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5EB78" w14:textId="77777777" w:rsidR="00681FBE" w:rsidRPr="00681FBE" w:rsidRDefault="00681FBE" w:rsidP="00681FBE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00674C90" w14:textId="77777777" w:rsidR="00681FBE" w:rsidRPr="00681FBE" w:rsidRDefault="00681FBE" w:rsidP="00681FBE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15F0EE5B" w14:textId="77777777" w:rsidR="00681FBE" w:rsidRPr="00681FBE" w:rsidRDefault="00681FBE" w:rsidP="00681FBE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56F4DBD2" w14:textId="77777777" w:rsidR="00681FBE" w:rsidRPr="00681FBE" w:rsidRDefault="00681FBE" w:rsidP="00681FBE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681FBE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0AA1E96E" w14:textId="77777777" w:rsidR="00681FBE" w:rsidRPr="00681FBE" w:rsidRDefault="00681FBE" w:rsidP="00681FBE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681FBE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0084DA5C" w14:textId="77777777" w:rsidR="00681FBE" w:rsidRPr="00681FBE" w:rsidRDefault="00681FBE" w:rsidP="00681FBE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3B9B426" w14:textId="77777777" w:rsidR="00681FBE" w:rsidRPr="00681FBE" w:rsidRDefault="00681FBE" w:rsidP="00681FBE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640B62E" w14:textId="77777777" w:rsidR="00681FBE" w:rsidRPr="00681FBE" w:rsidRDefault="00681FBE" w:rsidP="00681FBE">
      <w:pPr>
        <w:rPr>
          <w:rFonts w:ascii="Times New Roman" w:hAnsi="Times New Roman"/>
          <w:sz w:val="28"/>
          <w:szCs w:val="28"/>
          <w:lang w:val="ru-RU"/>
        </w:rPr>
      </w:pPr>
    </w:p>
    <w:p w14:paraId="7B99AD4D" w14:textId="40E184A4" w:rsidR="00681FBE" w:rsidRPr="00681FBE" w:rsidRDefault="00681FBE" w:rsidP="00681FBE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681FBE">
        <w:rPr>
          <w:rFonts w:ascii="Times New Roman" w:hAnsi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</w:t>
      </w:r>
      <w:r w:rsidRPr="00681FBE">
        <w:rPr>
          <w:rFonts w:ascii="Times New Roman" w:hAnsi="Times New Roman"/>
          <w:sz w:val="28"/>
          <w:szCs w:val="28"/>
          <w:lang w:val="ru-RU"/>
        </w:rPr>
        <w:t xml:space="preserve"> Постановления </w:t>
      </w:r>
      <w:r w:rsidRPr="00681FBE">
        <w:rPr>
          <w:rFonts w:ascii="Times New Roman" w:hAnsi="Times New Roman"/>
          <w:sz w:val="28"/>
          <w:szCs w:val="28"/>
          <w:lang w:val="ru-RU"/>
        </w:rPr>
        <w:t>о даче согласия на лишение парламентского иммунитета депутата Парламента Марины ТАУБЕР.</w:t>
      </w:r>
    </w:p>
    <w:p w14:paraId="110E735D" w14:textId="1AD06639" w:rsidR="00681FBE" w:rsidRPr="00681FBE" w:rsidRDefault="00681FBE" w:rsidP="00681FBE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81FB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81FBE">
        <w:rPr>
          <w:rFonts w:ascii="Times New Roman" w:hAnsi="Times New Roman"/>
          <w:sz w:val="28"/>
          <w:szCs w:val="28"/>
          <w:lang w:val="ru-RU"/>
        </w:rPr>
        <w:br/>
        <w:t>Прилага</w:t>
      </w:r>
      <w:r w:rsidRPr="00681FBE">
        <w:rPr>
          <w:rFonts w:ascii="Times New Roman" w:hAnsi="Times New Roman"/>
          <w:sz w:val="28"/>
          <w:szCs w:val="28"/>
          <w:lang w:val="ru-RU"/>
        </w:rPr>
        <w:t>е</w:t>
      </w:r>
      <w:r w:rsidRPr="00681FBE">
        <w:rPr>
          <w:rFonts w:ascii="Times New Roman" w:hAnsi="Times New Roman"/>
          <w:sz w:val="28"/>
          <w:szCs w:val="28"/>
          <w:lang w:val="ru-RU"/>
        </w:rPr>
        <w:t>тся</w:t>
      </w:r>
      <w:r w:rsidRPr="00681FB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81FBE">
        <w:rPr>
          <w:rFonts w:ascii="Times New Roman" w:hAnsi="Times New Roman"/>
          <w:sz w:val="28"/>
          <w:szCs w:val="28"/>
          <w:lang w:val="ru-RU"/>
        </w:rPr>
        <w:t xml:space="preserve">проект </w:t>
      </w:r>
      <w:r w:rsidRPr="00681FBE">
        <w:rPr>
          <w:rFonts w:ascii="Times New Roman" w:hAnsi="Times New Roman"/>
          <w:sz w:val="28"/>
          <w:szCs w:val="28"/>
          <w:lang w:val="ru-RU"/>
        </w:rPr>
        <w:t>постановления.</w:t>
      </w:r>
    </w:p>
    <w:p w14:paraId="44B99810" w14:textId="77777777" w:rsidR="00681FBE" w:rsidRPr="00681FBE" w:rsidRDefault="00681FBE" w:rsidP="00681FBE">
      <w:pPr>
        <w:pStyle w:val="Listparagraf"/>
        <w:ind w:left="1287"/>
        <w:rPr>
          <w:rFonts w:ascii="Times New Roman" w:hAnsi="Times New Roman" w:cs="Times New Roman"/>
          <w:sz w:val="28"/>
          <w:szCs w:val="28"/>
        </w:rPr>
      </w:pPr>
    </w:p>
    <w:p w14:paraId="1F0B7974" w14:textId="77777777" w:rsidR="00681FBE" w:rsidRPr="00681FBE" w:rsidRDefault="00681FBE" w:rsidP="00681FBE">
      <w:pPr>
        <w:pStyle w:val="Listparagraf"/>
        <w:ind w:left="1287"/>
        <w:rPr>
          <w:rFonts w:ascii="Times New Roman" w:hAnsi="Times New Roman" w:cs="Times New Roman"/>
          <w:sz w:val="28"/>
          <w:szCs w:val="28"/>
        </w:rPr>
      </w:pPr>
    </w:p>
    <w:p w14:paraId="163F103D" w14:textId="1DE761FD" w:rsidR="00681FBE" w:rsidRPr="00681FBE" w:rsidRDefault="00681FBE" w:rsidP="00681FBE">
      <w:pPr>
        <w:pStyle w:val="Frspaiere"/>
        <w:ind w:firstLine="709"/>
        <w:rPr>
          <w:rFonts w:ascii="Times New Roman" w:hAnsi="Times New Roman"/>
          <w:sz w:val="28"/>
          <w:szCs w:val="28"/>
        </w:rPr>
      </w:pPr>
      <w:r w:rsidRPr="00681FBE">
        <w:rPr>
          <w:rFonts w:ascii="Times New Roman" w:hAnsi="Times New Roman"/>
          <w:b/>
          <w:sz w:val="28"/>
          <w:szCs w:val="28"/>
        </w:rPr>
        <w:t>Депутат Парламента</w:t>
      </w:r>
      <w:r w:rsidRPr="00681FBE"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  <w:r w:rsidRPr="00681FBE">
        <w:rPr>
          <w:rFonts w:ascii="Times New Roman" w:hAnsi="Times New Roman"/>
          <w:sz w:val="28"/>
          <w:szCs w:val="28"/>
        </w:rPr>
        <w:t>В. Рошка</w:t>
      </w:r>
    </w:p>
    <w:p w14:paraId="0C5EB760" w14:textId="77777777" w:rsidR="00681FBE" w:rsidRPr="00681FBE" w:rsidRDefault="00681FBE" w:rsidP="00681FBE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28AD8EBB" w14:textId="77777777" w:rsidR="00681FBE" w:rsidRPr="00681FBE" w:rsidRDefault="00681FBE" w:rsidP="00681FBE">
      <w:pPr>
        <w:rPr>
          <w:rFonts w:ascii="Times New Roman" w:hAnsi="Times New Roman"/>
          <w:sz w:val="28"/>
          <w:szCs w:val="28"/>
          <w:lang w:val="ru-RU"/>
        </w:rPr>
      </w:pPr>
    </w:p>
    <w:p w14:paraId="25495FE5" w14:textId="77777777" w:rsidR="00681FBE" w:rsidRPr="00681FBE" w:rsidRDefault="00681FBE" w:rsidP="00681FBE">
      <w:pPr>
        <w:rPr>
          <w:sz w:val="28"/>
          <w:szCs w:val="28"/>
          <w:lang w:val="ru-RU"/>
        </w:rPr>
      </w:pPr>
    </w:p>
    <w:p w14:paraId="0AF0A45E" w14:textId="77777777" w:rsidR="00681FBE" w:rsidRPr="00681FBE" w:rsidRDefault="00681FBE" w:rsidP="00681FBE">
      <w:pPr>
        <w:rPr>
          <w:sz w:val="28"/>
          <w:szCs w:val="28"/>
          <w:lang w:val="ru-RU"/>
        </w:rPr>
      </w:pPr>
    </w:p>
    <w:p w14:paraId="4CDE6B43" w14:textId="77777777" w:rsidR="00681FBE" w:rsidRPr="00681FBE" w:rsidRDefault="00681FBE" w:rsidP="00681FBE">
      <w:pPr>
        <w:rPr>
          <w:sz w:val="28"/>
          <w:szCs w:val="28"/>
          <w:lang w:val="ru-RU"/>
        </w:rPr>
      </w:pPr>
    </w:p>
    <w:p w14:paraId="0BC5BD43" w14:textId="77777777" w:rsidR="00681FBE" w:rsidRPr="00681FBE" w:rsidRDefault="00681FBE" w:rsidP="00681FBE">
      <w:pPr>
        <w:rPr>
          <w:sz w:val="28"/>
          <w:szCs w:val="28"/>
          <w:lang w:val="ru-RU"/>
        </w:rPr>
      </w:pPr>
    </w:p>
    <w:p w14:paraId="3BFA779A" w14:textId="77777777" w:rsidR="00681FBE" w:rsidRPr="00681FBE" w:rsidRDefault="00681FBE" w:rsidP="00681FBE">
      <w:pPr>
        <w:rPr>
          <w:sz w:val="28"/>
          <w:szCs w:val="28"/>
          <w:lang w:val="ru-RU"/>
        </w:rPr>
      </w:pPr>
    </w:p>
    <w:p w14:paraId="12CB14A2" w14:textId="77777777" w:rsidR="00681FBE" w:rsidRPr="00681FBE" w:rsidRDefault="00681FBE" w:rsidP="00681FBE">
      <w:pPr>
        <w:rPr>
          <w:sz w:val="28"/>
          <w:szCs w:val="28"/>
          <w:lang w:val="ru-RU"/>
        </w:rPr>
      </w:pPr>
    </w:p>
    <w:p w14:paraId="13E33B7C" w14:textId="77777777" w:rsidR="00681FBE" w:rsidRPr="00681FBE" w:rsidRDefault="00681FBE" w:rsidP="00681FBE">
      <w:pPr>
        <w:rPr>
          <w:sz w:val="28"/>
          <w:szCs w:val="28"/>
          <w:lang w:val="ru-RU"/>
        </w:rPr>
      </w:pPr>
    </w:p>
    <w:p w14:paraId="0F6DB31B" w14:textId="77777777" w:rsidR="00681FBE" w:rsidRPr="00681FBE" w:rsidRDefault="00681FBE" w:rsidP="00681FBE">
      <w:pPr>
        <w:rPr>
          <w:sz w:val="28"/>
          <w:szCs w:val="28"/>
          <w:lang w:val="ru-RU"/>
        </w:rPr>
      </w:pPr>
    </w:p>
    <w:p w14:paraId="7E7CC8FA" w14:textId="77777777" w:rsidR="00681FBE" w:rsidRPr="00681FBE" w:rsidRDefault="00681FBE" w:rsidP="00681FBE">
      <w:pPr>
        <w:rPr>
          <w:sz w:val="28"/>
          <w:szCs w:val="28"/>
          <w:lang w:val="ru-RU"/>
        </w:rPr>
      </w:pPr>
    </w:p>
    <w:p w14:paraId="14372B8A" w14:textId="77777777" w:rsidR="00681FBE" w:rsidRPr="00681FBE" w:rsidRDefault="00681FBE" w:rsidP="00681FBE">
      <w:pPr>
        <w:rPr>
          <w:sz w:val="28"/>
          <w:szCs w:val="28"/>
          <w:lang w:val="ru-RU"/>
        </w:rPr>
      </w:pPr>
    </w:p>
    <w:p w14:paraId="1016BF6D" w14:textId="77777777" w:rsidR="00681FBE" w:rsidRPr="00681FBE" w:rsidRDefault="00681FBE" w:rsidP="00681FBE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53BA61BB" w14:textId="7A72BA3B" w:rsidR="00681FBE" w:rsidRPr="00681FBE" w:rsidRDefault="00681FBE" w:rsidP="00681FBE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681FBE">
        <w:rPr>
          <w:rFonts w:ascii="Times New Roman" w:hAnsi="Times New Roman"/>
          <w:i/>
          <w:sz w:val="28"/>
          <w:szCs w:val="28"/>
        </w:rPr>
        <w:t xml:space="preserve">Проект (№ </w:t>
      </w:r>
      <w:r w:rsidRPr="00681FBE">
        <w:rPr>
          <w:rFonts w:ascii="Times New Roman" w:hAnsi="Times New Roman"/>
          <w:i/>
          <w:sz w:val="28"/>
          <w:szCs w:val="28"/>
        </w:rPr>
        <w:t>84</w:t>
      </w:r>
      <w:r w:rsidRPr="00681FBE">
        <w:rPr>
          <w:rFonts w:ascii="Times New Roman" w:hAnsi="Times New Roman"/>
          <w:i/>
          <w:sz w:val="28"/>
          <w:szCs w:val="28"/>
        </w:rPr>
        <w:t>/2024)</w:t>
      </w:r>
    </w:p>
    <w:p w14:paraId="3044386C" w14:textId="77777777" w:rsidR="00681FBE" w:rsidRPr="00681FBE" w:rsidRDefault="00681FBE" w:rsidP="00681FBE">
      <w:pPr>
        <w:jc w:val="right"/>
        <w:rPr>
          <w:i/>
          <w:iCs/>
          <w:sz w:val="28"/>
          <w:szCs w:val="28"/>
          <w:lang w:val="ru-RU"/>
        </w:rPr>
      </w:pPr>
      <w:r w:rsidRPr="00681FBE">
        <w:rPr>
          <w:i/>
          <w:iCs/>
          <w:sz w:val="28"/>
          <w:szCs w:val="28"/>
          <w:lang w:val="ru-RU"/>
        </w:rPr>
        <w:lastRenderedPageBreak/>
        <w:t>Перевод</w:t>
      </w:r>
    </w:p>
    <w:p w14:paraId="0778AB6A" w14:textId="77777777" w:rsidR="005B3795" w:rsidRPr="00681FBE" w:rsidRDefault="005B3795" w:rsidP="005B3795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B54B270" w14:textId="77777777" w:rsidR="005B3795" w:rsidRPr="00681FBE" w:rsidRDefault="005B3795" w:rsidP="005B3795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681FBE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14:paraId="3B4E3D9E" w14:textId="77777777" w:rsidR="005B3795" w:rsidRPr="00681FBE" w:rsidRDefault="005B3795" w:rsidP="005B3795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439EA273" w14:textId="77777777" w:rsidR="005B3795" w:rsidRPr="00681FBE" w:rsidRDefault="005B3795" w:rsidP="005B3795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681FBE">
        <w:rPr>
          <w:rFonts w:ascii="Times New Roman" w:hAnsi="Times New Roman"/>
          <w:b/>
          <w:sz w:val="28"/>
          <w:szCs w:val="28"/>
          <w:lang w:val="ru-RU"/>
        </w:rPr>
        <w:t xml:space="preserve">о даче согласия на лишение парламентского </w:t>
      </w:r>
    </w:p>
    <w:p w14:paraId="37CAFDA1" w14:textId="77777777" w:rsidR="005B3795" w:rsidRPr="00681FBE" w:rsidRDefault="005B3795" w:rsidP="005B3795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681FBE">
        <w:rPr>
          <w:rFonts w:ascii="Times New Roman" w:hAnsi="Times New Roman"/>
          <w:b/>
          <w:sz w:val="28"/>
          <w:szCs w:val="28"/>
          <w:lang w:val="ru-RU"/>
        </w:rPr>
        <w:t xml:space="preserve">иммунитета депутата Парламента Марины ТАУБЕР </w:t>
      </w:r>
    </w:p>
    <w:p w14:paraId="0170D9E4" w14:textId="77777777" w:rsidR="005B3795" w:rsidRPr="00681FBE" w:rsidRDefault="005B3795" w:rsidP="005B3795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681FBE">
        <w:rPr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BEE807" wp14:editId="55D80E9D">
                <wp:simplePos x="0" y="0"/>
                <wp:positionH relativeFrom="column">
                  <wp:posOffset>392430</wp:posOffset>
                </wp:positionH>
                <wp:positionV relativeFrom="paragraph">
                  <wp:posOffset>15875</wp:posOffset>
                </wp:positionV>
                <wp:extent cx="4320000" cy="0"/>
                <wp:effectExtent l="0" t="0" r="0" b="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2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5541F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30.9pt;margin-top:1.25pt;width:340.1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"/>
            </w:pict>
          </mc:Fallback>
        </mc:AlternateContent>
      </w:r>
    </w:p>
    <w:p w14:paraId="6163AF7B" w14:textId="77777777" w:rsidR="005B3795" w:rsidRPr="00681FBE" w:rsidRDefault="005B3795" w:rsidP="005B3795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681FBE">
        <w:rPr>
          <w:rFonts w:ascii="Times New Roman" w:hAnsi="Times New Roman"/>
          <w:bCs/>
          <w:sz w:val="28"/>
          <w:szCs w:val="28"/>
          <w:lang w:val="ru-RU"/>
        </w:rPr>
        <w:t>На основании части (3) статьи 70 Конституции Республики Молдова, статьи 10 Закона о статусе депутата Парламента № 39/1994 и статей 95–97 Регламента Парламента, принятого Законом № 797/1996,</w:t>
      </w:r>
    </w:p>
    <w:p w14:paraId="484FEF9B" w14:textId="77777777" w:rsidR="005B3795" w:rsidRPr="00681FBE" w:rsidRDefault="005B3795" w:rsidP="005B3795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DA7DE28" w14:textId="77777777" w:rsidR="005B3795" w:rsidRPr="00681FBE" w:rsidRDefault="005B3795" w:rsidP="005B3795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681FBE">
        <w:rPr>
          <w:rFonts w:ascii="Times New Roman" w:hAnsi="Times New Roman"/>
          <w:bCs/>
          <w:sz w:val="28"/>
          <w:szCs w:val="28"/>
          <w:lang w:val="ru-RU"/>
        </w:rPr>
        <w:t>Парламент принимает настоящее постановление.</w:t>
      </w:r>
    </w:p>
    <w:p w14:paraId="6C027DFE" w14:textId="77777777" w:rsidR="005B3795" w:rsidRPr="00681FBE" w:rsidRDefault="005B3795" w:rsidP="005B3795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6A874D5" w14:textId="32F97630" w:rsidR="005B3795" w:rsidRPr="00681FBE" w:rsidRDefault="005B3795" w:rsidP="005B3795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681FBE">
        <w:rPr>
          <w:rFonts w:ascii="Times New Roman" w:hAnsi="Times New Roman"/>
          <w:b/>
          <w:sz w:val="28"/>
          <w:szCs w:val="28"/>
          <w:lang w:val="ru-RU"/>
        </w:rPr>
        <w:t xml:space="preserve">Ст. 1. </w:t>
      </w:r>
      <w:r w:rsidRPr="00681FBE">
        <w:rPr>
          <w:rFonts w:ascii="Times New Roman" w:hAnsi="Times New Roman"/>
          <w:bCs/>
          <w:sz w:val="28"/>
          <w:szCs w:val="28"/>
          <w:lang w:val="ru-RU"/>
        </w:rPr>
        <w:t xml:space="preserve">– Согласиться с представлением исполняющего обязанности Генерального прокурора № 641 от 13 марта 2024 года о даче согласия на лишение парламентского иммунитета депутата Парламента Марины ТАУБЕР (дело № </w:t>
      </w:r>
      <w:r w:rsidRPr="00681FBE">
        <w:rPr>
          <w:rFonts w:ascii="Times New Roman" w:hAnsi="Times New Roman"/>
          <w:color w:val="000000"/>
          <w:sz w:val="28"/>
          <w:szCs w:val="28"/>
          <w:lang w:val="ru-RU" w:eastAsia="ro-RO" w:bidi="ro-RO"/>
        </w:rPr>
        <w:t>2023960048</w:t>
      </w:r>
      <w:r w:rsidRPr="00681FBE">
        <w:rPr>
          <w:rFonts w:ascii="Times New Roman" w:hAnsi="Times New Roman"/>
          <w:bCs/>
          <w:sz w:val="28"/>
          <w:szCs w:val="28"/>
          <w:lang w:val="ru-RU"/>
        </w:rPr>
        <w:t>).</w:t>
      </w:r>
    </w:p>
    <w:p w14:paraId="7796D715" w14:textId="77777777" w:rsidR="005B3795" w:rsidRPr="00681FBE" w:rsidRDefault="005B3795" w:rsidP="005B3795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0C63A4F" w14:textId="66FC8F4D" w:rsidR="005B3795" w:rsidRPr="00681FBE" w:rsidRDefault="005B3795" w:rsidP="005B3795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681FBE">
        <w:rPr>
          <w:rFonts w:ascii="Times New Roman" w:hAnsi="Times New Roman"/>
          <w:b/>
          <w:sz w:val="28"/>
          <w:szCs w:val="28"/>
          <w:lang w:val="ru-RU"/>
        </w:rPr>
        <w:t xml:space="preserve">Ст. 2. </w:t>
      </w:r>
      <w:r w:rsidRPr="00681FBE">
        <w:rPr>
          <w:rFonts w:ascii="Times New Roman" w:hAnsi="Times New Roman"/>
          <w:bCs/>
          <w:sz w:val="28"/>
          <w:szCs w:val="28"/>
          <w:lang w:val="ru-RU"/>
        </w:rPr>
        <w:t xml:space="preserve">– Дать согласие на лишение парламентского иммунитета для передачи уголовного дела № </w:t>
      </w:r>
      <w:r w:rsidRPr="00681FBE">
        <w:rPr>
          <w:rFonts w:ascii="Times New Roman" w:hAnsi="Times New Roman"/>
          <w:color w:val="000000"/>
          <w:sz w:val="28"/>
          <w:szCs w:val="28"/>
          <w:lang w:val="ru-RU" w:eastAsia="ro-RO" w:bidi="ro-RO"/>
        </w:rPr>
        <w:t>2023960048</w:t>
      </w:r>
      <w:r w:rsidRPr="00681FBE">
        <w:rPr>
          <w:rFonts w:ascii="Times New Roman" w:hAnsi="Times New Roman"/>
          <w:bCs/>
          <w:sz w:val="28"/>
          <w:szCs w:val="28"/>
          <w:lang w:val="ru-RU"/>
        </w:rPr>
        <w:t xml:space="preserve"> в уголовную судебную инстанцию в отношении депутата Парламента Марины ТАУБЕР по факту совершения преступления, предусмотренного частью (3) статьи303 Уголовного дела – вмешательство в осуществление правосудия.</w:t>
      </w:r>
    </w:p>
    <w:p w14:paraId="7FB7E84C" w14:textId="77777777" w:rsidR="005B3795" w:rsidRPr="00681FBE" w:rsidRDefault="005B3795" w:rsidP="005B3795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D57B8B3" w14:textId="77777777" w:rsidR="005B3795" w:rsidRPr="00681FBE" w:rsidRDefault="005B3795" w:rsidP="005B3795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681FBE">
        <w:rPr>
          <w:rFonts w:ascii="Times New Roman" w:hAnsi="Times New Roman"/>
          <w:b/>
          <w:sz w:val="28"/>
          <w:szCs w:val="28"/>
          <w:lang w:val="ru-RU"/>
        </w:rPr>
        <w:t xml:space="preserve"> Ст. 3.</w:t>
      </w:r>
      <w:r w:rsidRPr="00681FBE">
        <w:rPr>
          <w:rFonts w:ascii="Times New Roman" w:hAnsi="Times New Roman"/>
          <w:bCs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39558611" w14:textId="77777777" w:rsidR="005B3795" w:rsidRPr="00681FBE" w:rsidRDefault="005B3795" w:rsidP="005B3795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1050841" w14:textId="77777777" w:rsidR="005B3795" w:rsidRPr="00681FBE" w:rsidRDefault="005B3795" w:rsidP="005B3795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91A636E" w14:textId="77777777" w:rsidR="005B3795" w:rsidRPr="00681FBE" w:rsidRDefault="005B3795" w:rsidP="005B3795">
      <w:pPr>
        <w:tabs>
          <w:tab w:val="left" w:pos="1985"/>
        </w:tabs>
        <w:spacing w:after="0" w:line="240" w:lineRule="auto"/>
        <w:ind w:left="1985" w:right="2834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681FBE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0489F435" w14:textId="77777777" w:rsidR="009636F4" w:rsidRPr="00681FBE" w:rsidRDefault="009636F4">
      <w:pPr>
        <w:rPr>
          <w:lang w:val="ru-RU"/>
        </w:rPr>
      </w:pPr>
    </w:p>
    <w:sectPr w:rsidR="009636F4" w:rsidRPr="00681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9681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795"/>
    <w:rsid w:val="00262A7D"/>
    <w:rsid w:val="00286231"/>
    <w:rsid w:val="005B3795"/>
    <w:rsid w:val="00681FBE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2B45B"/>
  <w15:chartTrackingRefBased/>
  <w15:docId w15:val="{62824197-4348-411D-B2B3-D7A80B112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3795"/>
    <w:pPr>
      <w:spacing w:after="200" w:line="276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kern w:val="2"/>
      <w:sz w:val="28"/>
      <w:szCs w:val="28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aliases w:val="Numbered paragraph,Bullet Points,Liste Paragraf,Liststycke SKL,Normal bullet 2,Bullet list,List Paragraph1,Table of contents numbered,b1,Colorful List - Accent 11,Number_1,List bullets,Citation List,Resume Title,Heading 2_sj,body 2,Dot pt"/>
    <w:basedOn w:val="Normal"/>
    <w:link w:val="ListparagrafCaracter"/>
    <w:uiPriority w:val="34"/>
    <w:qFormat/>
    <w:rsid w:val="00262A7D"/>
    <w:pPr>
      <w:ind w:left="720"/>
      <w:contextualSpacing/>
    </w:pPr>
    <w:rPr>
      <w:rFonts w:asciiTheme="minorHAnsi" w:eastAsiaTheme="minorHAnsi" w:hAnsiTheme="minorHAnsi" w:cstheme="minorBidi"/>
      <w:kern w:val="2"/>
      <w:lang w:val="ru-RU"/>
      <w14:ligatures w14:val="standardContextual"/>
    </w:rPr>
  </w:style>
  <w:style w:type="character" w:customStyle="1" w:styleId="ListparagrafCaracter">
    <w:name w:val="Listă paragraf Caracter"/>
    <w:aliases w:val="Numbered paragraph Caracter,Bullet Points Caracter,Liste Paragraf Caracter,Liststycke SKL Caracter,Normal bullet 2 Caracter,Bullet list Caracter,List Paragraph1 Caracter,Table of contents numbered Caracter,b1 Caracter"/>
    <w:link w:val="Listparagraf"/>
    <w:uiPriority w:val="34"/>
    <w:qFormat/>
    <w:locked/>
    <w:rsid w:val="00681FBE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8398CF-039D-4569-9976-4DC0489331C3}"/>
</file>

<file path=customXml/itemProps2.xml><?xml version="1.0" encoding="utf-8"?>
<ds:datastoreItem xmlns:ds="http://schemas.openxmlformats.org/officeDocument/2006/customXml" ds:itemID="{F46909A3-C513-4A8F-8A37-78CD82220C23}"/>
</file>

<file path=customXml/itemProps3.xml><?xml version="1.0" encoding="utf-8"?>
<ds:datastoreItem xmlns:ds="http://schemas.openxmlformats.org/officeDocument/2006/customXml" ds:itemID="{EEED9AF3-9D19-4A0C-A9F5-C799D11E1E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84.2024.ru</dc:title>
  <dc:subject/>
  <dc:creator>Aliona Galaico</dc:creator>
  <cp:keywords/>
  <dc:description/>
  <cp:lastModifiedBy>Aliona Galaico</cp:lastModifiedBy>
  <cp:revision>2</cp:revision>
  <dcterms:created xsi:type="dcterms:W3CDTF">2024-03-14T09:54:00Z</dcterms:created>
  <dcterms:modified xsi:type="dcterms:W3CDTF">2024-03-14T15:12:00Z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