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4D8" w:rsidRPr="00CB2D44" w:rsidRDefault="00C964D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</w:p>
    <w:p w:rsidR="00C964D8" w:rsidRPr="00CB2D44" w:rsidRDefault="00CB2D44">
      <w:pPr>
        <w:ind w:firstLine="0"/>
        <w:jc w:val="center"/>
        <w:rPr>
          <w:b/>
          <w:bCs/>
          <w:sz w:val="28"/>
          <w:szCs w:val="28"/>
        </w:rPr>
      </w:pPr>
      <w:r w:rsidRPr="00CB2D44">
        <w:rPr>
          <w:b/>
          <w:bCs/>
          <w:sz w:val="28"/>
          <w:szCs w:val="28"/>
        </w:rPr>
        <w:t xml:space="preserve">О проекте постановления Парламента об утверждении </w:t>
      </w:r>
    </w:p>
    <w:p w:rsidR="00C964D8" w:rsidRPr="00CB2D44" w:rsidRDefault="00CB2D44">
      <w:pPr>
        <w:ind w:firstLine="0"/>
        <w:jc w:val="center"/>
        <w:rPr>
          <w:b/>
          <w:bCs/>
          <w:sz w:val="28"/>
          <w:szCs w:val="28"/>
        </w:rPr>
      </w:pPr>
      <w:r w:rsidRPr="00CB2D44">
        <w:rPr>
          <w:b/>
          <w:bCs/>
          <w:sz w:val="28"/>
          <w:szCs w:val="28"/>
        </w:rPr>
        <w:t>Отчета об исполнении фондов обязательного медицинского страхования в 2019 году</w:t>
      </w:r>
    </w:p>
    <w:p w:rsidR="00C964D8" w:rsidRPr="00CB2D44" w:rsidRDefault="00CB2D44">
      <w:pPr>
        <w:ind w:firstLine="0"/>
        <w:jc w:val="center"/>
        <w:rPr>
          <w:sz w:val="30"/>
          <w:szCs w:val="30"/>
        </w:rPr>
      </w:pPr>
      <w:r w:rsidRPr="00CB2D44">
        <w:rPr>
          <w:b/>
          <w:bCs/>
          <w:sz w:val="28"/>
          <w:szCs w:val="28"/>
        </w:rPr>
        <w:t>-------------------------------------------------------------</w:t>
      </w:r>
    </w:p>
    <w:p w:rsidR="00C964D8" w:rsidRPr="00CB2D44" w:rsidRDefault="00C964D8">
      <w:pPr>
        <w:pStyle w:val="cn"/>
        <w:rPr>
          <w:sz w:val="28"/>
          <w:szCs w:val="28"/>
          <w:lang w:val="ru-RU"/>
        </w:rPr>
      </w:pPr>
    </w:p>
    <w:p w:rsidR="00C964D8" w:rsidRPr="00CB2D44" w:rsidRDefault="00C964D8">
      <w:pPr>
        <w:pStyle w:val="cn"/>
        <w:rPr>
          <w:sz w:val="28"/>
          <w:szCs w:val="28"/>
          <w:lang w:val="ru-RU"/>
        </w:rPr>
      </w:pPr>
    </w:p>
    <w:p w:rsidR="00C964D8" w:rsidRPr="00CB2D44" w:rsidRDefault="00CB2D44">
      <w:pPr>
        <w:pStyle w:val="cn"/>
        <w:ind w:firstLine="709"/>
        <w:jc w:val="both"/>
        <w:rPr>
          <w:sz w:val="28"/>
          <w:szCs w:val="28"/>
          <w:lang w:val="ru-RU"/>
        </w:rPr>
      </w:pPr>
      <w:r w:rsidRPr="00CB2D44">
        <w:rPr>
          <w:sz w:val="28"/>
          <w:szCs w:val="28"/>
          <w:lang w:val="ru-RU"/>
        </w:rPr>
        <w:t>Правительство</w:t>
      </w:r>
      <w:r w:rsidRPr="00CB2D44">
        <w:rPr>
          <w:color w:val="FF0000"/>
          <w:sz w:val="28"/>
          <w:szCs w:val="28"/>
          <w:lang w:val="ru-RU"/>
        </w:rPr>
        <w:t xml:space="preserve"> </w:t>
      </w:r>
      <w:r w:rsidRPr="00CB2D44">
        <w:rPr>
          <w:sz w:val="28"/>
          <w:szCs w:val="28"/>
          <w:lang w:val="ru-RU"/>
        </w:rPr>
        <w:t>ПОСТАНОВЛЯЕТ</w:t>
      </w:r>
      <w:r w:rsidRPr="00CB2D44">
        <w:rPr>
          <w:sz w:val="28"/>
          <w:szCs w:val="28"/>
          <w:lang w:val="ru-RU"/>
        </w:rPr>
        <w:t>:</w:t>
      </w:r>
    </w:p>
    <w:p w:rsidR="00C964D8" w:rsidRPr="00CB2D44" w:rsidRDefault="00CB2D44">
      <w:pPr>
        <w:pStyle w:val="NormalWeb"/>
        <w:rPr>
          <w:sz w:val="28"/>
          <w:szCs w:val="28"/>
        </w:rPr>
      </w:pPr>
      <w:r w:rsidRPr="00CB2D44">
        <w:rPr>
          <w:sz w:val="28"/>
          <w:szCs w:val="28"/>
        </w:rPr>
        <w:t xml:space="preserve">  </w:t>
      </w:r>
    </w:p>
    <w:p w:rsidR="00C964D8" w:rsidRPr="00CB2D44" w:rsidRDefault="00CB2D44">
      <w:pPr>
        <w:rPr>
          <w:sz w:val="28"/>
          <w:szCs w:val="28"/>
        </w:rPr>
      </w:pPr>
      <w:r w:rsidRPr="00CB2D44">
        <w:rPr>
          <w:sz w:val="28"/>
          <w:szCs w:val="28"/>
        </w:rPr>
        <w:t>Утвердить и представить</w:t>
      </w:r>
      <w:r w:rsidRPr="00CB2D44">
        <w:rPr>
          <w:sz w:val="28"/>
          <w:szCs w:val="28"/>
        </w:rPr>
        <w:t xml:space="preserve"> Парламенту на рассмотрение проект постановления Парламента об утверждении Отчета об исполнении фондов обязательного медицинского страхования в 2019 году.</w:t>
      </w:r>
    </w:p>
    <w:p w:rsidR="00C964D8" w:rsidRPr="00CB2D44" w:rsidRDefault="00CB2D44">
      <w:pPr>
        <w:pStyle w:val="NormalWeb"/>
        <w:rPr>
          <w:sz w:val="28"/>
          <w:szCs w:val="28"/>
        </w:rPr>
      </w:pPr>
      <w:r w:rsidRPr="00CB2D44">
        <w:rPr>
          <w:sz w:val="28"/>
          <w:szCs w:val="28"/>
        </w:rPr>
        <w:t xml:space="preserve">  </w:t>
      </w:r>
    </w:p>
    <w:p w:rsidR="00C964D8" w:rsidRPr="00CB2D44" w:rsidRDefault="00C964D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B2D4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B2D44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CB2D4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CB2D4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CB2D4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CB2D44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C964D8" w:rsidRPr="00CB2D44" w:rsidRDefault="00C964D8">
      <w:pPr>
        <w:tabs>
          <w:tab w:val="left" w:pos="5670"/>
        </w:tabs>
        <w:rPr>
          <w:sz w:val="28"/>
          <w:szCs w:val="28"/>
          <w:lang w:eastAsia="ru-RU"/>
        </w:rPr>
      </w:pPr>
    </w:p>
    <w:p w:rsidR="00C964D8" w:rsidRPr="00CB2D44" w:rsidRDefault="00CB2D44">
      <w:pPr>
        <w:rPr>
          <w:sz w:val="28"/>
          <w:szCs w:val="28"/>
        </w:rPr>
      </w:pPr>
      <w:r w:rsidRPr="00CB2D44">
        <w:rPr>
          <w:sz w:val="28"/>
          <w:szCs w:val="28"/>
        </w:rPr>
        <w:br w:type="page"/>
      </w: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B2D44">
      <w:pPr>
        <w:rPr>
          <w:sz w:val="28"/>
          <w:szCs w:val="28"/>
        </w:rPr>
      </w:pPr>
      <w:r w:rsidRPr="00CB2D44">
        <w:rPr>
          <w:sz w:val="28"/>
          <w:szCs w:val="28"/>
        </w:rPr>
        <w:t xml:space="preserve">                                                               </w:t>
      </w:r>
      <w:r w:rsidRPr="00CB2D44">
        <w:rPr>
          <w:sz w:val="28"/>
          <w:szCs w:val="28"/>
        </w:rPr>
        <w:t xml:space="preserve">                                                                                              </w:t>
      </w: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964D8">
      <w:pPr>
        <w:tabs>
          <w:tab w:val="left" w:pos="5670"/>
        </w:tabs>
        <w:rPr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B2D4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2D44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B2D4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CB2D44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C964D8" w:rsidRPr="00CB2D44" w:rsidRDefault="00CB2D4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CB2D44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CB2D44">
        <w:rPr>
          <w:rFonts w:ascii="Times New Roman" w:hAnsi="Times New Roman" w:cs="Times New Roman"/>
          <w:sz w:val="28"/>
          <w:szCs w:val="28"/>
        </w:rPr>
        <w:tab/>
        <w:t xml:space="preserve">         Лилиана ЯКОНИ</w:t>
      </w:r>
    </w:p>
    <w:p w:rsidR="00C964D8" w:rsidRPr="00CB2D44" w:rsidRDefault="00CB2D4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CB2D4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B2D4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2D44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C964D8" w:rsidRPr="00CB2D44" w:rsidRDefault="00CB2D4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2D44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964D8" w:rsidRPr="00CB2D44" w:rsidRDefault="00C964D8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4D8" w:rsidRPr="00CB2D44" w:rsidRDefault="00CB2D44">
      <w:pPr>
        <w:rPr>
          <w:sz w:val="28"/>
          <w:szCs w:val="28"/>
        </w:rPr>
      </w:pPr>
      <w:r w:rsidRPr="00CB2D44">
        <w:rPr>
          <w:sz w:val="28"/>
          <w:szCs w:val="28"/>
        </w:rPr>
        <w:t xml:space="preserve"> </w:t>
      </w: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B2D44">
      <w:pPr>
        <w:rPr>
          <w:sz w:val="28"/>
          <w:szCs w:val="28"/>
        </w:rPr>
      </w:pPr>
      <w:r w:rsidRPr="00CB2D44">
        <w:rPr>
          <w:sz w:val="28"/>
          <w:szCs w:val="28"/>
        </w:rPr>
        <w:br w:type="page"/>
      </w:r>
    </w:p>
    <w:p w:rsidR="00C964D8" w:rsidRPr="00CB2D44" w:rsidRDefault="00CB2D44">
      <w:pPr>
        <w:pStyle w:val="tt"/>
        <w:jc w:val="right"/>
        <w:rPr>
          <w:b w:val="0"/>
          <w:i/>
          <w:iCs/>
          <w:sz w:val="28"/>
          <w:szCs w:val="28"/>
        </w:rPr>
      </w:pPr>
      <w:r w:rsidRPr="00CB2D44">
        <w:rPr>
          <w:b w:val="0"/>
          <w:i/>
          <w:iCs/>
          <w:sz w:val="28"/>
          <w:szCs w:val="28"/>
        </w:rPr>
        <w:lastRenderedPageBreak/>
        <w:t>Перевод</w:t>
      </w:r>
    </w:p>
    <w:p w:rsidR="00C964D8" w:rsidRPr="00CB2D44" w:rsidRDefault="00CB2D44">
      <w:pPr>
        <w:pStyle w:val="tt"/>
        <w:jc w:val="right"/>
        <w:rPr>
          <w:b w:val="0"/>
          <w:i/>
          <w:iCs/>
          <w:sz w:val="28"/>
          <w:szCs w:val="28"/>
        </w:rPr>
      </w:pPr>
      <w:r w:rsidRPr="00CB2D44">
        <w:rPr>
          <w:b w:val="0"/>
          <w:i/>
          <w:iCs/>
          <w:sz w:val="28"/>
          <w:szCs w:val="28"/>
        </w:rPr>
        <w:t>Проект</w:t>
      </w:r>
    </w:p>
    <w:p w:rsidR="00C964D8" w:rsidRPr="00CB2D44" w:rsidRDefault="00C964D8">
      <w:pPr>
        <w:pStyle w:val="tt"/>
        <w:rPr>
          <w:sz w:val="28"/>
          <w:szCs w:val="28"/>
        </w:rPr>
      </w:pPr>
    </w:p>
    <w:p w:rsidR="00C964D8" w:rsidRPr="00CB2D44" w:rsidRDefault="00CB2D44">
      <w:pPr>
        <w:pStyle w:val="tt"/>
        <w:rPr>
          <w:sz w:val="28"/>
          <w:szCs w:val="28"/>
        </w:rPr>
      </w:pPr>
      <w:r w:rsidRPr="00CB2D44">
        <w:rPr>
          <w:sz w:val="28"/>
          <w:szCs w:val="28"/>
        </w:rPr>
        <w:t>ПАРЛАМЕНТ РЕСПУБЛИКИ МОЛДОВА</w:t>
      </w:r>
    </w:p>
    <w:p w:rsidR="00C964D8" w:rsidRPr="00CB2D44" w:rsidRDefault="00C964D8">
      <w:pPr>
        <w:pStyle w:val="tt"/>
        <w:rPr>
          <w:sz w:val="28"/>
          <w:szCs w:val="28"/>
        </w:rPr>
      </w:pPr>
    </w:p>
    <w:p w:rsidR="00C964D8" w:rsidRPr="00CB2D44" w:rsidRDefault="00CB2D44">
      <w:pPr>
        <w:pStyle w:val="tt"/>
        <w:rPr>
          <w:sz w:val="28"/>
          <w:szCs w:val="28"/>
        </w:rPr>
      </w:pPr>
      <w:r w:rsidRPr="00CB2D44">
        <w:rPr>
          <w:sz w:val="28"/>
          <w:szCs w:val="28"/>
        </w:rPr>
        <w:t xml:space="preserve">ПОСТАНОВЛЕНИЕ </w:t>
      </w:r>
    </w:p>
    <w:p w:rsidR="00C964D8" w:rsidRPr="00CB2D44" w:rsidRDefault="00CB2D44">
      <w:pPr>
        <w:pStyle w:val="tt"/>
        <w:rPr>
          <w:sz w:val="28"/>
          <w:szCs w:val="28"/>
        </w:rPr>
      </w:pPr>
      <w:r w:rsidRPr="00CB2D44">
        <w:rPr>
          <w:sz w:val="28"/>
          <w:szCs w:val="28"/>
        </w:rPr>
        <w:t xml:space="preserve">об утверждении Отчета об исполнении фондов </w:t>
      </w:r>
    </w:p>
    <w:p w:rsidR="00C964D8" w:rsidRPr="00CB2D44" w:rsidRDefault="00CB2D44">
      <w:pPr>
        <w:pStyle w:val="tt"/>
        <w:rPr>
          <w:sz w:val="28"/>
          <w:szCs w:val="28"/>
        </w:rPr>
      </w:pPr>
      <w:r w:rsidRPr="00CB2D44">
        <w:rPr>
          <w:sz w:val="28"/>
          <w:szCs w:val="28"/>
        </w:rPr>
        <w:t xml:space="preserve">обязательного медицинского страхования в 2019 году </w:t>
      </w:r>
    </w:p>
    <w:p w:rsidR="00C964D8" w:rsidRPr="00CB2D44" w:rsidRDefault="00C964D8">
      <w:pPr>
        <w:pStyle w:val="cn"/>
        <w:rPr>
          <w:sz w:val="28"/>
          <w:szCs w:val="28"/>
          <w:lang w:val="ru-RU"/>
        </w:rPr>
      </w:pPr>
    </w:p>
    <w:p w:rsidR="00C964D8" w:rsidRPr="00CB2D44" w:rsidRDefault="00C964D8">
      <w:pPr>
        <w:pStyle w:val="cn"/>
        <w:rPr>
          <w:sz w:val="28"/>
          <w:szCs w:val="28"/>
          <w:lang w:val="ru-RU"/>
        </w:rPr>
      </w:pPr>
    </w:p>
    <w:p w:rsidR="00C964D8" w:rsidRPr="00CB2D44" w:rsidRDefault="00CB2D44">
      <w:pPr>
        <w:pStyle w:val="cn"/>
        <w:rPr>
          <w:sz w:val="28"/>
          <w:szCs w:val="28"/>
          <w:lang w:val="ru-RU"/>
        </w:rPr>
      </w:pPr>
      <w:r w:rsidRPr="00CB2D44">
        <w:rPr>
          <w:sz w:val="28"/>
          <w:szCs w:val="28"/>
          <w:lang w:val="ru-RU"/>
        </w:rPr>
        <w:t xml:space="preserve">  </w:t>
      </w:r>
    </w:p>
    <w:p w:rsidR="00C964D8" w:rsidRPr="00CB2D44" w:rsidRDefault="00CB2D44">
      <w:pPr>
        <w:pStyle w:val="NormalWeb"/>
        <w:ind w:firstLine="709"/>
        <w:rPr>
          <w:sz w:val="28"/>
          <w:szCs w:val="28"/>
        </w:rPr>
      </w:pPr>
      <w:r w:rsidRPr="00CB2D44">
        <w:rPr>
          <w:sz w:val="28"/>
          <w:szCs w:val="28"/>
        </w:rPr>
        <w:t xml:space="preserve">Парламент принимает настоящее постановление. </w:t>
      </w:r>
    </w:p>
    <w:p w:rsidR="00C964D8" w:rsidRPr="00CB2D44" w:rsidRDefault="00CB2D44">
      <w:pPr>
        <w:pStyle w:val="NormalWeb"/>
        <w:ind w:firstLine="709"/>
        <w:rPr>
          <w:sz w:val="28"/>
          <w:szCs w:val="28"/>
        </w:rPr>
      </w:pPr>
      <w:r w:rsidRPr="00CB2D44">
        <w:rPr>
          <w:sz w:val="28"/>
          <w:szCs w:val="28"/>
        </w:rPr>
        <w:t xml:space="preserve">  </w:t>
      </w:r>
    </w:p>
    <w:p w:rsidR="00C964D8" w:rsidRPr="00CB2D44" w:rsidRDefault="00CB2D44">
      <w:pPr>
        <w:pStyle w:val="NormalWeb"/>
        <w:ind w:firstLine="709"/>
        <w:rPr>
          <w:sz w:val="28"/>
          <w:szCs w:val="28"/>
        </w:rPr>
      </w:pPr>
      <w:r w:rsidRPr="00CB2D44">
        <w:rPr>
          <w:b/>
          <w:bCs/>
          <w:sz w:val="28"/>
          <w:szCs w:val="28"/>
        </w:rPr>
        <w:t>Ст.1.</w:t>
      </w:r>
      <w:r w:rsidRPr="00CB2D44">
        <w:rPr>
          <w:sz w:val="28"/>
          <w:szCs w:val="28"/>
        </w:rPr>
        <w:t xml:space="preserve"> – Утвердить Отчет об исполнении фондов обязательного медицинского страхования в 2019 году по доходам в сумме 7 </w:t>
      </w:r>
      <w:r w:rsidRPr="00CB2D44">
        <w:rPr>
          <w:sz w:val="28"/>
          <w:szCs w:val="28"/>
        </w:rPr>
        <w:t>636 333,0</w:t>
      </w:r>
      <w:r w:rsidRPr="00CB2D44">
        <w:rPr>
          <w:sz w:val="28"/>
          <w:szCs w:val="28"/>
        </w:rPr>
        <w:t xml:space="preserve"> тыс. леев и по расходам в сумме 7</w:t>
      </w:r>
      <w:r w:rsidRPr="00CB2D44">
        <w:rPr>
          <w:sz w:val="28"/>
          <w:szCs w:val="28"/>
        </w:rPr>
        <w:t> </w:t>
      </w:r>
      <w:r w:rsidRPr="00CB2D44">
        <w:rPr>
          <w:sz w:val="28"/>
          <w:szCs w:val="28"/>
        </w:rPr>
        <w:t>489</w:t>
      </w:r>
      <w:r w:rsidRPr="00CB2D44">
        <w:rPr>
          <w:sz w:val="28"/>
          <w:szCs w:val="28"/>
        </w:rPr>
        <w:t> </w:t>
      </w:r>
      <w:r w:rsidRPr="00CB2D44">
        <w:rPr>
          <w:sz w:val="28"/>
          <w:szCs w:val="28"/>
        </w:rPr>
        <w:t xml:space="preserve">650,2 тыс. леев, с профицитом в сумме </w:t>
      </w:r>
      <w:r w:rsidRPr="00CB2D44">
        <w:rPr>
          <w:sz w:val="28"/>
          <w:szCs w:val="28"/>
        </w:rPr>
        <w:t xml:space="preserve">         146 682,8 тыс. леев.</w:t>
      </w:r>
    </w:p>
    <w:p w:rsidR="00C964D8" w:rsidRPr="00CB2D44" w:rsidRDefault="00CB2D44">
      <w:pPr>
        <w:pStyle w:val="NormalWeb"/>
        <w:ind w:firstLine="709"/>
        <w:rPr>
          <w:sz w:val="28"/>
          <w:szCs w:val="28"/>
        </w:rPr>
      </w:pPr>
      <w:r w:rsidRPr="00CB2D44">
        <w:rPr>
          <w:sz w:val="28"/>
          <w:szCs w:val="28"/>
        </w:rPr>
        <w:t xml:space="preserve">  </w:t>
      </w:r>
    </w:p>
    <w:p w:rsidR="00C964D8" w:rsidRPr="00CB2D44" w:rsidRDefault="00CB2D44">
      <w:pPr>
        <w:pStyle w:val="NormalWeb"/>
        <w:ind w:firstLine="709"/>
        <w:rPr>
          <w:sz w:val="28"/>
          <w:szCs w:val="28"/>
        </w:rPr>
      </w:pPr>
      <w:r w:rsidRPr="00CB2D44">
        <w:rPr>
          <w:b/>
          <w:bCs/>
          <w:sz w:val="28"/>
          <w:szCs w:val="28"/>
        </w:rPr>
        <w:t>Ст.2.</w:t>
      </w:r>
      <w:r w:rsidRPr="00CB2D44">
        <w:rPr>
          <w:sz w:val="28"/>
          <w:szCs w:val="28"/>
        </w:rPr>
        <w:t xml:space="preserve"> – Национальной медицинской страховой компании обеспечить опубликование в полном объеме Отчета об исполнении фондов обязательного медицинского страхования в 2019 году в Официальном мониторе Республики Молдова. </w:t>
      </w:r>
    </w:p>
    <w:p w:rsidR="00C964D8" w:rsidRPr="00CB2D44" w:rsidRDefault="00CB2D44">
      <w:pPr>
        <w:pStyle w:val="NormalWeb"/>
        <w:rPr>
          <w:sz w:val="28"/>
          <w:szCs w:val="28"/>
        </w:rPr>
      </w:pPr>
      <w:r w:rsidRPr="00CB2D44">
        <w:rPr>
          <w:sz w:val="28"/>
          <w:szCs w:val="28"/>
        </w:rPr>
        <w:t xml:space="preserve">  </w:t>
      </w:r>
    </w:p>
    <w:p w:rsidR="00C964D8" w:rsidRPr="00CB2D44" w:rsidRDefault="00CB2D44">
      <w:pPr>
        <w:rPr>
          <w:sz w:val="28"/>
          <w:szCs w:val="28"/>
        </w:rPr>
      </w:pPr>
      <w:r w:rsidRPr="00CB2D44">
        <w:rPr>
          <w:sz w:val="28"/>
          <w:szCs w:val="28"/>
        </w:rPr>
        <w:t xml:space="preserve"> </w:t>
      </w:r>
    </w:p>
    <w:p w:rsidR="00C964D8" w:rsidRPr="00CB2D44" w:rsidRDefault="00C964D8">
      <w:pPr>
        <w:rPr>
          <w:sz w:val="28"/>
          <w:szCs w:val="28"/>
        </w:rPr>
      </w:pPr>
    </w:p>
    <w:p w:rsidR="00C964D8" w:rsidRPr="00CB2D44" w:rsidRDefault="00CB2D44">
      <w:pPr>
        <w:rPr>
          <w:b/>
          <w:bCs/>
          <w:sz w:val="28"/>
          <w:szCs w:val="28"/>
        </w:rPr>
      </w:pPr>
      <w:r w:rsidRPr="00CB2D44">
        <w:rPr>
          <w:b/>
          <w:bCs/>
          <w:sz w:val="28"/>
          <w:szCs w:val="28"/>
        </w:rPr>
        <w:t>П</w:t>
      </w:r>
      <w:r w:rsidRPr="00CB2D44">
        <w:rPr>
          <w:b/>
          <w:bCs/>
          <w:sz w:val="28"/>
          <w:szCs w:val="28"/>
        </w:rPr>
        <w:t>редседатель Парламента</w:t>
      </w:r>
      <w:bookmarkEnd w:id="0"/>
    </w:p>
    <w:sectPr w:rsidR="00C964D8" w:rsidRPr="00CB2D4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B2D44">
      <w:r>
        <w:separator/>
      </w:r>
    </w:p>
  </w:endnote>
  <w:endnote w:type="continuationSeparator" w:id="0">
    <w:p w:rsidR="00000000" w:rsidRDefault="00CB2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Caslon">
    <w:altName w:val="Tw Cen MT Condensed Extra Bold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auto"/>
    <w:pitch w:val="default"/>
  </w:font>
  <w:font w:name="DejaVu Sans"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charset w:val="00"/>
    <w:family w:val="auto"/>
    <w:pitch w:val="default"/>
  </w:font>
  <w:font w:name="Pragmatica CR">
    <w:charset w:val="00"/>
    <w:family w:val="auto"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D8" w:rsidRDefault="00CB2D44">
    <w:pPr>
      <w:pStyle w:val="Footer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lang w:val="en-US"/>
      </w:rPr>
      <w:t xml:space="preserve">Y:\001\Blanchete </w:t>
    </w:r>
    <w:r>
      <w:rPr>
        <w:sz w:val="16"/>
        <w:szCs w:val="16"/>
        <w:lang w:val="en-US"/>
      </w:rPr>
      <w:t>2020\HOTARARE-RU.docx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D8" w:rsidRDefault="00CB2D44">
    <w:pPr>
      <w:pStyle w:val="Footer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lang w:val="en-US"/>
      </w:rPr>
      <w:t xml:space="preserve">Y:\001\Blanchete </w:t>
    </w:r>
    <w:r>
      <w:rPr>
        <w:sz w:val="16"/>
        <w:szCs w:val="16"/>
        <w:lang w:val="en-US"/>
      </w:rPr>
      <w:t>2020\HOTARARE-RU.docx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4D8" w:rsidRDefault="00CB2D44">
      <w:r>
        <w:separator/>
      </w:r>
    </w:p>
  </w:footnote>
  <w:footnote w:type="continuationSeparator" w:id="0">
    <w:p w:rsidR="00C964D8" w:rsidRDefault="00CB2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C964D8" w:rsidRDefault="00CB2D44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964D8" w:rsidRDefault="00C964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C964D8">
      <w:tc>
        <w:tcPr>
          <w:tcW w:w="5000" w:type="pct"/>
        </w:tcPr>
        <w:p w:rsidR="00C964D8" w:rsidRDefault="00CB2D44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42880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line">
                      <wp:align>top</wp:align>
                    </wp:positionV>
                    <wp:extent cx="752400" cy="860400"/>
                    <wp:effectExtent l="0" t="0" r="0" b="0"/>
                    <wp:wrapNone/>
                    <wp:docPr id="1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752400" cy="86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w15="http://schemas.microsoft.com/office/word/2012/wordml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42880;o:allowoverlap:true;o:allowincell:true;mso-position-horizontal-relative:text;mso-position-horizontal:center;mso-position-vertical-relative:line;mso-position-vertical:top;width:59.2pt;height:67.7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:rsidR="00C964D8" w:rsidRDefault="00C964D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964D8" w:rsidRDefault="00C964D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964D8" w:rsidRDefault="00C964D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964D8" w:rsidRDefault="00C964D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964D8">
      <w:tc>
        <w:tcPr>
          <w:tcW w:w="5000" w:type="pct"/>
        </w:tcPr>
        <w:p w:rsidR="00C964D8" w:rsidRDefault="00C964D8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964D8" w:rsidRDefault="00CB2D44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964D8" w:rsidRDefault="00C964D8">
          <w:pPr>
            <w:ind w:firstLine="0"/>
            <w:jc w:val="center"/>
            <w:rPr>
              <w:rFonts w:ascii="Times New Roman" w:hAnsi="Times New Roman"/>
            </w:rPr>
          </w:pPr>
        </w:p>
        <w:p w:rsidR="00C964D8" w:rsidRDefault="00CB2D44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>
            <w:rPr>
              <w:rFonts w:ascii="Times New Roman" w:hAnsi="Times New Roman"/>
              <w:sz w:val="32"/>
              <w:szCs w:val="32"/>
            </w:rPr>
            <w:t xml:space="preserve"> № </w:t>
          </w:r>
          <w:r>
            <w:rPr>
              <w:rFonts w:ascii="Times New Roman" w:hAnsi="Times New Roman"/>
              <w:sz w:val="32"/>
              <w:szCs w:val="32"/>
              <w:lang w:val="ro-MO"/>
            </w:rPr>
            <w:t>554</w:t>
          </w:r>
          <w:r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C964D8" w:rsidRDefault="00C964D8">
          <w:pPr>
            <w:ind w:firstLine="0"/>
            <w:jc w:val="center"/>
            <w:rPr>
              <w:rFonts w:ascii="Times New Roman" w:hAnsi="Times New Roman"/>
            </w:rPr>
          </w:pPr>
        </w:p>
        <w:p w:rsidR="00C964D8" w:rsidRDefault="00CB2D44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 20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:rsidR="00C964D8" w:rsidRDefault="00CB2D44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:rsidR="00C964D8" w:rsidRDefault="00C964D8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C964D8" w:rsidRDefault="00C964D8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21D9"/>
    <w:multiLevelType w:val="hybridMultilevel"/>
    <w:tmpl w:val="686207AC"/>
    <w:lvl w:ilvl="0" w:tplc="A08213B2">
      <w:start w:val="1"/>
      <w:numFmt w:val="bullet"/>
      <w:pStyle w:val="ListBullet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FF109B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82AD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88EC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5FC93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33ED3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7466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0CFD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9C97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226627E"/>
    <w:multiLevelType w:val="hybridMultilevel"/>
    <w:tmpl w:val="7F4642D2"/>
    <w:lvl w:ilvl="0" w:tplc="CD0A73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629ED55C">
      <w:start w:val="1"/>
      <w:numFmt w:val="lowerLetter"/>
      <w:lvlText w:val="%2."/>
      <w:lvlJc w:val="left"/>
      <w:pPr>
        <w:ind w:left="1364" w:hanging="360"/>
      </w:pPr>
    </w:lvl>
    <w:lvl w:ilvl="2" w:tplc="B8DC8900">
      <w:start w:val="1"/>
      <w:numFmt w:val="lowerRoman"/>
      <w:lvlText w:val="%3."/>
      <w:lvlJc w:val="right"/>
      <w:pPr>
        <w:ind w:left="2084" w:hanging="180"/>
      </w:pPr>
    </w:lvl>
    <w:lvl w:ilvl="3" w:tplc="282A3C32">
      <w:start w:val="1"/>
      <w:numFmt w:val="decimal"/>
      <w:lvlText w:val="%4."/>
      <w:lvlJc w:val="left"/>
      <w:pPr>
        <w:ind w:left="2804" w:hanging="360"/>
      </w:pPr>
    </w:lvl>
    <w:lvl w:ilvl="4" w:tplc="A11E7AAA">
      <w:start w:val="1"/>
      <w:numFmt w:val="lowerLetter"/>
      <w:lvlText w:val="%5."/>
      <w:lvlJc w:val="left"/>
      <w:pPr>
        <w:ind w:left="3524" w:hanging="360"/>
      </w:pPr>
    </w:lvl>
    <w:lvl w:ilvl="5" w:tplc="6EA29DCA">
      <w:start w:val="1"/>
      <w:numFmt w:val="lowerRoman"/>
      <w:lvlText w:val="%6."/>
      <w:lvlJc w:val="right"/>
      <w:pPr>
        <w:ind w:left="4244" w:hanging="180"/>
      </w:pPr>
    </w:lvl>
    <w:lvl w:ilvl="6" w:tplc="007C09C0">
      <w:start w:val="1"/>
      <w:numFmt w:val="decimal"/>
      <w:lvlText w:val="%7."/>
      <w:lvlJc w:val="left"/>
      <w:pPr>
        <w:ind w:left="4964" w:hanging="360"/>
      </w:pPr>
    </w:lvl>
    <w:lvl w:ilvl="7" w:tplc="8A4283E2">
      <w:start w:val="1"/>
      <w:numFmt w:val="lowerLetter"/>
      <w:lvlText w:val="%8."/>
      <w:lvlJc w:val="left"/>
      <w:pPr>
        <w:ind w:left="5684" w:hanging="360"/>
      </w:pPr>
    </w:lvl>
    <w:lvl w:ilvl="8" w:tplc="FFB69FB4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D72F63"/>
    <w:multiLevelType w:val="hybridMultilevel"/>
    <w:tmpl w:val="396EADDA"/>
    <w:lvl w:ilvl="0" w:tplc="1E2E26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D36A8D4">
      <w:start w:val="1"/>
      <w:numFmt w:val="lowerLetter"/>
      <w:lvlText w:val="%2."/>
      <w:lvlJc w:val="left"/>
      <w:pPr>
        <w:ind w:left="1800" w:hanging="360"/>
      </w:pPr>
    </w:lvl>
    <w:lvl w:ilvl="2" w:tplc="72B0474A">
      <w:start w:val="1"/>
      <w:numFmt w:val="lowerRoman"/>
      <w:lvlText w:val="%3."/>
      <w:lvlJc w:val="right"/>
      <w:pPr>
        <w:ind w:left="2520" w:hanging="180"/>
      </w:pPr>
    </w:lvl>
    <w:lvl w:ilvl="3" w:tplc="6A223526">
      <w:start w:val="1"/>
      <w:numFmt w:val="decimal"/>
      <w:lvlText w:val="%4."/>
      <w:lvlJc w:val="left"/>
      <w:pPr>
        <w:ind w:left="3240" w:hanging="360"/>
      </w:pPr>
    </w:lvl>
    <w:lvl w:ilvl="4" w:tplc="3C9CBE22">
      <w:start w:val="1"/>
      <w:numFmt w:val="lowerLetter"/>
      <w:lvlText w:val="%5."/>
      <w:lvlJc w:val="left"/>
      <w:pPr>
        <w:ind w:left="3960" w:hanging="360"/>
      </w:pPr>
    </w:lvl>
    <w:lvl w:ilvl="5" w:tplc="A8A42298">
      <w:start w:val="1"/>
      <w:numFmt w:val="lowerRoman"/>
      <w:lvlText w:val="%6."/>
      <w:lvlJc w:val="right"/>
      <w:pPr>
        <w:ind w:left="4680" w:hanging="180"/>
      </w:pPr>
    </w:lvl>
    <w:lvl w:ilvl="6" w:tplc="8E54B84C">
      <w:start w:val="1"/>
      <w:numFmt w:val="decimal"/>
      <w:lvlText w:val="%7."/>
      <w:lvlJc w:val="left"/>
      <w:pPr>
        <w:ind w:left="5400" w:hanging="360"/>
      </w:pPr>
    </w:lvl>
    <w:lvl w:ilvl="7" w:tplc="BAC4A256">
      <w:start w:val="1"/>
      <w:numFmt w:val="lowerLetter"/>
      <w:lvlText w:val="%8."/>
      <w:lvlJc w:val="left"/>
      <w:pPr>
        <w:ind w:left="6120" w:hanging="360"/>
      </w:pPr>
    </w:lvl>
    <w:lvl w:ilvl="8" w:tplc="31B6780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7650EE"/>
    <w:multiLevelType w:val="hybridMultilevel"/>
    <w:tmpl w:val="0A7EF168"/>
    <w:lvl w:ilvl="0" w:tplc="E4F2B49A">
      <w:start w:val="1"/>
      <w:numFmt w:val="upperRoman"/>
      <w:pStyle w:val="Heading1"/>
      <w:lvlText w:val="%1."/>
      <w:lvlJc w:val="right"/>
      <w:pPr>
        <w:tabs>
          <w:tab w:val="left" w:pos="720"/>
        </w:tabs>
        <w:ind w:left="720"/>
      </w:pPr>
      <w:rPr>
        <w:rFonts w:cs="Times New Roman"/>
      </w:rPr>
    </w:lvl>
    <w:lvl w:ilvl="1" w:tplc="23E2119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2" w:tplc="2AB25E82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3" w:tplc="3B2EA948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4" w:tplc="AECEACA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5" w:tplc="4370B39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6" w:tplc="602858B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7" w:tplc="6818B85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8" w:tplc="9F36611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</w:abstractNum>
  <w:abstractNum w:abstractNumId="4">
    <w:nsid w:val="2AC62C03"/>
    <w:multiLevelType w:val="hybridMultilevel"/>
    <w:tmpl w:val="578C2BC0"/>
    <w:lvl w:ilvl="0" w:tplc="CBD0A3AC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AE904D9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EC2933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2B4F1C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E7EBF9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54E77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B41FA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9D4015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07EB3F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52B6AC0"/>
    <w:multiLevelType w:val="hybridMultilevel"/>
    <w:tmpl w:val="3B4AD18E"/>
    <w:lvl w:ilvl="0" w:tplc="DC8A196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70A840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370C92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50928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5FED59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7968FC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2EC286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44C6C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E5CD35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F83085"/>
    <w:multiLevelType w:val="hybridMultilevel"/>
    <w:tmpl w:val="14C672BC"/>
    <w:lvl w:ilvl="0" w:tplc="20D852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69A8D286">
      <w:start w:val="1"/>
      <w:numFmt w:val="lowerLetter"/>
      <w:lvlText w:val="%2."/>
      <w:lvlJc w:val="left"/>
      <w:pPr>
        <w:ind w:left="1364" w:hanging="360"/>
      </w:pPr>
    </w:lvl>
    <w:lvl w:ilvl="2" w:tplc="1CBCBE80">
      <w:start w:val="1"/>
      <w:numFmt w:val="lowerRoman"/>
      <w:lvlText w:val="%3."/>
      <w:lvlJc w:val="right"/>
      <w:pPr>
        <w:ind w:left="2084" w:hanging="180"/>
      </w:pPr>
    </w:lvl>
    <w:lvl w:ilvl="3" w:tplc="D4DECCEE">
      <w:start w:val="1"/>
      <w:numFmt w:val="decimal"/>
      <w:lvlText w:val="%4."/>
      <w:lvlJc w:val="left"/>
      <w:pPr>
        <w:ind w:left="2804" w:hanging="360"/>
      </w:pPr>
    </w:lvl>
    <w:lvl w:ilvl="4" w:tplc="5BC052B0">
      <w:start w:val="1"/>
      <w:numFmt w:val="lowerLetter"/>
      <w:lvlText w:val="%5."/>
      <w:lvlJc w:val="left"/>
      <w:pPr>
        <w:ind w:left="3524" w:hanging="360"/>
      </w:pPr>
    </w:lvl>
    <w:lvl w:ilvl="5" w:tplc="8DAC9A08">
      <w:start w:val="1"/>
      <w:numFmt w:val="lowerRoman"/>
      <w:lvlText w:val="%6."/>
      <w:lvlJc w:val="right"/>
      <w:pPr>
        <w:ind w:left="4244" w:hanging="180"/>
      </w:pPr>
    </w:lvl>
    <w:lvl w:ilvl="6" w:tplc="8FE85130">
      <w:start w:val="1"/>
      <w:numFmt w:val="decimal"/>
      <w:lvlText w:val="%7."/>
      <w:lvlJc w:val="left"/>
      <w:pPr>
        <w:ind w:left="4964" w:hanging="360"/>
      </w:pPr>
    </w:lvl>
    <w:lvl w:ilvl="7" w:tplc="369C603C">
      <w:start w:val="1"/>
      <w:numFmt w:val="lowerLetter"/>
      <w:lvlText w:val="%8."/>
      <w:lvlJc w:val="left"/>
      <w:pPr>
        <w:ind w:left="5684" w:hanging="360"/>
      </w:pPr>
    </w:lvl>
    <w:lvl w:ilvl="8" w:tplc="413CEE20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C425D54"/>
    <w:multiLevelType w:val="hybridMultilevel"/>
    <w:tmpl w:val="48C88256"/>
    <w:lvl w:ilvl="0" w:tplc="8542A59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A74462E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AB84863C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512654A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3D0264E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3F66C86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D13C6F5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EEF84400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2D4E77FC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3EAE5FCD"/>
    <w:multiLevelType w:val="hybridMultilevel"/>
    <w:tmpl w:val="285CA5D4"/>
    <w:lvl w:ilvl="0" w:tplc="34B0CE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4BAA34C4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C382FA6E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172A0D9E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DEC6D28E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338674A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9FA8B0C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CF5CB830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C276BE00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A7A1F"/>
    <w:multiLevelType w:val="hybridMultilevel"/>
    <w:tmpl w:val="7BE8DF0E"/>
    <w:lvl w:ilvl="0" w:tplc="D56C2BD0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4872C3AC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1F823CAA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D32A8136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639834A8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8418F638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4FE8FFA0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4F84EBAC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D33C29CA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0">
    <w:nsid w:val="443C7D49"/>
    <w:multiLevelType w:val="hybridMultilevel"/>
    <w:tmpl w:val="4F1EBC86"/>
    <w:lvl w:ilvl="0" w:tplc="0D4C5E7C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DD86BA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066BA9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354404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FAE683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ADED20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1F64EB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F50416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5BC835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D4D4BAD"/>
    <w:multiLevelType w:val="hybridMultilevel"/>
    <w:tmpl w:val="DFE03880"/>
    <w:lvl w:ilvl="0" w:tplc="D5FEF2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BA9469D0">
      <w:start w:val="1"/>
      <w:numFmt w:val="lowerLetter"/>
      <w:lvlText w:val="%2."/>
      <w:lvlJc w:val="left"/>
      <w:pPr>
        <w:ind w:left="2148" w:hanging="360"/>
      </w:pPr>
    </w:lvl>
    <w:lvl w:ilvl="2" w:tplc="C6181812">
      <w:start w:val="1"/>
      <w:numFmt w:val="lowerRoman"/>
      <w:lvlText w:val="%3."/>
      <w:lvlJc w:val="right"/>
      <w:pPr>
        <w:ind w:left="2868" w:hanging="180"/>
      </w:pPr>
    </w:lvl>
    <w:lvl w:ilvl="3" w:tplc="B9E2C94A">
      <w:start w:val="1"/>
      <w:numFmt w:val="decimal"/>
      <w:lvlText w:val="%4."/>
      <w:lvlJc w:val="left"/>
      <w:pPr>
        <w:ind w:left="3588" w:hanging="360"/>
      </w:pPr>
    </w:lvl>
    <w:lvl w:ilvl="4" w:tplc="98383938">
      <w:start w:val="1"/>
      <w:numFmt w:val="lowerLetter"/>
      <w:lvlText w:val="%5."/>
      <w:lvlJc w:val="left"/>
      <w:pPr>
        <w:ind w:left="4308" w:hanging="360"/>
      </w:pPr>
    </w:lvl>
    <w:lvl w:ilvl="5" w:tplc="60F033B8">
      <w:start w:val="1"/>
      <w:numFmt w:val="lowerRoman"/>
      <w:lvlText w:val="%6."/>
      <w:lvlJc w:val="right"/>
      <w:pPr>
        <w:ind w:left="5028" w:hanging="180"/>
      </w:pPr>
    </w:lvl>
    <w:lvl w:ilvl="6" w:tplc="7F7E7DCA">
      <w:start w:val="1"/>
      <w:numFmt w:val="decimal"/>
      <w:lvlText w:val="%7."/>
      <w:lvlJc w:val="left"/>
      <w:pPr>
        <w:ind w:left="5748" w:hanging="360"/>
      </w:pPr>
    </w:lvl>
    <w:lvl w:ilvl="7" w:tplc="23C8FBEC">
      <w:start w:val="1"/>
      <w:numFmt w:val="lowerLetter"/>
      <w:lvlText w:val="%8."/>
      <w:lvlJc w:val="left"/>
      <w:pPr>
        <w:ind w:left="6468" w:hanging="360"/>
      </w:pPr>
    </w:lvl>
    <w:lvl w:ilvl="8" w:tplc="5A5CDC22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F815F79"/>
    <w:multiLevelType w:val="hybridMultilevel"/>
    <w:tmpl w:val="FA22B114"/>
    <w:lvl w:ilvl="0" w:tplc="FB50B9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49C9D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988390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AB46B7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7A8CF6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A5AE8E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0C92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0EF2F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430E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035AF9"/>
    <w:multiLevelType w:val="hybridMultilevel"/>
    <w:tmpl w:val="7504966C"/>
    <w:lvl w:ilvl="0" w:tplc="568CD43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F1725E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B7E4D9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260174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5E061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5024A0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CAE6F1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A4A8DE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56A06F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A3C0918"/>
    <w:multiLevelType w:val="hybridMultilevel"/>
    <w:tmpl w:val="3D4E5640"/>
    <w:lvl w:ilvl="0" w:tplc="40764B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63CA9A2">
      <w:start w:val="1"/>
      <w:numFmt w:val="lowerLetter"/>
      <w:lvlText w:val="%2."/>
      <w:lvlJc w:val="left"/>
      <w:pPr>
        <w:ind w:left="1788" w:hanging="360"/>
      </w:pPr>
    </w:lvl>
    <w:lvl w:ilvl="2" w:tplc="4052DEA6">
      <w:start w:val="1"/>
      <w:numFmt w:val="lowerRoman"/>
      <w:lvlText w:val="%3."/>
      <w:lvlJc w:val="right"/>
      <w:pPr>
        <w:ind w:left="2508" w:hanging="180"/>
      </w:pPr>
    </w:lvl>
    <w:lvl w:ilvl="3" w:tplc="23140DB6">
      <w:start w:val="1"/>
      <w:numFmt w:val="decimal"/>
      <w:lvlText w:val="%4."/>
      <w:lvlJc w:val="left"/>
      <w:pPr>
        <w:ind w:left="3228" w:hanging="360"/>
      </w:pPr>
    </w:lvl>
    <w:lvl w:ilvl="4" w:tplc="4EBCDE0C">
      <w:start w:val="1"/>
      <w:numFmt w:val="lowerLetter"/>
      <w:lvlText w:val="%5."/>
      <w:lvlJc w:val="left"/>
      <w:pPr>
        <w:ind w:left="3948" w:hanging="360"/>
      </w:pPr>
    </w:lvl>
    <w:lvl w:ilvl="5" w:tplc="0B702920">
      <w:start w:val="1"/>
      <w:numFmt w:val="lowerRoman"/>
      <w:lvlText w:val="%6."/>
      <w:lvlJc w:val="right"/>
      <w:pPr>
        <w:ind w:left="4668" w:hanging="180"/>
      </w:pPr>
    </w:lvl>
    <w:lvl w:ilvl="6" w:tplc="03C02EC4">
      <w:start w:val="1"/>
      <w:numFmt w:val="decimal"/>
      <w:lvlText w:val="%7."/>
      <w:lvlJc w:val="left"/>
      <w:pPr>
        <w:ind w:left="5388" w:hanging="360"/>
      </w:pPr>
    </w:lvl>
    <w:lvl w:ilvl="7" w:tplc="9AE00D38">
      <w:start w:val="1"/>
      <w:numFmt w:val="lowerLetter"/>
      <w:lvlText w:val="%8."/>
      <w:lvlJc w:val="left"/>
      <w:pPr>
        <w:ind w:left="6108" w:hanging="360"/>
      </w:pPr>
    </w:lvl>
    <w:lvl w:ilvl="8" w:tplc="748ECBD0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A9A083D"/>
    <w:multiLevelType w:val="hybridMultilevel"/>
    <w:tmpl w:val="6BDEAE3E"/>
    <w:lvl w:ilvl="0" w:tplc="2E5CD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B2628F4">
      <w:start w:val="1"/>
      <w:numFmt w:val="lowerLetter"/>
      <w:lvlText w:val="%2."/>
      <w:lvlJc w:val="left"/>
      <w:pPr>
        <w:ind w:left="1800" w:hanging="360"/>
      </w:pPr>
    </w:lvl>
    <w:lvl w:ilvl="2" w:tplc="944A6FA4">
      <w:start w:val="1"/>
      <w:numFmt w:val="lowerRoman"/>
      <w:lvlText w:val="%3."/>
      <w:lvlJc w:val="right"/>
      <w:pPr>
        <w:ind w:left="2520" w:hanging="180"/>
      </w:pPr>
    </w:lvl>
    <w:lvl w:ilvl="3" w:tplc="6D1672EA">
      <w:start w:val="1"/>
      <w:numFmt w:val="decimal"/>
      <w:lvlText w:val="%4."/>
      <w:lvlJc w:val="left"/>
      <w:pPr>
        <w:ind w:left="3240" w:hanging="360"/>
      </w:pPr>
    </w:lvl>
    <w:lvl w:ilvl="4" w:tplc="EFE4A9DA">
      <w:start w:val="1"/>
      <w:numFmt w:val="lowerLetter"/>
      <w:lvlText w:val="%5."/>
      <w:lvlJc w:val="left"/>
      <w:pPr>
        <w:ind w:left="3960" w:hanging="360"/>
      </w:pPr>
    </w:lvl>
    <w:lvl w:ilvl="5" w:tplc="7ED0814C">
      <w:start w:val="1"/>
      <w:numFmt w:val="lowerRoman"/>
      <w:lvlText w:val="%6."/>
      <w:lvlJc w:val="right"/>
      <w:pPr>
        <w:ind w:left="4680" w:hanging="180"/>
      </w:pPr>
    </w:lvl>
    <w:lvl w:ilvl="6" w:tplc="D6529D3A">
      <w:start w:val="1"/>
      <w:numFmt w:val="decimal"/>
      <w:lvlText w:val="%7."/>
      <w:lvlJc w:val="left"/>
      <w:pPr>
        <w:ind w:left="5400" w:hanging="360"/>
      </w:pPr>
    </w:lvl>
    <w:lvl w:ilvl="7" w:tplc="3BEE7310">
      <w:start w:val="1"/>
      <w:numFmt w:val="lowerLetter"/>
      <w:lvlText w:val="%8."/>
      <w:lvlJc w:val="left"/>
      <w:pPr>
        <w:ind w:left="6120" w:hanging="360"/>
      </w:pPr>
    </w:lvl>
    <w:lvl w:ilvl="8" w:tplc="A32C47CC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BA3DE8"/>
    <w:multiLevelType w:val="hybridMultilevel"/>
    <w:tmpl w:val="775A1EF8"/>
    <w:lvl w:ilvl="0" w:tplc="5B3C7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B4C43B34">
      <w:start w:val="1"/>
      <w:numFmt w:val="lowerLetter"/>
      <w:lvlText w:val="%2."/>
      <w:lvlJc w:val="left"/>
      <w:pPr>
        <w:ind w:left="1800" w:hanging="360"/>
      </w:pPr>
    </w:lvl>
    <w:lvl w:ilvl="2" w:tplc="9F68E728">
      <w:start w:val="1"/>
      <w:numFmt w:val="lowerRoman"/>
      <w:lvlText w:val="%3."/>
      <w:lvlJc w:val="right"/>
      <w:pPr>
        <w:ind w:left="2520" w:hanging="180"/>
      </w:pPr>
    </w:lvl>
    <w:lvl w:ilvl="3" w:tplc="7110ECCC">
      <w:start w:val="1"/>
      <w:numFmt w:val="decimal"/>
      <w:lvlText w:val="%4."/>
      <w:lvlJc w:val="left"/>
      <w:pPr>
        <w:ind w:left="3240" w:hanging="360"/>
      </w:pPr>
    </w:lvl>
    <w:lvl w:ilvl="4" w:tplc="E6EEB8E0">
      <w:start w:val="1"/>
      <w:numFmt w:val="lowerLetter"/>
      <w:lvlText w:val="%5."/>
      <w:lvlJc w:val="left"/>
      <w:pPr>
        <w:ind w:left="3960" w:hanging="360"/>
      </w:pPr>
    </w:lvl>
    <w:lvl w:ilvl="5" w:tplc="1D3CEC34">
      <w:start w:val="1"/>
      <w:numFmt w:val="lowerRoman"/>
      <w:lvlText w:val="%6."/>
      <w:lvlJc w:val="right"/>
      <w:pPr>
        <w:ind w:left="4680" w:hanging="180"/>
      </w:pPr>
    </w:lvl>
    <w:lvl w:ilvl="6" w:tplc="193676CA">
      <w:start w:val="1"/>
      <w:numFmt w:val="decimal"/>
      <w:lvlText w:val="%7."/>
      <w:lvlJc w:val="left"/>
      <w:pPr>
        <w:ind w:left="5400" w:hanging="360"/>
      </w:pPr>
    </w:lvl>
    <w:lvl w:ilvl="7" w:tplc="BA5C0C64">
      <w:start w:val="1"/>
      <w:numFmt w:val="lowerLetter"/>
      <w:lvlText w:val="%8."/>
      <w:lvlJc w:val="left"/>
      <w:pPr>
        <w:ind w:left="6120" w:hanging="360"/>
      </w:pPr>
    </w:lvl>
    <w:lvl w:ilvl="8" w:tplc="ABBA92AE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962C8A"/>
    <w:multiLevelType w:val="hybridMultilevel"/>
    <w:tmpl w:val="CE807A14"/>
    <w:lvl w:ilvl="0" w:tplc="E988C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A691EC">
      <w:start w:val="1"/>
      <w:numFmt w:val="lowerLetter"/>
      <w:lvlText w:val="%2."/>
      <w:lvlJc w:val="left"/>
      <w:pPr>
        <w:ind w:left="1440" w:hanging="360"/>
      </w:pPr>
    </w:lvl>
    <w:lvl w:ilvl="2" w:tplc="7E4250A4">
      <w:start w:val="1"/>
      <w:numFmt w:val="lowerRoman"/>
      <w:lvlText w:val="%3."/>
      <w:lvlJc w:val="right"/>
      <w:pPr>
        <w:ind w:left="2160" w:hanging="180"/>
      </w:pPr>
    </w:lvl>
    <w:lvl w:ilvl="3" w:tplc="2AA6A71A">
      <w:start w:val="1"/>
      <w:numFmt w:val="decimal"/>
      <w:lvlText w:val="%4."/>
      <w:lvlJc w:val="left"/>
      <w:pPr>
        <w:ind w:left="2880" w:hanging="360"/>
      </w:pPr>
    </w:lvl>
    <w:lvl w:ilvl="4" w:tplc="1D024C6C">
      <w:start w:val="1"/>
      <w:numFmt w:val="lowerLetter"/>
      <w:lvlText w:val="%5."/>
      <w:lvlJc w:val="left"/>
      <w:pPr>
        <w:ind w:left="3600" w:hanging="360"/>
      </w:pPr>
    </w:lvl>
    <w:lvl w:ilvl="5" w:tplc="4036B776">
      <w:start w:val="1"/>
      <w:numFmt w:val="lowerRoman"/>
      <w:lvlText w:val="%6."/>
      <w:lvlJc w:val="right"/>
      <w:pPr>
        <w:ind w:left="4320" w:hanging="180"/>
      </w:pPr>
    </w:lvl>
    <w:lvl w:ilvl="6" w:tplc="A236619C">
      <w:start w:val="1"/>
      <w:numFmt w:val="decimal"/>
      <w:lvlText w:val="%7."/>
      <w:lvlJc w:val="left"/>
      <w:pPr>
        <w:ind w:left="5040" w:hanging="360"/>
      </w:pPr>
    </w:lvl>
    <w:lvl w:ilvl="7" w:tplc="3B0CC130">
      <w:start w:val="1"/>
      <w:numFmt w:val="lowerLetter"/>
      <w:lvlText w:val="%8."/>
      <w:lvlJc w:val="left"/>
      <w:pPr>
        <w:ind w:left="5760" w:hanging="360"/>
      </w:pPr>
    </w:lvl>
    <w:lvl w:ilvl="8" w:tplc="EEF4B48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305C82"/>
    <w:multiLevelType w:val="multilevel"/>
    <w:tmpl w:val="88E07376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F9F5CF2"/>
    <w:multiLevelType w:val="multilevel"/>
    <w:tmpl w:val="F480980C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19"/>
  </w:num>
  <w:num w:numId="6">
    <w:abstractNumId w:val="18"/>
  </w:num>
  <w:num w:numId="7">
    <w:abstractNumId w:val="9"/>
  </w:num>
  <w:num w:numId="8">
    <w:abstractNumId w:val="10"/>
  </w:num>
  <w:num w:numId="9">
    <w:abstractNumId w:val="4"/>
  </w:num>
  <w:num w:numId="10">
    <w:abstractNumId w:val="13"/>
  </w:num>
  <w:num w:numId="11">
    <w:abstractNumId w:val="5"/>
  </w:num>
  <w:num w:numId="12">
    <w:abstractNumId w:val="12"/>
  </w:num>
  <w:num w:numId="13">
    <w:abstractNumId w:val="14"/>
  </w:num>
  <w:num w:numId="14">
    <w:abstractNumId w:val="11"/>
  </w:num>
  <w:num w:numId="15">
    <w:abstractNumId w:val="17"/>
  </w:num>
  <w:num w:numId="16">
    <w:abstractNumId w:val="6"/>
  </w:num>
  <w:num w:numId="17">
    <w:abstractNumId w:val="2"/>
  </w:num>
  <w:num w:numId="18">
    <w:abstractNumId w:val="15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4D8"/>
    <w:rsid w:val="00C964D8"/>
    <w:rsid w:val="00CB2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1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1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1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1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1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1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paragraph" w:styleId="Quote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1">
    <w:name w:val="Heading 1 Char1"/>
    <w:basedOn w:val="DefaultParagraphFont"/>
    <w:link w:val="Heading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1">
    <w:name w:val="Heading 2 Char1"/>
    <w:basedOn w:val="DefaultParagraphFont"/>
    <w:link w:val="Heading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Heading3Char1">
    <w:name w:val="Heading 3 Char1"/>
    <w:basedOn w:val="DefaultParagraphFont"/>
    <w:link w:val="Heading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Heading5Char1">
    <w:name w:val="Heading 5 Char1"/>
    <w:basedOn w:val="DefaultParagraphFont"/>
    <w:link w:val="Heading5"/>
    <w:rPr>
      <w:rFonts w:ascii="$Caslon" w:eastAsia="Times New Roman" w:hAnsi="$Caslon" w:cs="Times New Roman"/>
      <w:szCs w:val="20"/>
    </w:rPr>
  </w:style>
  <w:style w:type="character" w:customStyle="1" w:styleId="Heading6Char1">
    <w:name w:val="Heading 6 Char1"/>
    <w:basedOn w:val="DefaultParagraphFont"/>
    <w:link w:val="Heading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1">
    <w:name w:val="Heading 7 Char1"/>
    <w:basedOn w:val="DefaultParagraphFont"/>
    <w:link w:val="Heading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1">
    <w:name w:val="Heading 8 Char1"/>
    <w:basedOn w:val="DefaultParagraphFont"/>
    <w:link w:val="Heading8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1">
    <w:name w:val="Heading 9 Char1"/>
    <w:basedOn w:val="DefaultParagraphFont"/>
    <w:link w:val="Heading9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PageNumber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Strong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Emphasis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EndnoteReference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Body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1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1"/>
    <w:uiPriority w:val="11"/>
    <w:qFormat/>
    <w:pPr>
      <w:jc w:val="center"/>
    </w:pPr>
    <w:rPr>
      <w:rFonts w:cs="Times New Roman"/>
      <w:i/>
      <w:iCs/>
    </w:rPr>
  </w:style>
  <w:style w:type="character" w:customStyle="1" w:styleId="SubtitleChar1">
    <w:name w:val="Subtitle Char1"/>
    <w:basedOn w:val="DefaultParagraphFont"/>
    <w:link w:val="Subtitle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1">
    <w:name w:val="Title Char1"/>
    <w:basedOn w:val="DefaultParagraphFont"/>
    <w:link w:val="Title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1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DefaultParagraphFont"/>
  </w:style>
  <w:style w:type="character" w:customStyle="1" w:styleId="apple-converted-space">
    <w:name w:val="apple-converted-space"/>
    <w:basedOn w:val="DefaultParagraphFont"/>
  </w:style>
  <w:style w:type="character" w:customStyle="1" w:styleId="docheader1">
    <w:name w:val="doc_header1"/>
    <w:basedOn w:val="DefaultParagraphFon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DefaultParagraphFont"/>
  </w:style>
  <w:style w:type="table" w:styleId="TableGrid">
    <w:name w:val="Table Grid"/>
    <w:basedOn w:val="Table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</w:style>
  <w:style w:type="paragraph" w:styleId="NoSpacing">
    <w:name w:val="No Spacing"/>
    <w:uiPriority w:val="1"/>
    <w:qFormat/>
    <w:rPr>
      <w:b/>
      <w:lang w:val="en-US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BlockText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harChar2CharCharCharCharCharChar0">
    <w:name w:val="Char Char Знак Знак2 Char Char Знак Знак Char Char Знак Знак Char Char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1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1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1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1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1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1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paragraph" w:styleId="Quote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1">
    <w:name w:val="Heading 1 Char1"/>
    <w:basedOn w:val="DefaultParagraphFont"/>
    <w:link w:val="Heading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1">
    <w:name w:val="Heading 2 Char1"/>
    <w:basedOn w:val="DefaultParagraphFont"/>
    <w:link w:val="Heading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Heading3Char1">
    <w:name w:val="Heading 3 Char1"/>
    <w:basedOn w:val="DefaultParagraphFont"/>
    <w:link w:val="Heading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Heading5Char1">
    <w:name w:val="Heading 5 Char1"/>
    <w:basedOn w:val="DefaultParagraphFont"/>
    <w:link w:val="Heading5"/>
    <w:rPr>
      <w:rFonts w:ascii="$Caslon" w:eastAsia="Times New Roman" w:hAnsi="$Caslon" w:cs="Times New Roman"/>
      <w:szCs w:val="20"/>
    </w:rPr>
  </w:style>
  <w:style w:type="character" w:customStyle="1" w:styleId="Heading6Char1">
    <w:name w:val="Heading 6 Char1"/>
    <w:basedOn w:val="DefaultParagraphFont"/>
    <w:link w:val="Heading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1">
    <w:name w:val="Heading 7 Char1"/>
    <w:basedOn w:val="DefaultParagraphFont"/>
    <w:link w:val="Heading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1">
    <w:name w:val="Heading 8 Char1"/>
    <w:basedOn w:val="DefaultParagraphFont"/>
    <w:link w:val="Heading8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1">
    <w:name w:val="Heading 9 Char1"/>
    <w:basedOn w:val="DefaultParagraphFont"/>
    <w:link w:val="Heading9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PageNumber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Strong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Emphasis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EndnoteReference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Body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1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1"/>
    <w:uiPriority w:val="11"/>
    <w:qFormat/>
    <w:pPr>
      <w:jc w:val="center"/>
    </w:pPr>
    <w:rPr>
      <w:rFonts w:cs="Times New Roman"/>
      <w:i/>
      <w:iCs/>
    </w:rPr>
  </w:style>
  <w:style w:type="character" w:customStyle="1" w:styleId="SubtitleChar1">
    <w:name w:val="Subtitle Char1"/>
    <w:basedOn w:val="DefaultParagraphFont"/>
    <w:link w:val="Subtitle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1">
    <w:name w:val="Title Char1"/>
    <w:basedOn w:val="DefaultParagraphFont"/>
    <w:link w:val="Title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1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DefaultParagraphFont"/>
  </w:style>
  <w:style w:type="character" w:customStyle="1" w:styleId="apple-converted-space">
    <w:name w:val="apple-converted-space"/>
    <w:basedOn w:val="DefaultParagraphFont"/>
  </w:style>
  <w:style w:type="character" w:customStyle="1" w:styleId="docheader1">
    <w:name w:val="doc_header1"/>
    <w:basedOn w:val="DefaultParagraphFon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DefaultParagraphFont"/>
  </w:style>
  <w:style w:type="table" w:styleId="TableGrid">
    <w:name w:val="Table Grid"/>
    <w:basedOn w:val="Table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</w:style>
  <w:style w:type="paragraph" w:styleId="NoSpacing">
    <w:name w:val="No Spacing"/>
    <w:uiPriority w:val="1"/>
    <w:qFormat/>
    <w:rPr>
      <w:b/>
      <w:lang w:val="en-US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BlockText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harChar2CharCharCharCharCharChar0">
    <w:name w:val="Char Char Знак Знак2 Char Char Знак Знак Char Char Знак Знак Char Char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BF34E4-BB22-4E35-AAFD-1C57EDF63800}"/>
</file>

<file path=customXml/itemProps2.xml><?xml version="1.0" encoding="utf-8"?>
<ds:datastoreItem xmlns:ds="http://schemas.openxmlformats.org/officeDocument/2006/customXml" ds:itemID="{49B9429A-E913-4BB8-A35A-D125E5B18962}"/>
</file>

<file path=customXml/itemProps3.xml><?xml version="1.0" encoding="utf-8"?>
<ds:datastoreItem xmlns:ds="http://schemas.openxmlformats.org/officeDocument/2006/customXml" ds:itemID="{7153CF39-C094-4E68-86D0-54188D65A0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346.2020.ru</dc:title>
  <dc:creator>user</dc:creator>
  <cp:lastModifiedBy>Diana Culic</cp:lastModifiedBy>
  <cp:revision>2</cp:revision>
  <dcterms:created xsi:type="dcterms:W3CDTF">2020-07-21T06:00:00Z</dcterms:created>
  <dcterms:modified xsi:type="dcterms:W3CDTF">2020-07-21T06:00:00Z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