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DA7A0" w14:textId="77777777" w:rsidR="009A0538" w:rsidRPr="00444EC2" w:rsidRDefault="009A0538" w:rsidP="00672A23">
      <w:pPr>
        <w:shd w:val="clear" w:color="auto" w:fill="FFFFFF"/>
        <w:spacing w:after="0" w:line="276" w:lineRule="auto"/>
        <w:ind w:left="0" w:firstLine="709"/>
        <w:jc w:val="right"/>
        <w:textAlignment w:val="baseline"/>
        <w:rPr>
          <w:rStyle w:val="field-content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</w:pPr>
    </w:p>
    <w:p w14:paraId="07A50827" w14:textId="77777777" w:rsidR="009A0538" w:rsidRPr="00444EC2" w:rsidRDefault="009A0538" w:rsidP="00672A23">
      <w:pPr>
        <w:shd w:val="clear" w:color="auto" w:fill="FFFFFF"/>
        <w:spacing w:after="0" w:line="276" w:lineRule="auto"/>
        <w:ind w:left="0" w:firstLine="709"/>
        <w:jc w:val="right"/>
        <w:textAlignment w:val="baseline"/>
        <w:rPr>
          <w:rStyle w:val="field-content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</w:pPr>
    </w:p>
    <w:p w14:paraId="1CB95F8E" w14:textId="1404650B" w:rsidR="009A0538" w:rsidRPr="00444EC2" w:rsidRDefault="009A0538" w:rsidP="00672A23">
      <w:pPr>
        <w:shd w:val="clear" w:color="auto" w:fill="FFFFFF"/>
        <w:spacing w:after="0" w:line="276" w:lineRule="auto"/>
        <w:ind w:left="0" w:firstLine="709"/>
        <w:jc w:val="right"/>
        <w:textAlignment w:val="baseline"/>
        <w:rPr>
          <w:rStyle w:val="field-content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</w:pPr>
      <w:r w:rsidRPr="00444EC2">
        <w:rPr>
          <w:rStyle w:val="field-content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 xml:space="preserve">Постоянному бюро Парламента </w:t>
      </w:r>
    </w:p>
    <w:p w14:paraId="4CF4E8E5" w14:textId="6746A874" w:rsidR="00485D83" w:rsidRPr="00444EC2" w:rsidRDefault="009A0538" w:rsidP="00672A23">
      <w:pPr>
        <w:shd w:val="clear" w:color="auto" w:fill="FFFFFF"/>
        <w:spacing w:after="0" w:line="276" w:lineRule="auto"/>
        <w:ind w:left="0" w:firstLine="709"/>
        <w:jc w:val="right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</w:pPr>
      <w:r w:rsidRPr="00444EC2">
        <w:rPr>
          <w:rStyle w:val="field-content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>Республики Молдова</w:t>
      </w:r>
    </w:p>
    <w:p w14:paraId="6A9775F3" w14:textId="77777777" w:rsidR="00485D83" w:rsidRPr="00444EC2" w:rsidRDefault="00485D83" w:rsidP="00672A23">
      <w:pPr>
        <w:shd w:val="clear" w:color="auto" w:fill="FFFFFF"/>
        <w:spacing w:after="0" w:line="240" w:lineRule="auto"/>
        <w:ind w:left="0" w:right="111" w:firstLine="709"/>
        <w:jc w:val="right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val="ru-RU"/>
        </w:rPr>
      </w:pPr>
    </w:p>
    <w:p w14:paraId="4F94E689" w14:textId="77777777" w:rsidR="00485D83" w:rsidRPr="00444EC2" w:rsidRDefault="00485D83" w:rsidP="00672A23">
      <w:pPr>
        <w:shd w:val="clear" w:color="auto" w:fill="FFFFFF"/>
        <w:spacing w:after="0" w:line="240" w:lineRule="auto"/>
        <w:ind w:left="0" w:right="111" w:firstLine="709"/>
        <w:jc w:val="right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val="ru-RU"/>
        </w:rPr>
      </w:pPr>
    </w:p>
    <w:p w14:paraId="1E5CE7E5" w14:textId="77777777" w:rsidR="00485D83" w:rsidRPr="00444EC2" w:rsidRDefault="00485D83" w:rsidP="00672A23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D38F2A9" w14:textId="406E462E" w:rsidR="00485D83" w:rsidRPr="00444EC2" w:rsidRDefault="009A0538" w:rsidP="00672A23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соответствии с положениями статьи </w:t>
      </w:r>
      <w:r w:rsidR="00485D83" w:rsidRPr="00444EC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73 </w:t>
      </w:r>
      <w:r w:rsidRPr="00444EC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Конституции Республики Молдова и статьи 47 Регламента Парламента, принятого Законом №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797/1996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в порядке законодательной инициативы проект Закона об у</w:t>
      </w:r>
      <w:r w:rsidR="00004FAF" w:rsidRPr="00444EC2">
        <w:rPr>
          <w:rFonts w:ascii="Times New Roman" w:hAnsi="Times New Roman" w:cs="Times New Roman"/>
          <w:sz w:val="28"/>
          <w:szCs w:val="28"/>
          <w:lang w:val="ru-RU"/>
        </w:rPr>
        <w:t>становл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ении некоторых мер поддержки деятельности крестьянских (фермерских) хозяйств</w:t>
      </w:r>
      <w:r w:rsidR="00485D83" w:rsidRPr="00444EC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.</w:t>
      </w:r>
    </w:p>
    <w:p w14:paraId="3CC23F9F" w14:textId="77777777" w:rsidR="00485D83" w:rsidRPr="00444EC2" w:rsidRDefault="00485D83" w:rsidP="00672A23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30F84EA" w14:textId="681E0966" w:rsidR="00485D83" w:rsidRPr="00444EC2" w:rsidRDefault="009A0538" w:rsidP="00672A23">
      <w:pPr>
        <w:spacing w:after="0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i/>
          <w:sz w:val="28"/>
          <w:szCs w:val="28"/>
          <w:lang w:val="ru-RU"/>
        </w:rPr>
        <w:t>Приложения</w:t>
      </w:r>
      <w:r w:rsidR="00485D83" w:rsidRPr="00444EC2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</w:p>
    <w:p w14:paraId="056AC9CC" w14:textId="43978439" w:rsidR="00485D83" w:rsidRPr="00444EC2" w:rsidRDefault="009A0538" w:rsidP="00672A23">
      <w:pPr>
        <w:pStyle w:val="ListParagraph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i/>
          <w:sz w:val="28"/>
          <w:szCs w:val="28"/>
          <w:lang w:val="ru-RU"/>
        </w:rPr>
        <w:t>Проект закона.</w:t>
      </w:r>
    </w:p>
    <w:p w14:paraId="6CCC40D8" w14:textId="74E3F43F" w:rsidR="00485D83" w:rsidRPr="00444EC2" w:rsidRDefault="009A0538" w:rsidP="00672A23">
      <w:pPr>
        <w:pStyle w:val="ListParagraph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i/>
          <w:sz w:val="28"/>
          <w:szCs w:val="28"/>
          <w:lang w:val="ru-RU"/>
        </w:rPr>
        <w:t>Пояснительная записка</w:t>
      </w:r>
      <w:r w:rsidR="00485D83" w:rsidRPr="00444EC2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14:paraId="72E095F8" w14:textId="77777777" w:rsidR="00485D83" w:rsidRPr="00444EC2" w:rsidRDefault="00485D83" w:rsidP="00672A23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14:paraId="2CE63139" w14:textId="77777777" w:rsidR="00485D83" w:rsidRPr="00444EC2" w:rsidRDefault="00485D83" w:rsidP="00672A23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14:paraId="15FB215D" w14:textId="77777777" w:rsidR="00485D83" w:rsidRPr="00444EC2" w:rsidRDefault="00485D83" w:rsidP="00672A23">
      <w:pPr>
        <w:pStyle w:val="ListParagraph"/>
        <w:spacing w:after="0" w:line="276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0CAE78A" w14:textId="41801989" w:rsidR="00485D83" w:rsidRPr="00444EC2" w:rsidRDefault="009A0538" w:rsidP="00672A23">
      <w:pPr>
        <w:pStyle w:val="NoSpacing"/>
        <w:spacing w:line="276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444EC2">
        <w:rPr>
          <w:rFonts w:ascii="Times New Roman" w:hAnsi="Times New Roman"/>
          <w:b/>
          <w:bCs/>
          <w:sz w:val="28"/>
          <w:szCs w:val="28"/>
        </w:rPr>
        <w:t>Депутат Парламента</w:t>
      </w:r>
      <w:r w:rsidRPr="00444EC2">
        <w:rPr>
          <w:rFonts w:ascii="Times New Roman" w:hAnsi="Times New Roman"/>
          <w:b/>
          <w:bCs/>
          <w:sz w:val="28"/>
          <w:szCs w:val="28"/>
        </w:rPr>
        <w:tab/>
      </w:r>
      <w:r w:rsidRPr="00444EC2">
        <w:rPr>
          <w:rFonts w:ascii="Times New Roman" w:hAnsi="Times New Roman"/>
          <w:b/>
          <w:bCs/>
          <w:sz w:val="28"/>
          <w:szCs w:val="28"/>
        </w:rPr>
        <w:tab/>
      </w:r>
      <w:r w:rsidRPr="00444EC2">
        <w:rPr>
          <w:rFonts w:ascii="Times New Roman" w:hAnsi="Times New Roman"/>
          <w:b/>
          <w:bCs/>
          <w:sz w:val="28"/>
          <w:szCs w:val="28"/>
        </w:rPr>
        <w:tab/>
      </w:r>
      <w:r w:rsidRPr="00444EC2">
        <w:rPr>
          <w:rFonts w:ascii="Times New Roman" w:hAnsi="Times New Roman"/>
          <w:b/>
          <w:bCs/>
          <w:sz w:val="28"/>
          <w:szCs w:val="28"/>
        </w:rPr>
        <w:tab/>
      </w:r>
      <w:r w:rsidRPr="00444EC2">
        <w:rPr>
          <w:rFonts w:ascii="Times New Roman" w:hAnsi="Times New Roman"/>
          <w:b/>
          <w:bCs/>
          <w:sz w:val="28"/>
          <w:szCs w:val="28"/>
        </w:rPr>
        <w:tab/>
      </w:r>
      <w:r w:rsidRPr="00444EC2">
        <w:rPr>
          <w:rFonts w:ascii="Times New Roman" w:hAnsi="Times New Roman"/>
          <w:b/>
          <w:bCs/>
          <w:sz w:val="28"/>
          <w:szCs w:val="28"/>
        </w:rPr>
        <w:tab/>
        <w:t>Владимир БОЛЯ</w:t>
      </w:r>
    </w:p>
    <w:p w14:paraId="23215E4B" w14:textId="77777777" w:rsidR="00485D83" w:rsidRPr="00444EC2" w:rsidRDefault="00485D83" w:rsidP="00672A23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522B2FD2" w14:textId="77777777" w:rsidR="00485D83" w:rsidRPr="00444EC2" w:rsidRDefault="00485D83" w:rsidP="00672A23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14:paraId="5DD67D8E" w14:textId="77777777" w:rsidR="00485D83" w:rsidRPr="00444EC2" w:rsidRDefault="00485D83" w:rsidP="00672A23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14:paraId="089B8A81" w14:textId="77777777" w:rsidR="00485D83" w:rsidRPr="00444EC2" w:rsidRDefault="00485D83" w:rsidP="00672A23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14:paraId="521D2924" w14:textId="77777777" w:rsidR="00485D83" w:rsidRPr="00444EC2" w:rsidRDefault="00485D83" w:rsidP="00672A23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14:paraId="43C01F59" w14:textId="77777777" w:rsidR="00485D83" w:rsidRPr="00444EC2" w:rsidRDefault="00485D83" w:rsidP="00672A23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14:paraId="3C7F67EF" w14:textId="77777777" w:rsidR="00485D83" w:rsidRPr="00444EC2" w:rsidRDefault="00485D83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7EC3040D" w14:textId="77777777" w:rsidR="00485D83" w:rsidRPr="00444EC2" w:rsidRDefault="00485D83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01E54845" w14:textId="77777777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5B6E760C" w14:textId="77777777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7C3F9191" w14:textId="77777777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4A01CD0A" w14:textId="77777777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7287E68D" w14:textId="77777777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5F7841F9" w14:textId="77777777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2AC4A27B" w14:textId="77777777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371A2CA3" w14:textId="77777777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1A7F6AD3" w14:textId="5F50412B" w:rsidR="00485D83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Проект (№ 367/2021)</w:t>
      </w:r>
    </w:p>
    <w:p w14:paraId="24E104EF" w14:textId="546457DD" w:rsidR="009A0538" w:rsidRPr="00444EC2" w:rsidRDefault="009A0538" w:rsidP="00672A23">
      <w:pPr>
        <w:spacing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Перевод</w:t>
      </w:r>
    </w:p>
    <w:p w14:paraId="2531DD1F" w14:textId="77777777" w:rsidR="00485D83" w:rsidRPr="00444EC2" w:rsidRDefault="00485D83" w:rsidP="00672A23">
      <w:pPr>
        <w:spacing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04FCB825" w14:textId="678C2992" w:rsidR="00485D83" w:rsidRPr="00444EC2" w:rsidRDefault="009A0538" w:rsidP="00672A23">
      <w:pPr>
        <w:spacing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ЗАКОН</w:t>
      </w:r>
    </w:p>
    <w:p w14:paraId="6E311AA9" w14:textId="722950E9" w:rsidR="00485D83" w:rsidRPr="00444EC2" w:rsidRDefault="00004FAF" w:rsidP="00672A2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установлении некоторых мер поддержки деятельности крестьянских (фермерских) хозяйств</w:t>
      </w:r>
    </w:p>
    <w:p w14:paraId="6CD8C093" w14:textId="77777777" w:rsidR="00485D83" w:rsidRPr="00444EC2" w:rsidRDefault="00485D83" w:rsidP="00672A2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C3D9C" wp14:editId="47F44577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C6331D" id="Straight Connector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67BD8C03" w14:textId="77777777" w:rsidR="00004FAF" w:rsidRPr="00444EC2" w:rsidRDefault="00004FAF" w:rsidP="00672A23">
      <w:pPr>
        <w:spacing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5260B8EB" w14:textId="05FBB34F" w:rsidR="00485D83" w:rsidRPr="00444EC2" w:rsidRDefault="00004FAF" w:rsidP="00672A23">
      <w:pPr>
        <w:spacing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Парламент принимает настоящий органический закон</w:t>
      </w:r>
      <w:r w:rsidR="00485D83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14:paraId="63A2F067" w14:textId="0B2E6003" w:rsidR="00485D83" w:rsidRPr="00444EC2" w:rsidRDefault="00004FAF" w:rsidP="00672A23">
      <w:pPr>
        <w:spacing w:before="360" w:after="0" w:line="276" w:lineRule="auto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485D83" w:rsidRPr="00444E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I. </w:t>
      </w:r>
      <w:r w:rsidRPr="00444EC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– В отступление от положений приложения 1 к Закону </w:t>
      </w:r>
      <w:r w:rsidR="001A459A" w:rsidRPr="00444EC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 государственной системе социального страхования №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489/1999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приложения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3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к Закону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о бюджете государственного социального страхования на 2018 год №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281/2017,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к Закону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>о бюджете государственного социального страхования на 2017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286/2016,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к Закону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>о бюджете государственного социального страхования на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2016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год № 156/2016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к Закону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о бюджете государственного социального страхования на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2015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год№ 73/2015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к Закону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о бюджете государственного социального страхования на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2014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год № 329/2013 и соответствующего пункта законов о бюджете государственного социального страхования на за годы, предшествующие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2014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году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CED81DF" w14:textId="028C0F1B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>Крестьянские хозяйства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которые не задекларировали и не уплатили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взносы обязательного государственного социального страхования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в фиксированной сумме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за периоды до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января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2022,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подлежат освобождению от декларирования и уплаты взносов обязательного государственного социального страхования в фиксированной сумме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за соответствующий год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E9C3BC7" w14:textId="1971F9A1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Взносы обязательного государственного социального страхования в фиксированной сумме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пени и штрафы, начисленные, но неуплаченные до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января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2022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года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>крестьянски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6B3E8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хозяйства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подлежат списанию в системе учета Национальной кассы социального страхования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AAE0D33" w14:textId="15E1864E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Периоды (месяца), за которые задекларированы, но не уплачены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взносы обязательного государственного социального страхования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>, не включаются в расчет страхового стажа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23D1114" w14:textId="5428E637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Hlk87105564"/>
      <w:r w:rsidRPr="00444EC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(4) 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Взносы обязательного государственного социального страхования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в фиксированной сумме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задекларированные и уплаченные до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января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2022 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>года, не подлежат возмещению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BC504E9" w14:textId="7E885347" w:rsidR="00485D83" w:rsidRPr="00444EC2" w:rsidRDefault="00004FAF" w:rsidP="00672A23">
      <w:pPr>
        <w:spacing w:before="24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_Hlk87105716"/>
      <w:bookmarkEnd w:id="0"/>
      <w:r w:rsidRPr="00444E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485D83" w:rsidRPr="00444E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II. </w:t>
      </w:r>
      <w:r w:rsidR="00BF0BE3" w:rsidRPr="00444EC2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="00485D83" w:rsidRPr="00444EC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отступление от положений части (2) статьи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27 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Закона о крестьянских (фермерских хозяйствах)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1353/2000:</w:t>
      </w:r>
    </w:p>
    <w:bookmarkEnd w:id="1"/>
    <w:p w14:paraId="205A0D8D" w14:textId="5D504D1B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Списать </w:t>
      </w:r>
      <w:proofErr w:type="spellStart"/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>примэрией</w:t>
      </w:r>
      <w:proofErr w:type="spellEnd"/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административно-территориальной единицы первого уровня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F0BE3" w:rsidRPr="00444EC2">
        <w:rPr>
          <w:rFonts w:ascii="Times New Roman" w:hAnsi="Times New Roman" w:cs="Times New Roman"/>
          <w:iCs/>
          <w:sz w:val="28"/>
          <w:szCs w:val="28"/>
          <w:lang w:val="ru-RU"/>
        </w:rPr>
        <w:t>далее</w:t>
      </w:r>
      <w:r w:rsidR="00BF0BE3" w:rsidRPr="00444EC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– </w:t>
      </w:r>
      <w:proofErr w:type="spellStart"/>
      <w:r w:rsidR="00BF0BE3" w:rsidRPr="00444EC2">
        <w:rPr>
          <w:rFonts w:ascii="Times New Roman" w:hAnsi="Times New Roman" w:cs="Times New Roman"/>
          <w:i/>
          <w:sz w:val="28"/>
          <w:szCs w:val="28"/>
          <w:lang w:val="ru-RU"/>
        </w:rPr>
        <w:t>примэрия</w:t>
      </w:r>
      <w:proofErr w:type="spellEnd"/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r w:rsidR="00BF0BE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зарегистрировавшей </w:t>
      </w:r>
      <w:r w:rsidR="00145DB1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крестьянское (фермерское хозяйство), не отвечающей положениям части (1) статьи 2 или части (2) статьи 3 Закона о крестьянских (фермерских хозяйствах)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1353/2000</w:t>
      </w:r>
      <w:r w:rsidR="00145DB1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по истечении срока, предусмотренного частью 93) статьи 3 Закона о крестьянских (фермерских хозяйствах)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1353/2000</w:t>
      </w:r>
      <w:r w:rsidR="00145DB1" w:rsidRPr="00444EC2">
        <w:rPr>
          <w:rFonts w:ascii="Times New Roman" w:hAnsi="Times New Roman" w:cs="Times New Roman"/>
          <w:sz w:val="28"/>
          <w:szCs w:val="28"/>
          <w:lang w:val="ru-RU"/>
        </w:rPr>
        <w:t>, и неактивные крестьянские хозяйства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9C6A8D3" w14:textId="4A7A5357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145DB1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трехмесячный срок со дня вступления в силу настоящего закона </w:t>
      </w:r>
      <w:proofErr w:type="spellStart"/>
      <w:r w:rsidR="00145DB1" w:rsidRPr="00444EC2">
        <w:rPr>
          <w:rFonts w:ascii="Times New Roman" w:hAnsi="Times New Roman" w:cs="Times New Roman"/>
          <w:sz w:val="28"/>
          <w:szCs w:val="28"/>
          <w:lang w:val="ru-RU"/>
        </w:rPr>
        <w:t>примэрии</w:t>
      </w:r>
      <w:proofErr w:type="spellEnd"/>
      <w:r w:rsidR="00145DB1" w:rsidRPr="00444EC2">
        <w:rPr>
          <w:rFonts w:ascii="Times New Roman" w:hAnsi="Times New Roman" w:cs="Times New Roman"/>
          <w:sz w:val="28"/>
          <w:szCs w:val="28"/>
          <w:lang w:val="ru-RU"/>
        </w:rPr>
        <w:t>, зарегистрировавшей крестьянское (фермерское хозяйство),</w:t>
      </w:r>
      <w:r w:rsidR="00166811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5DB1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рассмотреть информацию, содержащуюся в </w:t>
      </w:r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>Регистре крестьянских (фермерских) хозяйств, не соответствующую положениями части (1) статьи 2 или части (2) статьи 3 Закона о крестьянских (фермерских хозяйствах)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5476EE3" w14:textId="6DAEC05A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>В результате выявления крестьянских (фермерских) хозяйств, не соответствующих положениями части (1) статьи 2 или части (2) статьи 3 Закона о крестьянских (фермерских хозяйствах)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 Государственной налоговой службе соответствующий список для </w:t>
      </w:r>
      <w:r w:rsidR="00A6588C" w:rsidRPr="00444EC2">
        <w:rPr>
          <w:rFonts w:ascii="Times New Roman" w:hAnsi="Times New Roman" w:cs="Times New Roman"/>
          <w:sz w:val="28"/>
          <w:szCs w:val="28"/>
          <w:lang w:val="ru-RU"/>
        </w:rPr>
        <w:t>выражения своего мнения</w:t>
      </w:r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по нему. Государственная налоговая служба в течение 15 рабочих дней должна </w:t>
      </w:r>
      <w:r w:rsidR="00A6588C" w:rsidRPr="00444EC2">
        <w:rPr>
          <w:rFonts w:ascii="Times New Roman" w:hAnsi="Times New Roman" w:cs="Times New Roman"/>
          <w:sz w:val="28"/>
          <w:szCs w:val="28"/>
          <w:lang w:val="ru-RU"/>
        </w:rPr>
        <w:t>выразить свое мнение</w:t>
      </w:r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по списку </w:t>
      </w:r>
      <w:proofErr w:type="spellStart"/>
      <w:r w:rsidRPr="00444EC2">
        <w:rPr>
          <w:rFonts w:ascii="Times New Roman" w:hAnsi="Times New Roman" w:cs="Times New Roman"/>
          <w:sz w:val="28"/>
          <w:szCs w:val="28"/>
          <w:lang w:val="ru-RU"/>
        </w:rPr>
        <w:t>primăria</w:t>
      </w:r>
      <w:proofErr w:type="spellEnd"/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выдать заключение по списку и </w:t>
      </w:r>
      <w:r w:rsidR="00A6588C" w:rsidRPr="00444EC2">
        <w:rPr>
          <w:rFonts w:ascii="Times New Roman" w:hAnsi="Times New Roman" w:cs="Times New Roman"/>
          <w:sz w:val="28"/>
          <w:szCs w:val="28"/>
          <w:lang w:val="ru-RU"/>
        </w:rPr>
        <w:t>о возможности исключения из него крестьянских (фермерских) хозяйств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075B1D6" w14:textId="09AB7D02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После получения информации от государственной налоговой службы </w:t>
      </w:r>
      <w:proofErr w:type="spellStart"/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пяти рабочих дней приступает по своей инициативе к процедуре исключения из Регистра крестьянских (фермерских) хозяйств крестьянских (фермерских) хозяйств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>не соответствующ</w:t>
      </w:r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="005144F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положениям части (1) статьи 2 или части (2) статьи 3 Закона о крестьянских (фермерских хозяйствах)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>и принимает решение о начале процедуры исключения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34417F" w14:textId="7AA3BBCB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>В течение трех рабочих дней со дня принятия решения о начале процедуры исключения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из Регистра крестьянских (фермерских) хозяйств </w:t>
      </w:r>
      <w:proofErr w:type="spellStart"/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должна бесплатно опубликовать на своем официальном сайте и в Официальном мониторе Республики Молдова объявление о начале процедуры исключения из Регистра крестьянских (фермерских) хозяйств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Объявление </w:t>
      </w:r>
      <w:r w:rsidR="002E3AC6" w:rsidRPr="00444EC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должно содержать </w:t>
      </w:r>
      <w:r w:rsidR="001F5B19" w:rsidRPr="00444EC2">
        <w:rPr>
          <w:rFonts w:ascii="Times New Roman" w:hAnsi="Times New Roman" w:cs="Times New Roman"/>
          <w:sz w:val="28"/>
          <w:szCs w:val="28"/>
          <w:lang w:val="ru-RU"/>
        </w:rPr>
        <w:t>также сведения о способе и сроках подачи заявлений крестьянскими (фермерскими) хозяйствами, подлежащими исключению, требований к кредиторам или другим заинтересованным лицам</w:t>
      </w:r>
      <w:r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1F5B19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 также адрес, по которому они могут быть поданы.</w:t>
      </w:r>
    </w:p>
    <w:p w14:paraId="65C18E8F" w14:textId="1A4CB798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(6) </w:t>
      </w:r>
      <w:r w:rsidR="00F10B0D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Заявления и требования могут быть поданы не позднее двух месяцев со дня опубликования объявления, предусмотренного в части (5)</w:t>
      </w:r>
      <w:r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4D86F3AB" w14:textId="41351CDE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(7) </w:t>
      </w:r>
      <w:r w:rsidR="00F10B0D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Если в течение трех рабочих дней со дня истечения срока подачи заявлений и требований заинтересованными лицами соответствующие заявления не были поданы, </w:t>
      </w:r>
      <w:proofErr w:type="spellStart"/>
      <w:r w:rsidR="00F10B0D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примэрия</w:t>
      </w:r>
      <w:proofErr w:type="spellEnd"/>
      <w:r w:rsidR="00F10B0D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подает по своей инициативе решение об исключении крестьянского (фермерского) хозяйства </w:t>
      </w:r>
      <w:r w:rsidR="00F10B0D" w:rsidRPr="00444EC2">
        <w:rPr>
          <w:rFonts w:ascii="Times New Roman" w:hAnsi="Times New Roman" w:cs="Times New Roman"/>
          <w:sz w:val="28"/>
          <w:szCs w:val="28"/>
          <w:lang w:val="ru-RU"/>
        </w:rPr>
        <w:t>из Регистра крестьянских (фермерских) хозяйств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D3EBA4B" w14:textId="019C0E59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(8) </w:t>
      </w:r>
      <w:r w:rsidR="00F10B0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течение трех рабочих дней со дня принятия решения, предусмотренного частью (7), об </w:t>
      </w:r>
      <w:r w:rsidR="00F10B0D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исключении крестьянского (фермерского) хозяйства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10B0D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F10B0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должна проинформировать Государственную налоговую службу </w:t>
      </w:r>
      <w:r w:rsidR="00413B65" w:rsidRPr="00444EC2">
        <w:rPr>
          <w:rFonts w:ascii="Times New Roman" w:hAnsi="Times New Roman" w:cs="Times New Roman"/>
          <w:sz w:val="28"/>
          <w:szCs w:val="28"/>
          <w:lang w:val="ru-RU"/>
        </w:rPr>
        <w:t>для исключения налогового кода из Государственного налогового регистра. Государственная налоговая служба в течение 15 рабочих дней должна обеспечить исключение налогового кода крестьянского (фермерского) хозяйства из Государственного налогового регистра без проведения налоговой проверки, также как и информации о контрольно-кассовом оборудовании с налоговой памятью, а также должна проинформировать поставщика платежных услуг о необходимости закрытия банковских и/или платежных счетов, обеспечив при этом аннулирование распоряжений о приостановлении операций на банковских и</w:t>
      </w:r>
      <w:r w:rsidR="00AC4B94" w:rsidRPr="00444EC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413B65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или платежных счетах </w:t>
      </w:r>
      <w:r w:rsidR="00AC4B94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случае их применения. </w:t>
      </w:r>
      <w:r w:rsidR="00455B1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этот же срок Государственная налоговая служба должна проинформировать учредителя </w:t>
      </w:r>
      <w:r w:rsidR="00455B13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крестьянского (фермерского) хозяйства об исключении субъекта и его налогового кода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7D9A8C" w14:textId="5266E744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(9) </w:t>
      </w:r>
      <w:r w:rsidR="0044442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случае подачи заявлений и требований ликвидация и исключение крестьянских (фермерских) хозяйств осуществляются в соответствии с общими условиями, предусмотренными действующим законодательством, при этом </w:t>
      </w:r>
      <w:proofErr w:type="spellStart"/>
      <w:r w:rsidR="00444427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44442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не вправе принять по своей инициативе решение об их исключении.</w:t>
      </w:r>
    </w:p>
    <w:p w14:paraId="3F9EDBC1" w14:textId="25AE9190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(10) </w:t>
      </w:r>
      <w:r w:rsidR="00C91EA4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трехмесячный срок со дня вступления в силу настоящего закона Государственной налоговой службе представить </w:t>
      </w:r>
      <w:proofErr w:type="spellStart"/>
      <w:r w:rsidR="00C91EA4" w:rsidRPr="00444EC2">
        <w:rPr>
          <w:rFonts w:ascii="Times New Roman" w:hAnsi="Times New Roman" w:cs="Times New Roman"/>
          <w:sz w:val="28"/>
          <w:szCs w:val="28"/>
          <w:lang w:val="ru-RU"/>
        </w:rPr>
        <w:t>примэрии</w:t>
      </w:r>
      <w:proofErr w:type="spellEnd"/>
      <w:r w:rsidR="00C91EA4" w:rsidRPr="00444EC2">
        <w:rPr>
          <w:rFonts w:ascii="Times New Roman" w:hAnsi="Times New Roman" w:cs="Times New Roman"/>
          <w:sz w:val="28"/>
          <w:szCs w:val="28"/>
          <w:lang w:val="ru-RU"/>
        </w:rPr>
        <w:t>, зарегистрировавшей крестьянское (фермерское) хозяйство, информацию о неактивных крестьянских (фермерских) хозяйствах для начала процедуры из исключения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C614E5C" w14:textId="64CF89A9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(11) </w:t>
      </w:r>
      <w:r w:rsidR="00BF44C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целях настоящего закона неактивным крестьянским (фермерским) хозяйством считается крестьянское (фермерское) хозяйство, </w:t>
      </w:r>
      <w:proofErr w:type="spellStart"/>
      <w:r w:rsidR="00BF44CD" w:rsidRPr="00444EC2">
        <w:rPr>
          <w:rFonts w:ascii="Times New Roman" w:hAnsi="Times New Roman" w:cs="Times New Roman"/>
          <w:sz w:val="28"/>
          <w:szCs w:val="28"/>
          <w:lang w:val="ru-RU"/>
        </w:rPr>
        <w:t>зарегисрированное</w:t>
      </w:r>
      <w:proofErr w:type="spellEnd"/>
      <w:r w:rsidR="00BF44C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не менее трех лет и в течение последних трех лет не представившее ни одного предусмотренного законом налогового отчета, не выполнившего ни одной операции на ни одном банковском и/или платежном счете, не являющееся учредителем другого юридического лица, не имеющее филиалов, не имеющее задолженностей перед национальным публичным бюджетом и не зарегистрированное в качестве плательщика НДС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C07F1B1" w14:textId="04CCDFEE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(12)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течение пяти рабочих дней со дня получения от государственной налоговой службы информации, предусмотренной частью (9), </w:t>
      </w:r>
      <w:proofErr w:type="spellStart"/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принимает решение о начале процедуры роспуска крестьянского (фермерского) хозяйства из Регистра крестьянских (фермерских) хозяйств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CFFE12" w14:textId="5384A8C5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(13)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В течение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рабочих дней со дня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принятия решения о начале процедуры исключения из Регистра крестьянских (фермерских) хозяйств </w:t>
      </w:r>
      <w:proofErr w:type="spellStart"/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должна бесплатно опубликовать на своем официальном сайте и в Официальном мониторе Республики Молдова </w:t>
      </w:r>
      <w:r w:rsidR="00C27770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уведомление о процедуры исключения из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Регистра крестьянских (фермерских) хозяйств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C27770" w:rsidRPr="00444EC2">
        <w:rPr>
          <w:rFonts w:ascii="Times New Roman" w:hAnsi="Times New Roman" w:cs="Times New Roman"/>
          <w:sz w:val="28"/>
          <w:szCs w:val="28"/>
          <w:lang w:val="ru-RU"/>
        </w:rPr>
        <w:t>Уведомление должно содержать также сведения о порядке и сроках подачи заявлений крестьянскими (фермерскими) хозяйствами, подлежащими исключению, а также требований кредиторами или заинтересованными лицами, с указанием адреса, по которому они могут быть поданы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152F286" w14:textId="70DC3EFF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(14) </w:t>
      </w:r>
      <w:r w:rsidR="00AE151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Заявления и требования могут быть поданы не позднее двух месяцев со дня опубликования уведомления, предусмотренного частью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(13).</w:t>
      </w:r>
    </w:p>
    <w:p w14:paraId="562ECD6E" w14:textId="4313541A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(15) </w:t>
      </w:r>
      <w:r w:rsidR="00AE1513" w:rsidRPr="00444EC2"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в течение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рабочих дней со дня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151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истечения срока для подачи заявлений и требований заинтересованными лицами таковые не были поданы, </w:t>
      </w:r>
      <w:proofErr w:type="spellStart"/>
      <w:r w:rsidR="00AE1513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AE151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принимает по своей инициативе решение об исключении крестьянского (фермерского) хозяйства </w:t>
      </w:r>
      <w:r w:rsidR="00B507CF" w:rsidRPr="00444EC2">
        <w:rPr>
          <w:rFonts w:ascii="Times New Roman" w:hAnsi="Times New Roman" w:cs="Times New Roman"/>
          <w:sz w:val="28"/>
          <w:szCs w:val="28"/>
          <w:lang w:val="ru-RU"/>
        </w:rPr>
        <w:t>из Регистра крестьянских (фермерских) хозяйств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C8BCB21" w14:textId="65943D90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(16)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В течение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рабочих дней со дня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3E0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принятия решения, предусмотренного частью (15), об исключении крестьянского (фермерского) хозяйства, </w:t>
      </w:r>
      <w:proofErr w:type="spellStart"/>
      <w:r w:rsidR="00743E0D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743E0D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должна проинформировать Государственную налоговую службу для исключения налогового кода из Государственного налогового регистра. Государственная налоговая служба </w:t>
      </w:r>
      <w:r w:rsidR="00C4602D" w:rsidRPr="00444EC2">
        <w:rPr>
          <w:rFonts w:ascii="Times New Roman" w:hAnsi="Times New Roman" w:cs="Times New Roman"/>
          <w:sz w:val="28"/>
          <w:szCs w:val="28"/>
          <w:lang w:val="ru-RU"/>
        </w:rPr>
        <w:t>в течение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15 </w:t>
      </w:r>
      <w:r w:rsidR="004936FF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рабочих дней должна обеспечить исключение налогового кода крестьянского (фермерского) хозяйства </w:t>
      </w:r>
      <w:r w:rsidR="00F8008C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из Государственного налогового регистра без проведения налоговой проверки,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5488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также как и информации о контрольно-кассовом оборудовании с налоговой памятью, а также должна проинформировать поставщика </w:t>
      </w:r>
      <w:r w:rsidR="00075488" w:rsidRPr="00444EC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платежных услуг о необходимости закрытия банковских и/или платежных счетов, обеспечив при этом аннулирование распоряжений о приостановлении операций на банковских и/или платежных счетах в случае их применения. В этот же срок Государственная налоговая служба должна проинформировать учредителя </w:t>
      </w:r>
      <w:r w:rsidR="00075488" w:rsidRPr="00444E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крестьянского (фермерского) хозяйства об исключении субъекта и его налогового кода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9FC867A" w14:textId="1924295B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(17) </w:t>
      </w:r>
      <w:r w:rsidR="00075488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случае подачи заявлений и требований ликвидация и исключение крестьянских (фермерских) хозяйств осуществляются в соответствии с общими условиями, предусмотренными действующим законодательством, при этом </w:t>
      </w:r>
      <w:proofErr w:type="spellStart"/>
      <w:r w:rsidR="00075488" w:rsidRPr="00444EC2">
        <w:rPr>
          <w:rFonts w:ascii="Times New Roman" w:hAnsi="Times New Roman" w:cs="Times New Roman"/>
          <w:sz w:val="28"/>
          <w:szCs w:val="28"/>
          <w:lang w:val="ru-RU"/>
        </w:rPr>
        <w:t>примэрия</w:t>
      </w:r>
      <w:proofErr w:type="spellEnd"/>
      <w:r w:rsidR="00075488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не вправе принять по своей инициативе решение об их исключении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C00030" w14:textId="6B4E1DE3" w:rsidR="00485D83" w:rsidRPr="00444EC2" w:rsidRDefault="00485D83" w:rsidP="00672A23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(18) </w:t>
      </w:r>
      <w:r w:rsidR="00075488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Не подпадают под действие настоящего закона крестьянские (фермерские) хозяйства, отвечающие условиям, указанным в части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(4)</w:t>
      </w:r>
      <w:r w:rsidR="00075488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однако принявшие участие в преступной деятельности, предусмотренной Уголовным кодексом № 985/2002: статья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244 </w:t>
      </w:r>
      <w:r w:rsidR="00756327" w:rsidRPr="00444EC2">
        <w:rPr>
          <w:rFonts w:ascii="Times New Roman" w:hAnsi="Times New Roman" w:cs="Times New Roman"/>
          <w:sz w:val="28"/>
          <w:szCs w:val="28"/>
          <w:lang w:val="ru-RU"/>
        </w:rPr>
        <w:t>«Уклонение предприятий, учреждений и организаций от уплаты налогов» и статьи</w:t>
      </w:r>
      <w:r w:rsidR="00004FAF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244</w:t>
      </w:r>
      <w:r w:rsidRPr="00444EC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="00756327" w:rsidRPr="00444EC2">
        <w:rPr>
          <w:rFonts w:ascii="Times New Roman" w:hAnsi="Times New Roman" w:cs="Times New Roman"/>
          <w:sz w:val="28"/>
          <w:szCs w:val="28"/>
          <w:lang w:val="ru-RU"/>
        </w:rPr>
        <w:t>«Уклонение физических лиц от уплаты налогов»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5632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а также других экономических преступлениях, предметом которых является предпринимательская деятельность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BD413AB" w14:textId="1904E878" w:rsidR="00485D83" w:rsidRPr="00444EC2" w:rsidRDefault="00004FAF" w:rsidP="00672A23">
      <w:p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485D83" w:rsidRPr="00444E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III. </w:t>
      </w:r>
      <w:r w:rsidR="00756327" w:rsidRPr="00444EC2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6327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В Закон </w:t>
      </w:r>
      <w:r w:rsidR="00971C7B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государственной системе социального страхования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489/1999 (</w:t>
      </w:r>
      <w:r w:rsidR="00971C7B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Официальный монитор </w:t>
      </w:r>
      <w:r w:rsidR="002F7C6A" w:rsidRPr="00444EC2">
        <w:rPr>
          <w:rFonts w:ascii="Times New Roman" w:hAnsi="Times New Roman" w:cs="Times New Roman"/>
          <w:sz w:val="28"/>
          <w:szCs w:val="28"/>
          <w:lang w:val="ru-RU"/>
        </w:rPr>
        <w:t>Республики Молдова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, 2000</w:t>
      </w:r>
      <w:r w:rsidR="00971C7B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A459A" w:rsidRPr="00444EC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l-4, 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ст.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2)</w:t>
      </w:r>
      <w:r w:rsidR="00971C7B" w:rsidRPr="00444EC2">
        <w:rPr>
          <w:rFonts w:ascii="Times New Roman" w:hAnsi="Times New Roman" w:cs="Times New Roman"/>
          <w:sz w:val="28"/>
          <w:szCs w:val="28"/>
          <w:lang w:val="ru-RU"/>
        </w:rPr>
        <w:t>, с последующими изменениями, внести следующие изменения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20365FC" w14:textId="5481341A" w:rsidR="00485D83" w:rsidRPr="00444EC2" w:rsidRDefault="00485D83" w:rsidP="00672A23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bCs/>
          <w:sz w:val="28"/>
          <w:szCs w:val="28"/>
          <w:lang w:val="ru-RU"/>
        </w:rPr>
        <w:t>1.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5718" w:rsidRPr="00444EC2">
        <w:rPr>
          <w:rFonts w:ascii="Times New Roman" w:hAnsi="Times New Roman" w:cs="Times New Roman"/>
          <w:sz w:val="28"/>
          <w:szCs w:val="28"/>
          <w:lang w:val="ru-RU"/>
        </w:rPr>
        <w:t>Пункт b) части (1) статьи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5 </w:t>
      </w:r>
      <w:r w:rsidR="00D43B6C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«независимо от организационно-правовой формы,» дополнить словами «в том числе учредители крестьянских (фермерских) хозяйств, получившие совокупный годовой доход от деятельности крестьянского хозяйства в размере свыше двух среднемесячных заработных плат по экономике, прогнозируемых на соответствующий год.». </w:t>
      </w:r>
    </w:p>
    <w:p w14:paraId="0DA35A53" w14:textId="77777777" w:rsidR="00D43B6C" w:rsidRPr="00444EC2" w:rsidRDefault="00485D83" w:rsidP="00672A23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bookmarkStart w:id="2" w:name="_Hlk87107523"/>
      <w:r w:rsidR="00D43B6C" w:rsidRPr="00444EC2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17 </w:t>
      </w:r>
      <w:r w:rsidR="00D43B6C" w:rsidRPr="00444EC2">
        <w:rPr>
          <w:rFonts w:ascii="Times New Roman" w:hAnsi="Times New Roman" w:cs="Times New Roman"/>
          <w:sz w:val="28"/>
          <w:szCs w:val="28"/>
          <w:lang w:val="ru-RU"/>
        </w:rPr>
        <w:t>дополнить частью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(3</w:t>
      </w:r>
      <w:r w:rsidRPr="00444EC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D43B6C" w:rsidRPr="00444EC2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776C265F" w14:textId="0490343D" w:rsidR="00485D83" w:rsidRPr="00444EC2" w:rsidRDefault="00D43B6C" w:rsidP="00672A23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(3</w:t>
      </w:r>
      <w:r w:rsidR="00485D83" w:rsidRPr="00444EC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E77319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Для определения того, если лица, указанные в пункте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1.6</w:t>
      </w:r>
      <w:r w:rsidR="00485D83" w:rsidRPr="00444EC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2F62" w:rsidRPr="00444EC2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r w:rsidR="00612F62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получили совокупный годовой доход свыше двух среднемесячных заработных плат по экономике, прогнозируемых </w:t>
      </w:r>
      <w:r w:rsidR="00444EC2" w:rsidRPr="00444EC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612F62" w:rsidRPr="00444EC2">
        <w:rPr>
          <w:rFonts w:ascii="Times New Roman" w:hAnsi="Times New Roman" w:cs="Times New Roman"/>
          <w:sz w:val="28"/>
          <w:szCs w:val="28"/>
          <w:lang w:val="ru-RU"/>
        </w:rPr>
        <w:t>а соответствующий год, сравнивается показатель по сумме дохода, полученного от деятельности крестьянского хозяйства в год, предшествующий отчетному, и две среднемесячные заработные платы, прогнозируемые за отчетный год. Размер среднемесячной заработной платы по экономике утверждается Правительством.».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End w:id="2"/>
    </w:p>
    <w:p w14:paraId="0B0902B3" w14:textId="62D4E9EB" w:rsidR="00485D83" w:rsidRPr="00444EC2" w:rsidRDefault="00485D83" w:rsidP="00672A23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3. </w:t>
      </w:r>
      <w:r w:rsidR="00612F62" w:rsidRPr="00444EC2">
        <w:rPr>
          <w:rFonts w:ascii="Times New Roman" w:hAnsi="Times New Roman" w:cs="Times New Roman"/>
          <w:sz w:val="28"/>
          <w:szCs w:val="28"/>
          <w:lang w:val="ru-RU"/>
        </w:rPr>
        <w:t>Приложение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r w:rsidR="00612F62" w:rsidRPr="00444EC2">
        <w:rPr>
          <w:rFonts w:ascii="Times New Roman" w:hAnsi="Times New Roman" w:cs="Times New Roman"/>
          <w:sz w:val="28"/>
          <w:szCs w:val="28"/>
          <w:lang w:val="ru-RU"/>
        </w:rPr>
        <w:t>дополнить пунктом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1.6</w:t>
      </w:r>
      <w:r w:rsidRPr="00444EC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2F62" w:rsidRPr="00444EC2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444EC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W w:w="0" w:type="auto"/>
        <w:tblInd w:w="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2"/>
        <w:gridCol w:w="2183"/>
        <w:gridCol w:w="2183"/>
        <w:gridCol w:w="2031"/>
      </w:tblGrid>
      <w:tr w:rsidR="00444EC2" w:rsidRPr="00444EC2" w14:paraId="11CA2138" w14:textId="77777777" w:rsidTr="009E2CCB">
        <w:tc>
          <w:tcPr>
            <w:tcW w:w="0" w:type="auto"/>
          </w:tcPr>
          <w:p w14:paraId="73B94DFD" w14:textId="32D81992" w:rsidR="00485D83" w:rsidRPr="00444EC2" w:rsidRDefault="00653226" w:rsidP="00672A23">
            <w:pPr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44EC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Категории плательщиков и страхователей </w:t>
            </w:r>
          </w:p>
        </w:tc>
        <w:tc>
          <w:tcPr>
            <w:tcW w:w="0" w:type="auto"/>
          </w:tcPr>
          <w:p w14:paraId="26F1CF42" w14:textId="38D0110C" w:rsidR="00485D83" w:rsidRPr="00444EC2" w:rsidRDefault="00653226" w:rsidP="00672A23">
            <w:pPr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44EC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Тарифы и основа расчета взносов обязательного государственного социального страхования </w:t>
            </w:r>
          </w:p>
        </w:tc>
        <w:tc>
          <w:tcPr>
            <w:tcW w:w="0" w:type="auto"/>
          </w:tcPr>
          <w:p w14:paraId="25A8E3A1" w14:textId="2F88FB0C" w:rsidR="00485D83" w:rsidRPr="00444EC2" w:rsidRDefault="00653226" w:rsidP="00672A23">
            <w:pPr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44EC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Сроки перечисления взносов обязательного государственного социального страхования</w:t>
            </w:r>
          </w:p>
        </w:tc>
        <w:tc>
          <w:tcPr>
            <w:tcW w:w="0" w:type="auto"/>
          </w:tcPr>
          <w:p w14:paraId="5B316A5C" w14:textId="128CAF03" w:rsidR="00485D83" w:rsidRPr="00444EC2" w:rsidRDefault="00653226" w:rsidP="00672A23">
            <w:pPr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44EC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Виды застрахованных социальных пособий </w:t>
            </w:r>
          </w:p>
        </w:tc>
      </w:tr>
      <w:tr w:rsidR="00444EC2" w:rsidRPr="00444EC2" w14:paraId="59D58B15" w14:textId="77777777" w:rsidTr="009E2CCB">
        <w:tc>
          <w:tcPr>
            <w:tcW w:w="0" w:type="auto"/>
          </w:tcPr>
          <w:p w14:paraId="12691400" w14:textId="053B6F4B" w:rsidR="00485D83" w:rsidRPr="00444EC2" w:rsidRDefault="00485D83" w:rsidP="00672A23"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1.6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53226"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Учредители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r w:rsidR="00653226"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члены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</w:t>
            </w:r>
            <w:r w:rsidR="00653226"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крестьянского </w:t>
            </w:r>
            <w:r w:rsidR="00444EC2"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хозяйства, получившие совокупный годовой доход от деятельности крестьянского хозяйства в размере свыше двух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444EC2"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среднемесячных заработных плат по экономике, прогнозируемых на соответствующий год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444EC2"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 исключением пенсионеров, лиц с ограниченными возможностями, а также лиц, относящимся к категориям, предусмотренным в пунктах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1.1–1.6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1</w:t>
            </w:r>
          </w:p>
        </w:tc>
        <w:tc>
          <w:tcPr>
            <w:tcW w:w="0" w:type="auto"/>
          </w:tcPr>
          <w:p w14:paraId="6430EF62" w14:textId="3E6E630A" w:rsidR="00485D83" w:rsidRPr="00444EC2" w:rsidRDefault="00653226" w:rsidP="00672A23"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Фиксированная плата в соответствии с годовым законом о бюджете государственного социального страхования </w:t>
            </w:r>
          </w:p>
        </w:tc>
        <w:tc>
          <w:tcPr>
            <w:tcW w:w="0" w:type="auto"/>
          </w:tcPr>
          <w:p w14:paraId="445C62F6" w14:textId="7D684C70" w:rsidR="00485D83" w:rsidRPr="00444EC2" w:rsidRDefault="00653226" w:rsidP="00672A23"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bookmarkStart w:id="3" w:name="_Hlk87107633"/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Ежемесячно по</w:t>
            </w:r>
            <w:r w:rsidR="00485D83"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1/12 </w:t>
            </w: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годовой суммы, до 25 числа месяца, следующего за отчетным </w:t>
            </w:r>
            <w:bookmarkEnd w:id="3"/>
          </w:p>
        </w:tc>
        <w:tc>
          <w:tcPr>
            <w:tcW w:w="0" w:type="auto"/>
          </w:tcPr>
          <w:p w14:paraId="2CBE1858" w14:textId="77777777" w:rsidR="00485D83" w:rsidRDefault="00653226" w:rsidP="00672A23">
            <w:pPr>
              <w:spacing w:after="0" w:line="240" w:lineRule="auto"/>
              <w:ind w:left="0" w:right="37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E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Пенсия по возрасту и пособие на погребение </w:t>
            </w:r>
          </w:p>
          <w:p w14:paraId="2F6EF0B6" w14:textId="77777777" w:rsidR="00444EC2" w:rsidRPr="00444EC2" w:rsidRDefault="00444EC2" w:rsidP="00672A23">
            <w:pPr>
              <w:ind w:left="0"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2255DF6E" w14:textId="77777777" w:rsidR="00444EC2" w:rsidRPr="00444EC2" w:rsidRDefault="00444EC2" w:rsidP="00672A23">
            <w:pPr>
              <w:ind w:left="0"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06591D82" w14:textId="77777777" w:rsidR="00444EC2" w:rsidRPr="00444EC2" w:rsidRDefault="00444EC2" w:rsidP="00672A23">
            <w:pPr>
              <w:ind w:left="0"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27BF5289" w14:textId="77777777" w:rsidR="00444EC2" w:rsidRDefault="00444EC2" w:rsidP="00672A23">
            <w:pPr>
              <w:ind w:left="0"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274D4179" w14:textId="23CDC305" w:rsidR="00444EC2" w:rsidRPr="00444EC2" w:rsidRDefault="00444EC2" w:rsidP="00672A23">
            <w:pPr>
              <w:ind w:left="0"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70459372" w14:textId="77777777" w:rsidR="00485D83" w:rsidRPr="00444EC2" w:rsidRDefault="00485D83" w:rsidP="00672A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14:paraId="38366F0E" w14:textId="77777777" w:rsidR="00485D83" w:rsidRPr="00444EC2" w:rsidRDefault="00485D83" w:rsidP="00672A23">
      <w:pPr>
        <w:pStyle w:val="ListParagraph"/>
        <w:spacing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14:paraId="1B4F42A1" w14:textId="6FD1E374" w:rsidR="00485D83" w:rsidRPr="00444EC2" w:rsidRDefault="00004FAF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485D83" w:rsidRPr="00444E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IV. </w:t>
      </w:r>
      <w:r w:rsidR="00485D83" w:rsidRPr="00444EC2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2F62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со дня опубликования в официальном мониторе Республики Молдова, за исключением статьи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III</w:t>
      </w:r>
      <w:r w:rsidR="00653226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, которая вступает в силу с 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="001A6578" w:rsidRPr="00444EC2">
        <w:rPr>
          <w:rFonts w:ascii="Times New Roman" w:hAnsi="Times New Roman" w:cs="Times New Roman"/>
          <w:sz w:val="28"/>
          <w:szCs w:val="28"/>
          <w:lang w:val="ru-RU"/>
        </w:rPr>
        <w:t>января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2022</w:t>
      </w:r>
      <w:r w:rsidR="00653226" w:rsidRPr="00444EC2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="00485D83" w:rsidRPr="00444E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ABBEC76" w14:textId="77777777" w:rsidR="00485D83" w:rsidRPr="00444EC2" w:rsidRDefault="00485D83" w:rsidP="00672A2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AA2C23" w14:textId="029F3C80" w:rsidR="009636F4" w:rsidRPr="00444EC2" w:rsidRDefault="00653226" w:rsidP="00672A23">
      <w:pPr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EC2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9636F4" w:rsidRPr="00444EC2" w:rsidSect="009E2CCB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7EDE8" w14:textId="77777777" w:rsidR="00E52181" w:rsidRDefault="00E52181" w:rsidP="00BF44CD">
      <w:pPr>
        <w:spacing w:after="0" w:line="240" w:lineRule="auto"/>
      </w:pPr>
      <w:r>
        <w:separator/>
      </w:r>
    </w:p>
  </w:endnote>
  <w:endnote w:type="continuationSeparator" w:id="0">
    <w:p w14:paraId="4FD6E25B" w14:textId="77777777" w:rsidR="00E52181" w:rsidRDefault="00E52181" w:rsidP="00BF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D9E58" w14:textId="77777777" w:rsidR="00E52181" w:rsidRDefault="00E52181" w:rsidP="00BF44CD">
      <w:pPr>
        <w:spacing w:after="0" w:line="240" w:lineRule="auto"/>
      </w:pPr>
      <w:r>
        <w:separator/>
      </w:r>
    </w:p>
  </w:footnote>
  <w:footnote w:type="continuationSeparator" w:id="0">
    <w:p w14:paraId="1AAFB5B7" w14:textId="77777777" w:rsidR="00E52181" w:rsidRDefault="00E52181" w:rsidP="00BF4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21078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B87E86C" w14:textId="22F454CA" w:rsidR="00BF44CD" w:rsidRPr="00BF44CD" w:rsidRDefault="00BF44CD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F44C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F44C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F44C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F44C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F44C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F255780" w14:textId="77777777" w:rsidR="00BF44CD" w:rsidRPr="00BF44CD" w:rsidRDefault="00BF44CD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D83"/>
    <w:rsid w:val="00004FAF"/>
    <w:rsid w:val="00075488"/>
    <w:rsid w:val="000B146B"/>
    <w:rsid w:val="00145DB1"/>
    <w:rsid w:val="00166811"/>
    <w:rsid w:val="001A459A"/>
    <w:rsid w:val="001A6578"/>
    <w:rsid w:val="001C7831"/>
    <w:rsid w:val="001F5B19"/>
    <w:rsid w:val="00262A7D"/>
    <w:rsid w:val="002E3AC6"/>
    <w:rsid w:val="002F7C6A"/>
    <w:rsid w:val="00385718"/>
    <w:rsid w:val="00413B65"/>
    <w:rsid w:val="00444427"/>
    <w:rsid w:val="00444EC2"/>
    <w:rsid w:val="00455B13"/>
    <w:rsid w:val="004760FD"/>
    <w:rsid w:val="00485D83"/>
    <w:rsid w:val="004936FF"/>
    <w:rsid w:val="005144F7"/>
    <w:rsid w:val="00612F62"/>
    <w:rsid w:val="00653226"/>
    <w:rsid w:val="00672A23"/>
    <w:rsid w:val="006B3E89"/>
    <w:rsid w:val="00743E0D"/>
    <w:rsid w:val="00756327"/>
    <w:rsid w:val="009625CA"/>
    <w:rsid w:val="009636F4"/>
    <w:rsid w:val="00971C7B"/>
    <w:rsid w:val="009A0538"/>
    <w:rsid w:val="009E2CCB"/>
    <w:rsid w:val="00A6588C"/>
    <w:rsid w:val="00AC4B94"/>
    <w:rsid w:val="00AE1513"/>
    <w:rsid w:val="00B507CF"/>
    <w:rsid w:val="00BF0BE3"/>
    <w:rsid w:val="00BF44CD"/>
    <w:rsid w:val="00C27770"/>
    <w:rsid w:val="00C4602D"/>
    <w:rsid w:val="00C91EA4"/>
    <w:rsid w:val="00D43B6C"/>
    <w:rsid w:val="00E52181"/>
    <w:rsid w:val="00E77319"/>
    <w:rsid w:val="00F10B0D"/>
    <w:rsid w:val="00F8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EC917"/>
  <w15:chartTrackingRefBased/>
  <w15:docId w15:val="{56A81BAF-7CA5-4867-94E8-450B08FC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85D8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262A7D"/>
    <w:pPr>
      <w:ind w:left="720"/>
      <w:contextualSpacing/>
    </w:pPr>
  </w:style>
  <w:style w:type="character" w:customStyle="1" w:styleId="field-content">
    <w:name w:val="field-content"/>
    <w:rsid w:val="00485D83"/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485D83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BF44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4CD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BF44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4C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2C43029-6ECE-4F37-9677-76D20DFD9180}"/>
</file>

<file path=customXml/itemProps2.xml><?xml version="1.0" encoding="utf-8"?>
<ds:datastoreItem xmlns:ds="http://schemas.openxmlformats.org/officeDocument/2006/customXml" ds:itemID="{CFFA6A34-B633-477B-9381-34AC95EF8F82}"/>
</file>

<file path=customXml/itemProps3.xml><?xml version="1.0" encoding="utf-8"?>
<ds:datastoreItem xmlns:ds="http://schemas.openxmlformats.org/officeDocument/2006/customXml" ds:itemID="{2BAEC2CB-995F-4D5E-B13A-1A92B0A1EF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1854</Words>
  <Characters>10571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367.2021.ru</dc:title>
  <dc:subject/>
  <dc:creator>Aliona Galaico</dc:creator>
  <cp:keywords/>
  <dc:description/>
  <cp:lastModifiedBy>Aliona Galaico</cp:lastModifiedBy>
  <cp:revision>4</cp:revision>
  <dcterms:created xsi:type="dcterms:W3CDTF">2021-11-26T11:51:00Z</dcterms:created>
  <dcterms:modified xsi:type="dcterms:W3CDTF">2021-11-26T11:54:00Z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