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E50" w:rsidRPr="00E87845" w:rsidRDefault="00E87845" w:rsidP="00A738B4">
      <w:pPr>
        <w:spacing w:after="0" w:line="259" w:lineRule="auto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bCs/>
          <w:i/>
          <w:sz w:val="28"/>
          <w:szCs w:val="28"/>
          <w:lang w:val="ru-RU"/>
        </w:rPr>
        <w:t>Проект</w:t>
      </w:r>
      <w:r w:rsidR="00A738B4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r w:rsidRPr="00E87845">
        <w:rPr>
          <w:rFonts w:ascii="Times New Roman" w:hAnsi="Times New Roman" w:cs="Times New Roman"/>
          <w:bCs/>
          <w:i/>
          <w:sz w:val="28"/>
          <w:szCs w:val="28"/>
          <w:lang w:val="ru-RU"/>
        </w:rPr>
        <w:t>(№</w:t>
      </w:r>
      <w:r w:rsidR="00A738B4">
        <w:rPr>
          <w:rFonts w:ascii="Times New Roman" w:hAnsi="Times New Roman" w:cs="Times New Roman"/>
          <w:bCs/>
          <w:i/>
          <w:sz w:val="28"/>
          <w:szCs w:val="28"/>
          <w:lang w:val="ru-RU"/>
        </w:rPr>
        <w:t>342</w:t>
      </w:r>
      <w:r w:rsidR="0093177F">
        <w:rPr>
          <w:rFonts w:ascii="Times New Roman" w:hAnsi="Times New Roman" w:cs="Times New Roman"/>
          <w:bCs/>
          <w:i/>
          <w:sz w:val="28"/>
          <w:szCs w:val="28"/>
          <w:lang w:val="ru-RU"/>
        </w:rPr>
        <w:t>/</w:t>
      </w:r>
      <w:bookmarkStart w:id="0" w:name="_GoBack"/>
      <w:bookmarkEnd w:id="0"/>
      <w:r w:rsidR="00A738B4">
        <w:rPr>
          <w:rFonts w:ascii="Times New Roman" w:hAnsi="Times New Roman" w:cs="Times New Roman"/>
          <w:bCs/>
          <w:i/>
          <w:sz w:val="28"/>
          <w:szCs w:val="28"/>
          <w:lang w:val="ru-RU"/>
        </w:rPr>
        <w:t>2021</w:t>
      </w:r>
      <w:r w:rsidRPr="00E87845">
        <w:rPr>
          <w:rFonts w:ascii="Times New Roman" w:hAnsi="Times New Roman" w:cs="Times New Roman"/>
          <w:bCs/>
          <w:i/>
          <w:sz w:val="28"/>
          <w:szCs w:val="28"/>
          <w:lang w:val="ru-RU"/>
        </w:rPr>
        <w:t>)</w:t>
      </w:r>
      <w:r w:rsidR="002C0E50" w:rsidRPr="00E87845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</w:p>
    <w:p w:rsidR="00E87845" w:rsidRPr="00E87845" w:rsidRDefault="00A738B4" w:rsidP="00A738B4">
      <w:pPr>
        <w:spacing w:after="0" w:line="259" w:lineRule="auto"/>
        <w:ind w:left="7371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E87845" w:rsidRPr="00E87845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2C0E50" w:rsidRPr="00E87845" w:rsidRDefault="002C0E50" w:rsidP="00E87845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C0E50" w:rsidRPr="00E87845" w:rsidRDefault="002C0E50" w:rsidP="00E87845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C0E50" w:rsidRPr="00E87845" w:rsidRDefault="002C0E50" w:rsidP="00E87845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87845" w:rsidRPr="00E87845" w:rsidRDefault="00E87845" w:rsidP="00E87845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:rsidR="002C0E50" w:rsidRPr="00A738B4" w:rsidRDefault="00E87845" w:rsidP="00E87845">
      <w:pPr>
        <w:spacing w:after="0" w:line="259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738B4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статью 1 Постановления Парламента о персональном составе делегаций Парламента Республики Молдова в международных</w:t>
      </w:r>
      <w:r w:rsidRPr="00E87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738B4">
        <w:rPr>
          <w:rFonts w:ascii="Times New Roman" w:hAnsi="Times New Roman" w:cs="Times New Roman"/>
          <w:b/>
          <w:bCs/>
          <w:sz w:val="28"/>
          <w:szCs w:val="28"/>
          <w:lang w:val="ru-RU"/>
        </w:rPr>
        <w:t>и двусторонних парламентских организациях № 91/2021</w:t>
      </w:r>
    </w:p>
    <w:p w:rsidR="002C0E50" w:rsidRPr="00E87845" w:rsidRDefault="002C0E50" w:rsidP="00E87845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7845" w:rsidRPr="00E87845" w:rsidRDefault="00E87845" w:rsidP="00E87845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:rsidR="00E87845" w:rsidRPr="00E87845" w:rsidRDefault="00E87845" w:rsidP="00E87845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2C0E50" w:rsidRPr="00E87845" w:rsidRDefault="00E87845" w:rsidP="00E87845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E8784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8784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E87845">
        <w:rPr>
          <w:rFonts w:ascii="Times New Roman" w:hAnsi="Times New Roman" w:cs="Times New Roman"/>
          <w:sz w:val="28"/>
          <w:szCs w:val="28"/>
          <w:lang w:val="ru-RU"/>
        </w:rPr>
        <w:t xml:space="preserve"> – В рубрике «Руководитель делегации» раздела «Парламентская ассамблея Черноморского Экономического Сотрудничества (ПАЧЭС)» статьи 1 Постановления Парламента о персональном составе делегаций Парламента Республики Молдова в международных и двусторонних парламентских организациях № 91/2021 (Официальный монитор Республики Молдова, 2021 г., № 196, ст.206) позицию «ДОДОН Игорь – парламентская фракция „Блок коммунистов и социалистов”» заменить позицией</w:t>
      </w:r>
      <w:r w:rsidR="002C0E50" w:rsidRPr="00E8784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C0E50" w:rsidRPr="00E87845" w:rsidRDefault="002C0E50" w:rsidP="00E87845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C0E50" w:rsidRPr="00E87845" w:rsidRDefault="00E87845" w:rsidP="00E87845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sz w:val="28"/>
          <w:szCs w:val="28"/>
          <w:lang w:val="ru-RU"/>
        </w:rPr>
        <w:t xml:space="preserve">«ЛЕБЕДИНСКИЙ Адриан </w:t>
      </w:r>
      <w:r w:rsidR="002C0E50" w:rsidRPr="00E87845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E87845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„Блок коммунистов и социалистов</w:t>
      </w:r>
      <w:r w:rsidR="002C0E50" w:rsidRPr="00E87845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E8784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C0E50" w:rsidRPr="00E8784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C0E50" w:rsidRPr="00E87845" w:rsidRDefault="002C0E50" w:rsidP="00E87845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7845" w:rsidRPr="00E87845" w:rsidRDefault="00E87845" w:rsidP="00E87845">
      <w:pPr>
        <w:spacing w:after="0" w:line="259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Ст.II. – </w:t>
      </w:r>
      <w:r w:rsidRPr="00E87845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принятия.</w:t>
      </w:r>
    </w:p>
    <w:p w:rsidR="00E87845" w:rsidRPr="00E87845" w:rsidRDefault="00E87845" w:rsidP="00E87845">
      <w:pPr>
        <w:spacing w:after="0" w:line="259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</w:p>
    <w:p w:rsidR="00D05B71" w:rsidRPr="00E87845" w:rsidRDefault="00E87845" w:rsidP="00E87845">
      <w:pPr>
        <w:spacing w:after="0" w:line="259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87845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D05B71" w:rsidRPr="00E87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E50"/>
    <w:rsid w:val="00172E39"/>
    <w:rsid w:val="002C0E50"/>
    <w:rsid w:val="0093177F"/>
    <w:rsid w:val="00A738B4"/>
    <w:rsid w:val="00D05B71"/>
    <w:rsid w:val="00E87845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F2F3A"/>
  <w15:chartTrackingRefBased/>
  <w15:docId w15:val="{1AC172F0-98E8-4879-8170-E65201964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E50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6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37FB211-EDED-404A-99FF-BAB436F7C5FD}"/>
</file>

<file path=customXml/itemProps2.xml><?xml version="1.0" encoding="utf-8"?>
<ds:datastoreItem xmlns:ds="http://schemas.openxmlformats.org/officeDocument/2006/customXml" ds:itemID="{7C6331D7-EA30-4C2A-B050-00A95E4D4D9A}"/>
</file>

<file path=customXml/itemProps3.xml><?xml version="1.0" encoding="utf-8"?>
<ds:datastoreItem xmlns:ds="http://schemas.openxmlformats.org/officeDocument/2006/customXml" ds:itemID="{921D996F-B6EE-4F70-9F88-6BF8EE04F3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342.2021.ru</dc:title>
  <dc:subject/>
  <dc:creator>Nicoleta Chira</dc:creator>
  <cp:keywords/>
  <dc:description/>
  <cp:lastModifiedBy>Aliona Galaico</cp:lastModifiedBy>
  <cp:revision>3</cp:revision>
  <dcterms:created xsi:type="dcterms:W3CDTF">2021-11-11T09:00:00Z</dcterms:created>
  <dcterms:modified xsi:type="dcterms:W3CDTF">2021-11-11T09:00:00Z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