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DDE7C" w14:textId="77777777" w:rsidR="00F032FE" w:rsidRPr="0056758A" w:rsidRDefault="00F032FE" w:rsidP="00F032FE">
      <w:pPr>
        <w:ind w:left="567" w:right="283" w:firstLine="567"/>
        <w:jc w:val="right"/>
        <w:rPr>
          <w:b/>
          <w:bCs/>
          <w:sz w:val="28"/>
          <w:szCs w:val="28"/>
          <w:lang w:val="en-US"/>
        </w:rPr>
      </w:pPr>
      <w:r w:rsidRPr="00ED163C">
        <w:rPr>
          <w:b/>
          <w:bCs/>
          <w:sz w:val="28"/>
          <w:szCs w:val="28"/>
          <w:lang w:val="ru-RU"/>
        </w:rPr>
        <w:t>Постоянное</w:t>
      </w:r>
      <w:r w:rsidRPr="0056758A">
        <w:rPr>
          <w:b/>
          <w:bCs/>
          <w:sz w:val="28"/>
          <w:szCs w:val="28"/>
          <w:lang w:val="en-US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бюро</w:t>
      </w:r>
    </w:p>
    <w:p w14:paraId="259D1F87" w14:textId="77777777" w:rsidR="00F032FE" w:rsidRPr="0056758A" w:rsidRDefault="00F032FE" w:rsidP="00F032FE">
      <w:pPr>
        <w:ind w:left="567" w:right="283" w:firstLine="567"/>
        <w:jc w:val="right"/>
        <w:rPr>
          <w:b/>
          <w:bCs/>
          <w:sz w:val="28"/>
          <w:szCs w:val="28"/>
          <w:lang w:val="en-US"/>
        </w:rPr>
      </w:pPr>
      <w:r w:rsidRPr="00ED163C">
        <w:rPr>
          <w:b/>
          <w:bCs/>
          <w:sz w:val="28"/>
          <w:szCs w:val="28"/>
          <w:lang w:val="ru-RU"/>
        </w:rPr>
        <w:t>Парламента</w:t>
      </w:r>
      <w:r w:rsidRPr="0056758A">
        <w:rPr>
          <w:b/>
          <w:bCs/>
          <w:sz w:val="28"/>
          <w:szCs w:val="28"/>
          <w:lang w:val="en-US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Республики</w:t>
      </w:r>
      <w:r w:rsidRPr="0056758A">
        <w:rPr>
          <w:b/>
          <w:bCs/>
          <w:sz w:val="28"/>
          <w:szCs w:val="28"/>
          <w:lang w:val="en-US"/>
        </w:rPr>
        <w:t xml:space="preserve"> </w:t>
      </w:r>
      <w:r w:rsidRPr="00ED163C">
        <w:rPr>
          <w:b/>
          <w:bCs/>
          <w:sz w:val="28"/>
          <w:szCs w:val="28"/>
          <w:lang w:val="ru-RU"/>
        </w:rPr>
        <w:t>Молдова</w:t>
      </w:r>
    </w:p>
    <w:p w14:paraId="17CF47C6" w14:textId="77777777" w:rsidR="009B1028" w:rsidRDefault="009B1028" w:rsidP="009B1028">
      <w:pPr>
        <w:spacing w:after="0"/>
        <w:jc w:val="right"/>
        <w:rPr>
          <w:b/>
          <w:sz w:val="28"/>
          <w:szCs w:val="28"/>
          <w:lang w:val="ro-MD"/>
        </w:rPr>
      </w:pPr>
    </w:p>
    <w:p w14:paraId="06014695" w14:textId="77777777" w:rsidR="009B1028" w:rsidRDefault="009B1028" w:rsidP="009B1028">
      <w:pPr>
        <w:spacing w:after="0"/>
        <w:jc w:val="right"/>
        <w:rPr>
          <w:b/>
          <w:sz w:val="28"/>
          <w:szCs w:val="28"/>
          <w:lang w:val="ro-MD"/>
        </w:rPr>
      </w:pPr>
    </w:p>
    <w:p w14:paraId="79FD78D3" w14:textId="77777777" w:rsidR="009B1028" w:rsidRDefault="009B1028" w:rsidP="009B1028">
      <w:pPr>
        <w:spacing w:after="0"/>
        <w:jc w:val="right"/>
        <w:rPr>
          <w:b/>
          <w:sz w:val="28"/>
          <w:szCs w:val="28"/>
          <w:lang w:val="ro-MD"/>
        </w:rPr>
      </w:pPr>
    </w:p>
    <w:p w14:paraId="0C11276C" w14:textId="77777777" w:rsidR="009B1028" w:rsidRDefault="009B1028" w:rsidP="009B1028">
      <w:pPr>
        <w:spacing w:after="0"/>
        <w:jc w:val="right"/>
        <w:rPr>
          <w:b/>
          <w:sz w:val="28"/>
          <w:szCs w:val="28"/>
          <w:lang w:val="ro-MD"/>
        </w:rPr>
      </w:pPr>
    </w:p>
    <w:p w14:paraId="09221BF3" w14:textId="77777777" w:rsidR="009B1028" w:rsidRDefault="009B1028" w:rsidP="009B1028">
      <w:pPr>
        <w:jc w:val="right"/>
        <w:rPr>
          <w:sz w:val="28"/>
          <w:szCs w:val="28"/>
          <w:lang w:val="ro-MD"/>
        </w:rPr>
      </w:pPr>
    </w:p>
    <w:p w14:paraId="7C96F837" w14:textId="77777777" w:rsidR="0056758A" w:rsidRPr="00037560" w:rsidRDefault="0056758A" w:rsidP="0056758A">
      <w:pPr>
        <w:rPr>
          <w:sz w:val="28"/>
          <w:szCs w:val="28"/>
          <w:lang w:val="ro-MD"/>
        </w:rPr>
      </w:pPr>
    </w:p>
    <w:p w14:paraId="46BD4600" w14:textId="77777777" w:rsidR="009B1028" w:rsidRDefault="0056758A" w:rsidP="009B1028">
      <w:pPr>
        <w:jc w:val="both"/>
        <w:rPr>
          <w:sz w:val="28"/>
          <w:szCs w:val="28"/>
          <w:lang w:val="ro-MD"/>
        </w:rPr>
      </w:pPr>
      <w:r w:rsidRPr="00BC6D1D">
        <w:rPr>
          <w:sz w:val="28"/>
          <w:szCs w:val="28"/>
          <w:lang w:val="ro-MD"/>
        </w:rPr>
        <w:t>В соответствии с положениями статьи 73 Конституции Республики Молдова и статьи 47 Регламента Парламента, в порядк</w:t>
      </w:r>
      <w:r w:rsidRPr="001D04EE">
        <w:rPr>
          <w:sz w:val="28"/>
          <w:szCs w:val="28"/>
          <w:lang w:val="ro-MD"/>
        </w:rPr>
        <w:t xml:space="preserve">е законодательной инициативы, вносится проект закона о внесении изменений в </w:t>
      </w:r>
      <w:r>
        <w:rPr>
          <w:sz w:val="28"/>
          <w:szCs w:val="28"/>
          <w:lang w:val="ru-RU"/>
        </w:rPr>
        <w:t>Закон о Программе возмещения НДС для сельскохозяйственных производителей №</w:t>
      </w:r>
      <w:r w:rsidR="009B1028">
        <w:rPr>
          <w:sz w:val="28"/>
          <w:szCs w:val="28"/>
          <w:lang w:val="ro-MD"/>
        </w:rPr>
        <w:t xml:space="preserve">337/2022 </w:t>
      </w:r>
    </w:p>
    <w:p w14:paraId="663336C1" w14:textId="77777777" w:rsidR="009B1028" w:rsidRDefault="009B1028" w:rsidP="009B1028">
      <w:pPr>
        <w:jc w:val="both"/>
        <w:rPr>
          <w:sz w:val="28"/>
          <w:szCs w:val="28"/>
          <w:lang w:val="ro-MD"/>
        </w:rPr>
      </w:pPr>
    </w:p>
    <w:p w14:paraId="55C87243" w14:textId="77777777" w:rsidR="009B1028" w:rsidRDefault="009B1028" w:rsidP="009B1028">
      <w:pPr>
        <w:spacing w:after="0"/>
        <w:ind w:firstLine="708"/>
        <w:jc w:val="both"/>
        <w:rPr>
          <w:rFonts w:eastAsia="Times New Roman"/>
          <w:b/>
          <w:i/>
          <w:iCs/>
          <w:sz w:val="28"/>
          <w:szCs w:val="28"/>
          <w:lang w:val="ro-MD"/>
        </w:rPr>
      </w:pPr>
    </w:p>
    <w:p w14:paraId="05D4609D" w14:textId="77777777" w:rsidR="0056758A" w:rsidRPr="001D04EE" w:rsidRDefault="0056758A" w:rsidP="0056758A">
      <w:pPr>
        <w:spacing w:before="120"/>
        <w:ind w:left="567" w:right="283" w:firstLine="567"/>
        <w:jc w:val="right"/>
        <w:rPr>
          <w:b/>
          <w:bCs/>
          <w:sz w:val="28"/>
          <w:szCs w:val="28"/>
          <w:lang w:val="ro-MD"/>
        </w:rPr>
      </w:pPr>
      <w:r w:rsidRPr="001D04EE">
        <w:rPr>
          <w:b/>
          <w:bCs/>
          <w:sz w:val="28"/>
          <w:szCs w:val="28"/>
          <w:lang w:val="ro-MD"/>
        </w:rPr>
        <w:t>Депутат Парламента</w:t>
      </w:r>
    </w:p>
    <w:p w14:paraId="3F8B2C92" w14:textId="153C29E0" w:rsidR="0056758A" w:rsidRPr="00D700EC" w:rsidRDefault="0056758A" w:rsidP="0056758A">
      <w:pPr>
        <w:ind w:left="5040"/>
        <w:jc w:val="right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u-RU"/>
        </w:rPr>
        <w:t>А</w:t>
      </w:r>
      <w:r w:rsidRPr="00321721">
        <w:rPr>
          <w:b/>
          <w:bCs/>
          <w:sz w:val="28"/>
          <w:szCs w:val="28"/>
          <w:lang w:val="en-US"/>
        </w:rPr>
        <w:t xml:space="preserve">. </w:t>
      </w:r>
      <w:r>
        <w:rPr>
          <w:b/>
          <w:bCs/>
          <w:sz w:val="28"/>
          <w:szCs w:val="28"/>
          <w:lang w:val="ru-RU"/>
        </w:rPr>
        <w:t>Трубка</w:t>
      </w:r>
    </w:p>
    <w:p w14:paraId="5939A618" w14:textId="77777777" w:rsidR="0056758A" w:rsidRDefault="0056758A" w:rsidP="0056758A">
      <w:pPr>
        <w:rPr>
          <w:sz w:val="28"/>
          <w:szCs w:val="28"/>
          <w:lang w:val="ro-MD"/>
        </w:rPr>
      </w:pPr>
    </w:p>
    <w:p w14:paraId="13A5C462" w14:textId="77777777" w:rsidR="009B1028" w:rsidRDefault="009B1028" w:rsidP="009B1028">
      <w:pPr>
        <w:ind w:left="5040"/>
        <w:jc w:val="right"/>
        <w:rPr>
          <w:b/>
          <w:bCs/>
          <w:sz w:val="28"/>
          <w:szCs w:val="28"/>
          <w:lang w:val="ro-MD"/>
        </w:rPr>
      </w:pPr>
    </w:p>
    <w:p w14:paraId="596B9906" w14:textId="77777777" w:rsidR="009B1028" w:rsidRDefault="009B1028" w:rsidP="009B1028">
      <w:pPr>
        <w:rPr>
          <w:sz w:val="28"/>
          <w:szCs w:val="28"/>
          <w:lang w:val="ro-MD"/>
        </w:rPr>
      </w:pPr>
    </w:p>
    <w:p w14:paraId="0FDA6894" w14:textId="77777777" w:rsidR="009B1028" w:rsidRDefault="009B1028" w:rsidP="009B1028">
      <w:pPr>
        <w:rPr>
          <w:sz w:val="28"/>
          <w:szCs w:val="28"/>
          <w:lang w:val="ro-MD"/>
        </w:rPr>
      </w:pPr>
    </w:p>
    <w:p w14:paraId="48EAB0BC" w14:textId="77777777" w:rsidR="009B1028" w:rsidRDefault="009B1028" w:rsidP="009B1028">
      <w:pPr>
        <w:rPr>
          <w:sz w:val="28"/>
          <w:szCs w:val="28"/>
          <w:lang w:val="ro-MD"/>
        </w:rPr>
      </w:pPr>
    </w:p>
    <w:p w14:paraId="6E8AF443" w14:textId="77777777" w:rsidR="009B1028" w:rsidRDefault="009B1028" w:rsidP="009B1028">
      <w:pPr>
        <w:rPr>
          <w:sz w:val="28"/>
          <w:szCs w:val="28"/>
          <w:lang w:val="ro-MD"/>
        </w:rPr>
      </w:pPr>
    </w:p>
    <w:p w14:paraId="63C9919E" w14:textId="77777777" w:rsidR="009B1028" w:rsidRDefault="009B1028" w:rsidP="009B1028">
      <w:pPr>
        <w:rPr>
          <w:sz w:val="28"/>
          <w:szCs w:val="28"/>
          <w:lang w:val="ro-MD"/>
        </w:rPr>
      </w:pPr>
    </w:p>
    <w:p w14:paraId="46E44E2A" w14:textId="77777777" w:rsidR="009B1028" w:rsidRDefault="009B1028" w:rsidP="009B1028">
      <w:pPr>
        <w:rPr>
          <w:sz w:val="28"/>
          <w:szCs w:val="28"/>
          <w:lang w:val="ro-MD"/>
        </w:rPr>
      </w:pPr>
    </w:p>
    <w:p w14:paraId="3F976D16" w14:textId="77777777" w:rsidR="009B1028" w:rsidRDefault="009B1028" w:rsidP="009B1028">
      <w:pPr>
        <w:jc w:val="right"/>
        <w:rPr>
          <w:sz w:val="28"/>
          <w:szCs w:val="28"/>
          <w:lang w:val="ro-MD"/>
        </w:rPr>
      </w:pPr>
    </w:p>
    <w:p w14:paraId="2F40B7F0" w14:textId="77777777" w:rsidR="0056758A" w:rsidRPr="00F3427F" w:rsidRDefault="0056758A" w:rsidP="0056758A">
      <w:pPr>
        <w:jc w:val="right"/>
        <w:rPr>
          <w:bCs/>
          <w:i/>
          <w:sz w:val="28"/>
          <w:szCs w:val="28"/>
        </w:rPr>
      </w:pPr>
      <w:r w:rsidRPr="00F3427F">
        <w:rPr>
          <w:bCs/>
          <w:i/>
          <w:sz w:val="28"/>
          <w:szCs w:val="28"/>
          <w:lang w:val="ru-RU"/>
        </w:rPr>
        <w:lastRenderedPageBreak/>
        <w:t>Проект</w:t>
      </w:r>
      <w:r w:rsidRPr="00F3427F">
        <w:rPr>
          <w:bCs/>
          <w:i/>
          <w:sz w:val="28"/>
          <w:szCs w:val="28"/>
        </w:rPr>
        <w:t xml:space="preserve"> (№</w:t>
      </w:r>
      <w:r w:rsidRPr="00321721">
        <w:rPr>
          <w:bCs/>
          <w:i/>
          <w:sz w:val="28"/>
          <w:szCs w:val="28"/>
          <w:lang w:val="en-US"/>
        </w:rPr>
        <w:t>465</w:t>
      </w:r>
      <w:r w:rsidRPr="00F3427F">
        <w:rPr>
          <w:bCs/>
          <w:i/>
          <w:sz w:val="28"/>
          <w:szCs w:val="28"/>
        </w:rPr>
        <w:t>/2023)</w:t>
      </w:r>
    </w:p>
    <w:p w14:paraId="60DD4EF2" w14:textId="77777777" w:rsidR="0056758A" w:rsidRDefault="0056758A" w:rsidP="0056758A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  <w:r w:rsidRPr="00F3427F">
        <w:rPr>
          <w:bCs/>
          <w:sz w:val="28"/>
          <w:szCs w:val="28"/>
          <w:lang w:val="ru-RU"/>
        </w:rPr>
        <w:t>Перевод</w:t>
      </w:r>
    </w:p>
    <w:p w14:paraId="252A952C" w14:textId="77777777" w:rsidR="0056758A" w:rsidRDefault="0056758A" w:rsidP="009B1028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</w:p>
    <w:p w14:paraId="6DA98B1A" w14:textId="77777777" w:rsidR="0056758A" w:rsidRDefault="0056758A" w:rsidP="009B1028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</w:p>
    <w:p w14:paraId="1C4A67A6" w14:textId="77777777" w:rsidR="0056758A" w:rsidRDefault="0056758A" w:rsidP="009B1028">
      <w:pPr>
        <w:spacing w:line="276" w:lineRule="auto"/>
        <w:jc w:val="right"/>
        <w:rPr>
          <w:i/>
          <w:iCs/>
          <w:sz w:val="28"/>
          <w:szCs w:val="28"/>
          <w:lang w:val="ro-MD"/>
        </w:rPr>
      </w:pPr>
    </w:p>
    <w:p w14:paraId="6D7700E0" w14:textId="77777777" w:rsidR="0056758A" w:rsidRPr="00037560" w:rsidRDefault="0056758A" w:rsidP="0056758A">
      <w:pPr>
        <w:spacing w:after="0"/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u-RU"/>
        </w:rPr>
        <w:t>ЗАКОН</w:t>
      </w:r>
    </w:p>
    <w:p w14:paraId="09698CB6" w14:textId="77777777" w:rsidR="00321721" w:rsidRDefault="00321721" w:rsidP="00321721">
      <w:pPr>
        <w:jc w:val="center"/>
        <w:rPr>
          <w:sz w:val="28"/>
          <w:szCs w:val="28"/>
          <w:lang w:val="ro-MD"/>
        </w:rPr>
      </w:pPr>
      <w:r>
        <w:rPr>
          <w:sz w:val="28"/>
          <w:szCs w:val="28"/>
          <w:lang w:val="ru-RU"/>
        </w:rPr>
        <w:t xml:space="preserve">о </w:t>
      </w:r>
      <w:r w:rsidR="00CE3D26">
        <w:rPr>
          <w:sz w:val="28"/>
          <w:szCs w:val="28"/>
          <w:lang w:val="ru-RU"/>
        </w:rPr>
        <w:t xml:space="preserve">внесении изменений в Закон о </w:t>
      </w:r>
      <w:r>
        <w:rPr>
          <w:sz w:val="28"/>
          <w:szCs w:val="28"/>
          <w:lang w:val="ru-RU"/>
        </w:rPr>
        <w:t>Программе возмещения НДС для сельскохозяйственных производителей №</w:t>
      </w:r>
      <w:r>
        <w:rPr>
          <w:sz w:val="28"/>
          <w:szCs w:val="28"/>
          <w:lang w:val="ro-MD"/>
        </w:rPr>
        <w:t>337/2022</w:t>
      </w:r>
    </w:p>
    <w:p w14:paraId="3147D4FF" w14:textId="77777777" w:rsidR="00321721" w:rsidRDefault="00321721" w:rsidP="00321721">
      <w:pPr>
        <w:jc w:val="center"/>
        <w:rPr>
          <w:sz w:val="28"/>
          <w:szCs w:val="28"/>
          <w:lang w:val="ro-MD"/>
        </w:rPr>
      </w:pPr>
    </w:p>
    <w:p w14:paraId="2BC2FAED" w14:textId="77777777" w:rsidR="00321721" w:rsidRDefault="00321721" w:rsidP="00321721">
      <w:pPr>
        <w:ind w:left="0" w:firstLine="567"/>
        <w:jc w:val="both"/>
        <w:rPr>
          <w:iCs/>
          <w:sz w:val="28"/>
          <w:szCs w:val="28"/>
          <w:lang w:val="ru-RU"/>
        </w:rPr>
      </w:pPr>
      <w:r w:rsidRPr="007D1D48">
        <w:rPr>
          <w:iCs/>
          <w:sz w:val="28"/>
          <w:szCs w:val="28"/>
        </w:rPr>
        <w:t>Парламент принимает настоящий органический закон</w:t>
      </w:r>
      <w:r>
        <w:rPr>
          <w:iCs/>
          <w:sz w:val="28"/>
          <w:szCs w:val="28"/>
          <w:lang w:val="ru-RU"/>
        </w:rPr>
        <w:t>.</w:t>
      </w:r>
    </w:p>
    <w:p w14:paraId="72212A17" w14:textId="77777777" w:rsidR="009B1028" w:rsidRDefault="00CE3D26" w:rsidP="009B1028">
      <w:pPr>
        <w:pStyle w:val="NoSpacing"/>
        <w:spacing w:after="120" w:line="360" w:lineRule="auto"/>
        <w:ind w:left="426" w:firstLine="0"/>
        <w:rPr>
          <w:rFonts w:ascii="Georgia" w:hAnsi="Georgia"/>
          <w:szCs w:val="28"/>
          <w:lang w:val="ro-RO"/>
        </w:rPr>
      </w:pPr>
      <w:r>
        <w:rPr>
          <w:rFonts w:ascii="Georgia" w:hAnsi="Georgia"/>
          <w:b/>
          <w:bCs/>
          <w:color w:val="000000" w:themeColor="text1"/>
          <w:szCs w:val="28"/>
          <w:lang w:val="ru-RU"/>
        </w:rPr>
        <w:t>Статья</w:t>
      </w:r>
      <w:r w:rsidR="009B1028">
        <w:rPr>
          <w:rFonts w:ascii="Georgia" w:hAnsi="Georgia"/>
          <w:b/>
          <w:bCs/>
          <w:color w:val="000000" w:themeColor="text1"/>
          <w:szCs w:val="28"/>
          <w:lang w:val="ro-RO"/>
        </w:rPr>
        <w:t xml:space="preserve"> I.</w:t>
      </w:r>
      <w:r w:rsidRPr="00CE3D26">
        <w:rPr>
          <w:rFonts w:ascii="Georgia" w:hAnsi="Georgia"/>
          <w:b/>
          <w:bCs/>
          <w:color w:val="000000" w:themeColor="text1"/>
          <w:szCs w:val="28"/>
          <w:lang w:val="ru-RU"/>
        </w:rPr>
        <w:t xml:space="preserve"> </w:t>
      </w:r>
      <w:r>
        <w:rPr>
          <w:rFonts w:ascii="Georgia" w:hAnsi="Georgia"/>
          <w:bCs/>
          <w:color w:val="000000" w:themeColor="text1"/>
          <w:szCs w:val="28"/>
          <w:lang w:val="ru-RU"/>
        </w:rPr>
        <w:t>В</w:t>
      </w:r>
      <w:r w:rsidRPr="00CE3D26">
        <w:rPr>
          <w:rFonts w:ascii="Georgia" w:hAnsi="Georgia"/>
          <w:bCs/>
          <w:color w:val="000000" w:themeColor="text1"/>
          <w:szCs w:val="28"/>
          <w:lang w:val="ru-RU"/>
        </w:rPr>
        <w:t xml:space="preserve"> </w:t>
      </w:r>
      <w:r>
        <w:rPr>
          <w:rFonts w:ascii="Georgia" w:hAnsi="Georgia"/>
          <w:bCs/>
          <w:color w:val="000000" w:themeColor="text1"/>
          <w:szCs w:val="28"/>
          <w:lang w:val="ru-RU"/>
        </w:rPr>
        <w:t>Закон</w:t>
      </w:r>
      <w:r w:rsidRPr="00CE3D26">
        <w:rPr>
          <w:rFonts w:ascii="Georgia" w:hAnsi="Georgia"/>
          <w:bCs/>
          <w:color w:val="000000" w:themeColor="text1"/>
          <w:szCs w:val="28"/>
          <w:lang w:val="ru-RU"/>
        </w:rPr>
        <w:t xml:space="preserve"> </w:t>
      </w:r>
      <w:r>
        <w:rPr>
          <w:szCs w:val="28"/>
          <w:lang w:val="ru-RU"/>
        </w:rPr>
        <w:t>о Программе возмещения НДС для сельскохозяйственных производителей №</w:t>
      </w:r>
      <w:r w:rsidR="009B1028">
        <w:rPr>
          <w:rFonts w:ascii="Georgia" w:hAnsi="Georgia"/>
          <w:color w:val="000000" w:themeColor="text1"/>
          <w:szCs w:val="28"/>
          <w:lang w:val="ro-RO"/>
        </w:rPr>
        <w:t xml:space="preserve">337 </w:t>
      </w:r>
      <w:r>
        <w:rPr>
          <w:rFonts w:ascii="Georgia" w:hAnsi="Georgia"/>
          <w:color w:val="000000" w:themeColor="text1"/>
          <w:szCs w:val="28"/>
          <w:lang w:val="ru-RU"/>
        </w:rPr>
        <w:t>от</w:t>
      </w:r>
      <w:r w:rsidR="009B1028">
        <w:rPr>
          <w:rFonts w:ascii="Georgia" w:hAnsi="Georgia"/>
          <w:color w:val="000000" w:themeColor="text1"/>
          <w:szCs w:val="28"/>
          <w:lang w:val="ro-RO"/>
        </w:rPr>
        <w:t xml:space="preserve"> 08.12.2022  </w:t>
      </w:r>
      <w:r w:rsidR="009B1028">
        <w:rPr>
          <w:rFonts w:ascii="Georgia" w:hAnsi="Georgia"/>
          <w:szCs w:val="28"/>
          <w:lang w:val="ro-RO"/>
        </w:rPr>
        <w:t>(</w:t>
      </w:r>
      <w:r>
        <w:rPr>
          <w:rFonts w:ascii="Georgia" w:hAnsi="Georgia"/>
          <w:szCs w:val="28"/>
          <w:lang w:val="ru-RU"/>
        </w:rPr>
        <w:t>Официальный монитор Республики Молдова №</w:t>
      </w:r>
      <w:r w:rsidR="009B1028">
        <w:rPr>
          <w:rFonts w:ascii="Georgia" w:hAnsi="Georgia"/>
          <w:szCs w:val="28"/>
          <w:lang w:val="ro-RO"/>
        </w:rPr>
        <w:t xml:space="preserve"> 413-425 </w:t>
      </w:r>
      <w:r>
        <w:rPr>
          <w:rFonts w:ascii="Georgia" w:hAnsi="Georgia"/>
          <w:szCs w:val="28"/>
          <w:lang w:val="ru-RU"/>
        </w:rPr>
        <w:t>ст.</w:t>
      </w:r>
      <w:r w:rsidR="009B1028">
        <w:rPr>
          <w:rFonts w:ascii="Georgia" w:hAnsi="Georgia"/>
          <w:szCs w:val="28"/>
          <w:lang w:val="ro-RO"/>
        </w:rPr>
        <w:t xml:space="preserve"> 764</w:t>
      </w:r>
      <w:r>
        <w:rPr>
          <w:rFonts w:ascii="Georgia" w:hAnsi="Georgia"/>
          <w:szCs w:val="28"/>
          <w:lang w:val="ru-RU"/>
        </w:rPr>
        <w:t xml:space="preserve"> от 23.12.2022</w:t>
      </w:r>
      <w:r w:rsidR="009B1028">
        <w:rPr>
          <w:rFonts w:ascii="Georgia" w:hAnsi="Georgia"/>
          <w:szCs w:val="28"/>
          <w:lang w:val="ro-RO"/>
        </w:rPr>
        <w:t xml:space="preserve">), </w:t>
      </w:r>
      <w:r>
        <w:rPr>
          <w:rFonts w:ascii="Georgia" w:hAnsi="Georgia"/>
          <w:szCs w:val="28"/>
          <w:lang w:val="ru-RU"/>
        </w:rPr>
        <w:t>с последующими изменениями, внести сле</w:t>
      </w:r>
      <w:r w:rsidR="00401F0D">
        <w:rPr>
          <w:rFonts w:ascii="Georgia" w:hAnsi="Georgia"/>
          <w:szCs w:val="28"/>
          <w:lang w:val="ru-RU"/>
        </w:rPr>
        <w:t>дующие изменения:</w:t>
      </w:r>
    </w:p>
    <w:p w14:paraId="7D58A5F1" w14:textId="77777777" w:rsidR="009B1028" w:rsidRDefault="00401F0D" w:rsidP="009B1028">
      <w:pPr>
        <w:pStyle w:val="NoSpacing"/>
        <w:numPr>
          <w:ilvl w:val="0"/>
          <w:numId w:val="2"/>
        </w:numPr>
        <w:spacing w:after="120" w:line="360" w:lineRule="auto"/>
        <w:rPr>
          <w:rFonts w:ascii="Georgia" w:hAnsi="Georgia"/>
          <w:color w:val="000000" w:themeColor="text1"/>
          <w:szCs w:val="28"/>
          <w:lang w:val="ro-RO"/>
        </w:rPr>
      </w:pPr>
      <w:r>
        <w:rPr>
          <w:rFonts w:ascii="Georgia" w:hAnsi="Georgia"/>
          <w:color w:val="000000" w:themeColor="text1"/>
          <w:szCs w:val="28"/>
          <w:lang w:val="ru-RU"/>
        </w:rPr>
        <w:t xml:space="preserve">В статье </w:t>
      </w:r>
      <w:r w:rsidR="009B1028">
        <w:rPr>
          <w:rFonts w:ascii="Georgia" w:hAnsi="Georgia"/>
          <w:color w:val="000000" w:themeColor="text1"/>
          <w:szCs w:val="28"/>
          <w:lang w:val="ro-RO"/>
        </w:rPr>
        <w:t xml:space="preserve">6, </w:t>
      </w:r>
      <w:r>
        <w:rPr>
          <w:rFonts w:ascii="Georgia" w:hAnsi="Georgia"/>
          <w:color w:val="000000" w:themeColor="text1"/>
          <w:szCs w:val="28"/>
          <w:lang w:val="ru-RU"/>
        </w:rPr>
        <w:t xml:space="preserve">цифры </w:t>
      </w:r>
      <w:r w:rsidR="009B1028">
        <w:rPr>
          <w:rFonts w:ascii="Georgia" w:hAnsi="Georgia"/>
          <w:color w:val="000000" w:themeColor="text1"/>
          <w:szCs w:val="28"/>
          <w:lang w:val="ro-RO"/>
        </w:rPr>
        <w:t xml:space="preserve">„2023” </w:t>
      </w:r>
      <w:r>
        <w:rPr>
          <w:rFonts w:ascii="Georgia" w:hAnsi="Georgia"/>
          <w:color w:val="000000" w:themeColor="text1"/>
          <w:szCs w:val="28"/>
          <w:lang w:val="ru-RU"/>
        </w:rPr>
        <w:t xml:space="preserve">заменить цифрами </w:t>
      </w:r>
      <w:r w:rsidR="009B1028">
        <w:rPr>
          <w:rFonts w:ascii="Georgia" w:hAnsi="Georgia"/>
          <w:color w:val="000000" w:themeColor="text1"/>
          <w:szCs w:val="28"/>
          <w:lang w:val="ro-RO"/>
        </w:rPr>
        <w:t>„2024”</w:t>
      </w:r>
    </w:p>
    <w:p w14:paraId="4CE31CD7" w14:textId="77777777" w:rsidR="009B1028" w:rsidRDefault="00401F0D" w:rsidP="009B1028">
      <w:pPr>
        <w:pStyle w:val="NoSpacing"/>
        <w:spacing w:after="120" w:line="360" w:lineRule="auto"/>
        <w:ind w:left="426" w:firstLine="0"/>
        <w:rPr>
          <w:rFonts w:ascii="Georgia" w:hAnsi="Georgia"/>
          <w:color w:val="000000" w:themeColor="text1"/>
          <w:szCs w:val="28"/>
          <w:lang w:val="ro-RO"/>
        </w:rPr>
      </w:pPr>
      <w:r>
        <w:rPr>
          <w:rFonts w:ascii="Georgia" w:hAnsi="Georgia"/>
          <w:b/>
          <w:bCs/>
          <w:color w:val="000000" w:themeColor="text1"/>
          <w:szCs w:val="28"/>
          <w:lang w:val="ru-RU"/>
        </w:rPr>
        <w:t>Статья</w:t>
      </w:r>
      <w:r w:rsidRPr="00F9611D">
        <w:rPr>
          <w:rFonts w:ascii="Georgia" w:hAnsi="Georgia"/>
          <w:b/>
          <w:bCs/>
          <w:color w:val="000000" w:themeColor="text1"/>
          <w:szCs w:val="28"/>
          <w:lang w:val="en-US"/>
        </w:rPr>
        <w:t xml:space="preserve"> </w:t>
      </w:r>
      <w:r w:rsidR="009B1028">
        <w:rPr>
          <w:rFonts w:ascii="Georgia" w:hAnsi="Georgia"/>
          <w:b/>
          <w:bCs/>
          <w:color w:val="000000" w:themeColor="text1"/>
          <w:szCs w:val="28"/>
          <w:lang w:val="ro-RO"/>
        </w:rPr>
        <w:t xml:space="preserve">II. </w:t>
      </w:r>
      <w:r w:rsidR="009B1028">
        <w:rPr>
          <w:rFonts w:ascii="Georgia" w:hAnsi="Georgia"/>
          <w:color w:val="000000" w:themeColor="text1"/>
          <w:szCs w:val="28"/>
          <w:lang w:val="ro-RO"/>
        </w:rPr>
        <w:t xml:space="preserve">(1) </w:t>
      </w:r>
      <w:r w:rsidRPr="00F9611D">
        <w:rPr>
          <w:rFonts w:ascii="Georgia" w:hAnsi="Georgia"/>
          <w:color w:val="000000" w:themeColor="text1"/>
          <w:szCs w:val="28"/>
          <w:lang w:val="ro-RO"/>
        </w:rPr>
        <w:t xml:space="preserve">В отступление от </w:t>
      </w:r>
      <w:r w:rsidR="00F9611D" w:rsidRPr="00F9611D">
        <w:rPr>
          <w:rFonts w:ascii="Georgia" w:hAnsi="Georgia"/>
          <w:color w:val="000000" w:themeColor="text1"/>
          <w:szCs w:val="28"/>
          <w:lang w:val="ro-RO"/>
        </w:rPr>
        <w:t>положений статьи 56 Закона №</w:t>
      </w:r>
      <w:r w:rsidR="009B1028">
        <w:rPr>
          <w:rFonts w:ascii="Georgia" w:hAnsi="Georgia"/>
          <w:color w:val="000000" w:themeColor="text1"/>
          <w:szCs w:val="28"/>
          <w:lang w:val="ro-RO"/>
        </w:rPr>
        <w:t xml:space="preserve">100/2017, </w:t>
      </w:r>
      <w:r w:rsidR="00F9611D" w:rsidRPr="00F9611D">
        <w:rPr>
          <w:rFonts w:ascii="Georgia" w:hAnsi="Georgia"/>
          <w:color w:val="000000" w:themeColor="text1"/>
          <w:szCs w:val="28"/>
          <w:lang w:val="ro-RO"/>
        </w:rPr>
        <w:t>настоящий закон вступает в силу со дня опубликования в Официальном Мониторе Республики Молдова.</w:t>
      </w:r>
    </w:p>
    <w:p w14:paraId="3FD63B8C" w14:textId="77777777" w:rsidR="009B1028" w:rsidRDefault="009B1028" w:rsidP="009B1028">
      <w:pPr>
        <w:pStyle w:val="NoSpacing"/>
        <w:ind w:firstLine="0"/>
        <w:rPr>
          <w:rFonts w:ascii="Georgia" w:hAnsi="Georgia"/>
          <w:lang w:val="ro-RO" w:eastAsia="ro-RO"/>
        </w:rPr>
      </w:pPr>
    </w:p>
    <w:p w14:paraId="18B742BA" w14:textId="77777777" w:rsidR="00F9611D" w:rsidRDefault="00F9611D" w:rsidP="00F9611D">
      <w:pPr>
        <w:spacing w:after="0" w:line="240" w:lineRule="auto"/>
        <w:jc w:val="center"/>
        <w:rPr>
          <w:rFonts w:eastAsia="Times New Roman"/>
          <w:b/>
          <w:sz w:val="28"/>
          <w:szCs w:val="28"/>
          <w:lang w:val="ro-MD" w:eastAsia="ro-RO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49879D61" w14:textId="77777777" w:rsidR="009B1028" w:rsidRDefault="009B1028" w:rsidP="009B1028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72AD7AD6" w14:textId="77777777" w:rsidR="00F9611D" w:rsidRDefault="00F9611D" w:rsidP="009B1028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044E5377" w14:textId="77777777" w:rsidR="009B1028" w:rsidRDefault="009B1028" w:rsidP="009B1028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4BE4A91D" w14:textId="77777777" w:rsidR="009B1028" w:rsidRDefault="009B1028" w:rsidP="009B1028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1E388FCF" w14:textId="77777777" w:rsidR="009B1028" w:rsidRDefault="009B1028" w:rsidP="009B1028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7AF1BC9B" w14:textId="77777777" w:rsidR="009B1028" w:rsidRDefault="009B1028" w:rsidP="009B1028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p w14:paraId="26DD804B" w14:textId="77777777" w:rsidR="009B1028" w:rsidRDefault="009B1028" w:rsidP="009B1028">
      <w:pPr>
        <w:ind w:left="0"/>
        <w:jc w:val="center"/>
        <w:rPr>
          <w:rFonts w:eastAsia="Times New Roman"/>
          <w:b/>
          <w:sz w:val="28"/>
          <w:szCs w:val="28"/>
          <w:lang w:val="ro-MD" w:eastAsia="ro-RO"/>
        </w:rPr>
      </w:pPr>
    </w:p>
    <w:sectPr w:rsidR="009B1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F6897"/>
    <w:multiLevelType w:val="hybridMultilevel"/>
    <w:tmpl w:val="ED56BFC8"/>
    <w:lvl w:ilvl="0" w:tplc="9E54895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>
      <w:start w:val="1"/>
      <w:numFmt w:val="lowerRoman"/>
      <w:lvlText w:val="%3."/>
      <w:lvlJc w:val="right"/>
      <w:pPr>
        <w:ind w:left="2226" w:hanging="180"/>
      </w:pPr>
    </w:lvl>
    <w:lvl w:ilvl="3" w:tplc="0809000F">
      <w:start w:val="1"/>
      <w:numFmt w:val="decimal"/>
      <w:lvlText w:val="%4."/>
      <w:lvlJc w:val="left"/>
      <w:pPr>
        <w:ind w:left="2946" w:hanging="360"/>
      </w:pPr>
    </w:lvl>
    <w:lvl w:ilvl="4" w:tplc="08090019">
      <w:start w:val="1"/>
      <w:numFmt w:val="lowerLetter"/>
      <w:lvlText w:val="%5."/>
      <w:lvlJc w:val="left"/>
      <w:pPr>
        <w:ind w:left="3666" w:hanging="360"/>
      </w:pPr>
    </w:lvl>
    <w:lvl w:ilvl="5" w:tplc="0809001B">
      <w:start w:val="1"/>
      <w:numFmt w:val="lowerRoman"/>
      <w:lvlText w:val="%6."/>
      <w:lvlJc w:val="right"/>
      <w:pPr>
        <w:ind w:left="4386" w:hanging="180"/>
      </w:pPr>
    </w:lvl>
    <w:lvl w:ilvl="6" w:tplc="0809000F">
      <w:start w:val="1"/>
      <w:numFmt w:val="decimal"/>
      <w:lvlText w:val="%7."/>
      <w:lvlJc w:val="left"/>
      <w:pPr>
        <w:ind w:left="5106" w:hanging="360"/>
      </w:pPr>
    </w:lvl>
    <w:lvl w:ilvl="7" w:tplc="08090019">
      <w:start w:val="1"/>
      <w:numFmt w:val="lowerLetter"/>
      <w:lvlText w:val="%8."/>
      <w:lvlJc w:val="left"/>
      <w:pPr>
        <w:ind w:left="5826" w:hanging="360"/>
      </w:pPr>
    </w:lvl>
    <w:lvl w:ilvl="8" w:tplc="080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8615784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385"/>
    <w:rsid w:val="00321721"/>
    <w:rsid w:val="00401F0D"/>
    <w:rsid w:val="0056758A"/>
    <w:rsid w:val="007A5385"/>
    <w:rsid w:val="009B1028"/>
    <w:rsid w:val="00CA708E"/>
    <w:rsid w:val="00CE3D26"/>
    <w:rsid w:val="00F032FE"/>
    <w:rsid w:val="00F7385E"/>
    <w:rsid w:val="00F9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23355"/>
  <w15:chartTrackingRefBased/>
  <w15:docId w15:val="{E5A5FE7C-FF2A-4567-B4E0-5BCBBD701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02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1028"/>
    <w:pPr>
      <w:spacing w:after="0" w:line="240" w:lineRule="auto"/>
      <w:ind w:firstLine="348"/>
      <w:jc w:val="both"/>
    </w:pPr>
    <w:rPr>
      <w:rFonts w:ascii="Times New Roman" w:eastAsia="Times New Roman" w:hAnsi="Times New Roman" w:cs="Times New Roman"/>
      <w:color w:val="000000"/>
      <w:sz w:val="2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6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304809-ACCC-47F4-80B0-70F3D29DB5F2}"/>
</file>

<file path=customXml/itemProps2.xml><?xml version="1.0" encoding="utf-8"?>
<ds:datastoreItem xmlns:ds="http://schemas.openxmlformats.org/officeDocument/2006/customXml" ds:itemID="{DCDC51E2-353A-4F37-8BA6-7C1D7EA45095}"/>
</file>

<file path=customXml/itemProps3.xml><?xml version="1.0" encoding="utf-8"?>
<ds:datastoreItem xmlns:ds="http://schemas.openxmlformats.org/officeDocument/2006/customXml" ds:itemID="{2FD43C98-A9C0-4B26-A363-29F409E6EE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465.2023.ru</dc:title>
  <dc:subject/>
  <dc:creator>Iurie Zubcu</dc:creator>
  <cp:keywords/>
  <dc:description/>
  <cp:lastModifiedBy>Alina Cebanu</cp:lastModifiedBy>
  <cp:revision>6</cp:revision>
  <dcterms:created xsi:type="dcterms:W3CDTF">2023-12-19T06:05:00Z</dcterms:created>
  <dcterms:modified xsi:type="dcterms:W3CDTF">2023-12-19T13:48:00Z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