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C55" w:rsidRPr="003C5A9A" w:rsidRDefault="00CC5C55" w:rsidP="00CC5C55">
      <w:pPr>
        <w:ind w:firstLine="0"/>
        <w:jc w:val="center"/>
        <w:rPr>
          <w:b/>
          <w:sz w:val="28"/>
          <w:szCs w:val="28"/>
          <w:lang w:val="ro-RO" w:eastAsia="ru-RU"/>
        </w:rPr>
      </w:pPr>
      <w:r w:rsidRPr="003C5A9A">
        <w:rPr>
          <w:b/>
          <w:sz w:val="28"/>
          <w:szCs w:val="28"/>
          <w:lang w:val="ro-RO" w:eastAsia="ru-RU"/>
        </w:rPr>
        <w:t>Cu privire la aprobarea proiectului de lege pentru</w:t>
      </w:r>
    </w:p>
    <w:p w:rsidR="00CC5C55" w:rsidRPr="003C5A9A" w:rsidRDefault="00CC5C55" w:rsidP="00CC5C55">
      <w:pPr>
        <w:ind w:firstLine="0"/>
        <w:jc w:val="center"/>
        <w:rPr>
          <w:b/>
          <w:sz w:val="28"/>
          <w:szCs w:val="28"/>
          <w:lang w:val="ro-RO" w:eastAsia="ru-RU"/>
        </w:rPr>
      </w:pPr>
      <w:r w:rsidRPr="003C5A9A">
        <w:rPr>
          <w:b/>
          <w:sz w:val="28"/>
          <w:szCs w:val="28"/>
          <w:lang w:val="ro-RO" w:eastAsia="ru-RU"/>
        </w:rPr>
        <w:t>modificarea şi completarea unor acte legislative</w:t>
      </w:r>
    </w:p>
    <w:p w:rsidR="00CC5C55" w:rsidRPr="003C5A9A" w:rsidRDefault="00CC5C55" w:rsidP="00CC5C55">
      <w:pPr>
        <w:ind w:firstLine="0"/>
        <w:jc w:val="center"/>
        <w:rPr>
          <w:b/>
          <w:sz w:val="28"/>
          <w:szCs w:val="28"/>
          <w:lang w:val="ro-RO" w:eastAsia="ru-RU"/>
        </w:rPr>
      </w:pPr>
      <w:r w:rsidRPr="003C5A9A">
        <w:rPr>
          <w:b/>
          <w:sz w:val="28"/>
          <w:szCs w:val="28"/>
          <w:lang w:val="ro-RO" w:eastAsia="ru-RU"/>
        </w:rPr>
        <w:t>-------------------------------------------------------------------</w:t>
      </w: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r w:rsidRPr="003C5A9A">
        <w:rPr>
          <w:sz w:val="28"/>
          <w:szCs w:val="28"/>
          <w:lang w:val="ro-RO" w:eastAsia="ru-RU"/>
        </w:rPr>
        <w:t>Guvernul HOTĂRĂŞTE:</w:t>
      </w:r>
    </w:p>
    <w:p w:rsidR="00CC5C55" w:rsidRPr="003C5A9A" w:rsidRDefault="00CC5C55" w:rsidP="00CC5C55">
      <w:pPr>
        <w:ind w:firstLine="709"/>
        <w:rPr>
          <w:sz w:val="28"/>
          <w:szCs w:val="28"/>
          <w:lang w:val="ro-RO" w:eastAsia="ru-RU"/>
        </w:rPr>
      </w:pPr>
      <w:r w:rsidRPr="003C5A9A">
        <w:rPr>
          <w:sz w:val="28"/>
          <w:szCs w:val="28"/>
          <w:lang w:val="ro-RO" w:eastAsia="ru-RU"/>
        </w:rPr>
        <w:t xml:space="preserve">                     </w:t>
      </w:r>
    </w:p>
    <w:p w:rsidR="00CC5C55" w:rsidRPr="003C5A9A" w:rsidRDefault="00CC5C55" w:rsidP="00CC5C55">
      <w:pPr>
        <w:tabs>
          <w:tab w:val="left" w:pos="1080"/>
        </w:tabs>
        <w:ind w:firstLine="709"/>
        <w:rPr>
          <w:sz w:val="28"/>
          <w:szCs w:val="28"/>
          <w:lang w:val="ro-RO" w:eastAsia="ru-RU"/>
        </w:rPr>
      </w:pPr>
      <w:r w:rsidRPr="003C5A9A">
        <w:rPr>
          <w:sz w:val="28"/>
          <w:szCs w:val="28"/>
          <w:lang w:val="ro-RO" w:eastAsia="ru-RU"/>
        </w:rPr>
        <w:t>Se aprobă şi se prezintă Parlamentului spre examinare proiectul de lege pentru modificarea şi completarea unor acte legislative.</w:t>
      </w:r>
    </w:p>
    <w:p w:rsidR="00EA3268" w:rsidRPr="003C5A9A" w:rsidRDefault="00EA3268" w:rsidP="00CF2559">
      <w:pPr>
        <w:ind w:firstLine="709"/>
        <w:rPr>
          <w:b/>
          <w:sz w:val="28"/>
          <w:szCs w:val="28"/>
          <w:lang w:val="ro-RO" w:eastAsia="ru-RU"/>
        </w:rPr>
      </w:pPr>
    </w:p>
    <w:p w:rsidR="00CC5C55" w:rsidRPr="003C5A9A" w:rsidRDefault="00CC5C55" w:rsidP="00CF2559">
      <w:pPr>
        <w:ind w:firstLine="709"/>
        <w:rPr>
          <w:b/>
          <w:sz w:val="28"/>
          <w:szCs w:val="28"/>
          <w:lang w:val="ro-RO" w:eastAsia="ru-RU"/>
        </w:rPr>
      </w:pPr>
    </w:p>
    <w:p w:rsidR="00CF2559" w:rsidRPr="003C5A9A" w:rsidRDefault="00CF2559" w:rsidP="00CF2559">
      <w:pPr>
        <w:ind w:firstLine="709"/>
        <w:rPr>
          <w:b/>
          <w:sz w:val="28"/>
          <w:szCs w:val="28"/>
          <w:lang w:val="ro-RO" w:eastAsia="ru-RU"/>
        </w:rPr>
      </w:pPr>
      <w:r w:rsidRPr="003C5A9A">
        <w:rPr>
          <w:b/>
          <w:sz w:val="28"/>
          <w:szCs w:val="28"/>
          <w:lang w:val="ro-RO" w:eastAsia="ru-RU"/>
        </w:rPr>
        <w:t xml:space="preserve">Prim-ministru </w:t>
      </w:r>
      <w:r w:rsidRPr="003C5A9A">
        <w:rPr>
          <w:b/>
          <w:sz w:val="28"/>
          <w:szCs w:val="28"/>
          <w:lang w:val="ro-RO" w:eastAsia="ru-RU"/>
        </w:rPr>
        <w:tab/>
      </w:r>
      <w:r w:rsidRPr="003C5A9A">
        <w:rPr>
          <w:b/>
          <w:sz w:val="28"/>
          <w:szCs w:val="28"/>
          <w:lang w:val="ro-RO" w:eastAsia="ru-RU"/>
        </w:rPr>
        <w:tab/>
      </w:r>
      <w:r w:rsidRPr="003C5A9A">
        <w:rPr>
          <w:b/>
          <w:sz w:val="28"/>
          <w:szCs w:val="28"/>
          <w:lang w:val="ro-RO" w:eastAsia="ru-RU"/>
        </w:rPr>
        <w:tab/>
      </w:r>
      <w:r w:rsidRPr="003C5A9A">
        <w:rPr>
          <w:b/>
          <w:sz w:val="28"/>
          <w:szCs w:val="28"/>
          <w:lang w:val="ro-RO" w:eastAsia="ru-RU"/>
        </w:rPr>
        <w:tab/>
      </w:r>
      <w:r w:rsidRPr="003C5A9A">
        <w:rPr>
          <w:b/>
          <w:sz w:val="28"/>
          <w:szCs w:val="28"/>
          <w:lang w:val="ro-RO" w:eastAsia="ru-RU"/>
        </w:rPr>
        <w:tab/>
      </w:r>
      <w:r w:rsidRPr="003C5A9A">
        <w:rPr>
          <w:b/>
          <w:sz w:val="28"/>
          <w:szCs w:val="28"/>
          <w:lang w:val="ro-RO" w:eastAsia="ru-RU"/>
        </w:rPr>
        <w:tab/>
        <w:t>PAVEL FILIP</w:t>
      </w:r>
    </w:p>
    <w:p w:rsidR="00CF2559" w:rsidRPr="003C5A9A" w:rsidRDefault="00CF2559" w:rsidP="00CF2559">
      <w:pPr>
        <w:ind w:firstLine="709"/>
        <w:rPr>
          <w:b/>
          <w:sz w:val="28"/>
          <w:szCs w:val="28"/>
          <w:lang w:val="ro-RO" w:eastAsia="ru-RU"/>
        </w:rPr>
      </w:pPr>
    </w:p>
    <w:p w:rsidR="00077246" w:rsidRPr="003C5A9A" w:rsidRDefault="00427274" w:rsidP="00CF2559">
      <w:pPr>
        <w:ind w:firstLine="709"/>
        <w:rPr>
          <w:sz w:val="28"/>
          <w:szCs w:val="28"/>
          <w:lang w:val="ro-RO" w:eastAsia="ru-RU"/>
        </w:rPr>
      </w:pPr>
      <w:r w:rsidRPr="003C5A9A">
        <w:rPr>
          <w:sz w:val="28"/>
          <w:szCs w:val="28"/>
          <w:lang w:val="ro-RO" w:eastAsia="ru-RU"/>
        </w:rPr>
        <w:t>Contrasemnează:</w:t>
      </w:r>
    </w:p>
    <w:p w:rsidR="00CF2559" w:rsidRPr="003C5A9A" w:rsidRDefault="00CF2559" w:rsidP="00CF2559">
      <w:pPr>
        <w:ind w:firstLine="709"/>
        <w:rPr>
          <w:sz w:val="28"/>
          <w:szCs w:val="28"/>
          <w:lang w:val="ro-RO" w:eastAsia="ru-RU"/>
        </w:rPr>
      </w:pPr>
    </w:p>
    <w:p w:rsidR="00CC5C55" w:rsidRPr="003C5A9A" w:rsidRDefault="00CC5C55" w:rsidP="00CC5C55">
      <w:pPr>
        <w:pStyle w:val="news"/>
        <w:ind w:firstLine="709"/>
        <w:jc w:val="both"/>
        <w:rPr>
          <w:rFonts w:ascii="Times New Roman" w:hAnsi="Times New Roman" w:cs="Times New Roman"/>
          <w:sz w:val="28"/>
          <w:szCs w:val="28"/>
          <w:lang w:val="ro-RO"/>
        </w:rPr>
      </w:pPr>
      <w:r w:rsidRPr="003C5A9A">
        <w:rPr>
          <w:rFonts w:ascii="Times New Roman" w:hAnsi="Times New Roman" w:cs="Times New Roman"/>
          <w:sz w:val="28"/>
          <w:szCs w:val="28"/>
          <w:lang w:val="ro-RO"/>
        </w:rPr>
        <w:t xml:space="preserve">Viceprim-ministru,  </w:t>
      </w:r>
    </w:p>
    <w:p w:rsidR="00CC5C55" w:rsidRPr="003C5A9A" w:rsidRDefault="00CC5C55" w:rsidP="00CC5C55">
      <w:pPr>
        <w:pStyle w:val="news"/>
        <w:ind w:firstLine="709"/>
        <w:jc w:val="both"/>
        <w:rPr>
          <w:rFonts w:ascii="Times New Roman" w:hAnsi="Times New Roman" w:cs="Times New Roman"/>
          <w:sz w:val="28"/>
          <w:szCs w:val="28"/>
          <w:lang w:val="ro-RO"/>
        </w:rPr>
      </w:pPr>
      <w:r w:rsidRPr="003C5A9A">
        <w:rPr>
          <w:rFonts w:ascii="Times New Roman" w:hAnsi="Times New Roman" w:cs="Times New Roman"/>
          <w:sz w:val="28"/>
          <w:szCs w:val="28"/>
          <w:lang w:val="ro-RO"/>
        </w:rPr>
        <w:t>ministrul economiei</w:t>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t>Octavian CALMÎC</w:t>
      </w:r>
    </w:p>
    <w:p w:rsidR="00CC5C55" w:rsidRPr="003C5A9A" w:rsidRDefault="00CC5C55" w:rsidP="00CC5C55">
      <w:pPr>
        <w:pStyle w:val="news"/>
        <w:ind w:firstLine="709"/>
        <w:rPr>
          <w:rFonts w:ascii="Times New Roman" w:hAnsi="Times New Roman" w:cs="Times New Roman"/>
          <w:sz w:val="28"/>
          <w:szCs w:val="28"/>
          <w:lang w:val="ro-RO"/>
        </w:rPr>
      </w:pPr>
    </w:p>
    <w:p w:rsidR="00CC5C55" w:rsidRPr="003C5A9A" w:rsidRDefault="00CC5C55" w:rsidP="00CC5C55">
      <w:pPr>
        <w:pStyle w:val="news"/>
        <w:ind w:firstLine="709"/>
        <w:rPr>
          <w:rFonts w:ascii="Times New Roman" w:hAnsi="Times New Roman" w:cs="Times New Roman"/>
          <w:sz w:val="28"/>
          <w:szCs w:val="28"/>
          <w:lang w:val="ro-RO"/>
        </w:rPr>
      </w:pPr>
      <w:r w:rsidRPr="003C5A9A">
        <w:rPr>
          <w:rFonts w:ascii="Times New Roman" w:hAnsi="Times New Roman" w:cs="Times New Roman"/>
          <w:sz w:val="28"/>
          <w:szCs w:val="28"/>
          <w:lang w:val="ro-RO"/>
        </w:rPr>
        <w:t xml:space="preserve">Ministrul justiţiei </w:t>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t>Vladimir Cebotari</w:t>
      </w:r>
    </w:p>
    <w:p w:rsidR="00CC5C55" w:rsidRPr="003C5A9A" w:rsidRDefault="00CC5C55" w:rsidP="00CC5C55">
      <w:pPr>
        <w:pStyle w:val="news"/>
        <w:ind w:firstLine="709"/>
        <w:rPr>
          <w:rFonts w:ascii="Times New Roman" w:hAnsi="Times New Roman" w:cs="Times New Roman"/>
          <w:sz w:val="28"/>
          <w:szCs w:val="28"/>
          <w:lang w:val="ro-RO"/>
        </w:rPr>
      </w:pPr>
    </w:p>
    <w:p w:rsidR="00CC5C55" w:rsidRPr="003C5A9A" w:rsidRDefault="00CC5C55" w:rsidP="00CC5C55">
      <w:pPr>
        <w:pStyle w:val="news"/>
        <w:ind w:firstLine="709"/>
        <w:rPr>
          <w:rFonts w:ascii="Times New Roman" w:hAnsi="Times New Roman" w:cs="Times New Roman"/>
          <w:sz w:val="28"/>
          <w:szCs w:val="28"/>
          <w:lang w:val="ro-RO"/>
        </w:rPr>
      </w:pPr>
      <w:r w:rsidRPr="003C5A9A">
        <w:rPr>
          <w:rFonts w:ascii="Times New Roman" w:hAnsi="Times New Roman" w:cs="Times New Roman"/>
          <w:sz w:val="28"/>
          <w:szCs w:val="28"/>
          <w:lang w:val="ro-RO"/>
        </w:rPr>
        <w:t xml:space="preserve">Ministrul finanţelor </w:t>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r>
      <w:r w:rsidRPr="003C5A9A">
        <w:rPr>
          <w:rFonts w:ascii="Times New Roman" w:hAnsi="Times New Roman" w:cs="Times New Roman"/>
          <w:sz w:val="28"/>
          <w:szCs w:val="28"/>
          <w:lang w:val="ro-RO"/>
        </w:rPr>
        <w:tab/>
        <w:t>Octavian Armaşu</w:t>
      </w:r>
    </w:p>
    <w:p w:rsidR="00CC5C55" w:rsidRPr="003C5A9A" w:rsidRDefault="00CC5C55" w:rsidP="00CC5C55">
      <w:pPr>
        <w:pStyle w:val="news"/>
        <w:ind w:firstLine="709"/>
        <w:rPr>
          <w:rFonts w:ascii="Times New Roman" w:hAnsi="Times New Roman" w:cs="Times New Roman"/>
          <w:sz w:val="28"/>
          <w:szCs w:val="28"/>
          <w:lang w:val="ro-RO"/>
        </w:rPr>
      </w:pP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085DA8" w:rsidRPr="003C5A9A" w:rsidRDefault="00085DA8"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085DA8" w:rsidRPr="003C5A9A" w:rsidRDefault="00085DA8" w:rsidP="00C74719">
      <w:pPr>
        <w:tabs>
          <w:tab w:val="left" w:pos="3568"/>
        </w:tabs>
        <w:ind w:firstLine="709"/>
        <w:rPr>
          <w:sz w:val="28"/>
          <w:szCs w:val="28"/>
          <w:lang w:val="ro-RO" w:eastAsia="ru-RU"/>
        </w:rPr>
      </w:pPr>
    </w:p>
    <w:p w:rsidR="00085DA8" w:rsidRPr="003C5A9A" w:rsidRDefault="00085DA8" w:rsidP="00C74719">
      <w:pPr>
        <w:tabs>
          <w:tab w:val="left" w:pos="3568"/>
        </w:tabs>
        <w:ind w:firstLine="709"/>
        <w:rPr>
          <w:sz w:val="28"/>
          <w:szCs w:val="28"/>
          <w:lang w:val="ro-RO" w:eastAsia="ru-RU"/>
        </w:rPr>
      </w:pPr>
    </w:p>
    <w:p w:rsidR="00CF2559" w:rsidRPr="003C5A9A" w:rsidRDefault="00C74719" w:rsidP="00C74719">
      <w:pPr>
        <w:tabs>
          <w:tab w:val="left" w:pos="3568"/>
        </w:tabs>
        <w:ind w:firstLine="709"/>
        <w:rPr>
          <w:sz w:val="28"/>
          <w:szCs w:val="28"/>
          <w:lang w:val="ro-RO" w:eastAsia="ru-RU"/>
        </w:rPr>
      </w:pPr>
      <w:r w:rsidRPr="003C5A9A">
        <w:rPr>
          <w:sz w:val="28"/>
          <w:szCs w:val="28"/>
          <w:lang w:val="ro-RO" w:eastAsia="ru-RU"/>
        </w:rPr>
        <w:tab/>
      </w:r>
    </w:p>
    <w:p w:rsidR="0084667B" w:rsidRPr="003C5A9A" w:rsidRDefault="0084667B" w:rsidP="00CF2559">
      <w:pPr>
        <w:ind w:firstLine="709"/>
        <w:rPr>
          <w:sz w:val="28"/>
          <w:szCs w:val="28"/>
          <w:lang w:val="ro-RO" w:eastAsia="ru-RU"/>
        </w:rPr>
      </w:pPr>
    </w:p>
    <w:p w:rsidR="0084667B" w:rsidRPr="003C5A9A" w:rsidRDefault="0084667B" w:rsidP="00CF2559">
      <w:pPr>
        <w:ind w:firstLine="709"/>
        <w:rPr>
          <w:sz w:val="28"/>
          <w:szCs w:val="28"/>
          <w:lang w:val="ro-RO" w:eastAsia="ru-RU"/>
        </w:rPr>
      </w:pPr>
    </w:p>
    <w:p w:rsidR="00CF2559" w:rsidRPr="003C5A9A" w:rsidRDefault="00CF2559" w:rsidP="00CF2559">
      <w:pPr>
        <w:ind w:firstLine="709"/>
        <w:rPr>
          <w:sz w:val="28"/>
          <w:szCs w:val="28"/>
          <w:lang w:val="ro-RO" w:eastAsia="ru-RU"/>
        </w:rPr>
      </w:pPr>
      <w:r w:rsidRPr="003C5A9A">
        <w:rPr>
          <w:sz w:val="28"/>
          <w:szCs w:val="28"/>
          <w:lang w:val="ro-RO" w:eastAsia="ru-RU"/>
        </w:rPr>
        <w:t>Vizează:</w:t>
      </w: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r w:rsidRPr="003C5A9A">
        <w:rPr>
          <w:sz w:val="28"/>
          <w:szCs w:val="28"/>
          <w:lang w:val="ro-RO" w:eastAsia="ru-RU"/>
        </w:rPr>
        <w:t>Secretar general al Guvernului</w:t>
      </w:r>
      <w:r w:rsidRPr="003C5A9A">
        <w:rPr>
          <w:sz w:val="28"/>
          <w:szCs w:val="28"/>
          <w:lang w:val="ro-RO" w:eastAsia="ru-RU"/>
        </w:rPr>
        <w:tab/>
      </w:r>
      <w:r w:rsidRPr="003C5A9A">
        <w:rPr>
          <w:sz w:val="28"/>
          <w:szCs w:val="28"/>
          <w:lang w:val="ro-RO" w:eastAsia="ru-RU"/>
        </w:rPr>
        <w:tab/>
      </w:r>
      <w:r w:rsidRPr="003C5A9A">
        <w:rPr>
          <w:sz w:val="28"/>
          <w:szCs w:val="28"/>
          <w:lang w:val="ro-RO" w:eastAsia="ru-RU"/>
        </w:rPr>
        <w:tab/>
      </w:r>
      <w:r w:rsidRPr="003C5A9A">
        <w:rPr>
          <w:sz w:val="28"/>
          <w:szCs w:val="28"/>
          <w:lang w:val="ro-RO" w:eastAsia="ru-RU"/>
        </w:rPr>
        <w:tab/>
      </w:r>
      <w:r w:rsidR="00A35DD9" w:rsidRPr="003C5A9A">
        <w:rPr>
          <w:sz w:val="28"/>
          <w:szCs w:val="28"/>
          <w:lang w:val="ro-RO" w:eastAsia="ru-RU"/>
        </w:rPr>
        <w:t>Lilia PALII</w:t>
      </w:r>
      <w:r w:rsidRPr="003C5A9A">
        <w:rPr>
          <w:sz w:val="28"/>
          <w:szCs w:val="28"/>
          <w:lang w:val="ro-RO" w:eastAsia="ru-RU"/>
        </w:rPr>
        <w:t xml:space="preserve"> </w:t>
      </w: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p>
    <w:p w:rsidR="00CF2559" w:rsidRPr="003C5A9A" w:rsidRDefault="00CF2559" w:rsidP="00CF2559">
      <w:pPr>
        <w:ind w:firstLine="709"/>
        <w:rPr>
          <w:sz w:val="28"/>
          <w:szCs w:val="28"/>
          <w:lang w:val="ro-RO" w:eastAsia="ru-RU"/>
        </w:rPr>
      </w:pPr>
      <w:r w:rsidRPr="003C5A9A">
        <w:rPr>
          <w:sz w:val="28"/>
          <w:szCs w:val="28"/>
          <w:lang w:val="ro-RO" w:eastAsia="ru-RU"/>
        </w:rPr>
        <w:t>Aprobată în şedinţa Guvernului</w:t>
      </w:r>
    </w:p>
    <w:p w:rsidR="009E20E6" w:rsidRPr="003C5A9A" w:rsidRDefault="00CF2559" w:rsidP="00CF2559">
      <w:pPr>
        <w:ind w:firstLine="709"/>
        <w:rPr>
          <w:sz w:val="28"/>
          <w:szCs w:val="28"/>
          <w:lang w:val="ro-RO" w:eastAsia="ru-RU"/>
        </w:rPr>
      </w:pPr>
      <w:r w:rsidRPr="003C5A9A">
        <w:rPr>
          <w:sz w:val="28"/>
          <w:szCs w:val="28"/>
          <w:lang w:val="ro-RO" w:eastAsia="ru-RU"/>
        </w:rPr>
        <w:t>din</w:t>
      </w:r>
      <w:r w:rsidRPr="003C5A9A">
        <w:rPr>
          <w:sz w:val="28"/>
          <w:szCs w:val="28"/>
          <w:lang w:val="ro-RO" w:eastAsia="ru-RU"/>
        </w:rPr>
        <w:tab/>
        <w:t xml:space="preserve">                     </w:t>
      </w:r>
    </w:p>
    <w:p w:rsidR="009E20E6" w:rsidRPr="003C5A9A" w:rsidRDefault="009E20E6" w:rsidP="00CF2559">
      <w:pPr>
        <w:ind w:firstLine="709"/>
        <w:rPr>
          <w:sz w:val="28"/>
          <w:szCs w:val="28"/>
          <w:lang w:val="ro-RO" w:eastAsia="ru-RU"/>
        </w:rPr>
      </w:pPr>
    </w:p>
    <w:p w:rsidR="009E20E6" w:rsidRPr="003C5A9A" w:rsidRDefault="009E20E6" w:rsidP="00CF2559">
      <w:pPr>
        <w:ind w:firstLine="709"/>
        <w:rPr>
          <w:sz w:val="28"/>
          <w:szCs w:val="28"/>
          <w:lang w:val="ro-RO" w:eastAsia="ru-RU"/>
        </w:rPr>
      </w:pPr>
    </w:p>
    <w:p w:rsidR="0084667B" w:rsidRPr="003C5A9A" w:rsidRDefault="0084667B" w:rsidP="00CF2559">
      <w:pPr>
        <w:ind w:firstLine="709"/>
        <w:rPr>
          <w:sz w:val="28"/>
          <w:szCs w:val="28"/>
          <w:lang w:val="ro-RO" w:eastAsia="ru-RU"/>
        </w:rPr>
      </w:pPr>
    </w:p>
    <w:p w:rsidR="0084667B" w:rsidRPr="003C5A9A" w:rsidRDefault="0084667B" w:rsidP="00CF2559">
      <w:pPr>
        <w:ind w:firstLine="709"/>
        <w:rPr>
          <w:sz w:val="28"/>
          <w:szCs w:val="28"/>
          <w:lang w:val="ro-RO" w:eastAsia="ru-RU"/>
        </w:rPr>
      </w:pPr>
    </w:p>
    <w:p w:rsidR="0084667B" w:rsidRPr="003C5A9A" w:rsidRDefault="0084667B" w:rsidP="00CF2559">
      <w:pPr>
        <w:ind w:firstLine="709"/>
        <w:rPr>
          <w:sz w:val="28"/>
          <w:szCs w:val="28"/>
          <w:lang w:val="ro-RO" w:eastAsia="ru-RU"/>
        </w:rPr>
      </w:pPr>
    </w:p>
    <w:p w:rsidR="00EA3268" w:rsidRPr="003C5A9A" w:rsidRDefault="00EA3268" w:rsidP="00CF2559">
      <w:pPr>
        <w:ind w:firstLine="709"/>
        <w:rPr>
          <w:sz w:val="28"/>
          <w:szCs w:val="28"/>
          <w:lang w:val="ro-RO" w:eastAsia="ru-RU"/>
        </w:rPr>
      </w:pPr>
    </w:p>
    <w:p w:rsidR="00EA3268" w:rsidRPr="003C5A9A" w:rsidRDefault="00EA3268" w:rsidP="00CF2559">
      <w:pPr>
        <w:ind w:firstLine="709"/>
        <w:rPr>
          <w:sz w:val="28"/>
          <w:szCs w:val="28"/>
          <w:lang w:val="ro-RO" w:eastAsia="ru-RU"/>
        </w:rPr>
      </w:pPr>
    </w:p>
    <w:p w:rsidR="003048E3" w:rsidRPr="003C5A9A" w:rsidRDefault="00695A41" w:rsidP="00695A41">
      <w:pPr>
        <w:ind w:firstLine="0"/>
        <w:rPr>
          <w:sz w:val="28"/>
          <w:szCs w:val="28"/>
          <w:lang w:val="ro-RO"/>
        </w:rPr>
      </w:pPr>
      <w:r w:rsidRPr="003C5A9A">
        <w:rPr>
          <w:sz w:val="28"/>
          <w:szCs w:val="28"/>
          <w:lang w:val="ro-RO"/>
        </w:rPr>
        <w:t xml:space="preserve"> </w:t>
      </w:r>
    </w:p>
    <w:p w:rsidR="00BF3AE4" w:rsidRPr="003C5A9A" w:rsidRDefault="00BF3AE4">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pPr>
        <w:ind w:firstLine="0"/>
        <w:jc w:val="left"/>
        <w:rPr>
          <w:lang w:val="ro-RO"/>
        </w:rPr>
      </w:pPr>
    </w:p>
    <w:p w:rsidR="00CC5C55" w:rsidRPr="003C5A9A" w:rsidRDefault="00CC5C55" w:rsidP="00CC5C55">
      <w:pPr>
        <w:tabs>
          <w:tab w:val="left" w:pos="993"/>
        </w:tabs>
        <w:ind w:firstLine="709"/>
        <w:jc w:val="right"/>
        <w:rPr>
          <w:sz w:val="28"/>
          <w:szCs w:val="28"/>
          <w:lang w:val="ro-RO" w:eastAsia="ru-RU"/>
        </w:rPr>
      </w:pPr>
      <w:r w:rsidRPr="003C5A9A">
        <w:rPr>
          <w:sz w:val="28"/>
          <w:szCs w:val="28"/>
          <w:lang w:val="ro-RO" w:eastAsia="ru-RU"/>
        </w:rPr>
        <w:t>Proiect</w:t>
      </w:r>
    </w:p>
    <w:p w:rsidR="00CC5C55" w:rsidRPr="003C5A9A" w:rsidRDefault="00CC5C55" w:rsidP="00CC5C55">
      <w:pPr>
        <w:tabs>
          <w:tab w:val="left" w:pos="993"/>
        </w:tabs>
        <w:ind w:firstLine="0"/>
        <w:jc w:val="center"/>
        <w:rPr>
          <w:b/>
          <w:sz w:val="28"/>
          <w:szCs w:val="28"/>
          <w:lang w:val="ro-RO" w:eastAsia="ru-RU"/>
        </w:rPr>
      </w:pPr>
      <w:r w:rsidRPr="003C5A9A">
        <w:rPr>
          <w:b/>
          <w:sz w:val="28"/>
          <w:szCs w:val="28"/>
          <w:lang w:val="ro-RO" w:eastAsia="ru-RU"/>
        </w:rPr>
        <w:t>PARLAMENTUL REPUBLICII MOLDOVA</w:t>
      </w:r>
    </w:p>
    <w:p w:rsidR="00CC5C55" w:rsidRPr="003C5A9A" w:rsidRDefault="00CC5C55" w:rsidP="00CC5C55">
      <w:pPr>
        <w:tabs>
          <w:tab w:val="left" w:pos="993"/>
        </w:tabs>
        <w:ind w:firstLine="0"/>
        <w:jc w:val="center"/>
        <w:rPr>
          <w:b/>
          <w:sz w:val="28"/>
          <w:szCs w:val="28"/>
          <w:lang w:val="ro-RO" w:eastAsia="ru-RU"/>
        </w:rPr>
      </w:pPr>
    </w:p>
    <w:p w:rsidR="00CC5C55" w:rsidRPr="003C5A9A" w:rsidRDefault="00CC5C55" w:rsidP="00CC5C55">
      <w:pPr>
        <w:tabs>
          <w:tab w:val="left" w:pos="993"/>
        </w:tabs>
        <w:ind w:firstLine="0"/>
        <w:jc w:val="center"/>
        <w:rPr>
          <w:b/>
          <w:sz w:val="28"/>
          <w:szCs w:val="28"/>
          <w:lang w:val="ro-RO" w:eastAsia="ru-RU"/>
        </w:rPr>
      </w:pPr>
      <w:r w:rsidRPr="003C5A9A">
        <w:rPr>
          <w:b/>
          <w:sz w:val="28"/>
          <w:szCs w:val="28"/>
          <w:lang w:val="ro-RO" w:eastAsia="ru-RU"/>
        </w:rPr>
        <w:t>LEGE</w:t>
      </w:r>
    </w:p>
    <w:p w:rsidR="00CC5C55" w:rsidRPr="003C5A9A" w:rsidRDefault="00CC5C55" w:rsidP="00CC5C55">
      <w:pPr>
        <w:tabs>
          <w:tab w:val="left" w:pos="993"/>
        </w:tabs>
        <w:ind w:firstLine="0"/>
        <w:jc w:val="center"/>
        <w:rPr>
          <w:b/>
          <w:sz w:val="28"/>
          <w:szCs w:val="28"/>
          <w:lang w:val="ro-RO" w:eastAsia="ru-RU"/>
        </w:rPr>
      </w:pPr>
    </w:p>
    <w:p w:rsidR="00CC5C55" w:rsidRPr="003C5A9A" w:rsidRDefault="00CC5C55" w:rsidP="008002A9">
      <w:pPr>
        <w:tabs>
          <w:tab w:val="left" w:pos="993"/>
        </w:tabs>
        <w:ind w:firstLine="0"/>
        <w:jc w:val="center"/>
        <w:rPr>
          <w:b/>
          <w:sz w:val="28"/>
          <w:szCs w:val="28"/>
          <w:lang w:val="ro-RO" w:eastAsia="ru-RU"/>
        </w:rPr>
      </w:pPr>
      <w:r w:rsidRPr="003C5A9A">
        <w:rPr>
          <w:b/>
          <w:sz w:val="28"/>
          <w:szCs w:val="28"/>
          <w:lang w:val="ro-RO" w:eastAsia="ru-RU"/>
        </w:rPr>
        <w:t>pentru modificarea şi completarea unor acte legislative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Parlamentul adoptă prezenta Lege organică.</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 xml:space="preserve">Art. I. – </w:t>
      </w:r>
      <w:r w:rsidRPr="003C5A9A">
        <w:rPr>
          <w:sz w:val="28"/>
          <w:szCs w:val="28"/>
          <w:lang w:val="ro-RO" w:eastAsia="ru-RU"/>
        </w:rPr>
        <w:t>Codul fiscal nr.</w:t>
      </w:r>
      <w:r w:rsidR="003734EC">
        <w:rPr>
          <w:sz w:val="28"/>
          <w:szCs w:val="28"/>
          <w:lang w:val="ro-RO" w:eastAsia="ru-RU"/>
        </w:rPr>
        <w:t xml:space="preserve"> </w:t>
      </w:r>
      <w:r w:rsidRPr="003C5A9A">
        <w:rPr>
          <w:sz w:val="28"/>
          <w:szCs w:val="28"/>
          <w:lang w:val="ro-RO" w:eastAsia="ru-RU"/>
        </w:rPr>
        <w:t>1163-XIII din 24 aprilie 1997 (republicat în Monitorul Oficial al Republicii Moldova, ediţie specială</w:t>
      </w:r>
      <w:r w:rsidR="0057746D" w:rsidRPr="003C5A9A">
        <w:rPr>
          <w:sz w:val="28"/>
          <w:szCs w:val="28"/>
          <w:lang w:val="ro-RO" w:eastAsia="ru-RU"/>
        </w:rPr>
        <w:t xml:space="preserve"> din 8 februarie 2007</w:t>
      </w:r>
      <w:r w:rsidRPr="003C5A9A">
        <w:rPr>
          <w:sz w:val="28"/>
          <w:szCs w:val="28"/>
          <w:lang w:val="ro-RO" w:eastAsia="ru-RU"/>
        </w:rPr>
        <w:t>), cu modificările şi completările ulterioare, se modifică şi se completează după cum urmează:</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La articolul 18 litera b), cuvintele „acţionarii fondurilor de investiţii” se substituie cu cuvintele „acţionarii/deţinătorii de unităţi (titluri) emise de organismele de plasament colectiv în valori mobiliare”.</w:t>
      </w:r>
    </w:p>
    <w:p w:rsidR="00CC5C55" w:rsidRPr="003C5A9A" w:rsidRDefault="00CC5C55" w:rsidP="00CC5C55">
      <w:pPr>
        <w:tabs>
          <w:tab w:val="left" w:pos="993"/>
        </w:tabs>
        <w:ind w:firstLine="709"/>
        <w:rPr>
          <w:sz w:val="28"/>
          <w:szCs w:val="28"/>
          <w:lang w:val="ro-RO" w:eastAsia="ru-RU"/>
        </w:rPr>
      </w:pPr>
    </w:p>
    <w:p w:rsidR="00CC5C55" w:rsidRPr="003C5A9A" w:rsidRDefault="00AE7DE8" w:rsidP="00CC5C55">
      <w:pPr>
        <w:tabs>
          <w:tab w:val="left" w:pos="993"/>
        </w:tabs>
        <w:ind w:firstLine="709"/>
        <w:rPr>
          <w:sz w:val="28"/>
          <w:szCs w:val="28"/>
          <w:lang w:val="ro-RO" w:eastAsia="ru-RU"/>
        </w:rPr>
      </w:pPr>
      <w:r>
        <w:rPr>
          <w:sz w:val="28"/>
          <w:szCs w:val="28"/>
          <w:lang w:val="ro-RO" w:eastAsia="ru-RU"/>
        </w:rPr>
        <w:t>2</w:t>
      </w:r>
      <w:r w:rsidR="00CC5C55" w:rsidRPr="003C5A9A">
        <w:rPr>
          <w:sz w:val="28"/>
          <w:szCs w:val="28"/>
          <w:lang w:val="ro-RO" w:eastAsia="ru-RU"/>
        </w:rPr>
        <w:t>. În titlul capitolului 9 din Titlul II, cuvintele „</w:t>
      </w:r>
      <w:r w:rsidR="00CC5C55" w:rsidRPr="003734EC">
        <w:rPr>
          <w:b/>
          <w:sz w:val="28"/>
          <w:szCs w:val="28"/>
          <w:lang w:val="ro-RO" w:eastAsia="ru-RU"/>
        </w:rPr>
        <w:t>FONDURI</w:t>
      </w:r>
      <w:r w:rsidR="008002A9" w:rsidRPr="003734EC">
        <w:rPr>
          <w:b/>
          <w:sz w:val="28"/>
          <w:szCs w:val="28"/>
          <w:lang w:val="ro-RO" w:eastAsia="ru-RU"/>
        </w:rPr>
        <w:t>LE</w:t>
      </w:r>
      <w:r w:rsidR="00CC5C55" w:rsidRPr="003734EC">
        <w:rPr>
          <w:b/>
          <w:sz w:val="28"/>
          <w:szCs w:val="28"/>
          <w:lang w:val="ro-RO" w:eastAsia="ru-RU"/>
        </w:rPr>
        <w:t xml:space="preserve"> DE INVESTIŢII</w:t>
      </w:r>
      <w:r w:rsidR="00CC5C55" w:rsidRPr="003C5A9A">
        <w:rPr>
          <w:sz w:val="28"/>
          <w:szCs w:val="28"/>
          <w:lang w:val="ro-RO" w:eastAsia="ru-RU"/>
        </w:rPr>
        <w:t>” se substituie cu cuvintele „</w:t>
      </w:r>
      <w:r w:rsidR="00CC5C55" w:rsidRPr="003734EC">
        <w:rPr>
          <w:b/>
          <w:sz w:val="28"/>
          <w:szCs w:val="28"/>
          <w:lang w:val="ro-RO" w:eastAsia="ru-RU"/>
        </w:rPr>
        <w:t>ORGANISME</w:t>
      </w:r>
      <w:r w:rsidR="008002A9" w:rsidRPr="003734EC">
        <w:rPr>
          <w:b/>
          <w:sz w:val="28"/>
          <w:szCs w:val="28"/>
          <w:lang w:val="ro-RO" w:eastAsia="ru-RU"/>
        </w:rPr>
        <w:t>LE</w:t>
      </w:r>
      <w:r w:rsidR="00CC5C55" w:rsidRPr="003734EC">
        <w:rPr>
          <w:b/>
          <w:sz w:val="28"/>
          <w:szCs w:val="28"/>
          <w:lang w:val="ro-RO" w:eastAsia="ru-RU"/>
        </w:rPr>
        <w:t xml:space="preserve"> DE PLASAMENT COLECTIV ÎN VALORI MOBILIARE</w:t>
      </w:r>
      <w:r w:rsidR="00CC5C55" w:rsidRPr="003C5A9A">
        <w:rPr>
          <w:sz w:val="28"/>
          <w:szCs w:val="28"/>
          <w:lang w:val="ro-RO" w:eastAsia="ru-RU"/>
        </w:rPr>
        <w:t>”</w:t>
      </w:r>
    </w:p>
    <w:p w:rsidR="00CC5C55" w:rsidRPr="003C5A9A" w:rsidRDefault="00CC5C55" w:rsidP="00CC5C55">
      <w:pPr>
        <w:tabs>
          <w:tab w:val="left" w:pos="993"/>
        </w:tabs>
        <w:ind w:firstLine="709"/>
        <w:rPr>
          <w:sz w:val="28"/>
          <w:szCs w:val="28"/>
          <w:lang w:val="ro-RO" w:eastAsia="ru-RU"/>
        </w:rPr>
      </w:pPr>
    </w:p>
    <w:p w:rsidR="00CC5C55" w:rsidRPr="003C5A9A" w:rsidRDefault="00AE7DE8" w:rsidP="00CC5C55">
      <w:pPr>
        <w:tabs>
          <w:tab w:val="left" w:pos="993"/>
        </w:tabs>
        <w:ind w:firstLine="709"/>
        <w:rPr>
          <w:sz w:val="28"/>
          <w:szCs w:val="28"/>
          <w:lang w:val="ro-RO" w:eastAsia="ru-RU"/>
        </w:rPr>
      </w:pPr>
      <w:r>
        <w:rPr>
          <w:sz w:val="28"/>
          <w:szCs w:val="28"/>
          <w:lang w:val="ro-RO" w:eastAsia="ru-RU"/>
        </w:rPr>
        <w:t>3</w:t>
      </w:r>
      <w:r w:rsidR="00CC5C55" w:rsidRPr="003C5A9A">
        <w:rPr>
          <w:sz w:val="28"/>
          <w:szCs w:val="28"/>
          <w:lang w:val="ro-RO" w:eastAsia="ru-RU"/>
        </w:rPr>
        <w:t>. La articolul 63:</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titlul articolului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„Articolul 63. Organismele de plasament colectiv în valori mobiliare”;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cuvintele „fond de investiţii”,  la orice formă gramaticală, se substituie cu cuvintele „organism de plasament colectiv în valori mobiliare”, la forma gramaticală corespunzătoare;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 cuvintele „acţionarilor săi” se substituie cu cuvintele „acţionarilor/deţinătorilor de unităţi (titluri) emise de organismele de plasament colectiv în valori mobiliare”;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alineatul (3)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 xml:space="preserve"> „(3) Plăţile organismelor de plasament colectiv în valori mobiliare în folosul acţionarilor/deţinătorilor de unităţi (titluri) emise de acestea se fac conform legislaţiei pri</w:t>
      </w:r>
      <w:r w:rsidR="00467CF6">
        <w:rPr>
          <w:sz w:val="28"/>
          <w:szCs w:val="28"/>
          <w:lang w:val="ro-RO" w:eastAsia="ru-RU"/>
        </w:rPr>
        <w:t>vind piaţa de capital.”</w:t>
      </w:r>
    </w:p>
    <w:p w:rsidR="00CC5C55" w:rsidRPr="003C5A9A" w:rsidRDefault="00AE7DE8" w:rsidP="00CC5C55">
      <w:pPr>
        <w:tabs>
          <w:tab w:val="left" w:pos="993"/>
        </w:tabs>
        <w:ind w:firstLine="709"/>
        <w:rPr>
          <w:sz w:val="28"/>
          <w:szCs w:val="28"/>
          <w:lang w:val="ro-RO" w:eastAsia="ru-RU"/>
        </w:rPr>
      </w:pPr>
      <w:r>
        <w:rPr>
          <w:sz w:val="28"/>
          <w:szCs w:val="28"/>
          <w:lang w:val="ro-RO" w:eastAsia="ru-RU"/>
        </w:rPr>
        <w:t>4</w:t>
      </w:r>
      <w:r w:rsidR="00CC5C55" w:rsidRPr="003C5A9A">
        <w:rPr>
          <w:sz w:val="28"/>
          <w:szCs w:val="28"/>
          <w:lang w:val="ro-RO" w:eastAsia="ru-RU"/>
        </w:rPr>
        <w:t>.Articolul 103:</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subpunctul 12 litera d), cuvintele „piaţa valorilor mobiliare” se substituie cu cuvintele „piaţa de capital”, iar cuvintele „registratorilor independenţi” – cu cuvintele „entității care ține evidența deținătorilor de valori mobiliare”.</w:t>
      </w:r>
    </w:p>
    <w:p w:rsidR="00CC5C55" w:rsidRPr="003C5A9A" w:rsidRDefault="00AE7DE8" w:rsidP="00CC5C55">
      <w:pPr>
        <w:tabs>
          <w:tab w:val="left" w:pos="993"/>
        </w:tabs>
        <w:ind w:firstLine="709"/>
        <w:rPr>
          <w:sz w:val="28"/>
          <w:szCs w:val="28"/>
          <w:lang w:val="ro-RO" w:eastAsia="ru-RU"/>
        </w:rPr>
      </w:pPr>
      <w:r>
        <w:rPr>
          <w:sz w:val="28"/>
          <w:szCs w:val="28"/>
          <w:lang w:val="ro-RO" w:eastAsia="ru-RU"/>
        </w:rPr>
        <w:t>5</w:t>
      </w:r>
      <w:r w:rsidR="00CC5C55" w:rsidRPr="003C5A9A">
        <w:rPr>
          <w:sz w:val="28"/>
          <w:szCs w:val="28"/>
          <w:lang w:val="ro-RO" w:eastAsia="ru-RU"/>
        </w:rPr>
        <w:t>. La articolul 200 alineatul (16), cuvintele „registratorului independent” se substituie cu cuvintele „entității care ține evidența deținătorilor de valori mobiliare”.</w:t>
      </w:r>
    </w:p>
    <w:p w:rsidR="00CC5C55" w:rsidRPr="003C5A9A" w:rsidRDefault="00AE7DE8" w:rsidP="00CC5C55">
      <w:pPr>
        <w:tabs>
          <w:tab w:val="left" w:pos="993"/>
        </w:tabs>
        <w:ind w:firstLine="709"/>
        <w:rPr>
          <w:sz w:val="28"/>
          <w:szCs w:val="28"/>
          <w:lang w:val="ro-RO" w:eastAsia="ru-RU"/>
        </w:rPr>
      </w:pPr>
      <w:r>
        <w:rPr>
          <w:sz w:val="28"/>
          <w:szCs w:val="28"/>
          <w:lang w:val="ro-RO" w:eastAsia="ru-RU"/>
        </w:rPr>
        <w:t>6</w:t>
      </w:r>
      <w:r w:rsidR="00CC5C55" w:rsidRPr="003C5A9A">
        <w:rPr>
          <w:sz w:val="28"/>
          <w:szCs w:val="28"/>
          <w:lang w:val="ro-RO" w:eastAsia="ru-RU"/>
        </w:rPr>
        <w:t>. La articolul 203 alineatul (8)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„(8) Comercializarea valorilor mobiliare sechestrate de către organele fiscale se efectuează în conformitate cu regulile pieţei reglementate, regulile sistemului multilateral de tranzacţionare şi actele normative ale Comisiei Naţionale a Pieţei Financiare, coordonate cu Serviciul Fiscal de Stat.”</w:t>
      </w:r>
    </w:p>
    <w:p w:rsidR="00CC5C55" w:rsidRPr="003C5A9A" w:rsidRDefault="00CC5C55" w:rsidP="00CC5C55">
      <w:pPr>
        <w:tabs>
          <w:tab w:val="left" w:pos="993"/>
        </w:tabs>
        <w:ind w:firstLine="709"/>
        <w:rPr>
          <w:b/>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II. –</w:t>
      </w:r>
      <w:r w:rsidRPr="003C5A9A">
        <w:rPr>
          <w:sz w:val="28"/>
          <w:szCs w:val="28"/>
          <w:lang w:val="ro-RO" w:eastAsia="ru-RU"/>
        </w:rPr>
        <w:t xml:space="preserve"> Legea nr.192-XIV din 12 noiembrie 1998 privind Comisia Naţională a Pieţei Financiare (republicată în Monitorul Oficial al Repub</w:t>
      </w:r>
      <w:r w:rsidR="005972DF" w:rsidRPr="003C5A9A">
        <w:rPr>
          <w:sz w:val="28"/>
          <w:szCs w:val="28"/>
          <w:lang w:val="ro-RO" w:eastAsia="ru-RU"/>
        </w:rPr>
        <w:t>licii Moldova, 2007, nr.117-126</w:t>
      </w:r>
      <w:r w:rsidRPr="003C5A9A">
        <w:rPr>
          <w:sz w:val="28"/>
          <w:szCs w:val="28"/>
          <w:lang w:val="ro-RO" w:eastAsia="ru-RU"/>
        </w:rPr>
        <w:t xml:space="preserve">BIS, art. 91), cu modificările şi completările ulterioare, se modifică şi se completează după cum urmează:  </w:t>
      </w:r>
    </w:p>
    <w:p w:rsidR="00CC5C55" w:rsidRPr="003C5A9A" w:rsidRDefault="00CC5C55" w:rsidP="00CC5C55">
      <w:pPr>
        <w:numPr>
          <w:ilvl w:val="0"/>
          <w:numId w:val="24"/>
        </w:numPr>
        <w:tabs>
          <w:tab w:val="left" w:pos="993"/>
        </w:tabs>
        <w:spacing w:after="200" w:line="276" w:lineRule="auto"/>
        <w:contextualSpacing/>
        <w:jc w:val="left"/>
        <w:rPr>
          <w:sz w:val="28"/>
          <w:szCs w:val="28"/>
          <w:lang w:val="ro-RO" w:eastAsia="ru-RU"/>
        </w:rPr>
      </w:pPr>
      <w:r w:rsidRPr="003C5A9A">
        <w:rPr>
          <w:sz w:val="28"/>
          <w:szCs w:val="28"/>
          <w:lang w:val="ro-RO" w:eastAsia="ru-RU"/>
        </w:rPr>
        <w:t>Articolul 4:</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cuvintele „piaţa valorilor mobiliare” se substituie cu cuvintele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la alineatul (2), cuvintele „participanţii profesionişti la piaţa valorilor mobiliare” se substituie cu cuvintele „entităţile licenţiate şi autorizate pe piaţa de capital”.</w:t>
      </w:r>
    </w:p>
    <w:p w:rsidR="00CC5C55" w:rsidRPr="003C5A9A" w:rsidRDefault="00CC5C55" w:rsidP="00CC5C55">
      <w:pPr>
        <w:numPr>
          <w:ilvl w:val="0"/>
          <w:numId w:val="24"/>
        </w:numPr>
        <w:tabs>
          <w:tab w:val="left" w:pos="993"/>
        </w:tabs>
        <w:spacing w:after="200" w:line="276" w:lineRule="auto"/>
        <w:contextualSpacing/>
        <w:jc w:val="left"/>
        <w:rPr>
          <w:sz w:val="28"/>
          <w:szCs w:val="28"/>
          <w:lang w:val="ro-RO" w:eastAsia="ru-RU"/>
        </w:rPr>
      </w:pPr>
      <w:r w:rsidRPr="003C5A9A">
        <w:rPr>
          <w:sz w:val="28"/>
          <w:szCs w:val="28"/>
          <w:lang w:val="ro-RO" w:eastAsia="ru-RU"/>
        </w:rPr>
        <w:t>Articolul 6:</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litera c), cuvîntul „bursieră” se substituie cu cuvîntul „reglementată”;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se completează cu litera c</w:t>
      </w:r>
      <w:r w:rsidRPr="003C5A9A">
        <w:rPr>
          <w:sz w:val="28"/>
          <w:szCs w:val="28"/>
          <w:vertAlign w:val="superscript"/>
          <w:lang w:val="ro-RO" w:eastAsia="ru-RU"/>
        </w:rPr>
        <w:t>1</w:t>
      </w:r>
      <w:r w:rsidRPr="003C5A9A">
        <w:rPr>
          <w:sz w:val="28"/>
          <w:szCs w:val="28"/>
          <w:lang w:val="ro-RO" w:eastAsia="ru-RU"/>
        </w:rPr>
        <w:t xml:space="preserve">) cu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„c</w:t>
      </w:r>
      <w:r w:rsidRPr="003C5A9A">
        <w:rPr>
          <w:sz w:val="28"/>
          <w:szCs w:val="28"/>
          <w:vertAlign w:val="superscript"/>
          <w:lang w:val="ro-RO" w:eastAsia="ru-RU"/>
        </w:rPr>
        <w:t>1</w:t>
      </w:r>
      <w:r w:rsidRPr="003C5A9A">
        <w:rPr>
          <w:sz w:val="28"/>
          <w:szCs w:val="28"/>
          <w:lang w:val="ro-RO" w:eastAsia="ru-RU"/>
        </w:rPr>
        <w:t>) taxe în mărime de pînă la 0,</w:t>
      </w:r>
      <w:r w:rsidR="00AE7DE8">
        <w:rPr>
          <w:sz w:val="28"/>
          <w:szCs w:val="28"/>
          <w:lang w:val="ro-RO" w:eastAsia="ru-RU"/>
        </w:rPr>
        <w:t>5</w:t>
      </w:r>
      <w:r w:rsidRPr="003C5A9A">
        <w:rPr>
          <w:sz w:val="28"/>
          <w:szCs w:val="28"/>
          <w:lang w:val="ro-RO" w:eastAsia="ru-RU"/>
        </w:rPr>
        <w:t xml:space="preserve"> la sută din valoarea tranzacţiilor de vînzare-cumpărare a valorilor mobiliare, efectuate în cadrul sistemului multilateral de tranzacţionare;”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litera d), cuvintele „pe piaţa extrabursieră” se substituie cu cuvintele „în afara pieţei reglementate şi a sistemului multilateral de tranzacţionare”;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litera h), liniuţa întîi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plăţile în mărime de pînă la 0,1 la sută din valoarea medie anuală a activelor nete ale organismelor de plasament colectiv în valori mobiliare achitate de administratorii acestora”;</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litera i), după cuvîntul „licenţe” se introduc cuvintele „şi autorizaţii”;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litera k)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„k) sumele sancţiunilor contravenţionale aplicate în conformitate cu legislaţia;”.</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3. Articolul 8:</w:t>
      </w:r>
    </w:p>
    <w:p w:rsidR="00CC5C55" w:rsidRPr="003C5A9A" w:rsidRDefault="00CC5C55" w:rsidP="00CC5C55">
      <w:pPr>
        <w:ind w:firstLine="568"/>
        <w:rPr>
          <w:sz w:val="28"/>
          <w:szCs w:val="28"/>
          <w:lang w:val="ro-RO" w:eastAsia="ru-RU"/>
        </w:rPr>
      </w:pPr>
      <w:r w:rsidRPr="003C5A9A">
        <w:rPr>
          <w:sz w:val="28"/>
          <w:szCs w:val="28"/>
          <w:lang w:val="ro-RO" w:eastAsia="ru-RU"/>
        </w:rPr>
        <w:t xml:space="preserve">   la litera j), după cuvîntul </w:t>
      </w:r>
      <w:r w:rsidR="00867B67" w:rsidRPr="003C5A9A">
        <w:rPr>
          <w:sz w:val="28"/>
          <w:szCs w:val="28"/>
          <w:lang w:val="ro-RO" w:eastAsia="ru-RU"/>
        </w:rPr>
        <w:t>„</w:t>
      </w:r>
      <w:r w:rsidRPr="003C5A9A">
        <w:rPr>
          <w:sz w:val="28"/>
          <w:szCs w:val="28"/>
          <w:lang w:val="ro-RO" w:eastAsia="ru-RU"/>
        </w:rPr>
        <w:t>licență” se completează cu cuv</w:t>
      </w:r>
      <w:r w:rsidR="00867B67" w:rsidRPr="003C5A9A">
        <w:rPr>
          <w:sz w:val="28"/>
          <w:szCs w:val="28"/>
          <w:lang w:val="ro-RO" w:eastAsia="ru-RU"/>
        </w:rPr>
        <w:t>intele</w:t>
      </w:r>
      <w:r w:rsidRPr="003C5A9A">
        <w:rPr>
          <w:sz w:val="28"/>
          <w:szCs w:val="28"/>
          <w:lang w:val="ro-RO" w:eastAsia="ru-RU"/>
        </w:rPr>
        <w:t xml:space="preserve"> </w:t>
      </w:r>
      <w:r w:rsidR="00867B67" w:rsidRPr="003C5A9A">
        <w:rPr>
          <w:sz w:val="28"/>
          <w:szCs w:val="28"/>
          <w:lang w:val="ro-RO" w:eastAsia="ru-RU"/>
        </w:rPr>
        <w:t>„</w:t>
      </w:r>
      <w:r w:rsidRPr="003C5A9A">
        <w:rPr>
          <w:sz w:val="28"/>
          <w:szCs w:val="28"/>
          <w:lang w:val="ro-RO" w:eastAsia="ru-RU"/>
        </w:rPr>
        <w:t>și autorizație”;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litera l), cuvintele „piaţa valorilor mobiliare” se substituie cu cuv</w:t>
      </w:r>
      <w:r w:rsidR="00867B67" w:rsidRPr="003C5A9A">
        <w:rPr>
          <w:sz w:val="28"/>
          <w:szCs w:val="28"/>
          <w:lang w:val="ro-RO" w:eastAsia="ru-RU"/>
        </w:rPr>
        <w:t xml:space="preserve">intele </w:t>
      </w:r>
      <w:r w:rsidRPr="003C5A9A">
        <w:rPr>
          <w:sz w:val="28"/>
          <w:szCs w:val="28"/>
          <w:lang w:val="ro-RO" w:eastAsia="ru-RU"/>
        </w:rPr>
        <w:t>„piaţa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 xml:space="preserve"> la litera m), după cuvîntul „mobiliare” se introduc cuvintele „şi al unităţilor de fond”, iar după cuvîntul „licenţelor” se introduc cuvintele „şi autorizaţiilor”;</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la litera p), cuvintele „bursei de valori” se substituie cu textul „pieţei reglementate şi/sau a sistemului multilateral de tranzacţionare”;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la litera q), cuvîntul „participaţiilor” se substituie cu cuvîntul „participaţiunilor”, iar după cuvintele „avize prealabile” se introduce textul „la constituirea/înregistrarea organismelor de plasament colectiv în valori mobiliare şi”;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se completează cu litera s</w:t>
      </w:r>
      <w:r w:rsidRPr="003C5A9A">
        <w:rPr>
          <w:sz w:val="28"/>
          <w:szCs w:val="28"/>
          <w:vertAlign w:val="superscript"/>
          <w:lang w:val="ro-RO" w:eastAsia="ru-RU"/>
        </w:rPr>
        <w:t>1</w:t>
      </w:r>
      <w:r w:rsidRPr="003C5A9A">
        <w:rPr>
          <w:sz w:val="28"/>
          <w:szCs w:val="28"/>
          <w:lang w:val="ro-RO" w:eastAsia="ru-RU"/>
        </w:rPr>
        <w:t xml:space="preserve">) cu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w:t>
      </w:r>
      <w:r w:rsidRPr="003C5A9A">
        <w:rPr>
          <w:sz w:val="28"/>
          <w:szCs w:val="28"/>
          <w:vertAlign w:val="superscript"/>
          <w:lang w:val="ro-RO" w:eastAsia="ru-RU"/>
        </w:rPr>
        <w:t>1</w:t>
      </w:r>
      <w:r w:rsidRPr="003C5A9A">
        <w:rPr>
          <w:sz w:val="28"/>
          <w:szCs w:val="28"/>
          <w:lang w:val="ro-RO" w:eastAsia="ru-RU"/>
        </w:rPr>
        <w:t>) ia măsurile organizatorice şi tehnice necesare pentru protecţia datelor cu caracter personal împotriva distrugerii, modificării, blocării, copierii, răspîndirii, precum şi împotriva altor acţiuni ilicite, măsuri menite să asigure un nivel de securitate şi confidenţialitate adecvat în ceea ce priveşte riscurile prezentate de prelucrare şi caracterul datelor prelucrate, în conformitate cu cerinţele legislaţiei privind protecţia datelor cu caracter personal.”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4. Articolul 9:</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alineatul (1):</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litera a), cuvintele „privind valorile mobiliare” se substituie cu cuvintele „privind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litera b)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„b) să suspende emisiunea valorilor mobiliare/unităţilor (titlurilor) emise de organismele de plasament colectiv în valori mobiliare sau să anuleze emisiunile corespunzătoare ale valorilor mobi</w:t>
      </w:r>
      <w:r w:rsidRPr="003C5A9A">
        <w:rPr>
          <w:sz w:val="28"/>
          <w:szCs w:val="28"/>
          <w:lang w:val="ro-RO" w:eastAsia="ru-RU"/>
        </w:rPr>
        <w:lastRenderedPageBreak/>
        <w:t>liare/unităţilor (titlurilor) emise de organismele de plasament colectiv în valori mobiliare în cazurile stipulate de legislaţia privind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litera h)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„h) în scopul protejării drepturilor investitorilor şi ale publicului larg, precum şi/sau în cazul încălcării legislaţiei privind piaţa de capital, să suspende amplasarea valorilor mobiliare şi/sau circulaţia lor pe piaţa reglementată, în cadrul sistemului multilateral de tranzacţionare şi în afara acestora, clearingul şi decontările la tranzacţii”;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litera m) se exclude;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litera o)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„o) să califice acţiunile participanţilor la piaţa de capital ca manipulări şi/sau abuz pe piaţă, conform legislaţiei privind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 cuvintele „valorilor mobiliare” se substituie cu cuvintele „financiară nebancară”.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5. La articolul 21 alineatul (2), după cuvintele „prevăzute la art.9 alin.(1) lit.c) şi h)” se introduc cuvintele „şi în alte acte legislative”.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6. Articolul 27 alineatul (4):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litera b), cuvintele „comisiilor de revizie” se substituie cu cuvintele „comisiilor de cenzori”;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litera c), cuvintele  „ale emitenţilor şi titularilor de licenţe” se substituie cu cuvintele „ale participanţilor profesionişti şi ale emitenţilor”.</w:t>
      </w:r>
    </w:p>
    <w:p w:rsidR="00CC5C55" w:rsidRPr="003C5A9A" w:rsidRDefault="00CC5C55" w:rsidP="00CC5C55">
      <w:pPr>
        <w:tabs>
          <w:tab w:val="left" w:pos="993"/>
        </w:tabs>
        <w:ind w:firstLine="709"/>
        <w:rPr>
          <w:b/>
          <w:sz w:val="28"/>
          <w:szCs w:val="2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b/>
          <w:sz w:val="28"/>
          <w:szCs w:val="28"/>
          <w:lang w:val="ro-RO" w:eastAsia="ru-RU"/>
        </w:rPr>
        <w:lastRenderedPageBreak/>
        <w:t xml:space="preserve">Art. III. – </w:t>
      </w:r>
      <w:r w:rsidRPr="003C5A9A">
        <w:rPr>
          <w:sz w:val="28"/>
          <w:szCs w:val="28"/>
          <w:lang w:val="ro-RO" w:eastAsia="ru-RU"/>
        </w:rPr>
        <w:t>La articolul 130</w:t>
      </w:r>
      <w:r w:rsidRPr="003C5A9A">
        <w:rPr>
          <w:sz w:val="28"/>
          <w:szCs w:val="28"/>
          <w:vertAlign w:val="superscript"/>
          <w:lang w:val="ro-RO" w:eastAsia="ru-RU"/>
        </w:rPr>
        <w:t xml:space="preserve">8 </w:t>
      </w:r>
      <w:r w:rsidRPr="003C5A9A">
        <w:rPr>
          <w:sz w:val="28"/>
          <w:szCs w:val="28"/>
          <w:lang w:val="ro-RO" w:eastAsia="ru-RU"/>
        </w:rPr>
        <w:t xml:space="preserve">alineatul (16) din Codul </w:t>
      </w:r>
      <w:r w:rsidRPr="003C5A9A">
        <w:rPr>
          <w:bCs/>
          <w:sz w:val="28"/>
          <w:szCs w:val="28"/>
          <w:lang w:val="ro-RO" w:eastAsia="ru-RU"/>
        </w:rPr>
        <w:t xml:space="preserve">vamal al Republicii Moldova nr.1149-XIV  din  20 iulie 2000 (republicat în </w:t>
      </w:r>
      <w:r w:rsidRPr="003C5A9A">
        <w:rPr>
          <w:iCs/>
          <w:sz w:val="28"/>
          <w:szCs w:val="28"/>
          <w:lang w:val="ro-RO" w:eastAsia="ru-RU"/>
        </w:rPr>
        <w:t>Monitorul Oficial al Republicii Moldova, ediţie specială</w:t>
      </w:r>
      <w:r w:rsidR="00E229E0" w:rsidRPr="003C5A9A">
        <w:rPr>
          <w:iCs/>
          <w:sz w:val="28"/>
          <w:szCs w:val="28"/>
          <w:lang w:val="ro-RO" w:eastAsia="ru-RU"/>
        </w:rPr>
        <w:t xml:space="preserve"> din 1 ianuarie 2007</w:t>
      </w:r>
      <w:r w:rsidRPr="003C5A9A">
        <w:rPr>
          <w:iCs/>
          <w:sz w:val="28"/>
          <w:szCs w:val="28"/>
          <w:lang w:val="ro-RO" w:eastAsia="ru-RU"/>
        </w:rPr>
        <w:t xml:space="preserve">), </w:t>
      </w:r>
      <w:r w:rsidRPr="003C5A9A">
        <w:rPr>
          <w:i/>
          <w:iCs/>
          <w:lang w:val="ro-RO" w:eastAsia="ru-RU"/>
        </w:rPr>
        <w:t xml:space="preserve"> </w:t>
      </w:r>
      <w:r w:rsidRPr="003C5A9A">
        <w:rPr>
          <w:sz w:val="28"/>
          <w:szCs w:val="28"/>
          <w:lang w:val="ro-RO" w:eastAsia="ru-RU"/>
        </w:rPr>
        <w:t>cu modificările şi completările ulterioare, cuvintele „registratorului independent sau persoanei care ţine evidenţa lor” se substitute cu cuvintele „entității care ține evidența deținătorilor de valori mobiliare”.</w:t>
      </w:r>
    </w:p>
    <w:p w:rsidR="00CC5C55" w:rsidRPr="003C5A9A" w:rsidRDefault="00CC5C55" w:rsidP="00CC5C55">
      <w:pPr>
        <w:tabs>
          <w:tab w:val="left" w:pos="993"/>
        </w:tabs>
        <w:ind w:firstLine="709"/>
        <w:rPr>
          <w:sz w:val="24"/>
          <w:szCs w:val="24"/>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b/>
          <w:sz w:val="28"/>
          <w:szCs w:val="28"/>
          <w:lang w:val="ro-RO" w:eastAsia="ru-RU"/>
        </w:rPr>
        <w:t>Art. IV.</w:t>
      </w:r>
      <w:r w:rsidRPr="003C5A9A">
        <w:rPr>
          <w:sz w:val="28"/>
          <w:szCs w:val="28"/>
          <w:lang w:val="ro-RO" w:eastAsia="ru-RU"/>
        </w:rPr>
        <w:t xml:space="preserve"> – La articolul 9 alineatul (1) litera e) din Legea </w:t>
      </w:r>
      <w:r w:rsidRPr="003C5A9A">
        <w:rPr>
          <w:bCs/>
          <w:sz w:val="28"/>
          <w:szCs w:val="28"/>
          <w:lang w:val="ro-RO" w:eastAsia="ru-RU"/>
        </w:rPr>
        <w:t>nr.</w:t>
      </w:r>
      <w:r w:rsidR="00E229E0" w:rsidRPr="003C5A9A">
        <w:rPr>
          <w:bCs/>
          <w:sz w:val="28"/>
          <w:szCs w:val="28"/>
          <w:lang w:val="ro-RO" w:eastAsia="ru-RU"/>
        </w:rPr>
        <w:t xml:space="preserve"> </w:t>
      </w:r>
      <w:r w:rsidRPr="003C5A9A">
        <w:rPr>
          <w:bCs/>
          <w:sz w:val="28"/>
          <w:szCs w:val="28"/>
          <w:lang w:val="ro-RO" w:eastAsia="ru-RU"/>
        </w:rPr>
        <w:t>73-XV din       12 aprilie 2001 privind cooperativele de întreprinzător (</w:t>
      </w:r>
      <w:r w:rsidRPr="003C5A9A">
        <w:rPr>
          <w:iCs/>
          <w:sz w:val="28"/>
          <w:szCs w:val="28"/>
          <w:lang w:val="ro-RO" w:eastAsia="ru-RU"/>
        </w:rPr>
        <w:t>Monitorul Oficial al Republicii Moldova, 2001, nr.</w:t>
      </w:r>
      <w:r w:rsidR="00E229E0" w:rsidRPr="003C5A9A">
        <w:rPr>
          <w:iCs/>
          <w:sz w:val="28"/>
          <w:szCs w:val="28"/>
          <w:lang w:val="ro-RO" w:eastAsia="ru-RU"/>
        </w:rPr>
        <w:t xml:space="preserve"> </w:t>
      </w:r>
      <w:r w:rsidRPr="003C5A9A">
        <w:rPr>
          <w:iCs/>
          <w:sz w:val="28"/>
          <w:szCs w:val="28"/>
          <w:lang w:val="ro-RO" w:eastAsia="ru-RU"/>
        </w:rPr>
        <w:t>49-50, art.</w:t>
      </w:r>
      <w:r w:rsidR="00E229E0" w:rsidRPr="003C5A9A">
        <w:rPr>
          <w:iCs/>
          <w:sz w:val="28"/>
          <w:szCs w:val="28"/>
          <w:lang w:val="ro-RO" w:eastAsia="ru-RU"/>
        </w:rPr>
        <w:t xml:space="preserve"> </w:t>
      </w:r>
      <w:r w:rsidRPr="003C5A9A">
        <w:rPr>
          <w:iCs/>
          <w:sz w:val="28"/>
          <w:szCs w:val="28"/>
          <w:lang w:val="ro-RO" w:eastAsia="ru-RU"/>
        </w:rPr>
        <w:t xml:space="preserve">237), </w:t>
      </w:r>
      <w:r w:rsidRPr="003C5A9A">
        <w:rPr>
          <w:sz w:val="28"/>
          <w:szCs w:val="28"/>
          <w:lang w:val="ro-RO" w:eastAsia="ru-RU"/>
        </w:rPr>
        <w:t xml:space="preserve">cu modificările şi completările ulterioare, cuvintele „legislaţia privind valorile mobiliare” se substituie cu cuvintele „legislaţia privind piaţa de capital”. </w:t>
      </w:r>
    </w:p>
    <w:p w:rsidR="00CC5C55" w:rsidRPr="003C5A9A" w:rsidRDefault="00CC5C55" w:rsidP="00CC5C55">
      <w:pPr>
        <w:tabs>
          <w:tab w:val="left" w:pos="993"/>
        </w:tabs>
        <w:ind w:firstLine="709"/>
        <w:contextualSpacing/>
        <w:rPr>
          <w:sz w:val="28"/>
          <w:szCs w:val="28"/>
          <w:lang w:val="ro-RO" w:eastAsia="ru-RU"/>
        </w:rPr>
      </w:pPr>
    </w:p>
    <w:p w:rsidR="00CC5C55" w:rsidRPr="003C5A9A" w:rsidRDefault="00CC5C55" w:rsidP="00CC5C55">
      <w:pPr>
        <w:tabs>
          <w:tab w:val="left" w:pos="993"/>
        </w:tabs>
        <w:ind w:firstLine="709"/>
        <w:contextualSpacing/>
        <w:rPr>
          <w:sz w:val="22"/>
          <w:szCs w:val="22"/>
          <w:lang w:val="ro-RO" w:eastAsia="ru-RU"/>
        </w:rPr>
      </w:pPr>
      <w:r w:rsidRPr="003C5A9A">
        <w:rPr>
          <w:b/>
          <w:sz w:val="28"/>
          <w:szCs w:val="28"/>
          <w:lang w:val="ro-RO" w:eastAsia="ru-RU"/>
        </w:rPr>
        <w:t>Art. V. –</w:t>
      </w:r>
      <w:r w:rsidRPr="003C5A9A">
        <w:rPr>
          <w:sz w:val="28"/>
          <w:szCs w:val="28"/>
          <w:lang w:val="ro-RO" w:eastAsia="ru-RU"/>
        </w:rPr>
        <w:t xml:space="preserve"> Articolul 26</w:t>
      </w:r>
      <w:r w:rsidRPr="003C5A9A">
        <w:rPr>
          <w:sz w:val="28"/>
          <w:szCs w:val="28"/>
          <w:vertAlign w:val="superscript"/>
          <w:lang w:val="ro-RO" w:eastAsia="ru-RU"/>
        </w:rPr>
        <w:t xml:space="preserve">1 </w:t>
      </w:r>
      <w:r w:rsidR="00E229E0" w:rsidRPr="003C5A9A">
        <w:rPr>
          <w:sz w:val="28"/>
          <w:szCs w:val="28"/>
          <w:vertAlign w:val="superscript"/>
          <w:lang w:val="ro-RO" w:eastAsia="ru-RU"/>
        </w:rPr>
        <w:t xml:space="preserve"> </w:t>
      </w:r>
      <w:r w:rsidRPr="003C5A9A">
        <w:rPr>
          <w:sz w:val="28"/>
          <w:szCs w:val="28"/>
          <w:lang w:val="ro-RO" w:eastAsia="ru-RU"/>
        </w:rPr>
        <w:t xml:space="preserve">din Legea </w:t>
      </w:r>
      <w:r w:rsidRPr="003C5A9A">
        <w:rPr>
          <w:bCs/>
          <w:sz w:val="28"/>
          <w:szCs w:val="28"/>
          <w:lang w:val="ro-RO" w:eastAsia="ru-RU"/>
        </w:rPr>
        <w:t>nr.</w:t>
      </w:r>
      <w:r w:rsidR="00E229E0" w:rsidRPr="003C5A9A">
        <w:rPr>
          <w:bCs/>
          <w:sz w:val="28"/>
          <w:szCs w:val="28"/>
          <w:lang w:val="ro-RO" w:eastAsia="ru-RU"/>
        </w:rPr>
        <w:t xml:space="preserve"> </w:t>
      </w:r>
      <w:r w:rsidRPr="003C5A9A">
        <w:rPr>
          <w:bCs/>
          <w:sz w:val="28"/>
          <w:szCs w:val="28"/>
          <w:lang w:val="ro-RO" w:eastAsia="ru-RU"/>
        </w:rPr>
        <w:t xml:space="preserve">449-XV din  30 iulie 2001 cu privire la gaj (republicată în </w:t>
      </w:r>
      <w:r w:rsidRPr="003C5A9A">
        <w:rPr>
          <w:iCs/>
          <w:sz w:val="28"/>
          <w:szCs w:val="28"/>
          <w:lang w:val="ro-RO" w:eastAsia="ru-RU"/>
        </w:rPr>
        <w:t>Monitorul Oficial al Republicii Moldova, 2014, nr.</w:t>
      </w:r>
      <w:r w:rsidR="00E229E0" w:rsidRPr="003C5A9A">
        <w:rPr>
          <w:iCs/>
          <w:sz w:val="28"/>
          <w:szCs w:val="28"/>
          <w:lang w:val="ro-RO" w:eastAsia="ru-RU"/>
        </w:rPr>
        <w:t xml:space="preserve"> </w:t>
      </w:r>
      <w:r w:rsidRPr="003C5A9A">
        <w:rPr>
          <w:iCs/>
          <w:sz w:val="28"/>
          <w:szCs w:val="28"/>
          <w:lang w:val="ro-RO" w:eastAsia="ru-RU"/>
        </w:rPr>
        <w:t>345-351, art.</w:t>
      </w:r>
      <w:r w:rsidR="00E229E0" w:rsidRPr="003C5A9A">
        <w:rPr>
          <w:iCs/>
          <w:sz w:val="28"/>
          <w:szCs w:val="28"/>
          <w:lang w:val="ro-RO" w:eastAsia="ru-RU"/>
        </w:rPr>
        <w:t xml:space="preserve"> </w:t>
      </w:r>
      <w:r w:rsidR="00DE0E2D">
        <w:rPr>
          <w:iCs/>
          <w:sz w:val="28"/>
          <w:szCs w:val="28"/>
          <w:lang w:val="ro-RO" w:eastAsia="ru-RU"/>
        </w:rPr>
        <w:t>655)</w:t>
      </w:r>
      <w:r w:rsidRPr="003C5A9A">
        <w:rPr>
          <w:iCs/>
          <w:sz w:val="28"/>
          <w:szCs w:val="28"/>
          <w:lang w:val="ro-RO" w:eastAsia="ru-RU"/>
        </w:rPr>
        <w:t xml:space="preserve"> </w:t>
      </w:r>
      <w:r w:rsidRPr="003C5A9A">
        <w:rPr>
          <w:sz w:val="28"/>
          <w:szCs w:val="28"/>
          <w:lang w:val="ro-RO" w:eastAsia="ru-RU"/>
        </w:rPr>
        <w:t>se modifică după cum urmează: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litera e), cuvintele „legislaţiei cu privire la valorile mobiliare” se substituie cu cuvintele „legislaţiei privind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(5), cuvintele „participantul profesionist la piaţa valorilor mobiliare care ţine registrul deţinătorilor de obligaţiuni” se substituie cu cuvintele „entitatea care ține evidența deținătorilor de obligaţiuni”.</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lastRenderedPageBreak/>
        <w:t>Art. VI. –</w:t>
      </w:r>
      <w:r w:rsidRPr="003C5A9A">
        <w:rPr>
          <w:sz w:val="28"/>
          <w:szCs w:val="28"/>
          <w:lang w:val="ro-RO" w:eastAsia="ru-RU"/>
        </w:rPr>
        <w:t xml:space="preserve"> Articolul 8 alineatul (1) litera c) din Legea nr.</w:t>
      </w:r>
      <w:r w:rsidR="00E229E0" w:rsidRPr="003C5A9A">
        <w:rPr>
          <w:sz w:val="28"/>
          <w:szCs w:val="28"/>
          <w:lang w:val="ro-RO" w:eastAsia="ru-RU"/>
        </w:rPr>
        <w:t xml:space="preserve"> </w:t>
      </w:r>
      <w:r w:rsidRPr="003C5A9A">
        <w:rPr>
          <w:sz w:val="28"/>
          <w:szCs w:val="28"/>
          <w:lang w:val="ro-RO" w:eastAsia="ru-RU"/>
        </w:rPr>
        <w:t xml:space="preserve">451-XV din 30 iulie 2001 privind reglementarea prin licenţiere a activităţii de întreprinzător (republicată în Monitorul Oficial al Republicii Moldova, 2005, nr.26-28, art. 95), cu modificările şi completările ulterioare, se modifică şi se completează după cum urmează: </w:t>
      </w:r>
    </w:p>
    <w:p w:rsidR="00CC5C55" w:rsidRPr="003C5A9A" w:rsidRDefault="00CC5C55" w:rsidP="00CC5C55">
      <w:pPr>
        <w:tabs>
          <w:tab w:val="left" w:pos="993"/>
        </w:tabs>
        <w:ind w:left="709" w:firstLine="0"/>
        <w:rPr>
          <w:sz w:val="28"/>
          <w:szCs w:val="28"/>
          <w:lang w:val="ro-RO" w:eastAsia="ru-RU"/>
        </w:rPr>
      </w:pPr>
      <w:r w:rsidRPr="003C5A9A">
        <w:rPr>
          <w:sz w:val="28"/>
          <w:szCs w:val="28"/>
          <w:lang w:val="ro-RO" w:eastAsia="ru-RU"/>
        </w:rPr>
        <w:t xml:space="preserve">punctul 37)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„37) activitatea pe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se completează cu punctele 37</w:t>
      </w:r>
      <w:r w:rsidRPr="003C5A9A">
        <w:rPr>
          <w:sz w:val="28"/>
          <w:szCs w:val="28"/>
          <w:vertAlign w:val="superscript"/>
          <w:lang w:val="ro-RO" w:eastAsia="ru-RU"/>
        </w:rPr>
        <w:t>1</w:t>
      </w:r>
      <w:r w:rsidR="00DE0E2D" w:rsidRPr="00DE0E2D">
        <w:rPr>
          <w:sz w:val="28"/>
          <w:szCs w:val="28"/>
          <w:lang w:val="ro-RO" w:eastAsia="ru-RU"/>
        </w:rPr>
        <w:t>)</w:t>
      </w:r>
      <w:r w:rsidRPr="003C5A9A">
        <w:rPr>
          <w:sz w:val="28"/>
          <w:szCs w:val="28"/>
          <w:lang w:val="ro-RO" w:eastAsia="ru-RU"/>
        </w:rPr>
        <w:t xml:space="preserve"> şi 37</w:t>
      </w:r>
      <w:r w:rsidRPr="003C5A9A">
        <w:rPr>
          <w:sz w:val="28"/>
          <w:szCs w:val="28"/>
          <w:vertAlign w:val="superscript"/>
          <w:lang w:val="ro-RO" w:eastAsia="ru-RU"/>
        </w:rPr>
        <w:t>2</w:t>
      </w:r>
      <w:r w:rsidR="00DE0E2D" w:rsidRPr="00DE0E2D">
        <w:rPr>
          <w:sz w:val="28"/>
          <w:szCs w:val="28"/>
          <w:lang w:val="ro-RO" w:eastAsia="ru-RU"/>
        </w:rPr>
        <w:t>)</w:t>
      </w:r>
      <w:r w:rsidRPr="003C5A9A">
        <w:rPr>
          <w:sz w:val="28"/>
          <w:szCs w:val="28"/>
          <w:lang w:val="ro-RO" w:eastAsia="ru-RU"/>
        </w:rPr>
        <w:t xml:space="preserve"> cu următorul cuprins:</w:t>
      </w:r>
    </w:p>
    <w:p w:rsidR="00CC5C55" w:rsidRPr="003C5A9A" w:rsidRDefault="00DE0E2D" w:rsidP="00CC5C55">
      <w:pPr>
        <w:tabs>
          <w:tab w:val="left" w:pos="993"/>
        </w:tabs>
        <w:ind w:firstLine="709"/>
        <w:rPr>
          <w:sz w:val="28"/>
          <w:szCs w:val="28"/>
          <w:lang w:val="ro-RO" w:eastAsia="ru-RU"/>
        </w:rPr>
      </w:pPr>
      <w:r>
        <w:rPr>
          <w:sz w:val="28"/>
          <w:szCs w:val="28"/>
          <w:lang w:val="ro-RO" w:eastAsia="ru-RU"/>
        </w:rPr>
        <w:t>„</w:t>
      </w:r>
      <w:r w:rsidR="00CC5C55" w:rsidRPr="003C5A9A">
        <w:rPr>
          <w:sz w:val="28"/>
          <w:szCs w:val="28"/>
          <w:lang w:val="ro-RO" w:eastAsia="ru-RU"/>
        </w:rPr>
        <w:t>37</w:t>
      </w:r>
      <w:r w:rsidR="00CC5C55" w:rsidRPr="003C5A9A">
        <w:rPr>
          <w:sz w:val="28"/>
          <w:szCs w:val="28"/>
          <w:vertAlign w:val="superscript"/>
          <w:lang w:val="ro-RO" w:eastAsia="ru-RU"/>
        </w:rPr>
        <w:t>1</w:t>
      </w:r>
      <w:r w:rsidR="00CC5C55" w:rsidRPr="003C5A9A">
        <w:rPr>
          <w:sz w:val="28"/>
          <w:szCs w:val="28"/>
          <w:lang w:val="ro-RO" w:eastAsia="ru-RU"/>
        </w:rPr>
        <w:t>) activitatea societăților de investiţii;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37</w:t>
      </w:r>
      <w:r w:rsidRPr="003C5A9A">
        <w:rPr>
          <w:sz w:val="28"/>
          <w:szCs w:val="28"/>
          <w:vertAlign w:val="superscript"/>
          <w:lang w:val="ro-RO" w:eastAsia="ru-RU"/>
        </w:rPr>
        <w:t>2</w:t>
      </w:r>
      <w:r w:rsidRPr="003C5A9A">
        <w:rPr>
          <w:sz w:val="28"/>
          <w:szCs w:val="28"/>
          <w:lang w:val="ro-RO" w:eastAsia="ru-RU"/>
        </w:rPr>
        <w:t>) activitatea operatorilor de piaţă.”</w:t>
      </w:r>
    </w:p>
    <w:p w:rsidR="00CC5C55" w:rsidRPr="003C5A9A" w:rsidRDefault="00CC5C55" w:rsidP="00CC5C55">
      <w:pPr>
        <w:tabs>
          <w:tab w:val="left" w:pos="993"/>
        </w:tabs>
        <w:ind w:firstLine="709"/>
        <w:rPr>
          <w:b/>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VII.</w:t>
      </w:r>
      <w:r w:rsidRPr="003C5A9A">
        <w:rPr>
          <w:sz w:val="28"/>
          <w:szCs w:val="28"/>
          <w:lang w:val="ro-RO" w:eastAsia="ru-RU"/>
        </w:rPr>
        <w:t xml:space="preserve"> – Codul penal al Republicii Moldova nr.</w:t>
      </w:r>
      <w:r w:rsidR="00F8102B" w:rsidRPr="003C5A9A">
        <w:rPr>
          <w:sz w:val="28"/>
          <w:szCs w:val="28"/>
          <w:lang w:val="ro-RO" w:eastAsia="ru-RU"/>
        </w:rPr>
        <w:t xml:space="preserve"> 985-XV din 18 aprilie </w:t>
      </w:r>
      <w:r w:rsidRPr="003C5A9A">
        <w:rPr>
          <w:sz w:val="28"/>
          <w:szCs w:val="28"/>
          <w:lang w:val="ro-RO" w:eastAsia="ru-RU"/>
        </w:rPr>
        <w:t>2002 (republicat în Monitorul Oficial al Republicii Moldova, 2009, nr.72-74, art.</w:t>
      </w:r>
      <w:r w:rsidR="00F8102B" w:rsidRPr="003C5A9A">
        <w:rPr>
          <w:sz w:val="28"/>
          <w:szCs w:val="28"/>
          <w:lang w:val="ro-RO" w:eastAsia="ru-RU"/>
        </w:rPr>
        <w:t xml:space="preserve"> </w:t>
      </w:r>
      <w:r w:rsidRPr="003C5A9A">
        <w:rPr>
          <w:sz w:val="28"/>
          <w:szCs w:val="28"/>
          <w:lang w:val="ro-RO" w:eastAsia="ru-RU"/>
        </w:rPr>
        <w:t>195), cu modificările şi completările ulterioare, se modifică după cum urmează:</w:t>
      </w:r>
    </w:p>
    <w:p w:rsidR="00CC5C55" w:rsidRPr="003C5A9A" w:rsidRDefault="00CC5C55" w:rsidP="00CC5C55">
      <w:pPr>
        <w:tabs>
          <w:tab w:val="left" w:pos="993"/>
        </w:tabs>
        <w:ind w:firstLine="709"/>
        <w:rPr>
          <w:bCs/>
          <w:sz w:val="28"/>
          <w:szCs w:val="28"/>
          <w:lang w:val="ro-RO" w:eastAsia="ru-RU"/>
        </w:rPr>
      </w:pP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1. La articolul 241</w:t>
      </w:r>
      <w:r w:rsidRPr="003C5A9A">
        <w:rPr>
          <w:bCs/>
          <w:sz w:val="28"/>
          <w:szCs w:val="28"/>
          <w:vertAlign w:val="superscript"/>
          <w:lang w:val="ro-RO" w:eastAsia="ru-RU"/>
        </w:rPr>
        <w:t xml:space="preserve">1 </w:t>
      </w:r>
      <w:r w:rsidRPr="003C5A9A">
        <w:rPr>
          <w:bCs/>
          <w:sz w:val="28"/>
          <w:szCs w:val="28"/>
          <w:lang w:val="ro-RO" w:eastAsia="ru-RU"/>
        </w:rPr>
        <w:t>alineatul (1), cuvintele „şi fără autorizare, în modul prevăzut de legislaţie” se substituie cu cuvintele „şi/sau fără autorizare (licenţiere), în modul prevăzut de legislaţie, dacă aceasta a cauzat daune în proporţii mari”.</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2. La articolul 245, în titlu şi în partea dispozitivă din alineatul (1), cuvintele „titlurilor de valoare” se substituie cu cuvintele „instrumentelor financiare”.  </w:t>
      </w:r>
    </w:p>
    <w:p w:rsidR="00CC5C55" w:rsidRPr="003C5A9A" w:rsidRDefault="00CC5C55" w:rsidP="00CC5C55">
      <w:pPr>
        <w:tabs>
          <w:tab w:val="left" w:pos="993"/>
        </w:tabs>
        <w:ind w:firstLine="709"/>
        <w:rPr>
          <w:bCs/>
          <w:sz w:val="28"/>
          <w:szCs w:val="28"/>
          <w:lang w:val="ro-RO" w:eastAsia="ru-RU"/>
        </w:rPr>
      </w:pP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3.  La articolul 245</w:t>
      </w:r>
      <w:r w:rsidRPr="003C5A9A">
        <w:rPr>
          <w:bCs/>
          <w:sz w:val="28"/>
          <w:szCs w:val="28"/>
          <w:vertAlign w:val="superscript"/>
          <w:lang w:val="ro-RO" w:eastAsia="ru-RU"/>
        </w:rPr>
        <w:t>1</w:t>
      </w:r>
      <w:r w:rsidRPr="003C5A9A">
        <w:rPr>
          <w:bCs/>
          <w:sz w:val="28"/>
          <w:szCs w:val="28"/>
          <w:lang w:val="ro-RO" w:eastAsia="ru-RU"/>
        </w:rPr>
        <w:t>:</w:t>
      </w:r>
    </w:p>
    <w:p w:rsidR="00CC5C55" w:rsidRPr="003C5A9A" w:rsidRDefault="00CC5C55" w:rsidP="00CC5C55">
      <w:pPr>
        <w:tabs>
          <w:tab w:val="left" w:pos="993"/>
        </w:tabs>
        <w:ind w:firstLine="709"/>
        <w:rPr>
          <w:b/>
          <w:bCs/>
          <w:sz w:val="28"/>
          <w:szCs w:val="28"/>
          <w:lang w:val="ro-RO" w:eastAsia="ru-RU"/>
        </w:rPr>
      </w:pPr>
      <w:r w:rsidRPr="003C5A9A">
        <w:rPr>
          <w:b/>
          <w:bCs/>
          <w:sz w:val="28"/>
          <w:szCs w:val="28"/>
          <w:lang w:val="ro-RO" w:eastAsia="ru-RU"/>
        </w:rPr>
        <w:t xml:space="preserve"> </w:t>
      </w:r>
      <w:r w:rsidRPr="003C5A9A">
        <w:rPr>
          <w:bCs/>
          <w:sz w:val="28"/>
          <w:szCs w:val="28"/>
          <w:lang w:val="ro-RO" w:eastAsia="ru-RU"/>
        </w:rPr>
        <w:t>în titlu, cuvintele „piaţa valorilor mobiliare” se substituie cu cuvintele „piaţa de capital”;</w:t>
      </w:r>
    </w:p>
    <w:p w:rsidR="00CC5C55" w:rsidRPr="003C5A9A" w:rsidRDefault="00CC5C55" w:rsidP="00CC5C55">
      <w:pPr>
        <w:tabs>
          <w:tab w:val="left" w:pos="993"/>
        </w:tabs>
        <w:ind w:firstLine="709"/>
        <w:rPr>
          <w:sz w:val="28"/>
          <w:szCs w:val="28"/>
          <w:lang w:val="ro-RO" w:eastAsia="ru-RU"/>
        </w:rPr>
      </w:pPr>
      <w:r w:rsidRPr="003C5A9A">
        <w:rPr>
          <w:bCs/>
          <w:sz w:val="28"/>
          <w:szCs w:val="28"/>
          <w:lang w:val="ro-RO" w:eastAsia="ru-RU"/>
        </w:rPr>
        <w:lastRenderedPageBreak/>
        <w:t>la alineatul (1), partea dispozitivă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Acţiunile de manipulare pe piaţa de capital prin cel puţin una dintre următoarele acţiuni, dacă aceasta a cauzat daune în proporţii mari: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 tranzacţii sau ordine de tranzacţionare care oferă sau pot oferi informaţii false sau care induc în eroare în ceea ce priveşte cererea, oferta sau preţul instrumentelor financiare; sau care, prin acţiunea uneia sau mai multor persoane ce activează în mod concertat, influenţează stabilirea preţului unuia sau mai multor instrumente financiare la un nivel anormal sau artificial;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b) efectuarea de tranzacţii fictive sau prin înşelăciune;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c) aplicarea de ordine de tranzacţionare fictive;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d) difuzarea şi/sau răspîndirea, prin intermediul mijloacelor de informare în masă, inclusiv prin </w:t>
      </w:r>
      <w:r w:rsidR="00B304C6" w:rsidRPr="003C5A9A">
        <w:rPr>
          <w:sz w:val="28"/>
          <w:szCs w:val="28"/>
          <w:lang w:val="ro-RO" w:eastAsia="ru-RU"/>
        </w:rPr>
        <w:t>I</w:t>
      </w:r>
      <w:r w:rsidRPr="003C5A9A">
        <w:rPr>
          <w:sz w:val="28"/>
          <w:szCs w:val="28"/>
          <w:lang w:val="ro-RO" w:eastAsia="ru-RU"/>
        </w:rPr>
        <w:t>nternet sau prin orice alt mijloc, a informaţiilor ce oferă sau pot oferi indicaţii false despre instrumentele financiare, în cazul în care persoana care a difuzat informaţiile ştia sau trebuia să ştie că informaţiile în cauză sînt false,”.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b/>
          <w:bCs/>
          <w:sz w:val="28"/>
          <w:szCs w:val="28"/>
          <w:lang w:val="ro-RO" w:eastAsia="ru-RU"/>
        </w:rPr>
      </w:pPr>
      <w:r w:rsidRPr="003C5A9A">
        <w:rPr>
          <w:bCs/>
          <w:sz w:val="28"/>
          <w:szCs w:val="28"/>
          <w:lang w:val="ro-RO" w:eastAsia="ru-RU"/>
        </w:rPr>
        <w:t>4. La articolul 245</w:t>
      </w:r>
      <w:r w:rsidRPr="003C5A9A">
        <w:rPr>
          <w:bCs/>
          <w:sz w:val="28"/>
          <w:szCs w:val="28"/>
          <w:vertAlign w:val="superscript"/>
          <w:lang w:val="ro-RO" w:eastAsia="ru-RU"/>
        </w:rPr>
        <w:t>2</w:t>
      </w:r>
      <w:r w:rsidRPr="003C5A9A">
        <w:rPr>
          <w:b/>
          <w:bCs/>
          <w:sz w:val="28"/>
          <w:szCs w:val="28"/>
          <w:vertAlign w:val="superscript"/>
          <w:lang w:val="ro-RO" w:eastAsia="ru-RU"/>
        </w:rPr>
        <w:t xml:space="preserve"> </w:t>
      </w:r>
      <w:r w:rsidRPr="003C5A9A">
        <w:rPr>
          <w:bCs/>
          <w:sz w:val="28"/>
          <w:szCs w:val="28"/>
          <w:lang w:val="ro-RO" w:eastAsia="ru-RU"/>
        </w:rPr>
        <w:t>:</w:t>
      </w: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în titlu, după cuvintele „valori mobiliare”</w:t>
      </w:r>
      <w:r w:rsidR="009E2072" w:rsidRPr="003C5A9A">
        <w:rPr>
          <w:bCs/>
          <w:sz w:val="28"/>
          <w:szCs w:val="28"/>
          <w:lang w:val="ro-RO" w:eastAsia="ru-RU"/>
        </w:rPr>
        <w:t>,</w:t>
      </w:r>
      <w:r w:rsidRPr="003C5A9A">
        <w:rPr>
          <w:bCs/>
          <w:sz w:val="28"/>
          <w:szCs w:val="28"/>
          <w:lang w:val="ro-RO" w:eastAsia="ru-RU"/>
        </w:rPr>
        <w:t xml:space="preserve"> se introduc cuvintele „/unităţi de fond”;</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(1), </w:t>
      </w:r>
      <w:r w:rsidRPr="003C5A9A">
        <w:rPr>
          <w:bCs/>
          <w:sz w:val="28"/>
          <w:szCs w:val="28"/>
          <w:lang w:val="ro-RO" w:eastAsia="ru-RU"/>
        </w:rPr>
        <w:t xml:space="preserve">partea dispozitivă </w:t>
      </w:r>
      <w:r w:rsidRPr="003C5A9A">
        <w:rPr>
          <w:sz w:val="28"/>
          <w:szCs w:val="28"/>
          <w:lang w:val="ro-RO" w:eastAsia="ru-RU"/>
        </w:rPr>
        <w:t>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„(1) Admiterea accesului persoanelor neautorizate la datele din conturile deţinătorilor de valori mobiliare sau unităţilor de fond şi/sau includerea intenţionată în conturile deţinătorilor de valori mobiliare sau unităţilor de fond a informaţiilor neautentice, denaturate, false, urmată de transferul dreptului de proprietate către o altă persoană şi/sau eliberarea de către entitatea care ține evidența </w:t>
      </w:r>
      <w:r w:rsidRPr="003C5A9A">
        <w:rPr>
          <w:sz w:val="28"/>
          <w:szCs w:val="28"/>
          <w:lang w:val="ro-RO" w:eastAsia="ru-RU"/>
        </w:rPr>
        <w:lastRenderedPageBreak/>
        <w:t>deținătorilor de valori mobiliare a listei acţionarilor în alte cazuri decît cele prevăzute de legislaţie, refuzul de a elibera lista acţionarilor, extrasul din cont şi/sau folosirea listei acţionarilor de către orice persoană în scopul achiziţionării sau înstrăinării de acţiuni ale societăţii, dacă aceste acţiuni au cauzat daune în proporţii mari,”</w:t>
      </w:r>
    </w:p>
    <w:p w:rsidR="00CC5C55" w:rsidRPr="003C5A9A" w:rsidRDefault="00CC5C55" w:rsidP="00CC5C55">
      <w:pPr>
        <w:tabs>
          <w:tab w:val="left" w:pos="993"/>
        </w:tabs>
        <w:ind w:firstLine="709"/>
        <w:rPr>
          <w:bCs/>
          <w:sz w:val="28"/>
          <w:szCs w:val="28"/>
          <w:lang w:val="ro-RO" w:eastAsia="ru-RU"/>
        </w:rPr>
      </w:pP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5. În titlul articolului 245</w:t>
      </w:r>
      <w:r w:rsidRPr="003C5A9A">
        <w:rPr>
          <w:bCs/>
          <w:sz w:val="28"/>
          <w:szCs w:val="28"/>
          <w:vertAlign w:val="superscript"/>
          <w:lang w:val="ro-RO" w:eastAsia="ru-RU"/>
        </w:rPr>
        <w:t>3</w:t>
      </w:r>
      <w:r w:rsidRPr="003C5A9A">
        <w:rPr>
          <w:bCs/>
          <w:sz w:val="28"/>
          <w:szCs w:val="28"/>
          <w:lang w:val="ro-RO" w:eastAsia="ru-RU"/>
        </w:rPr>
        <w:t>, cuvintele „piaţa valorilor mobiliare” se substituie cu cuvintele „</w:t>
      </w:r>
      <w:r w:rsidRPr="003C5A9A">
        <w:rPr>
          <w:iCs/>
          <w:sz w:val="28"/>
          <w:szCs w:val="28"/>
          <w:lang w:val="ro-RO" w:eastAsia="ru-RU"/>
        </w:rPr>
        <w:t xml:space="preserve">piaţa de capital”, iar la alineatele </w:t>
      </w:r>
      <w:r w:rsidRPr="003C5A9A">
        <w:rPr>
          <w:sz w:val="28"/>
          <w:szCs w:val="28"/>
          <w:lang w:val="ro-RO" w:eastAsia="ru-RU"/>
        </w:rPr>
        <w:t xml:space="preserve">(1) şi (2), cuvintele „valori mobiliare” </w:t>
      </w:r>
      <w:r w:rsidRPr="003C5A9A">
        <w:rPr>
          <w:bCs/>
          <w:sz w:val="28"/>
          <w:szCs w:val="28"/>
          <w:lang w:val="ro-RO" w:eastAsia="ru-RU"/>
        </w:rPr>
        <w:t xml:space="preserve">se substituie cu cuvintele </w:t>
      </w:r>
      <w:r w:rsidRPr="003C5A9A">
        <w:rPr>
          <w:sz w:val="28"/>
          <w:szCs w:val="28"/>
          <w:lang w:val="ro-RO" w:eastAsia="ru-RU"/>
        </w:rPr>
        <w:t>„</w:t>
      </w:r>
      <w:r w:rsidRPr="003C5A9A">
        <w:rPr>
          <w:bCs/>
          <w:sz w:val="28"/>
          <w:szCs w:val="28"/>
          <w:lang w:val="ro-RO" w:eastAsia="ru-RU"/>
        </w:rPr>
        <w:t>instrumente financiare”.</w:t>
      </w:r>
    </w:p>
    <w:p w:rsidR="00CC5C55" w:rsidRPr="003C5A9A" w:rsidRDefault="00CC5C55" w:rsidP="00CC5C55">
      <w:pPr>
        <w:tabs>
          <w:tab w:val="left" w:pos="993"/>
        </w:tabs>
        <w:ind w:firstLine="709"/>
        <w:rPr>
          <w:bCs/>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Cs/>
          <w:sz w:val="28"/>
          <w:szCs w:val="28"/>
          <w:lang w:val="ro-RO" w:eastAsia="ru-RU"/>
        </w:rPr>
        <w:t>6. La articolul 245</w:t>
      </w:r>
      <w:r w:rsidRPr="003C5A9A">
        <w:rPr>
          <w:bCs/>
          <w:sz w:val="28"/>
          <w:szCs w:val="28"/>
          <w:vertAlign w:val="superscript"/>
          <w:lang w:val="ro-RO" w:eastAsia="ru-RU"/>
        </w:rPr>
        <w:t>5</w:t>
      </w:r>
      <w:r w:rsidRPr="003C5A9A">
        <w:rPr>
          <w:b/>
          <w:bCs/>
          <w:sz w:val="28"/>
          <w:szCs w:val="28"/>
          <w:lang w:val="ro-RO" w:eastAsia="ru-RU"/>
        </w:rPr>
        <w:t xml:space="preserve"> </w:t>
      </w:r>
      <w:r w:rsidRPr="003C5A9A">
        <w:rPr>
          <w:sz w:val="28"/>
          <w:szCs w:val="28"/>
          <w:lang w:val="ro-RO" w:eastAsia="ru-RU"/>
        </w:rPr>
        <w:t xml:space="preserve">alineatul (1), </w:t>
      </w:r>
      <w:r w:rsidRPr="003C5A9A">
        <w:rPr>
          <w:bCs/>
          <w:sz w:val="28"/>
          <w:szCs w:val="28"/>
          <w:lang w:val="ro-RO" w:eastAsia="ru-RU"/>
        </w:rPr>
        <w:t xml:space="preserve">partea dispozitivă </w:t>
      </w:r>
      <w:r w:rsidRPr="003C5A9A">
        <w:rPr>
          <w:sz w:val="28"/>
          <w:szCs w:val="28"/>
          <w:lang w:val="ro-RO" w:eastAsia="ru-RU"/>
        </w:rPr>
        <w:t>va avea următorul cuprins:</w:t>
      </w:r>
    </w:p>
    <w:p w:rsidR="00CC5C55" w:rsidRPr="003C5A9A" w:rsidRDefault="00CC5C55" w:rsidP="00CC5C55">
      <w:pPr>
        <w:tabs>
          <w:tab w:val="left" w:pos="993"/>
        </w:tabs>
        <w:ind w:firstLine="709"/>
        <w:rPr>
          <w:b/>
          <w:bCs/>
          <w:sz w:val="28"/>
          <w:szCs w:val="28"/>
          <w:lang w:val="ro-RO" w:eastAsia="ru-RU"/>
        </w:rPr>
      </w:pPr>
      <w:r w:rsidRPr="003C5A9A">
        <w:rPr>
          <w:sz w:val="28"/>
          <w:szCs w:val="28"/>
          <w:lang w:val="ro-RO" w:eastAsia="ru-RU"/>
        </w:rPr>
        <w:t>„(1) Refuzul intenţionat de a dezvălui şi/sau a prezenta informaţii privind activitatea economico-financiară a societăţii pe acţiuni, deţinerile de acţiuni, rapoartele, declaraţiile, actele de constituire sau evenimentele care influenţează emitentul, informaţii a căror prezentare sau dezvăluire este obligatorie ori prezentarea intenţionată a unor informaţii neautentice, denaturate sau false, dacă aceste acţiuni au cauzat daune în proporţii mari,”</w:t>
      </w:r>
    </w:p>
    <w:p w:rsidR="00CC5C55" w:rsidRPr="003C5A9A" w:rsidRDefault="00CC5C55" w:rsidP="00CC5C55">
      <w:pPr>
        <w:tabs>
          <w:tab w:val="left" w:pos="993"/>
        </w:tabs>
        <w:ind w:firstLine="709"/>
        <w:rPr>
          <w:bCs/>
          <w:sz w:val="28"/>
          <w:szCs w:val="28"/>
          <w:lang w:val="ro-RO" w:eastAsia="ru-RU"/>
        </w:rPr>
      </w:pP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7. La articolul 245</w:t>
      </w:r>
      <w:r w:rsidRPr="003C5A9A">
        <w:rPr>
          <w:bCs/>
          <w:sz w:val="28"/>
          <w:szCs w:val="28"/>
          <w:vertAlign w:val="superscript"/>
          <w:lang w:val="ro-RO" w:eastAsia="ru-RU"/>
        </w:rPr>
        <w:t>6</w:t>
      </w:r>
      <w:r w:rsidRPr="003C5A9A">
        <w:rPr>
          <w:bCs/>
          <w:sz w:val="28"/>
          <w:szCs w:val="28"/>
          <w:lang w:val="ro-RO" w:eastAsia="ru-RU"/>
        </w:rPr>
        <w:t>:</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titlul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„Articolul 245</w:t>
      </w:r>
      <w:r w:rsidRPr="003C5A9A">
        <w:rPr>
          <w:sz w:val="28"/>
          <w:szCs w:val="28"/>
          <w:vertAlign w:val="superscript"/>
          <w:lang w:val="ro-RO" w:eastAsia="ru-RU"/>
        </w:rPr>
        <w:t>6</w:t>
      </w:r>
      <w:r w:rsidRPr="003C5A9A">
        <w:rPr>
          <w:sz w:val="28"/>
          <w:szCs w:val="28"/>
          <w:lang w:val="ro-RO" w:eastAsia="ru-RU"/>
        </w:rPr>
        <w:t>. Practicarea activităţilor pe piaţa financiară nebancară cu încălcarea condiţiilor de licenţiere (autorizare)”;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(1), </w:t>
      </w:r>
      <w:r w:rsidRPr="003C5A9A">
        <w:rPr>
          <w:bCs/>
          <w:sz w:val="28"/>
          <w:szCs w:val="28"/>
          <w:lang w:val="ro-RO" w:eastAsia="ru-RU"/>
        </w:rPr>
        <w:t xml:space="preserve">partea dispozitivă </w:t>
      </w:r>
      <w:r w:rsidRPr="003C5A9A">
        <w:rPr>
          <w:sz w:val="28"/>
          <w:szCs w:val="28"/>
          <w:lang w:val="ro-RO" w:eastAsia="ru-RU"/>
        </w:rPr>
        <w:t>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„(1) Nerespectarea de către participantul la piaţa financiară nebancară a condiţiilor de licenţiere (autorizare), a regulilor prudenţiale stabilite prin lege şi prin actele normative ale Comisiei Naţionale a Pieţei Financiare, dacă aceste acţiuni au cauzat daune în proporţii mari,”</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 după cuvintele „deosebit de mari” se introduc cuvintele „sau au condus la intentarea procesului de insolvabilitate”.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bCs/>
          <w:sz w:val="28"/>
          <w:szCs w:val="28"/>
          <w:lang w:val="ro-RO" w:eastAsia="ru-RU"/>
        </w:rPr>
      </w:pPr>
      <w:r w:rsidRPr="003C5A9A">
        <w:rPr>
          <w:sz w:val="28"/>
          <w:szCs w:val="28"/>
          <w:lang w:val="ro-RO" w:eastAsia="ru-RU"/>
        </w:rPr>
        <w:t>8. Articolele 245</w:t>
      </w:r>
      <w:r w:rsidRPr="003C5A9A">
        <w:rPr>
          <w:sz w:val="28"/>
          <w:szCs w:val="28"/>
          <w:vertAlign w:val="superscript"/>
          <w:lang w:val="ro-RO" w:eastAsia="ru-RU"/>
        </w:rPr>
        <w:t xml:space="preserve">7 </w:t>
      </w:r>
      <w:r w:rsidRPr="003C5A9A">
        <w:rPr>
          <w:sz w:val="28"/>
          <w:szCs w:val="28"/>
          <w:lang w:val="ro-RO" w:eastAsia="ru-RU"/>
        </w:rPr>
        <w:t>şi 245</w:t>
      </w:r>
      <w:r w:rsidRPr="003C5A9A">
        <w:rPr>
          <w:sz w:val="28"/>
          <w:szCs w:val="28"/>
          <w:vertAlign w:val="superscript"/>
          <w:lang w:val="ro-RO" w:eastAsia="ru-RU"/>
        </w:rPr>
        <w:t xml:space="preserve">8 </w:t>
      </w:r>
      <w:r w:rsidRPr="003C5A9A">
        <w:rPr>
          <w:sz w:val="28"/>
          <w:szCs w:val="28"/>
          <w:lang w:val="ro-RO" w:eastAsia="ru-RU"/>
        </w:rPr>
        <w:t>se abrogă.</w:t>
      </w:r>
    </w:p>
    <w:p w:rsidR="00CC5C55" w:rsidRPr="003C5A9A" w:rsidRDefault="00CC5C55" w:rsidP="00CC5C55">
      <w:pPr>
        <w:tabs>
          <w:tab w:val="left" w:pos="993"/>
        </w:tabs>
        <w:ind w:firstLine="709"/>
        <w:contextualSpacing/>
        <w:rPr>
          <w:b/>
          <w:sz w:val="28"/>
          <w:szCs w:val="2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b/>
          <w:sz w:val="28"/>
          <w:szCs w:val="28"/>
          <w:lang w:val="ro-RO" w:eastAsia="ru-RU"/>
        </w:rPr>
        <w:t>Art. VIII. –</w:t>
      </w:r>
      <w:r w:rsidRPr="003C5A9A">
        <w:rPr>
          <w:sz w:val="28"/>
          <w:szCs w:val="28"/>
          <w:lang w:val="ro-RO" w:eastAsia="ru-RU"/>
        </w:rPr>
        <w:t xml:space="preserve"> Codul civil al Republicii Moldova nr.1107-XV din 6 iunie 2002 (Monitorul Oficial al Republicii Moldova, 2002, nr.</w:t>
      </w:r>
      <w:r w:rsidR="004E61C5" w:rsidRPr="003C5A9A">
        <w:rPr>
          <w:sz w:val="28"/>
          <w:szCs w:val="28"/>
          <w:lang w:val="ro-RO" w:eastAsia="ru-RU"/>
        </w:rPr>
        <w:t xml:space="preserve"> </w:t>
      </w:r>
      <w:r w:rsidRPr="003C5A9A">
        <w:rPr>
          <w:sz w:val="28"/>
          <w:szCs w:val="28"/>
          <w:lang w:val="ro-RO" w:eastAsia="ru-RU"/>
        </w:rPr>
        <w:t>82-86, art.</w:t>
      </w:r>
      <w:r w:rsidR="004E61C5" w:rsidRPr="003C5A9A">
        <w:rPr>
          <w:sz w:val="28"/>
          <w:szCs w:val="28"/>
          <w:lang w:val="ro-RO" w:eastAsia="ru-RU"/>
        </w:rPr>
        <w:t xml:space="preserve"> </w:t>
      </w:r>
      <w:r w:rsidRPr="003C5A9A">
        <w:rPr>
          <w:sz w:val="28"/>
          <w:szCs w:val="28"/>
          <w:lang w:val="ro-RO" w:eastAsia="ru-RU"/>
        </w:rPr>
        <w:t xml:space="preserve">661), cu modificările şi completările ulterioare, se modifică şi se completează după cum urmează: </w:t>
      </w:r>
    </w:p>
    <w:p w:rsidR="00CC5C55" w:rsidRPr="003C5A9A" w:rsidRDefault="00CC5C55" w:rsidP="00CC5C55">
      <w:pPr>
        <w:tabs>
          <w:tab w:val="left" w:pos="993"/>
        </w:tabs>
        <w:ind w:firstLine="709"/>
        <w:contextualSpacing/>
        <w:rPr>
          <w:sz w:val="28"/>
          <w:szCs w:val="2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sz w:val="28"/>
          <w:szCs w:val="28"/>
          <w:lang w:val="ro-RO" w:eastAsia="ru-RU"/>
        </w:rPr>
        <w:t>1. La articolul 162 alineatul (7) litera e), cuvintele „piaţa bursieră” se substituie cu cuvintele „piaţa reglementată şi/sau în cadrul unui sistem multilateral de tranzacţionare”, iar cuvintele „valoarea de piaţă” se substituie cu cuvintele „preţul echitabil stabilit în conformitate cu legislaţia privind piaţa de capital”.</w:t>
      </w:r>
    </w:p>
    <w:p w:rsidR="00CC5C55" w:rsidRPr="003C5A9A" w:rsidRDefault="00CC5C55" w:rsidP="00CC5C55">
      <w:pPr>
        <w:tabs>
          <w:tab w:val="left" w:pos="993"/>
        </w:tabs>
        <w:ind w:firstLine="709"/>
        <w:contextualSpacing/>
        <w:rPr>
          <w:sz w:val="28"/>
          <w:szCs w:val="2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sz w:val="28"/>
          <w:szCs w:val="28"/>
          <w:lang w:val="ro-RO" w:eastAsia="ru-RU"/>
        </w:rPr>
        <w:t xml:space="preserve">2. </w:t>
      </w:r>
      <w:r w:rsidRPr="003C5A9A">
        <w:rPr>
          <w:bCs/>
          <w:sz w:val="28"/>
          <w:szCs w:val="28"/>
          <w:lang w:val="ro-RO" w:eastAsia="ru-RU"/>
        </w:rPr>
        <w:t>Articolul 163:</w:t>
      </w:r>
    </w:p>
    <w:p w:rsidR="00CC5C55" w:rsidRPr="003C5A9A" w:rsidRDefault="00CC5C55" w:rsidP="00CC5C55">
      <w:pPr>
        <w:tabs>
          <w:tab w:val="left" w:pos="993"/>
        </w:tabs>
        <w:ind w:firstLine="709"/>
        <w:contextualSpacing/>
        <w:rPr>
          <w:bCs/>
          <w:sz w:val="28"/>
          <w:szCs w:val="28"/>
          <w:lang w:val="ro-RO" w:eastAsia="ru-RU"/>
        </w:rPr>
      </w:pPr>
      <w:r w:rsidRPr="003C5A9A">
        <w:rPr>
          <w:bCs/>
          <w:sz w:val="28"/>
          <w:szCs w:val="28"/>
          <w:lang w:val="ro-RO" w:eastAsia="ru-RU"/>
        </w:rPr>
        <w:t xml:space="preserve">la alineatul (5), cuvîntul „numai” se exclude, </w:t>
      </w:r>
      <w:r w:rsidR="001B1792" w:rsidRPr="003C5A9A">
        <w:rPr>
          <w:bCs/>
          <w:sz w:val="28"/>
          <w:szCs w:val="28"/>
          <w:lang w:val="ro-RO" w:eastAsia="ru-RU"/>
        </w:rPr>
        <w:t xml:space="preserve">iar </w:t>
      </w:r>
      <w:r w:rsidRPr="003C5A9A">
        <w:rPr>
          <w:bCs/>
          <w:sz w:val="28"/>
          <w:szCs w:val="28"/>
          <w:lang w:val="ro-RO" w:eastAsia="ru-RU"/>
        </w:rPr>
        <w:t xml:space="preserve">după cuvîntul „publică” se introduc cuvintele „sau prin ofertă închisă”; </w:t>
      </w:r>
    </w:p>
    <w:p w:rsidR="00CC5C55" w:rsidRPr="003C5A9A" w:rsidRDefault="00CC5C55" w:rsidP="00CC5C55">
      <w:pPr>
        <w:tabs>
          <w:tab w:val="left" w:pos="993"/>
        </w:tabs>
        <w:ind w:firstLine="709"/>
        <w:contextualSpacing/>
        <w:rPr>
          <w:bCs/>
          <w:sz w:val="28"/>
          <w:szCs w:val="28"/>
          <w:lang w:val="ro-RO" w:eastAsia="ru-RU"/>
        </w:rPr>
      </w:pPr>
      <w:r w:rsidRPr="003C5A9A">
        <w:rPr>
          <w:bCs/>
          <w:sz w:val="28"/>
          <w:szCs w:val="28"/>
          <w:lang w:val="ro-RO" w:eastAsia="ru-RU"/>
        </w:rPr>
        <w:t xml:space="preserve">la alineatul (7), cuvîntul „lege” se substituie cu cuvintele „legislaţia </w:t>
      </w:r>
      <w:r w:rsidRPr="003C5A9A">
        <w:rPr>
          <w:sz w:val="28"/>
          <w:szCs w:val="28"/>
          <w:lang w:val="ro-RO" w:eastAsia="ru-RU"/>
        </w:rPr>
        <w:t>cu privire la piaţa de capital</w:t>
      </w:r>
      <w:r w:rsidRPr="003C5A9A">
        <w:rPr>
          <w:bCs/>
          <w:sz w:val="28"/>
          <w:szCs w:val="28"/>
          <w:lang w:val="ro-RO" w:eastAsia="ru-RU"/>
        </w:rPr>
        <w:t>”;</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articolul se completează cu alineatul (7</w:t>
      </w:r>
      <w:r w:rsidRPr="003C5A9A">
        <w:rPr>
          <w:sz w:val="28"/>
          <w:szCs w:val="28"/>
          <w:vertAlign w:val="superscript"/>
          <w:lang w:val="ro-RO" w:eastAsia="ru-RU"/>
        </w:rPr>
        <w:t>1</w:t>
      </w:r>
      <w:r w:rsidRPr="003C5A9A">
        <w:rPr>
          <w:sz w:val="28"/>
          <w:szCs w:val="28"/>
          <w:lang w:val="ro-RO" w:eastAsia="ru-RU"/>
        </w:rPr>
        <w:t>) cu următorul cuprins:</w:t>
      </w:r>
    </w:p>
    <w:p w:rsidR="00CC5C55" w:rsidRPr="003C5A9A" w:rsidRDefault="00CC5C55" w:rsidP="00CC5C55">
      <w:pPr>
        <w:tabs>
          <w:tab w:val="left" w:pos="993"/>
        </w:tabs>
        <w:ind w:firstLine="709"/>
        <w:rPr>
          <w:bCs/>
          <w:sz w:val="28"/>
          <w:szCs w:val="28"/>
          <w:lang w:val="ro-RO" w:eastAsia="ru-RU"/>
        </w:rPr>
      </w:pPr>
      <w:r w:rsidRPr="003C5A9A">
        <w:rPr>
          <w:sz w:val="28"/>
          <w:szCs w:val="28"/>
          <w:lang w:val="ro-RO" w:eastAsia="ru-RU"/>
        </w:rPr>
        <w:lastRenderedPageBreak/>
        <w:t>„(7</w:t>
      </w:r>
      <w:r w:rsidRPr="003C5A9A">
        <w:rPr>
          <w:sz w:val="28"/>
          <w:szCs w:val="28"/>
          <w:vertAlign w:val="superscript"/>
          <w:lang w:val="ro-RO" w:eastAsia="ru-RU"/>
        </w:rPr>
        <w:t>1</w:t>
      </w:r>
      <w:r w:rsidRPr="003C5A9A">
        <w:rPr>
          <w:sz w:val="28"/>
          <w:szCs w:val="28"/>
          <w:lang w:val="ro-RO" w:eastAsia="ru-RU"/>
        </w:rPr>
        <w:t xml:space="preserve">) </w:t>
      </w:r>
      <w:r w:rsidRPr="003C5A9A">
        <w:rPr>
          <w:bCs/>
          <w:sz w:val="28"/>
          <w:szCs w:val="28"/>
          <w:lang w:val="ro-RO" w:eastAsia="ru-RU"/>
        </w:rPr>
        <w:t xml:space="preserve">Emitentul care plasează obligaţiuni pe toată perioada de circulaţie a obligaţiunilor dezvăluie public informaţia despre societate în modul prevăzut de legislaţia </w:t>
      </w:r>
      <w:r w:rsidRPr="003C5A9A">
        <w:rPr>
          <w:sz w:val="28"/>
          <w:szCs w:val="28"/>
          <w:lang w:val="ro-RO" w:eastAsia="ru-RU"/>
        </w:rPr>
        <w:t>cu privire la piaţa de capital</w:t>
      </w:r>
      <w:r w:rsidRPr="003C5A9A">
        <w:rPr>
          <w:bCs/>
          <w:sz w:val="28"/>
          <w:szCs w:val="28"/>
          <w:lang w:val="ro-RO" w:eastAsia="ru-RU"/>
        </w:rPr>
        <w:t>.”</w:t>
      </w:r>
    </w:p>
    <w:p w:rsidR="00CC5C55" w:rsidRPr="003C5A9A" w:rsidRDefault="00CC5C55" w:rsidP="00CC5C55">
      <w:pPr>
        <w:tabs>
          <w:tab w:val="left" w:pos="993"/>
        </w:tabs>
        <w:ind w:firstLine="709"/>
        <w:contextualSpacing/>
        <w:rPr>
          <w:bCs/>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Cs/>
          <w:sz w:val="28"/>
          <w:szCs w:val="28"/>
          <w:lang w:val="ro-RO" w:eastAsia="ru-RU"/>
        </w:rPr>
        <w:t>3. La articolul 166</w:t>
      </w:r>
      <w:r w:rsidRPr="003C5A9A">
        <w:rPr>
          <w:sz w:val="28"/>
          <w:szCs w:val="28"/>
          <w:lang w:val="ro-RO" w:eastAsia="ru-RU"/>
        </w:rPr>
        <w:t xml:space="preserve"> alineatul (6), cuvintele „preţul de piaţă dacă legea nu prevede altfel” se substituie cu cuvintele „preţul stabilit în conformitate cu legislaţia privind societăţile pe acţiuni”.</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4. La </w:t>
      </w:r>
      <w:r w:rsidRPr="003C5A9A">
        <w:rPr>
          <w:bCs/>
          <w:sz w:val="28"/>
          <w:szCs w:val="28"/>
          <w:lang w:val="ro-RO" w:eastAsia="ru-RU"/>
        </w:rPr>
        <w:t>articolul</w:t>
      </w:r>
      <w:r w:rsidRPr="003C5A9A">
        <w:rPr>
          <w:sz w:val="28"/>
          <w:szCs w:val="28"/>
          <w:lang w:val="ro-RO" w:eastAsia="ru-RU"/>
        </w:rPr>
        <w:t xml:space="preserve"> 457 alineatul (1), cuvintele „valori mobiliare şi drepturi confirmate prin certificate de acţiuni” se substituie cu cuvintele „şi instrumente financiare înregistrate conform legislaţiei</w:t>
      </w:r>
      <w:r w:rsidR="004E61C5" w:rsidRPr="003C5A9A">
        <w:rPr>
          <w:sz w:val="28"/>
          <w:szCs w:val="28"/>
          <w:lang w:val="ro-RO" w:eastAsia="ru-RU"/>
        </w:rPr>
        <w:t>,</w:t>
      </w:r>
      <w:r w:rsidRPr="003C5A9A">
        <w:rPr>
          <w:sz w:val="28"/>
          <w:szCs w:val="28"/>
          <w:lang w:val="ro-RO" w:eastAsia="ru-RU"/>
        </w:rPr>
        <w:t xml:space="preserve"> achitate pe deplin”.</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5. La </w:t>
      </w:r>
      <w:r w:rsidRPr="003C5A9A">
        <w:rPr>
          <w:bCs/>
          <w:sz w:val="28"/>
          <w:szCs w:val="28"/>
          <w:lang w:val="ro-RO" w:eastAsia="ru-RU"/>
        </w:rPr>
        <w:t>articolul</w:t>
      </w:r>
      <w:r w:rsidRPr="003C5A9A">
        <w:rPr>
          <w:sz w:val="28"/>
          <w:szCs w:val="28"/>
          <w:lang w:val="ro-RO" w:eastAsia="ru-RU"/>
        </w:rPr>
        <w:t xml:space="preserve"> 470 alineatul (2), litera c)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„c) gajul valorilor mobiliare se înregistrează conform legislaţiei cu privire la gaj.”</w:t>
      </w:r>
    </w:p>
    <w:p w:rsidR="00CC5C55" w:rsidRPr="003C5A9A" w:rsidRDefault="00CC5C55" w:rsidP="00CC5C55">
      <w:pPr>
        <w:tabs>
          <w:tab w:val="left" w:pos="993"/>
        </w:tabs>
        <w:ind w:firstLine="709"/>
        <w:contextualSpacing/>
        <w:rPr>
          <w:sz w:val="28"/>
          <w:szCs w:val="2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sz w:val="28"/>
          <w:szCs w:val="28"/>
          <w:lang w:val="ro-RO" w:eastAsia="ru-RU"/>
        </w:rPr>
        <w:t xml:space="preserve">6. La </w:t>
      </w:r>
      <w:r w:rsidRPr="003C5A9A">
        <w:rPr>
          <w:bCs/>
          <w:sz w:val="28"/>
          <w:szCs w:val="28"/>
          <w:lang w:val="ro-RO" w:eastAsia="ru-RU"/>
        </w:rPr>
        <w:t>articolul</w:t>
      </w:r>
      <w:r w:rsidRPr="003C5A9A">
        <w:rPr>
          <w:sz w:val="28"/>
          <w:szCs w:val="28"/>
          <w:lang w:val="ro-RO" w:eastAsia="ru-RU"/>
        </w:rPr>
        <w:t xml:space="preserve"> 486 alineatul (3) litera c), cuvintele „cotate la bursă” se exclud.</w:t>
      </w:r>
    </w:p>
    <w:p w:rsidR="00CC5C55" w:rsidRPr="003C5A9A" w:rsidRDefault="00CC5C55" w:rsidP="00CC5C55">
      <w:pPr>
        <w:tabs>
          <w:tab w:val="left" w:pos="993"/>
        </w:tabs>
        <w:ind w:firstLine="709"/>
        <w:rPr>
          <w:b/>
          <w:bCs/>
          <w:sz w:val="28"/>
          <w:szCs w:val="28"/>
          <w:lang w:val="ro-RO" w:eastAsia="ru-RU"/>
        </w:rPr>
      </w:pPr>
    </w:p>
    <w:p w:rsidR="00CC5C55" w:rsidRPr="003C5A9A" w:rsidRDefault="00CC5C55" w:rsidP="00CC5C55">
      <w:pPr>
        <w:tabs>
          <w:tab w:val="left" w:pos="993"/>
        </w:tabs>
        <w:ind w:firstLine="709"/>
        <w:rPr>
          <w:b/>
          <w:bCs/>
          <w:sz w:val="28"/>
          <w:szCs w:val="28"/>
          <w:lang w:val="ro-RO" w:eastAsia="ru-RU"/>
        </w:rPr>
      </w:pPr>
      <w:r w:rsidRPr="003C5A9A">
        <w:rPr>
          <w:b/>
          <w:bCs/>
          <w:sz w:val="28"/>
          <w:szCs w:val="28"/>
          <w:lang w:val="ro-RO" w:eastAsia="ru-RU"/>
        </w:rPr>
        <w:t>Art. IX. –</w:t>
      </w:r>
      <w:r w:rsidRPr="003C5A9A">
        <w:rPr>
          <w:bCs/>
          <w:sz w:val="28"/>
          <w:szCs w:val="28"/>
          <w:lang w:val="ro-RO" w:eastAsia="ru-RU"/>
        </w:rPr>
        <w:t xml:space="preserve"> La articolul 14 alineatul (3) din Legea nr. 397-XV din             16 octombrie 2003 privind finanţele publice locale (republicată în </w:t>
      </w:r>
      <w:r w:rsidRPr="003C5A9A">
        <w:rPr>
          <w:bCs/>
          <w:iCs/>
          <w:sz w:val="28"/>
          <w:szCs w:val="28"/>
          <w:lang w:val="ro-RO" w:eastAsia="ru-RU"/>
        </w:rPr>
        <w:t>Monitorul Oficial al Republicii Moldova, 2014, nr.</w:t>
      </w:r>
      <w:r w:rsidR="001B1792" w:rsidRPr="003C5A9A">
        <w:rPr>
          <w:bCs/>
          <w:iCs/>
          <w:sz w:val="28"/>
          <w:szCs w:val="28"/>
          <w:lang w:val="ro-RO" w:eastAsia="ru-RU"/>
        </w:rPr>
        <w:t xml:space="preserve"> </w:t>
      </w:r>
      <w:r w:rsidRPr="003C5A9A">
        <w:rPr>
          <w:bCs/>
          <w:iCs/>
          <w:sz w:val="28"/>
          <w:szCs w:val="28"/>
          <w:lang w:val="ro-RO" w:eastAsia="ru-RU"/>
        </w:rPr>
        <w:t>397-399, art.</w:t>
      </w:r>
      <w:r w:rsidR="001B1792" w:rsidRPr="003C5A9A">
        <w:rPr>
          <w:bCs/>
          <w:iCs/>
          <w:sz w:val="28"/>
          <w:szCs w:val="28"/>
          <w:lang w:val="ro-RO" w:eastAsia="ru-RU"/>
        </w:rPr>
        <w:t xml:space="preserve"> </w:t>
      </w:r>
      <w:r w:rsidRPr="003C5A9A">
        <w:rPr>
          <w:bCs/>
          <w:iCs/>
          <w:sz w:val="28"/>
          <w:szCs w:val="28"/>
          <w:lang w:val="ro-RO" w:eastAsia="ru-RU"/>
        </w:rPr>
        <w:t>703),</w:t>
      </w:r>
      <w:r w:rsidRPr="003C5A9A">
        <w:rPr>
          <w:bCs/>
          <w:sz w:val="28"/>
          <w:szCs w:val="28"/>
          <w:lang w:val="ro-RO" w:eastAsia="ru-RU"/>
        </w:rPr>
        <w:t xml:space="preserve"> cu modificările şi completările ulterioare, sintagma „Legii nr.199-XIV din 18 noiembrie 1998 cu privire la piaţa valorilor mobiliare” se substituie cu cuvintele „Legii nr.171 din 11 iulie 2012 privind piaţa de capital”.</w:t>
      </w:r>
    </w:p>
    <w:p w:rsidR="00CC5C55" w:rsidRPr="003C5A9A" w:rsidRDefault="00CC5C55" w:rsidP="00CC5C55">
      <w:pPr>
        <w:tabs>
          <w:tab w:val="left" w:pos="993"/>
        </w:tabs>
        <w:ind w:firstLine="709"/>
        <w:rPr>
          <w:b/>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X.</w:t>
      </w:r>
      <w:r w:rsidRPr="003C5A9A">
        <w:rPr>
          <w:sz w:val="28"/>
          <w:szCs w:val="28"/>
          <w:lang w:val="ro-RO" w:eastAsia="ru-RU"/>
        </w:rPr>
        <w:t xml:space="preserve"> – La articolul 2 alineatul (2) din </w:t>
      </w:r>
      <w:r w:rsidR="001B1792" w:rsidRPr="003C5A9A">
        <w:rPr>
          <w:sz w:val="28"/>
          <w:szCs w:val="28"/>
          <w:lang w:val="ro-RO" w:eastAsia="ru-RU"/>
        </w:rPr>
        <w:t>Legea nr. 280-XV din 22 iulie </w:t>
      </w:r>
      <w:r w:rsidRPr="003C5A9A">
        <w:rPr>
          <w:sz w:val="28"/>
          <w:szCs w:val="28"/>
          <w:lang w:val="ro-RO" w:eastAsia="ru-RU"/>
        </w:rPr>
        <w:t xml:space="preserve">2004 cu privire la organizaţiile de microfinanţare (Monitorul Oficial al </w:t>
      </w:r>
      <w:r w:rsidRPr="003C5A9A">
        <w:rPr>
          <w:iCs/>
          <w:sz w:val="28"/>
          <w:szCs w:val="28"/>
          <w:lang w:val="ro-RO" w:eastAsia="ru-RU"/>
        </w:rPr>
        <w:t>Republicii</w:t>
      </w:r>
      <w:r w:rsidRPr="003C5A9A">
        <w:rPr>
          <w:sz w:val="28"/>
          <w:szCs w:val="28"/>
          <w:lang w:val="ro-RO" w:eastAsia="ru-RU"/>
        </w:rPr>
        <w:t xml:space="preserve"> Moldova, 2004, nr.</w:t>
      </w:r>
      <w:r w:rsidR="001B1792" w:rsidRPr="003C5A9A">
        <w:rPr>
          <w:sz w:val="28"/>
          <w:szCs w:val="28"/>
          <w:lang w:val="ro-RO" w:eastAsia="ru-RU"/>
        </w:rPr>
        <w:t xml:space="preserve"> </w:t>
      </w:r>
      <w:r w:rsidRPr="003C5A9A">
        <w:rPr>
          <w:sz w:val="28"/>
          <w:szCs w:val="28"/>
          <w:lang w:val="ro-RO" w:eastAsia="ru-RU"/>
        </w:rPr>
        <w:t>138-146, art.</w:t>
      </w:r>
      <w:r w:rsidR="001B1792" w:rsidRPr="003C5A9A">
        <w:rPr>
          <w:sz w:val="28"/>
          <w:szCs w:val="28"/>
          <w:lang w:val="ro-RO" w:eastAsia="ru-RU"/>
        </w:rPr>
        <w:t xml:space="preserve"> </w:t>
      </w:r>
      <w:r w:rsidRPr="003C5A9A">
        <w:rPr>
          <w:sz w:val="28"/>
          <w:szCs w:val="28"/>
          <w:lang w:val="ro-RO" w:eastAsia="ru-RU"/>
        </w:rPr>
        <w:t>737), cu modificările şi completările ulterioare, cuvintele „a fondurilor de investiţii” şi „ale cetăţenilor” se exclud.</w:t>
      </w:r>
    </w:p>
    <w:p w:rsidR="00CC5C55" w:rsidRPr="003C5A9A" w:rsidRDefault="00CC5C55" w:rsidP="00CC5C55">
      <w:pPr>
        <w:tabs>
          <w:tab w:val="left" w:pos="993"/>
        </w:tabs>
        <w:ind w:firstLine="709"/>
        <w:contextualSpacing/>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XI.</w:t>
      </w:r>
      <w:r w:rsidRPr="003C5A9A">
        <w:rPr>
          <w:sz w:val="28"/>
          <w:szCs w:val="28"/>
          <w:lang w:val="ro-RO" w:eastAsia="ru-RU"/>
        </w:rPr>
        <w:t xml:space="preserve"> – Articolul 10 din Legea privatizării întreprinderilor din localităţile din stînga Nistrului şi din municipiul Bender nr.</w:t>
      </w:r>
      <w:r w:rsidR="00545F1B" w:rsidRPr="003C5A9A">
        <w:rPr>
          <w:sz w:val="28"/>
          <w:szCs w:val="28"/>
          <w:lang w:val="ro-RO" w:eastAsia="ru-RU"/>
        </w:rPr>
        <w:t xml:space="preserve"> </w:t>
      </w:r>
      <w:r w:rsidRPr="003C5A9A">
        <w:rPr>
          <w:sz w:val="28"/>
          <w:szCs w:val="28"/>
          <w:lang w:val="ro-RO" w:eastAsia="ru-RU"/>
        </w:rPr>
        <w:t>338-XV din              14 octombrie 2004 (Monitorul Oficial al Republicii Moldova, 2004, nr.</w:t>
      </w:r>
      <w:r w:rsidR="00545F1B" w:rsidRPr="003C5A9A">
        <w:rPr>
          <w:sz w:val="28"/>
          <w:szCs w:val="28"/>
          <w:lang w:val="ro-RO" w:eastAsia="ru-RU"/>
        </w:rPr>
        <w:t xml:space="preserve"> </w:t>
      </w:r>
      <w:r w:rsidRPr="003C5A9A">
        <w:rPr>
          <w:sz w:val="28"/>
          <w:szCs w:val="28"/>
          <w:lang w:val="ro-RO" w:eastAsia="ru-RU"/>
        </w:rPr>
        <w:t>189-192, art.</w:t>
      </w:r>
      <w:r w:rsidR="00545F1B" w:rsidRPr="003C5A9A">
        <w:rPr>
          <w:sz w:val="28"/>
          <w:szCs w:val="28"/>
          <w:lang w:val="ro-RO" w:eastAsia="ru-RU"/>
        </w:rPr>
        <w:t xml:space="preserve"> </w:t>
      </w:r>
      <w:r w:rsidRPr="003C5A9A">
        <w:rPr>
          <w:sz w:val="28"/>
          <w:szCs w:val="28"/>
          <w:lang w:val="ro-RO" w:eastAsia="ru-RU"/>
        </w:rPr>
        <w:t>862), cu modificările ulterioare, se modifică după cum urmează: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cuvintele „piaţa valorilor mobiliare” se substituie cu cuvintele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alineatul (2)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„(2) Dreptul de proprietate al persoanelor fizice asupra acţiunilor întreprinderilor este înregistrat la entitatea care ține evidența deținătorilor de valori mobiliare în conformitate cu legislaţia în vigoare.”</w:t>
      </w:r>
    </w:p>
    <w:p w:rsidR="00CC5C55" w:rsidRPr="003C5A9A" w:rsidRDefault="00CC5C55" w:rsidP="00CC5C55">
      <w:pPr>
        <w:tabs>
          <w:tab w:val="left" w:pos="993"/>
        </w:tabs>
        <w:ind w:firstLine="709"/>
        <w:rPr>
          <w:b/>
          <w:bCs/>
          <w:sz w:val="16"/>
          <w:szCs w:val="16"/>
          <w:lang w:val="ro-RO" w:eastAsia="ru-RU"/>
        </w:rPr>
      </w:pPr>
    </w:p>
    <w:p w:rsidR="00CC5C55" w:rsidRPr="003C5A9A" w:rsidRDefault="00CC5C55" w:rsidP="00CC5C55">
      <w:pPr>
        <w:tabs>
          <w:tab w:val="left" w:pos="993"/>
        </w:tabs>
        <w:ind w:firstLine="709"/>
        <w:rPr>
          <w:b/>
          <w:bCs/>
          <w:sz w:val="28"/>
          <w:szCs w:val="28"/>
          <w:lang w:val="ro-RO" w:eastAsia="ru-RU"/>
        </w:rPr>
      </w:pPr>
      <w:r w:rsidRPr="003C5A9A">
        <w:rPr>
          <w:b/>
          <w:bCs/>
          <w:sz w:val="28"/>
          <w:szCs w:val="28"/>
          <w:lang w:val="ro-RO" w:eastAsia="ru-RU"/>
        </w:rPr>
        <w:t xml:space="preserve">Art. XII. – </w:t>
      </w:r>
      <w:r w:rsidRPr="003C5A9A">
        <w:rPr>
          <w:sz w:val="28"/>
          <w:szCs w:val="28"/>
          <w:lang w:val="ro-RO" w:eastAsia="ru-RU"/>
        </w:rPr>
        <w:t xml:space="preserve">Articolul 93 din </w:t>
      </w:r>
      <w:r w:rsidRPr="003C5A9A">
        <w:rPr>
          <w:bCs/>
          <w:sz w:val="28"/>
          <w:szCs w:val="28"/>
          <w:lang w:val="ro-RO" w:eastAsia="ru-RU"/>
        </w:rPr>
        <w:t>Codul de executare al Republicii Moldova nr.443-XV  din  24 decembrie 2004 (republicat în Monitorul Oficial al Republicii Moldova, 2010, nr.</w:t>
      </w:r>
      <w:r w:rsidR="00545F1B" w:rsidRPr="003C5A9A">
        <w:rPr>
          <w:bCs/>
          <w:sz w:val="28"/>
          <w:szCs w:val="28"/>
          <w:lang w:val="ro-RO" w:eastAsia="ru-RU"/>
        </w:rPr>
        <w:t xml:space="preserve"> </w:t>
      </w:r>
      <w:r w:rsidRPr="003C5A9A">
        <w:rPr>
          <w:bCs/>
          <w:sz w:val="28"/>
          <w:szCs w:val="28"/>
          <w:lang w:val="ro-RO" w:eastAsia="ru-RU"/>
        </w:rPr>
        <w:t>214-220, art.</w:t>
      </w:r>
      <w:r w:rsidR="00545F1B" w:rsidRPr="003C5A9A">
        <w:rPr>
          <w:bCs/>
          <w:sz w:val="28"/>
          <w:szCs w:val="28"/>
          <w:lang w:val="ro-RO" w:eastAsia="ru-RU"/>
        </w:rPr>
        <w:t xml:space="preserve"> </w:t>
      </w:r>
      <w:r w:rsidRPr="003C5A9A">
        <w:rPr>
          <w:bCs/>
          <w:sz w:val="28"/>
          <w:szCs w:val="28"/>
          <w:lang w:val="ro-RO" w:eastAsia="ru-RU"/>
        </w:rPr>
        <w:t>704), cu modificările şi completările ulterioare, se modifică după cum urmează: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cuvintele „registratorului independent sau persoanei care ţine evidenţa valorilor mobiliare” se substituie cu cuvintele ,,entității care ține evidența deținătorilor de valori mobiliare”;</w:t>
      </w:r>
    </w:p>
    <w:p w:rsidR="00CC5C55" w:rsidRPr="003C5A9A" w:rsidRDefault="00CC5C55" w:rsidP="00CC5C55">
      <w:pPr>
        <w:tabs>
          <w:tab w:val="left" w:pos="993"/>
        </w:tabs>
        <w:ind w:firstLine="709"/>
        <w:rPr>
          <w:bCs/>
          <w:sz w:val="28"/>
          <w:szCs w:val="28"/>
          <w:lang w:val="ro-RO" w:eastAsia="ru-RU"/>
        </w:rPr>
      </w:pPr>
      <w:r w:rsidRPr="003C5A9A">
        <w:rPr>
          <w:bCs/>
          <w:sz w:val="28"/>
          <w:szCs w:val="28"/>
          <w:lang w:val="ro-RO" w:eastAsia="ru-RU"/>
        </w:rPr>
        <w:t>în propoziţia a doua, cuvintele „Persoanele menţionate vor consemna” se substituie cu cuvintele „Persoana menţionată va consemna”;</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(4), cuvintele „legislaţia cu privire la piaţa valorilor mobiliare” se substituie cu cuvintele „legislaţia privind piaţa de capital”.</w:t>
      </w:r>
    </w:p>
    <w:p w:rsidR="00CC5C55" w:rsidRPr="003C5A9A" w:rsidRDefault="00CC5C55" w:rsidP="00CC5C55">
      <w:pPr>
        <w:tabs>
          <w:tab w:val="left" w:pos="993"/>
        </w:tabs>
        <w:ind w:firstLine="709"/>
        <w:rPr>
          <w:b/>
          <w:sz w:val="28"/>
          <w:szCs w:val="16"/>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XIII.</w:t>
      </w:r>
      <w:r w:rsidRPr="003C5A9A">
        <w:rPr>
          <w:sz w:val="28"/>
          <w:szCs w:val="28"/>
          <w:lang w:val="ro-RO" w:eastAsia="ru-RU"/>
        </w:rPr>
        <w:t xml:space="preserve"> – La articolul 15 din Legea nr.</w:t>
      </w:r>
      <w:r w:rsidR="00941FC2" w:rsidRPr="003C5A9A">
        <w:rPr>
          <w:sz w:val="28"/>
          <w:szCs w:val="28"/>
          <w:lang w:val="ro-RO" w:eastAsia="ru-RU"/>
        </w:rPr>
        <w:t xml:space="preserve"> </w:t>
      </w:r>
      <w:r w:rsidRPr="003C5A9A">
        <w:rPr>
          <w:sz w:val="28"/>
          <w:szCs w:val="28"/>
          <w:lang w:val="ro-RO" w:eastAsia="ru-RU"/>
        </w:rPr>
        <w:t>61-XVI din 16 martie 2007 privind activitatea de audit (republicată în Monitorul Oficial al Republicii Moldova, 2012, nr.72-75, art.</w:t>
      </w:r>
      <w:r w:rsidR="00941FC2" w:rsidRPr="003C5A9A">
        <w:rPr>
          <w:sz w:val="28"/>
          <w:szCs w:val="28"/>
          <w:lang w:val="ro-RO" w:eastAsia="ru-RU"/>
        </w:rPr>
        <w:t xml:space="preserve"> </w:t>
      </w:r>
      <w:r w:rsidRPr="003C5A9A">
        <w:rPr>
          <w:sz w:val="28"/>
          <w:szCs w:val="28"/>
          <w:lang w:val="ro-RO" w:eastAsia="ru-RU"/>
        </w:rPr>
        <w:t xml:space="preserve">230), cu modificările ulterioare, litera e) se completează în final cu cuvintele „ , precum şi în alte cazuri prevăzute de </w:t>
      </w:r>
      <w:r w:rsidR="00FA1C0A">
        <w:rPr>
          <w:sz w:val="28"/>
          <w:szCs w:val="28"/>
          <w:lang w:val="ro-RO" w:eastAsia="ru-RU"/>
        </w:rPr>
        <w:t>legislația în vigoare</w:t>
      </w:r>
      <w:r w:rsidRPr="003C5A9A">
        <w:rPr>
          <w:sz w:val="28"/>
          <w:szCs w:val="28"/>
          <w:lang w:val="ro-RO" w:eastAsia="ru-RU"/>
        </w:rPr>
        <w:t>”.</w:t>
      </w:r>
    </w:p>
    <w:p w:rsidR="00CC5C55" w:rsidRPr="003C5A9A" w:rsidRDefault="00CC5C55" w:rsidP="00CC5C55">
      <w:pPr>
        <w:tabs>
          <w:tab w:val="left" w:pos="993"/>
        </w:tabs>
        <w:ind w:firstLine="709"/>
        <w:contextualSpacing/>
        <w:rPr>
          <w:sz w:val="28"/>
          <w:szCs w:val="16"/>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XIV. –</w:t>
      </w:r>
      <w:r w:rsidRPr="003C5A9A">
        <w:rPr>
          <w:sz w:val="28"/>
          <w:szCs w:val="28"/>
          <w:lang w:val="ro-RO" w:eastAsia="ru-RU"/>
        </w:rPr>
        <w:t xml:space="preserve"> Legea nr.121-XVI din 4 mai 2007 privind administrarea şi deetatizarea proprietăţii publice (Monitorul Oficial al Republicii Moldova, 2007, nr.90-93, art.401), cu modificările şi completările ulterioare, se modifică după cum urmează: </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1. În textul legii, cuvintele „la Bursa de Valori” se substituie cu cuvintele „pe piaţa reglementată sau în cadrul unui sistem multilateral de tranzacţionare”. </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2. La articolul 38 alineatul (6), cuvintele „legislaţia privind piaţa valorilor mobiliare” se substituie cu cuvintele „legislaţia privind piaţa de capital”. </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3. Articolul 39:</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cuvintele „regulilor bursei” se substituie cu cuvintele „regulilor acestora”;</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 cuvintele „Bursa de Valori” se substituie cu cuvintele „operatorul de piaţă sau operatorul de sistem”.</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4. La articolul 58 alineatul (2) litera c</w:t>
      </w:r>
      <w:r w:rsidRPr="003C5A9A">
        <w:rPr>
          <w:sz w:val="28"/>
          <w:szCs w:val="28"/>
          <w:vertAlign w:val="superscript"/>
          <w:lang w:val="ro-RO" w:eastAsia="ru-RU"/>
        </w:rPr>
        <w:t>1</w:t>
      </w:r>
      <w:r w:rsidRPr="003C5A9A">
        <w:rPr>
          <w:sz w:val="28"/>
          <w:szCs w:val="28"/>
          <w:lang w:val="ro-RO" w:eastAsia="ru-RU"/>
        </w:rPr>
        <w:t>), cuvintele „registratorii independenţi” se substituie cu cuvintele „entitatea care ține evidența deținătorilor de valori mobiliare”.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5. La articolul 64 alineatul (2), cuvintele „legislaţia privind valorile mobiliare” se substituie cu cuvintele „legislaţia privind piaţa de capital”.</w:t>
      </w:r>
    </w:p>
    <w:p w:rsidR="00CC5C55" w:rsidRPr="003C5A9A" w:rsidRDefault="00CC5C55" w:rsidP="00CC5C55">
      <w:pPr>
        <w:tabs>
          <w:tab w:val="left" w:pos="993"/>
        </w:tabs>
        <w:ind w:firstLine="709"/>
        <w:rPr>
          <w:sz w:val="16"/>
          <w:szCs w:val="16"/>
          <w:lang w:val="ro-RO" w:eastAsia="ru-RU"/>
        </w:rPr>
      </w:pPr>
    </w:p>
    <w:p w:rsidR="00CC5C55" w:rsidRPr="003C5A9A" w:rsidRDefault="00CC5C55" w:rsidP="00CC5C55">
      <w:pPr>
        <w:tabs>
          <w:tab w:val="left" w:pos="993"/>
        </w:tabs>
        <w:ind w:firstLine="709"/>
        <w:rPr>
          <w:sz w:val="28"/>
          <w:szCs w:val="28"/>
          <w:lang w:val="ro-RO" w:eastAsia="ru-RU"/>
        </w:rPr>
      </w:pPr>
      <w:r w:rsidRPr="003C5A9A">
        <w:rPr>
          <w:b/>
          <w:bCs/>
          <w:sz w:val="28"/>
          <w:szCs w:val="28"/>
          <w:lang w:val="ro-RO" w:eastAsia="ru-RU"/>
        </w:rPr>
        <w:t xml:space="preserve">Art. XV. </w:t>
      </w:r>
      <w:r w:rsidRPr="003C5A9A">
        <w:rPr>
          <w:sz w:val="28"/>
          <w:szCs w:val="28"/>
          <w:lang w:val="ro-RO" w:eastAsia="ru-RU"/>
        </w:rPr>
        <w:t>– Codul contravenţional al Republicii Moldova nr.218-XVI din 24 octombrie 2008 (</w:t>
      </w:r>
      <w:r w:rsidR="00593EC9" w:rsidRPr="003C5A9A">
        <w:rPr>
          <w:sz w:val="28"/>
          <w:szCs w:val="28"/>
          <w:lang w:val="ro-RO" w:eastAsia="ru-RU"/>
        </w:rPr>
        <w:t xml:space="preserve">republicat în </w:t>
      </w:r>
      <w:r w:rsidRPr="003C5A9A">
        <w:rPr>
          <w:sz w:val="28"/>
          <w:szCs w:val="28"/>
          <w:lang w:val="ro-RO" w:eastAsia="ru-RU"/>
        </w:rPr>
        <w:t>Monitorul Oficial al Republicii Moldova, 20</w:t>
      </w:r>
      <w:r w:rsidR="00593EC9" w:rsidRPr="003C5A9A">
        <w:rPr>
          <w:sz w:val="28"/>
          <w:szCs w:val="28"/>
          <w:lang w:val="ro-RO" w:eastAsia="ru-RU"/>
        </w:rPr>
        <w:t>17</w:t>
      </w:r>
      <w:r w:rsidRPr="003C5A9A">
        <w:rPr>
          <w:sz w:val="28"/>
          <w:szCs w:val="28"/>
          <w:lang w:val="ro-RO" w:eastAsia="ru-RU"/>
        </w:rPr>
        <w:t xml:space="preserve">, nr. </w:t>
      </w:r>
      <w:r w:rsidR="00593EC9" w:rsidRPr="003C5A9A">
        <w:rPr>
          <w:sz w:val="28"/>
          <w:szCs w:val="28"/>
          <w:lang w:val="ro-RO" w:eastAsia="ru-RU"/>
        </w:rPr>
        <w:t>78-84</w:t>
      </w:r>
      <w:r w:rsidRPr="003C5A9A">
        <w:rPr>
          <w:sz w:val="28"/>
          <w:szCs w:val="28"/>
          <w:lang w:val="ro-RO" w:eastAsia="ru-RU"/>
        </w:rPr>
        <w:t>, art. 1</w:t>
      </w:r>
      <w:r w:rsidR="00593EC9" w:rsidRPr="003C5A9A">
        <w:rPr>
          <w:sz w:val="28"/>
          <w:szCs w:val="28"/>
          <w:lang w:val="ro-RO" w:eastAsia="ru-RU"/>
        </w:rPr>
        <w:t>00</w:t>
      </w:r>
      <w:r w:rsidRPr="003C5A9A">
        <w:rPr>
          <w:sz w:val="28"/>
          <w:szCs w:val="28"/>
          <w:lang w:val="ro-RO" w:eastAsia="ru-RU"/>
        </w:rPr>
        <w:t>), cu modificările şi completările ulterioare, se modifică şi se completează după cum urmează:</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La articolul 300:</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titlul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w:t>
      </w:r>
      <w:r w:rsidR="00A72829">
        <w:rPr>
          <w:sz w:val="28"/>
          <w:szCs w:val="28"/>
          <w:lang w:val="ro-RO" w:eastAsia="ru-RU"/>
        </w:rPr>
        <w:t xml:space="preserve">Articolul </w:t>
      </w:r>
      <w:r w:rsidRPr="003C5A9A">
        <w:rPr>
          <w:sz w:val="28"/>
          <w:szCs w:val="28"/>
          <w:lang w:val="ro-RO" w:eastAsia="ru-RU"/>
        </w:rPr>
        <w:t xml:space="preserve">300. </w:t>
      </w:r>
      <w:r w:rsidRPr="003C5A9A">
        <w:rPr>
          <w:iCs/>
          <w:sz w:val="28"/>
          <w:szCs w:val="28"/>
          <w:lang w:val="ro-RO" w:eastAsia="ru-RU"/>
        </w:rPr>
        <w:t>Abuzul pe piaţa de capital</w:t>
      </w:r>
      <w:r w:rsidRPr="003C5A9A">
        <w:rPr>
          <w:sz w:val="28"/>
          <w:szCs w:val="28"/>
          <w:lang w:val="ro-RO" w:eastAsia="ru-RU"/>
        </w:rPr>
        <w:t>”;</w:t>
      </w:r>
    </w:p>
    <w:p w:rsidR="00346DDF" w:rsidRPr="00346DDF" w:rsidRDefault="00346DDF" w:rsidP="00CC5C55">
      <w:pPr>
        <w:tabs>
          <w:tab w:val="left" w:pos="993"/>
        </w:tabs>
        <w:ind w:firstLine="709"/>
        <w:rPr>
          <w:sz w:val="18"/>
          <w:szCs w:val="28"/>
          <w:lang w:val="ro-RO" w:eastAsia="ru-RU"/>
        </w:rPr>
      </w:pPr>
    </w:p>
    <w:p w:rsidR="00CC5C55" w:rsidRPr="003C5A9A" w:rsidRDefault="00CC5C55" w:rsidP="00CC5C55">
      <w:pPr>
        <w:tabs>
          <w:tab w:val="left" w:pos="993"/>
        </w:tabs>
        <w:ind w:firstLine="709"/>
        <w:rPr>
          <w:strike/>
          <w:sz w:val="28"/>
          <w:szCs w:val="28"/>
          <w:lang w:val="ro-RO" w:eastAsia="ru-RU"/>
        </w:rPr>
      </w:pPr>
      <w:r w:rsidRPr="003C5A9A">
        <w:rPr>
          <w:sz w:val="28"/>
          <w:szCs w:val="28"/>
          <w:lang w:val="ro-RO" w:eastAsia="ru-RU"/>
        </w:rPr>
        <w:t xml:space="preserve">la alineatul (1), partea dispozitivă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Acţiunile de manipulare a pieţei de capital prin cel puţin una dintre următoarele acţiuni, dacă fapta nu constituie infracţiune:</w:t>
      </w:r>
    </w:p>
    <w:p w:rsidR="00CC5C55" w:rsidRPr="003C5A9A" w:rsidRDefault="00CC5C55" w:rsidP="00CC5C55">
      <w:pPr>
        <w:tabs>
          <w:tab w:val="left" w:pos="993"/>
        </w:tabs>
        <w:ind w:firstLine="709"/>
        <w:rPr>
          <w:strike/>
          <w:sz w:val="28"/>
          <w:szCs w:val="28"/>
          <w:lang w:val="ro-RO" w:eastAsia="ru-RU"/>
        </w:rPr>
      </w:pPr>
      <w:r w:rsidRPr="003C5A9A">
        <w:rPr>
          <w:sz w:val="28"/>
          <w:szCs w:val="28"/>
          <w:lang w:val="ro-RO" w:eastAsia="ru-RU"/>
        </w:rPr>
        <w:lastRenderedPageBreak/>
        <w:t>a) tranzacţii sau ordine de tranzacţionare care oferă sau pot oferi informaţii false sau care induc în eroare în ceea ce priveşte cererea, oferta sau preţul instrumentelor financiare; sau care, prin acţiunea uneia sau mai multor persoane ce activează în mod concertat, influenţează stabilirea preţului unuia sau mai multor instrumente financiare la un nivel anormal sau artificial;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b) efectuarea de tranzacţii fictive sau prin înşelăciune;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c) aplicarea de ordine de tranzacţionare fictive;</w:t>
      </w:r>
    </w:p>
    <w:p w:rsidR="00CC5C55" w:rsidRPr="003C5A9A" w:rsidRDefault="00CC5C55" w:rsidP="00CC5C55">
      <w:pPr>
        <w:tabs>
          <w:tab w:val="left" w:pos="993"/>
        </w:tabs>
        <w:ind w:firstLine="709"/>
        <w:rPr>
          <w:b/>
          <w:strike/>
          <w:sz w:val="28"/>
          <w:szCs w:val="28"/>
          <w:lang w:val="ro-RO" w:eastAsia="ru-RU"/>
        </w:rPr>
      </w:pPr>
      <w:r w:rsidRPr="003C5A9A">
        <w:rPr>
          <w:sz w:val="28"/>
          <w:szCs w:val="28"/>
          <w:lang w:val="ro-RO" w:eastAsia="ru-RU"/>
        </w:rPr>
        <w:t xml:space="preserve">d) difuzarea şi/sau răspîndirea, prin intermediul mijloacelor de informare în masă, inclusiv </w:t>
      </w:r>
      <w:r w:rsidR="00593EC9" w:rsidRPr="003C5A9A">
        <w:rPr>
          <w:sz w:val="28"/>
          <w:szCs w:val="28"/>
          <w:lang w:val="ro-RO" w:eastAsia="ru-RU"/>
        </w:rPr>
        <w:t>I</w:t>
      </w:r>
      <w:r w:rsidRPr="003C5A9A">
        <w:rPr>
          <w:sz w:val="28"/>
          <w:szCs w:val="28"/>
          <w:lang w:val="ro-RO" w:eastAsia="ru-RU"/>
        </w:rPr>
        <w:t>nternet, sau prin orice alt mijloc, a informaţiilor ce oferă sau pot oferi indicaţii false despre instrumentele financiare, în cazul în care persoana care a difuzat informaţiile ştia sau trebuia să ştie că informaţiile în cauză sînt false,”;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(2), cuvintele „valori mobiliare” se substituie cu cuvintele „instrumente financiare”, iar după cuvintele „informaţii </w:t>
      </w:r>
      <w:r w:rsidR="00593EC9" w:rsidRPr="003C5A9A">
        <w:rPr>
          <w:sz w:val="28"/>
          <w:szCs w:val="28"/>
          <w:lang w:val="ro-RO" w:eastAsia="ru-RU"/>
        </w:rPr>
        <w:t>se referă,” se introduce textul</w:t>
      </w:r>
      <w:r w:rsidRPr="003C5A9A">
        <w:rPr>
          <w:sz w:val="28"/>
          <w:szCs w:val="28"/>
          <w:lang w:val="ro-RO" w:eastAsia="ru-RU"/>
        </w:rPr>
        <w:t xml:space="preserve"> „dacă fapta nu constituie infracţiune,”;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se completează cu alineatul (2</w:t>
      </w:r>
      <w:r w:rsidRPr="003C5A9A">
        <w:rPr>
          <w:sz w:val="28"/>
          <w:szCs w:val="28"/>
          <w:vertAlign w:val="superscript"/>
          <w:lang w:val="ro-RO" w:eastAsia="ru-RU"/>
        </w:rPr>
        <w:t>1</w:t>
      </w:r>
      <w:r w:rsidRPr="003C5A9A">
        <w:rPr>
          <w:sz w:val="28"/>
          <w:szCs w:val="28"/>
          <w:lang w:val="ro-RO" w:eastAsia="ru-RU"/>
        </w:rPr>
        <w:t xml:space="preserve">) cu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„(2</w:t>
      </w:r>
      <w:r w:rsidRPr="003C5A9A">
        <w:rPr>
          <w:sz w:val="28"/>
          <w:szCs w:val="28"/>
          <w:vertAlign w:val="superscript"/>
          <w:lang w:val="ro-RO" w:eastAsia="ru-RU"/>
        </w:rPr>
        <w:t>1</w:t>
      </w:r>
      <w:r w:rsidRPr="003C5A9A">
        <w:rPr>
          <w:sz w:val="28"/>
          <w:szCs w:val="28"/>
          <w:lang w:val="ro-RO" w:eastAsia="ru-RU"/>
        </w:rPr>
        <w:t>) Încălcarea obligaţiei de a comunica Comisiei Naţionale a Pieţei Financiare informaţiile despre încheierea unei tranzacţii cu instrumente financiare prin manipularea pieţei sau cu încălcarea legislaţiei referitoare la informaţiile privilegiate,</w:t>
      </w:r>
    </w:p>
    <w:p w:rsidR="00CC5C55" w:rsidRPr="003C5A9A" w:rsidRDefault="00CC5C55" w:rsidP="00CC5C55">
      <w:pPr>
        <w:tabs>
          <w:tab w:val="left" w:pos="993"/>
        </w:tabs>
        <w:ind w:firstLine="709"/>
        <w:rPr>
          <w:b/>
          <w:iCs/>
          <w:sz w:val="28"/>
          <w:szCs w:val="28"/>
          <w:lang w:val="ro-RO" w:eastAsia="ru-RU"/>
        </w:rPr>
      </w:pPr>
      <w:r w:rsidRPr="003C5A9A">
        <w:rPr>
          <w:sz w:val="28"/>
          <w:szCs w:val="28"/>
          <w:lang w:val="ro-RO" w:eastAsia="ru-RU"/>
        </w:rPr>
        <w:t>se sancţionează cu amendă</w:t>
      </w:r>
      <w:r w:rsidRPr="003C5A9A">
        <w:rPr>
          <w:sz w:val="24"/>
          <w:szCs w:val="24"/>
          <w:lang w:val="ro-RO" w:eastAsia="ro-RO"/>
        </w:rPr>
        <w:t xml:space="preserve"> </w:t>
      </w:r>
      <w:r w:rsidRPr="003C5A9A">
        <w:rPr>
          <w:sz w:val="28"/>
          <w:szCs w:val="28"/>
          <w:lang w:val="ro-RO" w:eastAsia="ru-RU"/>
        </w:rPr>
        <w:t>de la</w:t>
      </w:r>
      <w:r w:rsidRPr="003C5A9A">
        <w:rPr>
          <w:sz w:val="24"/>
          <w:szCs w:val="24"/>
          <w:lang w:val="ro-RO" w:eastAsia="ro-RO"/>
        </w:rPr>
        <w:t xml:space="preserve"> </w:t>
      </w:r>
      <w:r w:rsidRPr="003C5A9A">
        <w:rPr>
          <w:sz w:val="28"/>
          <w:szCs w:val="28"/>
          <w:lang w:val="ro-RO" w:eastAsia="ru-RU"/>
        </w:rPr>
        <w:t>24 la 300 de unităţi convenţionale.”</w:t>
      </w:r>
    </w:p>
    <w:p w:rsidR="00CC5C55" w:rsidRPr="003C5A9A" w:rsidRDefault="00CC5C55" w:rsidP="00CC5C55">
      <w:pPr>
        <w:tabs>
          <w:tab w:val="left" w:pos="993"/>
        </w:tabs>
        <w:ind w:firstLine="709"/>
        <w:rPr>
          <w:iCs/>
          <w:sz w:val="28"/>
          <w:szCs w:val="28"/>
          <w:lang w:val="ro-RO" w:eastAsia="ru-RU"/>
        </w:rPr>
      </w:pP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2. La articolul 302:</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în titlu, cuvintele „valorii mobiliare” se substituie cu cuvintele „instrumentelor financiare”;</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lastRenderedPageBreak/>
        <w:t xml:space="preserve">la alineatul (1), după cuvîntul „premeditată” se introduce textul                  „ , neprezentarea ori prezentarea tardivă sau prezentarea în volum incomplet sau prezentarea neveridică”; </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la alineatul (3), cuvîntul „şi”, în ambele cazuri, se substituie cu cuvintele „şi/sau”;</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la alineatul (4), cuvîntul „şi” se substituie cu cuvintele „şi/sau”;</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la alineatul (5), cuvintele „legislaţia cu privire la piaţa valorilor mobiliare,” se substituie cu cuvîntul „legislaţie”, iar cuvintele „valorilor mobiliare” – cu cuvintele „instrumentelor financiare”;</w:t>
      </w:r>
    </w:p>
    <w:p w:rsidR="00CC5C55" w:rsidRPr="003C5A9A" w:rsidRDefault="00CC5C55" w:rsidP="00CC5C55">
      <w:pPr>
        <w:tabs>
          <w:tab w:val="left" w:pos="993"/>
        </w:tabs>
        <w:ind w:firstLine="709"/>
        <w:rPr>
          <w:iCs/>
          <w:sz w:val="28"/>
          <w:szCs w:val="28"/>
          <w:lang w:val="ro-RO" w:eastAsia="ru-RU"/>
        </w:rPr>
      </w:pPr>
      <w:r w:rsidRPr="003C5A9A">
        <w:rPr>
          <w:iCs/>
          <w:sz w:val="28"/>
          <w:szCs w:val="28"/>
          <w:lang w:val="ro-RO" w:eastAsia="ru-RU"/>
        </w:rPr>
        <w:t>la alineatul (8), cuvintele „valori mobiliare”, la orice caz gramatical, se substituie cu cuvintele „instrumente financiare”, la cazul gramatical corespunzător.</w:t>
      </w:r>
    </w:p>
    <w:p w:rsidR="00CC5C55" w:rsidRPr="003C5A9A" w:rsidRDefault="00CC5C55" w:rsidP="00CC5C55">
      <w:pPr>
        <w:numPr>
          <w:ilvl w:val="0"/>
          <w:numId w:val="24"/>
        </w:numPr>
        <w:tabs>
          <w:tab w:val="left" w:pos="993"/>
        </w:tabs>
        <w:spacing w:after="200" w:line="276" w:lineRule="auto"/>
        <w:contextualSpacing/>
        <w:jc w:val="left"/>
        <w:rPr>
          <w:iCs/>
          <w:sz w:val="28"/>
          <w:szCs w:val="28"/>
          <w:lang w:val="ro-RO" w:eastAsia="ru-RU"/>
        </w:rPr>
      </w:pPr>
      <w:r w:rsidRPr="003C5A9A">
        <w:rPr>
          <w:sz w:val="28"/>
          <w:szCs w:val="28"/>
          <w:lang w:val="ro-RO" w:eastAsia="ru-RU"/>
        </w:rPr>
        <w:t>La articolul 303:</w:t>
      </w:r>
    </w:p>
    <w:p w:rsidR="00CC5C55" w:rsidRPr="003C5A9A" w:rsidRDefault="00CC5C55" w:rsidP="00CC5C55">
      <w:pPr>
        <w:tabs>
          <w:tab w:val="left" w:pos="360"/>
          <w:tab w:val="left" w:pos="993"/>
        </w:tabs>
        <w:ind w:firstLine="709"/>
        <w:rPr>
          <w:sz w:val="28"/>
          <w:szCs w:val="28"/>
          <w:lang w:val="ro-RO" w:eastAsia="ru-RU"/>
        </w:rPr>
      </w:pPr>
      <w:r w:rsidRPr="003C5A9A">
        <w:rPr>
          <w:sz w:val="28"/>
          <w:szCs w:val="28"/>
          <w:lang w:val="ro-RO" w:eastAsia="ru-RU"/>
        </w:rPr>
        <w:t>în titlu, cuvintele „valorilor mobiliare” se substituie cu cuvintele „instrumentelor financiare”;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(1), partea dispozitivă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Desfăşurarea ofertei publice de instrumente financiare fără aprobarea, în cazurile prevăzute de lege, a prospectului de către Comisia Naţională a Pieţei Financiare,”;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(2), textul „a valorilor mobiliare pe piaţa primară sau pe piaţa secundară” se substituie cu cuvintele „de instrumente financiare”;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(3), cuvintele „primare ori secundare” se exclud;</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alineatul (4)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„(4) Nerespectarea de către ofertant şi/sau societatea de investiţii (persoana acceptată) pe parcursul desfăşurării ofertei pu</w:t>
      </w:r>
      <w:r w:rsidRPr="003C5A9A">
        <w:rPr>
          <w:sz w:val="28"/>
          <w:szCs w:val="28"/>
          <w:lang w:val="ro-RO" w:eastAsia="ru-RU"/>
        </w:rPr>
        <w:lastRenderedPageBreak/>
        <w:t xml:space="preserve">blice, a prevederilor stabilite în prospectul ofertei publice, înregistrat la Comisia Naţională a Pieţei Financiare, precum şi nerespectarea cerinţelor stabilite cu privire la publicitatea ofertei publice,”;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(5), cuvîntul „Prezentarea” se substituie cu </w:t>
      </w:r>
      <w:r w:rsidR="00593EC9" w:rsidRPr="003C5A9A">
        <w:rPr>
          <w:sz w:val="28"/>
          <w:szCs w:val="28"/>
          <w:lang w:val="ro-RO" w:eastAsia="ru-RU"/>
        </w:rPr>
        <w:t>textul</w:t>
      </w:r>
      <w:r w:rsidRPr="003C5A9A">
        <w:rPr>
          <w:sz w:val="28"/>
          <w:szCs w:val="28"/>
          <w:lang w:val="ro-RO" w:eastAsia="ru-RU"/>
        </w:rPr>
        <w:t xml:space="preserve"> „Neprezentarea sau prezentarea tardivă, prezentarea”, iar cuvintele „valorilor mobiliare” – cu cuvintele „instrumentelor financiare”.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4. La articolul 304:</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în titlu, cuvintele „pe piaţa valorilor mobiliare” se substituie cu cuvintele „pe piaţa financiară nebancară”;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textul „participanţii profesionişti la piaţa valorilor mobiliare, de către organizaţiile de autoreglementare ale acestora, de către alţi participanţi la piaţa valorilor mobiliare” se substituie cu textul „entităţile licenţiate şi autorizate de către Comisia Naţională a Pieţei Financiare, de către alţi participanţi la piaţa financiară nebancară”, iar după cuvintele „şi de prezentare” se introduc cuvintele „şi/sau neprezentarea sau prezentarea tardivă”;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(2), cuvintele „participanţii profesionişti la piaţa valorilor mobiliare” se substituie cu textul „emitent şi de către entităţile licenţiate şi autorizate de către Comisia Naţională a Pieţei Financiare”;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(3), textul „la cererea Comisiei Naţionale a Pieţei Financiare de către emitenţi şi participanţii profesionişti la piaţa financiară nebancară” se substituie cu cuvintele „către Comisia Naţională a Pieţei Financiare”. </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5. La articolul 304</w:t>
      </w:r>
      <w:r w:rsidRPr="003C5A9A">
        <w:rPr>
          <w:sz w:val="28"/>
          <w:szCs w:val="28"/>
          <w:vertAlign w:val="superscript"/>
          <w:lang w:val="ro-RO" w:eastAsia="ru-RU"/>
        </w:rPr>
        <w:t>1</w:t>
      </w:r>
      <w:r w:rsidRPr="003C5A9A">
        <w:rPr>
          <w:sz w:val="28"/>
          <w:szCs w:val="28"/>
          <w:lang w:val="ro-RO" w:eastAsia="ru-RU"/>
        </w:rPr>
        <w:t>:</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în titlu, cuvintele „valori mobiliare nominative” se substituie cu cuvintele „</w:t>
      </w:r>
      <w:r w:rsidRPr="003C5A9A">
        <w:rPr>
          <w:bCs/>
          <w:sz w:val="28"/>
          <w:szCs w:val="28"/>
          <w:lang w:val="ro-RO" w:eastAsia="ru-RU"/>
        </w:rPr>
        <w:t>instrumente financiare</w:t>
      </w:r>
      <w:r w:rsidRPr="003C5A9A">
        <w:rPr>
          <w:sz w:val="28"/>
          <w:szCs w:val="28"/>
          <w:lang w:val="ro-RO" w:eastAsia="ru-RU"/>
        </w:rPr>
        <w:t>”;</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w:t>
      </w:r>
      <w:r w:rsidRPr="003C5A9A">
        <w:rPr>
          <w:sz w:val="28"/>
          <w:szCs w:val="28"/>
          <w:lang w:val="ro-RO" w:eastAsia="ru-RU"/>
        </w:rPr>
        <w:tab/>
        <w:t>la alineatul (1), cuvintele „valori mobiliare nominative” se substituie cu cuvintele „instrumente financiare”, iar cuvintele „şi transmiterea” – cu cuvintele „şi/sau transmiterea”;</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6. Articolul 304</w:t>
      </w:r>
      <w:r w:rsidRPr="003C5A9A">
        <w:rPr>
          <w:sz w:val="28"/>
          <w:szCs w:val="28"/>
          <w:vertAlign w:val="superscript"/>
          <w:lang w:val="ro-RO" w:eastAsia="ru-RU"/>
        </w:rPr>
        <w:t>2</w:t>
      </w:r>
      <w:r w:rsidRPr="003C5A9A">
        <w:rPr>
          <w:sz w:val="28"/>
          <w:szCs w:val="28"/>
          <w:lang w:val="ro-RO" w:eastAsia="ru-RU"/>
        </w:rPr>
        <w:t>:</w:t>
      </w:r>
    </w:p>
    <w:p w:rsidR="00CC5C55" w:rsidRPr="003C5A9A" w:rsidRDefault="00CC5C55" w:rsidP="00CC5C55">
      <w:pPr>
        <w:tabs>
          <w:tab w:val="left" w:pos="993"/>
        </w:tabs>
        <w:ind w:firstLine="709"/>
        <w:rPr>
          <w:b/>
          <w:sz w:val="28"/>
          <w:szCs w:val="28"/>
          <w:lang w:val="ro-RO" w:eastAsia="ru-RU"/>
        </w:rPr>
      </w:pPr>
      <w:r w:rsidRPr="003C5A9A">
        <w:rPr>
          <w:sz w:val="28"/>
          <w:szCs w:val="28"/>
          <w:lang w:val="ro-RO" w:eastAsia="ru-RU"/>
        </w:rPr>
        <w:t>titlul va avea următorul cuprins:</w:t>
      </w:r>
      <w:r w:rsidRPr="003C5A9A">
        <w:rPr>
          <w:b/>
          <w:sz w:val="28"/>
          <w:szCs w:val="28"/>
          <w:lang w:val="ro-RO" w:eastAsia="ru-RU"/>
        </w:rPr>
        <w:t xml:space="preserv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„304</w:t>
      </w:r>
      <w:r w:rsidRPr="003C5A9A">
        <w:rPr>
          <w:sz w:val="28"/>
          <w:szCs w:val="28"/>
          <w:vertAlign w:val="superscript"/>
          <w:lang w:val="ro-RO" w:eastAsia="ru-RU"/>
        </w:rPr>
        <w:t>2</w:t>
      </w:r>
      <w:r w:rsidRPr="003C5A9A">
        <w:rPr>
          <w:sz w:val="28"/>
          <w:szCs w:val="28"/>
          <w:lang w:val="ro-RO" w:eastAsia="ru-RU"/>
        </w:rPr>
        <w:t>. Nerespectarea cerinţelor de activitate de către participanţii profesionişti la piaţa financiară nebancară”;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(1), partea dispozitivă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„Practicarea activităţilor profesioniste pe piaţa financiară nebancară fără licenţă sau autorizaţie, dacă fapta nu constituie infracţiune”;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(2), cuvintele „stabilite în licenţă” se substituie cu cuvintele „de licenţiere sau autorizare”;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(3), textul „de către persoanele cu funcţii de răspundere ale deţinătorului de licenţă” se exclude;  </w:t>
      </w:r>
      <w:r w:rsidRPr="003C5A9A" w:rsidDel="00366D0C">
        <w:rPr>
          <w:sz w:val="28"/>
          <w:szCs w:val="28"/>
          <w:lang w:val="ro-RO" w:eastAsia="ru-RU"/>
        </w:rPr>
        <w:t xml:space="preserv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la alineatul (4), cuvintele „valorilor mobiliare” se substituie cu cuvintele „financiară nebancară”;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(5), partea dispozitivă va avea următorul cuprins:</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 „Nerespectarea de către participantul profesionist la piaţa financiară nebancară a obligaţiilor de asigurare a securităţii, integrităţii şi confidenţialităţii informaţiilor obţinute în procesul activităţii,”;</w:t>
      </w:r>
    </w:p>
    <w:p w:rsidR="00CC5C55" w:rsidRPr="003C5A9A" w:rsidRDefault="00CC5C55" w:rsidP="00CC5C55">
      <w:pPr>
        <w:tabs>
          <w:tab w:val="left" w:pos="993"/>
        </w:tabs>
        <w:ind w:firstLine="709"/>
        <w:rPr>
          <w:sz w:val="28"/>
          <w:szCs w:val="28"/>
          <w:lang w:val="ro-RO" w:eastAsia="ru-RU"/>
        </w:rPr>
      </w:pPr>
      <w:r w:rsidRPr="003C5A9A" w:rsidDel="00366D0C">
        <w:rPr>
          <w:sz w:val="28"/>
          <w:szCs w:val="28"/>
          <w:lang w:val="ro-RO" w:eastAsia="ru-RU"/>
        </w:rPr>
        <w:t xml:space="preserve"> </w:t>
      </w:r>
      <w:r w:rsidRPr="003C5A9A">
        <w:rPr>
          <w:sz w:val="28"/>
          <w:szCs w:val="28"/>
          <w:lang w:val="ro-RO" w:eastAsia="ru-RU"/>
        </w:rPr>
        <w:t>se completează cu alineatul (5</w:t>
      </w:r>
      <w:r w:rsidRPr="003C5A9A">
        <w:rPr>
          <w:sz w:val="28"/>
          <w:szCs w:val="28"/>
          <w:vertAlign w:val="superscript"/>
          <w:lang w:val="ro-RO" w:eastAsia="ru-RU"/>
        </w:rPr>
        <w:t>1</w:t>
      </w:r>
      <w:r w:rsidRPr="003C5A9A">
        <w:rPr>
          <w:sz w:val="28"/>
          <w:szCs w:val="28"/>
          <w:lang w:val="ro-RO" w:eastAsia="ru-RU"/>
        </w:rPr>
        <w:t xml:space="preserve">) cu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„(5</w:t>
      </w:r>
      <w:r w:rsidRPr="003C5A9A">
        <w:rPr>
          <w:sz w:val="28"/>
          <w:szCs w:val="28"/>
          <w:vertAlign w:val="superscript"/>
          <w:lang w:val="ro-RO" w:eastAsia="ru-RU"/>
        </w:rPr>
        <w:t>1</w:t>
      </w:r>
      <w:r w:rsidRPr="003C5A9A">
        <w:rPr>
          <w:sz w:val="28"/>
          <w:szCs w:val="28"/>
          <w:lang w:val="ro-RO" w:eastAsia="ru-RU"/>
        </w:rPr>
        <w:t xml:space="preserve">) Neefectuarea de către entităţile licenţiate sau autorizate de către Comisia Naţională a Pieţei Financiare a auditului în cazurile prevăzute de legislaţie,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se sancţionează cu amendă de la 24 la 300 de unităţi convenţionale.”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7. Articolul 304</w:t>
      </w:r>
      <w:r w:rsidRPr="003C5A9A">
        <w:rPr>
          <w:sz w:val="28"/>
          <w:szCs w:val="28"/>
          <w:vertAlign w:val="superscript"/>
          <w:lang w:val="ro-RO" w:eastAsia="ru-RU"/>
        </w:rPr>
        <w:t>3</w:t>
      </w:r>
      <w:r w:rsidRPr="003C5A9A">
        <w:rPr>
          <w:sz w:val="28"/>
          <w:szCs w:val="28"/>
          <w:lang w:val="ro-RO" w:eastAsia="ru-RU"/>
        </w:rPr>
        <w:t xml:space="preserve"> va avea următorul cuprins: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„Articolul 304</w:t>
      </w:r>
      <w:r w:rsidRPr="003C5A9A">
        <w:rPr>
          <w:sz w:val="28"/>
          <w:szCs w:val="28"/>
          <w:vertAlign w:val="superscript"/>
          <w:lang w:val="ro-RO" w:eastAsia="ru-RU"/>
        </w:rPr>
        <w:t>3</w:t>
      </w:r>
      <w:r w:rsidRPr="003C5A9A">
        <w:rPr>
          <w:sz w:val="28"/>
          <w:szCs w:val="28"/>
          <w:lang w:val="ro-RO" w:eastAsia="ru-RU"/>
        </w:rPr>
        <w:t>. Nerespectarea regulilor privind desfăşurarea activităţilor pe piaţa financiară nebancară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(1) Neexecutarea sau executarea necorespunzătoare de către participanţii la piaţa financiară nebancară a deciziilor Comisiei Naţionale a Pieţei Financiare, împiedicarea în orice mod a exercitării supravegherii şi/sau controlului din partea Comisiei Naţionale a Pieţei Financiare,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se sancţionează cu amendă de la 48 la 150 de unităţi convenţionale.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 xml:space="preserve">(2) Desfăşurarea activităţilor pe piaţa financiară nebancară cu încălcarea cerinţelor stabilite în legislaţie, precum şi cu încălcarea actelor normative ale Comisiei Naţionale a Pieţei Financiare, dacă fapta nu constituie infracţiune,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se sancţionează cu amendă de la 24 la 300 de unităţi convenţionale.”</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vertAlign w:val="superscript"/>
          <w:lang w:val="ro-RO" w:eastAsia="ru-RU"/>
        </w:rPr>
      </w:pPr>
      <w:r w:rsidRPr="003C5A9A">
        <w:rPr>
          <w:sz w:val="28"/>
          <w:szCs w:val="28"/>
          <w:lang w:val="ro-RO" w:eastAsia="ru-RU"/>
        </w:rPr>
        <w:t>8. La articolul 304</w:t>
      </w:r>
      <w:r w:rsidRPr="003C5A9A">
        <w:rPr>
          <w:sz w:val="28"/>
          <w:szCs w:val="28"/>
          <w:vertAlign w:val="superscript"/>
          <w:lang w:val="ro-RO" w:eastAsia="ru-RU"/>
        </w:rPr>
        <w:t>4</w:t>
      </w:r>
      <w:r w:rsidRPr="003C5A9A">
        <w:rPr>
          <w:sz w:val="28"/>
          <w:szCs w:val="28"/>
          <w:lang w:val="ro-RO" w:eastAsia="ru-RU"/>
        </w:rPr>
        <w:t>:</w:t>
      </w:r>
      <w:r w:rsidRPr="003C5A9A">
        <w:rPr>
          <w:sz w:val="28"/>
          <w:szCs w:val="28"/>
          <w:vertAlign w:val="superscript"/>
          <w:lang w:val="ro-RO" w:eastAsia="ru-RU"/>
        </w:rPr>
        <w:t xml:space="preserve"> </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(1), după cuvintele „de interese,” se introduc cuvintele „dacă fapta nu constituie infracţiune,”;</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alineatul (2) se abrogă;</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la alineatul (3), cuvintele „valorilor mobiliare”, în ambele cazuri, se substituie cu cuvintele „</w:t>
      </w:r>
      <w:r w:rsidRPr="003C5A9A">
        <w:rPr>
          <w:bCs/>
          <w:sz w:val="28"/>
          <w:szCs w:val="28"/>
          <w:lang w:val="ro-RO" w:eastAsia="ru-RU"/>
        </w:rPr>
        <w:t>instrumente financiare”, iar după cuvintele „detrimentul societăţii”</w:t>
      </w:r>
      <w:r w:rsidRPr="003C5A9A">
        <w:rPr>
          <w:b/>
          <w:bCs/>
          <w:sz w:val="28"/>
          <w:szCs w:val="28"/>
          <w:lang w:val="ro-RO" w:eastAsia="ru-RU"/>
        </w:rPr>
        <w:t xml:space="preserve"> </w:t>
      </w:r>
      <w:r w:rsidRPr="003C5A9A">
        <w:rPr>
          <w:sz w:val="28"/>
          <w:szCs w:val="28"/>
          <w:lang w:val="ro-RO" w:eastAsia="ru-RU"/>
        </w:rPr>
        <w:t xml:space="preserve">se introduc cuvintele „ , dacă fapta nu constituie infracţiune,”.       </w:t>
      </w:r>
    </w:p>
    <w:p w:rsidR="00CC5C55" w:rsidRPr="003C5A9A" w:rsidRDefault="00CC5C55" w:rsidP="00CC5C55">
      <w:pPr>
        <w:ind w:left="709" w:hanging="709"/>
        <w:rPr>
          <w:sz w:val="16"/>
          <w:szCs w:val="16"/>
          <w:lang w:val="ro-RO" w:eastAsia="ru-RU"/>
        </w:rPr>
      </w:pPr>
    </w:p>
    <w:p w:rsidR="00CC5C55" w:rsidRPr="003C5A9A" w:rsidRDefault="00CC5C55" w:rsidP="00CC5C55">
      <w:pPr>
        <w:tabs>
          <w:tab w:val="left" w:pos="993"/>
        </w:tabs>
        <w:ind w:firstLine="709"/>
        <w:rPr>
          <w:sz w:val="28"/>
          <w:szCs w:val="28"/>
          <w:lang w:val="ro-RO" w:eastAsia="ru-RU"/>
        </w:rPr>
      </w:pPr>
      <w:r w:rsidRPr="003C5A9A">
        <w:rPr>
          <w:b/>
          <w:sz w:val="28"/>
          <w:szCs w:val="28"/>
          <w:lang w:val="ro-RO" w:eastAsia="ru-RU"/>
        </w:rPr>
        <w:t>Art. XVI. –</w:t>
      </w:r>
      <w:r w:rsidRPr="003C5A9A">
        <w:rPr>
          <w:sz w:val="28"/>
          <w:szCs w:val="28"/>
          <w:lang w:val="ro-RO" w:eastAsia="ru-RU"/>
        </w:rPr>
        <w:t xml:space="preserve"> Legea insolvabilităţii nr.149 din 29 iunie 2012 (Monitorul Oficial al Republicii Moldova, 2012, nr.193-197, art.</w:t>
      </w:r>
      <w:r w:rsidR="00A251F2" w:rsidRPr="003C5A9A">
        <w:rPr>
          <w:sz w:val="28"/>
          <w:szCs w:val="28"/>
          <w:lang w:val="ro-RO" w:eastAsia="ru-RU"/>
        </w:rPr>
        <w:t xml:space="preserve"> </w:t>
      </w:r>
      <w:r w:rsidRPr="003C5A9A">
        <w:rPr>
          <w:sz w:val="28"/>
          <w:szCs w:val="28"/>
          <w:lang w:val="ro-RO" w:eastAsia="ru-RU"/>
        </w:rPr>
        <w:t xml:space="preserve">663), cu modificările şi completările ulterioare, se modifică după cum urmează: </w:t>
      </w: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r w:rsidRPr="003C5A9A">
        <w:rPr>
          <w:sz w:val="28"/>
          <w:szCs w:val="28"/>
          <w:lang w:val="ro-RO" w:eastAsia="ru-RU"/>
        </w:rPr>
        <w:t>1. În textul legii, cuvintele „legislaţia în domeniul valorilor mobiliare” se substituie cu cuvintele „legislaţia privind piaţa de capital”.</w:t>
      </w: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r w:rsidRPr="003C5A9A">
        <w:rPr>
          <w:sz w:val="28"/>
          <w:szCs w:val="28"/>
          <w:lang w:val="ro-RO" w:eastAsia="ru-RU"/>
        </w:rPr>
        <w:t>2. La articolul 1 alineatul (2), cuvintele „fondurilor de investiţii” se substituie cu cuvintele „organismelor de plasament colectiv în valori mobiliare”.</w:t>
      </w: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r w:rsidRPr="003C5A9A">
        <w:rPr>
          <w:sz w:val="28"/>
          <w:szCs w:val="28"/>
          <w:lang w:val="ro-RO" w:eastAsia="ru-RU"/>
        </w:rPr>
        <w:t>3. La articolul 124 alineatul (1), cuvintele „registratorul independent” se substituie cu cuvintele „entitatea care ține evidența deținătorilor de valori mobiliare”.</w:t>
      </w:r>
    </w:p>
    <w:p w:rsidR="00CC5C55" w:rsidRPr="003C5A9A" w:rsidRDefault="00CC5C55" w:rsidP="00CC5C55">
      <w:pPr>
        <w:ind w:firstLine="709"/>
        <w:rPr>
          <w:sz w:val="28"/>
          <w:szCs w:val="28"/>
          <w:lang w:val="ro-RO" w:eastAsia="ru-RU"/>
        </w:rPr>
      </w:pPr>
    </w:p>
    <w:p w:rsidR="00CC5C55" w:rsidRPr="003C5A9A" w:rsidRDefault="00CC5C55" w:rsidP="00CC5C55">
      <w:pPr>
        <w:ind w:firstLine="709"/>
        <w:rPr>
          <w:sz w:val="28"/>
          <w:szCs w:val="28"/>
          <w:lang w:val="ro-RO" w:eastAsia="ru-RU"/>
        </w:rPr>
      </w:pPr>
      <w:r w:rsidRPr="003C5A9A">
        <w:rPr>
          <w:sz w:val="28"/>
          <w:szCs w:val="28"/>
          <w:lang w:val="ro-RO" w:eastAsia="ru-RU"/>
        </w:rPr>
        <w:tab/>
        <w:t xml:space="preserve">4. Titlul capitolului XI va avea următorul cuprins: </w:t>
      </w:r>
    </w:p>
    <w:p w:rsidR="00CC5C55" w:rsidRPr="003C5A9A" w:rsidRDefault="00CC5C55" w:rsidP="00CC5C55">
      <w:pPr>
        <w:tabs>
          <w:tab w:val="left" w:pos="993"/>
        </w:tabs>
        <w:ind w:firstLine="0"/>
        <w:jc w:val="center"/>
        <w:rPr>
          <w:b/>
          <w:sz w:val="28"/>
          <w:szCs w:val="28"/>
          <w:lang w:val="ro-RO" w:eastAsia="ru-RU"/>
        </w:rPr>
      </w:pPr>
      <w:r w:rsidRPr="003C5A9A">
        <w:rPr>
          <w:sz w:val="28"/>
          <w:szCs w:val="28"/>
          <w:lang w:val="ro-RO" w:eastAsia="ru-RU"/>
        </w:rPr>
        <w:t>„</w:t>
      </w:r>
      <w:r w:rsidRPr="003C5A9A">
        <w:rPr>
          <w:b/>
          <w:sz w:val="28"/>
          <w:szCs w:val="28"/>
          <w:lang w:val="ro-RO" w:eastAsia="ru-RU"/>
        </w:rPr>
        <w:t>Capitolul XI.</w:t>
      </w:r>
    </w:p>
    <w:p w:rsidR="00CC5C55" w:rsidRPr="003C5A9A" w:rsidRDefault="00CC5C55" w:rsidP="00CC5C55">
      <w:pPr>
        <w:tabs>
          <w:tab w:val="left" w:pos="993"/>
        </w:tabs>
        <w:ind w:firstLine="0"/>
        <w:jc w:val="center"/>
        <w:rPr>
          <w:b/>
          <w:sz w:val="22"/>
          <w:szCs w:val="22"/>
          <w:lang w:val="ro-RO" w:eastAsia="ru-RU"/>
        </w:rPr>
      </w:pPr>
      <w:r w:rsidRPr="003C5A9A">
        <w:rPr>
          <w:b/>
          <w:sz w:val="28"/>
          <w:szCs w:val="28"/>
          <w:lang w:val="ro-RO" w:eastAsia="ru-RU"/>
        </w:rPr>
        <w:t>PARTICULARITĂŢILE INSOLVABILITĂŢII ENTITĂŢILOR LICENŢIATE ŞI AUTORIZATE PE PIAŢA DE CAPITAL</w:t>
      </w:r>
      <w:r w:rsidRPr="003C5A9A">
        <w:rPr>
          <w:sz w:val="28"/>
          <w:szCs w:val="28"/>
          <w:lang w:val="ro-RO" w:eastAsia="ru-RU"/>
        </w:rPr>
        <w:t>”;</w:t>
      </w:r>
    </w:p>
    <w:p w:rsidR="00CC5C55" w:rsidRPr="003C5A9A" w:rsidRDefault="00CC5C55" w:rsidP="00CC5C55">
      <w:pPr>
        <w:tabs>
          <w:tab w:val="left" w:pos="993"/>
        </w:tabs>
        <w:ind w:firstLine="709"/>
        <w:rPr>
          <w:sz w:val="16"/>
          <w:szCs w:val="16"/>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5. La articolul 241:</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în titlul articolului, cuvintele „participanţilor profesionişti la piaţa valorilor mobiliare” se substituie cu cuvintele „entităţilor licenţiate şi autorizate pe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lastRenderedPageBreak/>
        <w:t>în alineatul (1), cuvintele „unui participant la piaţa valorilor mobiliare” se substituie cu cuvintele „unei entităţi licenţiate şi autorizate pe paiaţa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în alineatul (2), cuvintele „participanţilor profesionişti la piaţa valorilor mobiliare” se substituie cu cuvintele „entităţilor licenţiate şi autorizate pe piaţa de capital;</w:t>
      </w: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în alineatul (3), cuvintele „a participanţilor la piaţa valorilor mobiliare” se substituie cu cuvintele „a entităţilor licenţiate şi autorizate pe piaţa de capital”.</w:t>
      </w:r>
    </w:p>
    <w:p w:rsidR="00CC5C55" w:rsidRPr="003C5A9A" w:rsidRDefault="00CC5C55" w:rsidP="00CC5C55">
      <w:pPr>
        <w:tabs>
          <w:tab w:val="left" w:pos="993"/>
        </w:tabs>
        <w:ind w:firstLine="709"/>
        <w:rPr>
          <w:sz w:val="28"/>
          <w:szCs w:val="28"/>
          <w:lang w:val="ro-RO" w:eastAsia="ru-RU"/>
        </w:rPr>
      </w:pPr>
    </w:p>
    <w:p w:rsidR="00CC5C55" w:rsidRPr="003C5A9A" w:rsidRDefault="00CC5C55" w:rsidP="00CC5C55">
      <w:pPr>
        <w:tabs>
          <w:tab w:val="left" w:pos="993"/>
        </w:tabs>
        <w:ind w:firstLine="709"/>
        <w:rPr>
          <w:sz w:val="28"/>
          <w:szCs w:val="28"/>
          <w:lang w:val="ro-RO" w:eastAsia="ru-RU"/>
        </w:rPr>
      </w:pPr>
      <w:r w:rsidRPr="003C5A9A">
        <w:rPr>
          <w:sz w:val="28"/>
          <w:szCs w:val="28"/>
          <w:lang w:val="ro-RO" w:eastAsia="ru-RU"/>
        </w:rPr>
        <w:t>6. La articolul 242 alineatul al doilea, după cuvintele „Valorile mobiliare” se introduc cuvintele „ , unităţile (titlurile) emise de organismele de plasament colectiv în valori mobiliare”.</w:t>
      </w:r>
    </w:p>
    <w:p w:rsidR="00CC5C55" w:rsidRPr="003C5A9A" w:rsidRDefault="00CC5C55" w:rsidP="00CC5C55">
      <w:pPr>
        <w:tabs>
          <w:tab w:val="left" w:pos="993"/>
        </w:tabs>
        <w:ind w:firstLine="709"/>
        <w:rPr>
          <w:sz w:val="18"/>
          <w:szCs w:val="18"/>
          <w:lang w:val="ro-RO" w:eastAsia="ru-RU"/>
        </w:rPr>
      </w:pPr>
    </w:p>
    <w:p w:rsidR="00CC5C55" w:rsidRPr="003C5A9A" w:rsidRDefault="00CC5C55" w:rsidP="00CC5C55">
      <w:pPr>
        <w:tabs>
          <w:tab w:val="left" w:pos="993"/>
        </w:tabs>
        <w:ind w:firstLine="709"/>
        <w:contextualSpacing/>
        <w:rPr>
          <w:sz w:val="28"/>
          <w:szCs w:val="28"/>
          <w:lang w:val="ro-RO" w:eastAsia="ru-RU"/>
        </w:rPr>
      </w:pPr>
      <w:r w:rsidRPr="003C5A9A">
        <w:rPr>
          <w:b/>
          <w:sz w:val="28"/>
          <w:szCs w:val="28"/>
          <w:lang w:val="ro-RO" w:eastAsia="ru-RU"/>
        </w:rPr>
        <w:t>Art. XVII. –</w:t>
      </w:r>
      <w:r w:rsidRPr="003C5A9A">
        <w:rPr>
          <w:sz w:val="28"/>
          <w:szCs w:val="28"/>
          <w:lang w:val="ro-RO" w:eastAsia="ru-RU"/>
        </w:rPr>
        <w:t xml:space="preserve"> La articolul 20 alineatul (5) şi alineatul (8) din Legea concurenţei nr.183 din 11 iulie 2012  (Monitorul Oficial al Republicii Moldova, 2012, nr.</w:t>
      </w:r>
      <w:r w:rsidR="00354DA4" w:rsidRPr="003C5A9A">
        <w:rPr>
          <w:sz w:val="28"/>
          <w:szCs w:val="28"/>
          <w:lang w:val="ro-RO" w:eastAsia="ru-RU"/>
        </w:rPr>
        <w:t xml:space="preserve"> </w:t>
      </w:r>
      <w:r w:rsidRPr="003C5A9A">
        <w:rPr>
          <w:sz w:val="28"/>
          <w:szCs w:val="28"/>
          <w:lang w:val="ro-RO" w:eastAsia="ru-RU"/>
        </w:rPr>
        <w:t>193-197, art.</w:t>
      </w:r>
      <w:r w:rsidR="00354DA4" w:rsidRPr="003C5A9A">
        <w:rPr>
          <w:sz w:val="28"/>
          <w:szCs w:val="28"/>
          <w:lang w:val="ro-RO" w:eastAsia="ru-RU"/>
        </w:rPr>
        <w:t xml:space="preserve"> </w:t>
      </w:r>
      <w:r w:rsidRPr="003C5A9A">
        <w:rPr>
          <w:sz w:val="28"/>
          <w:szCs w:val="28"/>
          <w:lang w:val="ro-RO" w:eastAsia="ru-RU"/>
        </w:rPr>
        <w:t>667), cu modificările şi completările ulterioare, cuvintele „pe o piaţă de tipul bursei de valori” se substituie cu cuvintele „pe o piaţă reglementată şi/sau în cadrul sistemului multilateral de tranzacţionare”.</w:t>
      </w:r>
    </w:p>
    <w:p w:rsidR="00CC5C55" w:rsidRPr="003C5A9A" w:rsidRDefault="00CC5C55" w:rsidP="00CC5C55">
      <w:pPr>
        <w:ind w:left="709" w:hanging="709"/>
        <w:rPr>
          <w:b/>
          <w:sz w:val="28"/>
          <w:szCs w:val="28"/>
          <w:lang w:val="ro-RO" w:eastAsia="ru-RU"/>
        </w:rPr>
      </w:pPr>
      <w:r w:rsidRPr="003C5A9A">
        <w:rPr>
          <w:sz w:val="28"/>
          <w:szCs w:val="28"/>
          <w:lang w:val="ro-RO" w:eastAsia="ru-RU"/>
        </w:rPr>
        <w:t xml:space="preserve">  </w:t>
      </w:r>
      <w:r w:rsidRPr="003C5A9A">
        <w:rPr>
          <w:b/>
          <w:sz w:val="28"/>
          <w:szCs w:val="28"/>
          <w:lang w:val="ro-RO" w:eastAsia="ru-RU"/>
        </w:rPr>
        <w:t xml:space="preserve">          </w:t>
      </w:r>
    </w:p>
    <w:p w:rsidR="00CC5C55" w:rsidRPr="003C5A9A" w:rsidRDefault="00CC5C55" w:rsidP="00CC5C55">
      <w:pPr>
        <w:ind w:left="709" w:firstLine="0"/>
        <w:rPr>
          <w:sz w:val="28"/>
          <w:szCs w:val="28"/>
          <w:lang w:val="ro-RO" w:eastAsia="ru-RU"/>
        </w:rPr>
      </w:pPr>
      <w:r w:rsidRPr="003C5A9A">
        <w:rPr>
          <w:b/>
          <w:sz w:val="28"/>
          <w:szCs w:val="28"/>
          <w:lang w:val="ro-RO" w:eastAsia="ru-RU"/>
        </w:rPr>
        <w:t>Preşedintele  Parlamentului</w:t>
      </w:r>
    </w:p>
    <w:p w:rsidR="00CC5C55" w:rsidRPr="003C5A9A" w:rsidRDefault="00CC5C55" w:rsidP="00CC5C55">
      <w:pPr>
        <w:spacing w:after="200" w:line="276" w:lineRule="auto"/>
        <w:ind w:firstLine="0"/>
        <w:jc w:val="left"/>
        <w:rPr>
          <w:rFonts w:ascii="Calibri" w:hAnsi="Calibri"/>
          <w:sz w:val="22"/>
          <w:szCs w:val="22"/>
          <w:lang w:eastAsia="ru-RU"/>
        </w:rPr>
      </w:pPr>
    </w:p>
    <w:p w:rsidR="00CC5C55" w:rsidRPr="003C5A9A" w:rsidRDefault="00CC5C55" w:rsidP="00CC5C55">
      <w:pPr>
        <w:spacing w:after="200" w:line="276" w:lineRule="auto"/>
        <w:ind w:firstLine="0"/>
        <w:jc w:val="left"/>
        <w:rPr>
          <w:rFonts w:ascii="Calibri" w:hAnsi="Calibri"/>
          <w:sz w:val="22"/>
          <w:szCs w:val="22"/>
          <w:lang w:val="ru-RU" w:eastAsia="ru-RU"/>
        </w:rPr>
      </w:pPr>
    </w:p>
    <w:p w:rsidR="00CC5C55" w:rsidRPr="003C5A9A" w:rsidRDefault="00CC5C55">
      <w:pPr>
        <w:ind w:firstLine="0"/>
        <w:jc w:val="left"/>
        <w:rPr>
          <w:lang w:val="ro-RO"/>
        </w:rPr>
      </w:pPr>
    </w:p>
    <w:p w:rsidR="00CC5C55" w:rsidRDefault="00CC5C55">
      <w:pPr>
        <w:ind w:firstLine="0"/>
        <w:jc w:val="left"/>
        <w:rPr>
          <w:lang w:val="ro-RO"/>
        </w:rPr>
      </w:pPr>
    </w:p>
    <w:p w:rsidR="003B0CA0" w:rsidRDefault="003B0CA0">
      <w:pPr>
        <w:ind w:firstLine="0"/>
        <w:jc w:val="left"/>
        <w:rPr>
          <w:lang w:val="ro-RO"/>
        </w:rPr>
      </w:pPr>
    </w:p>
    <w:p w:rsidR="003B0CA0" w:rsidRDefault="003B0CA0">
      <w:pPr>
        <w:ind w:firstLine="0"/>
        <w:jc w:val="left"/>
        <w:rPr>
          <w:lang w:val="ro-RO"/>
        </w:rPr>
      </w:pPr>
    </w:p>
    <w:p w:rsidR="003B0CA0" w:rsidRDefault="003B0CA0">
      <w:pPr>
        <w:ind w:firstLine="0"/>
        <w:jc w:val="left"/>
        <w:rPr>
          <w:lang w:val="ro-RO"/>
        </w:rPr>
      </w:pPr>
    </w:p>
    <w:p w:rsidR="003B0CA0" w:rsidRDefault="003B0CA0">
      <w:pPr>
        <w:ind w:firstLine="0"/>
        <w:jc w:val="left"/>
        <w:rPr>
          <w:lang w:val="ro-RO"/>
        </w:rPr>
      </w:pPr>
    </w:p>
    <w:p w:rsidR="003B0CA0" w:rsidRDefault="003B0CA0">
      <w:pPr>
        <w:ind w:firstLine="0"/>
        <w:jc w:val="left"/>
        <w:rPr>
          <w:lang w:val="ro-RO"/>
        </w:rPr>
      </w:pPr>
    </w:p>
    <w:p w:rsidR="003B0CA0" w:rsidRDefault="003B0CA0">
      <w:pPr>
        <w:ind w:firstLine="0"/>
        <w:jc w:val="left"/>
        <w:rPr>
          <w:lang w:val="ro-RO"/>
        </w:rPr>
      </w:pPr>
    </w:p>
    <w:p w:rsidR="003B0CA0" w:rsidRDefault="003B0CA0" w:rsidP="003B0CA0">
      <w:pPr>
        <w:ind w:firstLine="0"/>
        <w:jc w:val="center"/>
        <w:rPr>
          <w:b/>
          <w:bCs/>
          <w:sz w:val="28"/>
          <w:szCs w:val="28"/>
          <w:lang w:val="ru-RU"/>
        </w:rPr>
      </w:pPr>
      <w:r w:rsidRPr="003B0CA0">
        <w:rPr>
          <w:b/>
          <w:sz w:val="28"/>
          <w:szCs w:val="28"/>
          <w:lang w:val="ru-RU"/>
        </w:rPr>
        <w:t>О проекте закона о</w:t>
      </w:r>
      <w:r w:rsidRPr="003B0CA0">
        <w:rPr>
          <w:b/>
          <w:bCs/>
          <w:sz w:val="28"/>
          <w:szCs w:val="28"/>
          <w:lang w:val="ru-RU"/>
        </w:rPr>
        <w:t xml:space="preserve"> внесении изменений и дополнений в </w:t>
      </w:r>
    </w:p>
    <w:p w:rsidR="003B0CA0" w:rsidRPr="003B0CA0" w:rsidRDefault="003B0CA0" w:rsidP="003B0CA0">
      <w:pPr>
        <w:ind w:firstLine="0"/>
        <w:jc w:val="center"/>
        <w:rPr>
          <w:b/>
          <w:bCs/>
          <w:sz w:val="28"/>
          <w:szCs w:val="28"/>
          <w:lang w:val="ru-RU"/>
        </w:rPr>
      </w:pPr>
      <w:r w:rsidRPr="003B0CA0">
        <w:rPr>
          <w:b/>
          <w:bCs/>
          <w:sz w:val="28"/>
          <w:szCs w:val="28"/>
          <w:lang w:val="ru-RU"/>
        </w:rPr>
        <w:t>некоторые законодательные акты</w:t>
      </w:r>
    </w:p>
    <w:p w:rsidR="003B0CA0" w:rsidRPr="003B0CA0" w:rsidRDefault="003B0CA0" w:rsidP="003B0CA0">
      <w:pPr>
        <w:ind w:firstLine="0"/>
        <w:jc w:val="center"/>
        <w:rPr>
          <w:b/>
          <w:bCs/>
          <w:sz w:val="28"/>
          <w:szCs w:val="28"/>
          <w:lang w:val="ru-RU" w:eastAsia="ru-RU"/>
        </w:rPr>
      </w:pPr>
      <w:r w:rsidRPr="003B0CA0">
        <w:rPr>
          <w:b/>
          <w:bCs/>
          <w:sz w:val="28"/>
          <w:szCs w:val="28"/>
          <w:lang w:val="ru-RU" w:eastAsia="ru-RU"/>
        </w:rPr>
        <w:t>---------------------------------------------------</w:t>
      </w:r>
    </w:p>
    <w:p w:rsidR="003B0CA0" w:rsidRPr="003B0CA0" w:rsidRDefault="003B0CA0" w:rsidP="003B0CA0">
      <w:pPr>
        <w:rPr>
          <w:bCs/>
          <w:sz w:val="28"/>
          <w:szCs w:val="28"/>
          <w:lang w:val="ru-RU" w:eastAsia="ru-RU"/>
        </w:rPr>
      </w:pPr>
    </w:p>
    <w:p w:rsidR="003B0CA0" w:rsidRPr="003B0CA0" w:rsidRDefault="003B0CA0" w:rsidP="003B0CA0">
      <w:pPr>
        <w:rPr>
          <w:bCs/>
          <w:sz w:val="28"/>
          <w:szCs w:val="28"/>
          <w:lang w:val="ru-RU" w:eastAsia="ru-RU"/>
        </w:rPr>
      </w:pPr>
      <w:r w:rsidRPr="003B0CA0">
        <w:rPr>
          <w:bCs/>
          <w:sz w:val="28"/>
          <w:szCs w:val="28"/>
          <w:lang w:val="ru-RU" w:eastAsia="ru-RU"/>
        </w:rPr>
        <w:t xml:space="preserve">Правительство ПОСТАНОВЛЯЕТ: </w:t>
      </w:r>
    </w:p>
    <w:p w:rsidR="003B0CA0" w:rsidRPr="003B0CA0" w:rsidRDefault="003B0CA0" w:rsidP="003B0CA0">
      <w:pPr>
        <w:rPr>
          <w:b/>
          <w:bCs/>
          <w:sz w:val="28"/>
          <w:szCs w:val="28"/>
          <w:lang w:val="ru-RU" w:eastAsia="ru-RU"/>
        </w:rPr>
      </w:pPr>
    </w:p>
    <w:p w:rsidR="003B0CA0" w:rsidRPr="003B0CA0" w:rsidRDefault="003B0CA0" w:rsidP="003B0CA0">
      <w:pPr>
        <w:rPr>
          <w:sz w:val="28"/>
          <w:szCs w:val="28"/>
          <w:lang w:val="ru-RU"/>
        </w:rPr>
      </w:pPr>
      <w:r w:rsidRPr="003B0CA0">
        <w:rPr>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p>
    <w:p w:rsidR="003B0CA0" w:rsidRDefault="003B0CA0" w:rsidP="003B0CA0">
      <w:pPr>
        <w:pStyle w:val="news"/>
        <w:ind w:firstLine="708"/>
        <w:jc w:val="both"/>
        <w:rPr>
          <w:rFonts w:ascii="Times New Roman" w:hAnsi="Times New Roman" w:cs="Times New Roman"/>
          <w:b/>
          <w:color w:val="000000"/>
          <w:sz w:val="28"/>
          <w:szCs w:val="28"/>
        </w:rPr>
      </w:pPr>
    </w:p>
    <w:p w:rsidR="003B0CA0" w:rsidRDefault="003B0CA0" w:rsidP="003B0CA0">
      <w:pPr>
        <w:pStyle w:val="news"/>
        <w:ind w:firstLine="708"/>
        <w:jc w:val="both"/>
        <w:rPr>
          <w:rFonts w:ascii="Times New Roman" w:hAnsi="Times New Roman" w:cs="Times New Roman"/>
          <w:b/>
          <w:color w:val="000000"/>
          <w:sz w:val="28"/>
          <w:szCs w:val="28"/>
        </w:rPr>
      </w:pPr>
    </w:p>
    <w:p w:rsidR="003B0CA0" w:rsidRDefault="003B0CA0" w:rsidP="003B0CA0">
      <w:pPr>
        <w:pStyle w:val="news"/>
        <w:ind w:firstLine="708"/>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 xml:space="preserve">        ПАВЕЛ ФИЛИП</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Контрасигнуют:</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rPr>
          <w:rFonts w:ascii="Times New Roman" w:hAnsi="Times New Roman" w:cs="Times New Roman"/>
          <w:color w:val="000000"/>
          <w:sz w:val="28"/>
          <w:szCs w:val="28"/>
        </w:rPr>
      </w:pPr>
      <w:r>
        <w:rPr>
          <w:rFonts w:ascii="Times New Roman" w:hAnsi="Times New Roman" w:cs="Times New Roman"/>
          <w:color w:val="000000"/>
          <w:sz w:val="28"/>
          <w:szCs w:val="28"/>
        </w:rPr>
        <w:t>Зам. Премьер-министра,</w:t>
      </w:r>
    </w:p>
    <w:p w:rsidR="003B0CA0" w:rsidRDefault="003B0CA0" w:rsidP="003B0CA0">
      <w:pPr>
        <w:pStyle w:val="news"/>
        <w:rPr>
          <w:rFonts w:ascii="Times New Roman" w:hAnsi="Times New Roman" w:cs="Times New Roman"/>
          <w:color w:val="000000"/>
          <w:sz w:val="28"/>
          <w:szCs w:val="28"/>
        </w:rPr>
      </w:pPr>
      <w:r>
        <w:rPr>
          <w:rFonts w:ascii="Times New Roman" w:hAnsi="Times New Roman" w:cs="Times New Roman"/>
          <w:color w:val="000000"/>
          <w:sz w:val="28"/>
          <w:szCs w:val="28"/>
        </w:rPr>
        <w:t>министр экономики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КАЛМЫК</w:t>
      </w:r>
    </w:p>
    <w:p w:rsidR="003B0CA0" w:rsidRDefault="003B0CA0" w:rsidP="003B0CA0">
      <w:pPr>
        <w:pStyle w:val="news"/>
        <w:rPr>
          <w:rFonts w:ascii="Times New Roman" w:hAnsi="Times New Roman" w:cs="Times New Roman"/>
          <w:color w:val="000000"/>
          <w:sz w:val="28"/>
          <w:szCs w:val="28"/>
        </w:rPr>
      </w:pPr>
    </w:p>
    <w:p w:rsidR="003B0CA0" w:rsidRDefault="003B0CA0" w:rsidP="003B0CA0">
      <w:pPr>
        <w:pStyle w:val="news"/>
        <w:rPr>
          <w:rFonts w:ascii="Times New Roman" w:hAnsi="Times New Roman" w:cs="Times New Roman"/>
          <w:color w:val="000000"/>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Владимир Чеботарь</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Октавиан Армашу</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3B0CA0" w:rsidRDefault="003B0CA0" w:rsidP="003B0CA0">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Pr="003B0CA0" w:rsidRDefault="003B0CA0" w:rsidP="003B0CA0">
      <w:pPr>
        <w:spacing w:after="200" w:line="276" w:lineRule="auto"/>
        <w:ind w:firstLine="0"/>
        <w:rPr>
          <w:sz w:val="28"/>
          <w:szCs w:val="28"/>
          <w:lang w:val="ru-RU" w:eastAsia="ru-RU"/>
        </w:rPr>
      </w:pPr>
    </w:p>
    <w:p w:rsidR="003B0CA0" w:rsidRPr="003B0CA0" w:rsidRDefault="003B0CA0" w:rsidP="003B0CA0">
      <w:pPr>
        <w:ind w:firstLine="0"/>
        <w:jc w:val="left"/>
        <w:rPr>
          <w:color w:val="000000"/>
          <w:sz w:val="24"/>
          <w:szCs w:val="24"/>
          <w:lang w:val="ru-RU" w:eastAsia="ru-RU"/>
        </w:rPr>
      </w:pPr>
    </w:p>
    <w:p w:rsidR="003B0CA0" w:rsidRPr="003B0CA0" w:rsidRDefault="003B0CA0" w:rsidP="003B0CA0">
      <w:pPr>
        <w:autoSpaceDE w:val="0"/>
        <w:autoSpaceDN w:val="0"/>
        <w:adjustRightInd w:val="0"/>
        <w:ind w:firstLine="0"/>
        <w:jc w:val="right"/>
        <w:rPr>
          <w:sz w:val="24"/>
          <w:szCs w:val="24"/>
          <w:lang w:val="ru-RU" w:eastAsia="ru-RU"/>
        </w:rPr>
      </w:pPr>
    </w:p>
    <w:p w:rsidR="003B0CA0" w:rsidRPr="003B0CA0" w:rsidRDefault="003B0CA0" w:rsidP="003B0CA0">
      <w:pPr>
        <w:autoSpaceDE w:val="0"/>
        <w:autoSpaceDN w:val="0"/>
        <w:adjustRightInd w:val="0"/>
        <w:ind w:firstLine="0"/>
        <w:jc w:val="right"/>
        <w:rPr>
          <w:sz w:val="24"/>
          <w:szCs w:val="24"/>
          <w:lang w:val="ru-RU" w:eastAsia="ru-RU"/>
        </w:rPr>
      </w:pPr>
    </w:p>
    <w:p w:rsidR="003B0CA0" w:rsidRDefault="003B0CA0" w:rsidP="003B0CA0">
      <w:pPr>
        <w:pStyle w:val="news"/>
        <w:ind w:firstLine="708"/>
        <w:jc w:val="both"/>
        <w:rPr>
          <w:rFonts w:ascii="Times New Roman" w:hAnsi="Times New Roman" w:cs="Times New Roman"/>
          <w:b/>
          <w:color w:val="000000"/>
          <w:sz w:val="28"/>
          <w:szCs w:val="28"/>
        </w:rPr>
      </w:pPr>
    </w:p>
    <w:p w:rsidR="003B0CA0" w:rsidRDefault="003B0CA0" w:rsidP="003B0CA0">
      <w:pPr>
        <w:pStyle w:val="news"/>
        <w:ind w:firstLine="708"/>
        <w:jc w:val="both"/>
        <w:rPr>
          <w:rFonts w:ascii="Times New Roman" w:hAnsi="Times New Roman" w:cs="Times New Roman"/>
          <w:b/>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Pr="003B0CA0" w:rsidRDefault="003B0CA0" w:rsidP="003B0CA0">
      <w:pPr>
        <w:pBdr>
          <w:bottom w:val="dotted" w:sz="6" w:space="8" w:color="CCCCCC"/>
        </w:pBdr>
        <w:jc w:val="right"/>
        <w:outlineLvl w:val="0"/>
        <w:rPr>
          <w:bCs/>
          <w:i/>
          <w:kern w:val="36"/>
          <w:sz w:val="28"/>
          <w:szCs w:val="28"/>
          <w:lang w:val="ru-RU"/>
        </w:rPr>
      </w:pPr>
      <w:r w:rsidRPr="003B0CA0">
        <w:rPr>
          <w:bCs/>
          <w:i/>
          <w:kern w:val="36"/>
          <w:sz w:val="28"/>
          <w:szCs w:val="28"/>
          <w:lang w:val="ru-RU"/>
        </w:rPr>
        <w:t>Проект</w:t>
      </w:r>
    </w:p>
    <w:p w:rsidR="003B0CA0" w:rsidRDefault="003B0CA0" w:rsidP="003B0CA0">
      <w:pPr>
        <w:pBdr>
          <w:bottom w:val="dotted" w:sz="6" w:space="8" w:color="CCCCCC"/>
        </w:pBdr>
        <w:jc w:val="right"/>
        <w:outlineLvl w:val="0"/>
        <w:rPr>
          <w:bCs/>
          <w:i/>
          <w:kern w:val="36"/>
          <w:sz w:val="28"/>
          <w:szCs w:val="28"/>
        </w:rPr>
      </w:pPr>
      <w:r>
        <w:rPr>
          <w:bCs/>
          <w:i/>
          <w:kern w:val="36"/>
          <w:sz w:val="28"/>
          <w:szCs w:val="28"/>
        </w:rPr>
        <w:t>Перевод</w:t>
      </w:r>
    </w:p>
    <w:p w:rsidR="003B0CA0" w:rsidRDefault="003B0CA0" w:rsidP="003B0CA0">
      <w:pPr>
        <w:jc w:val="center"/>
        <w:rPr>
          <w:b/>
          <w:bCs/>
          <w:sz w:val="28"/>
          <w:szCs w:val="28"/>
        </w:rPr>
      </w:pPr>
      <w:r>
        <w:rPr>
          <w:b/>
          <w:bCs/>
          <w:sz w:val="28"/>
          <w:szCs w:val="28"/>
        </w:rPr>
        <w:t>ПАРЛАМЕНТ РЕСПУБЛИКИ МОЛДОВА</w:t>
      </w:r>
    </w:p>
    <w:p w:rsidR="003B0CA0" w:rsidRDefault="003B0CA0" w:rsidP="003B0CA0">
      <w:pPr>
        <w:jc w:val="center"/>
        <w:rPr>
          <w:b/>
          <w:bCs/>
          <w:sz w:val="28"/>
          <w:szCs w:val="28"/>
        </w:rPr>
      </w:pPr>
    </w:p>
    <w:p w:rsidR="003B0CA0" w:rsidRDefault="003B0CA0" w:rsidP="003B0CA0">
      <w:pPr>
        <w:jc w:val="center"/>
        <w:rPr>
          <w:b/>
          <w:bCs/>
          <w:sz w:val="28"/>
          <w:szCs w:val="28"/>
        </w:rPr>
      </w:pPr>
      <w:r>
        <w:rPr>
          <w:b/>
          <w:bCs/>
          <w:sz w:val="28"/>
          <w:szCs w:val="28"/>
        </w:rPr>
        <w:t>З А К О Н</w:t>
      </w: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jc w:val="center"/>
        <w:rPr>
          <w:b/>
          <w:color w:val="000000"/>
          <w:sz w:val="28"/>
          <w:szCs w:val="28"/>
        </w:rPr>
      </w:pPr>
      <w:r>
        <w:rPr>
          <w:b/>
          <w:color w:val="000000"/>
          <w:sz w:val="28"/>
          <w:szCs w:val="28"/>
        </w:rPr>
        <w:t xml:space="preserve">о внесении изменений и дополнений </w:t>
      </w:r>
    </w:p>
    <w:p w:rsidR="003B0CA0" w:rsidRDefault="003B0CA0" w:rsidP="003B0CA0">
      <w:pPr>
        <w:jc w:val="center"/>
        <w:rPr>
          <w:b/>
          <w:color w:val="000000"/>
          <w:sz w:val="28"/>
          <w:szCs w:val="28"/>
        </w:rPr>
      </w:pPr>
      <w:r>
        <w:rPr>
          <w:b/>
          <w:color w:val="000000"/>
          <w:sz w:val="28"/>
          <w:szCs w:val="28"/>
        </w:rPr>
        <w:t>в некоторые законодательные акты</w:t>
      </w:r>
    </w:p>
    <w:p w:rsidR="003B0CA0" w:rsidRDefault="003B0CA0" w:rsidP="003B0CA0">
      <w:pPr>
        <w:rPr>
          <w:b/>
          <w:color w:val="000000"/>
          <w:sz w:val="28"/>
          <w:szCs w:val="28"/>
        </w:rPr>
      </w:pPr>
    </w:p>
    <w:p w:rsidR="003B0CA0" w:rsidRDefault="003B0CA0" w:rsidP="003B0CA0">
      <w:pPr>
        <w:rPr>
          <w:color w:val="000000"/>
          <w:sz w:val="28"/>
          <w:szCs w:val="28"/>
        </w:rPr>
      </w:pPr>
      <w:r>
        <w:rPr>
          <w:color w:val="000000"/>
          <w:sz w:val="28"/>
          <w:szCs w:val="28"/>
        </w:rPr>
        <w:t>Парламент принимает настоящий органический закон.</w:t>
      </w:r>
    </w:p>
    <w:p w:rsidR="003B0CA0" w:rsidRDefault="003B0CA0" w:rsidP="003B0CA0">
      <w:pPr>
        <w:rPr>
          <w:color w:val="000000"/>
          <w:sz w:val="28"/>
          <w:szCs w:val="28"/>
        </w:rPr>
      </w:pPr>
    </w:p>
    <w:p w:rsidR="003B0CA0" w:rsidRDefault="003B0CA0" w:rsidP="003B0CA0">
      <w:pPr>
        <w:rPr>
          <w:sz w:val="28"/>
          <w:szCs w:val="28"/>
        </w:rPr>
      </w:pPr>
      <w:r>
        <w:rPr>
          <w:b/>
          <w:sz w:val="28"/>
          <w:szCs w:val="28"/>
        </w:rPr>
        <w:t xml:space="preserve">Статья I. – </w:t>
      </w:r>
      <w:r>
        <w:rPr>
          <w:sz w:val="28"/>
          <w:szCs w:val="28"/>
        </w:rPr>
        <w:t>В Налоговый кодекс № 1163-XIII от 24 апреля 1997 года (повторное опубликование: Официальный монитор Республики Молдова, 2007 г., специальный выпуск от 8 февраля 2007), с последующими изменениями и дополнениями, внести следующие изменения и дополнения:</w:t>
      </w:r>
    </w:p>
    <w:p w:rsidR="003B0CA0" w:rsidRDefault="003B0CA0" w:rsidP="003B0CA0">
      <w:pPr>
        <w:rPr>
          <w:sz w:val="28"/>
          <w:szCs w:val="28"/>
        </w:rPr>
      </w:pPr>
    </w:p>
    <w:p w:rsidR="003B0CA0" w:rsidRDefault="003B0CA0" w:rsidP="003B0CA0">
      <w:pPr>
        <w:rPr>
          <w:sz w:val="28"/>
          <w:szCs w:val="28"/>
        </w:rPr>
      </w:pPr>
      <w:r>
        <w:rPr>
          <w:sz w:val="28"/>
          <w:szCs w:val="28"/>
        </w:rPr>
        <w:t>1. В пункте b) статьи 18 слова „акционерами инвестиционных фондов” заменить словами „акционерами/владельцами паев (долей участия), выпущенных организациями коллективного инвестирования в ценные бумаги”.</w:t>
      </w:r>
    </w:p>
    <w:p w:rsidR="003B0CA0" w:rsidRDefault="003B0CA0" w:rsidP="003B0CA0">
      <w:pPr>
        <w:rPr>
          <w:sz w:val="28"/>
          <w:szCs w:val="28"/>
        </w:rPr>
      </w:pPr>
    </w:p>
    <w:p w:rsidR="003B0CA0" w:rsidRDefault="003B0CA0" w:rsidP="003B0CA0">
      <w:pPr>
        <w:rPr>
          <w:sz w:val="28"/>
          <w:szCs w:val="28"/>
        </w:rPr>
      </w:pPr>
      <w:r>
        <w:rPr>
          <w:sz w:val="28"/>
          <w:szCs w:val="28"/>
        </w:rPr>
        <w:t>2. В названии главы 9 Раздела II слова „ИНВЕСТИЦИОННЫМ ФОНДАМ” заменить словами „ОРГАНИЗАЦИЯМ КОЛЛЕКТИВНЫХ ИНВЕСТИЦИЙ В ЦЕННЫЕ БУМАГИ”.</w:t>
      </w:r>
    </w:p>
    <w:p w:rsidR="003B0CA0" w:rsidRDefault="003B0CA0" w:rsidP="003B0CA0">
      <w:pPr>
        <w:rPr>
          <w:sz w:val="28"/>
          <w:szCs w:val="28"/>
        </w:rPr>
      </w:pPr>
    </w:p>
    <w:p w:rsidR="003B0CA0" w:rsidRDefault="003B0CA0" w:rsidP="003B0CA0">
      <w:pPr>
        <w:rPr>
          <w:sz w:val="28"/>
          <w:szCs w:val="28"/>
        </w:rPr>
      </w:pPr>
      <w:r>
        <w:rPr>
          <w:sz w:val="28"/>
          <w:szCs w:val="28"/>
        </w:rPr>
        <w:t>3. В статье 63:</w:t>
      </w:r>
    </w:p>
    <w:p w:rsidR="003B0CA0" w:rsidRDefault="003B0CA0" w:rsidP="003B0CA0">
      <w:pPr>
        <w:rPr>
          <w:sz w:val="28"/>
          <w:szCs w:val="28"/>
        </w:rPr>
      </w:pPr>
      <w:r>
        <w:rPr>
          <w:sz w:val="28"/>
          <w:szCs w:val="28"/>
        </w:rPr>
        <w:t xml:space="preserve">название статьи изложить в следующей редакции: </w:t>
      </w:r>
    </w:p>
    <w:p w:rsidR="003B0CA0" w:rsidRDefault="003B0CA0" w:rsidP="003B0CA0">
      <w:pPr>
        <w:rPr>
          <w:sz w:val="28"/>
          <w:szCs w:val="28"/>
        </w:rPr>
      </w:pPr>
      <w:r>
        <w:rPr>
          <w:sz w:val="28"/>
          <w:szCs w:val="28"/>
        </w:rPr>
        <w:t>„Статья 63. Организации коллективного инвестирования в ценные бумаги”;</w:t>
      </w:r>
    </w:p>
    <w:p w:rsidR="003B0CA0" w:rsidRDefault="003B0CA0" w:rsidP="003B0CA0">
      <w:pPr>
        <w:rPr>
          <w:sz w:val="28"/>
          <w:szCs w:val="28"/>
        </w:rPr>
      </w:pPr>
      <w:r>
        <w:rPr>
          <w:sz w:val="28"/>
          <w:szCs w:val="28"/>
        </w:rPr>
        <w:t>слова „инвестиционный фонд” заменить словами „организация коллективного инвестирования в ценные бумаги” в соответствующем падеже;</w:t>
      </w:r>
    </w:p>
    <w:p w:rsidR="003B0CA0" w:rsidRDefault="003B0CA0" w:rsidP="003B0CA0">
      <w:pPr>
        <w:rPr>
          <w:sz w:val="28"/>
          <w:szCs w:val="28"/>
        </w:rPr>
      </w:pPr>
      <w:r>
        <w:rPr>
          <w:sz w:val="28"/>
          <w:szCs w:val="28"/>
        </w:rPr>
        <w:t>в части (2) слова „его акционерам” заменить словами „акционерам/владельцам паев (долей участия), выпущенных организациями коллективного инвестирования в ценные бумаги”;</w:t>
      </w:r>
    </w:p>
    <w:p w:rsidR="003B0CA0" w:rsidRDefault="003B0CA0" w:rsidP="003B0CA0">
      <w:pPr>
        <w:rPr>
          <w:sz w:val="28"/>
          <w:szCs w:val="28"/>
        </w:rPr>
      </w:pPr>
      <w:r>
        <w:rPr>
          <w:sz w:val="28"/>
          <w:szCs w:val="28"/>
        </w:rPr>
        <w:t>часть (3) изложить в следующей редакции:</w:t>
      </w:r>
    </w:p>
    <w:p w:rsidR="003B0CA0" w:rsidRDefault="003B0CA0" w:rsidP="003B0CA0">
      <w:pPr>
        <w:pStyle w:val="a5"/>
        <w:ind w:firstLine="720"/>
        <w:rPr>
          <w:sz w:val="28"/>
          <w:szCs w:val="28"/>
        </w:rPr>
      </w:pPr>
      <w:r>
        <w:rPr>
          <w:sz w:val="28"/>
          <w:szCs w:val="28"/>
        </w:rPr>
        <w:t>„(3) Выплаты, осуществляемые организациями коллективного инвестирования в ценные бумаги своим акционерам/владельцам своих паев (долей участия), производятся в соответствии с законодательством.”</w:t>
      </w:r>
    </w:p>
    <w:p w:rsidR="003B0CA0" w:rsidRDefault="003B0CA0" w:rsidP="003B0CA0">
      <w:pPr>
        <w:pStyle w:val="a5"/>
        <w:ind w:firstLine="720"/>
        <w:rPr>
          <w:sz w:val="28"/>
          <w:szCs w:val="28"/>
        </w:rPr>
      </w:pPr>
    </w:p>
    <w:p w:rsidR="003B0CA0" w:rsidRDefault="003B0CA0" w:rsidP="003B0CA0">
      <w:pPr>
        <w:rPr>
          <w:sz w:val="28"/>
          <w:szCs w:val="28"/>
        </w:rPr>
      </w:pPr>
      <w:r>
        <w:rPr>
          <w:sz w:val="28"/>
          <w:szCs w:val="28"/>
        </w:rPr>
        <w:t>4. В статье 103:</w:t>
      </w:r>
    </w:p>
    <w:p w:rsidR="003B0CA0" w:rsidRDefault="003B0CA0" w:rsidP="003B0CA0">
      <w:pPr>
        <w:rPr>
          <w:sz w:val="28"/>
          <w:szCs w:val="28"/>
        </w:rPr>
      </w:pPr>
      <w:r>
        <w:rPr>
          <w:sz w:val="28"/>
          <w:szCs w:val="28"/>
        </w:rPr>
        <w:t>в пункте d) подпункта 12) части (1) слова „рынке ценных бумаг” заменить словами „рынке капитала”, а слова „независимых регистраторов” – словами „лица, ведущего реестр владельцев ценных бумаг”.</w:t>
      </w:r>
    </w:p>
    <w:p w:rsidR="003B0CA0" w:rsidRDefault="003B0CA0" w:rsidP="003B0CA0">
      <w:pPr>
        <w:rPr>
          <w:sz w:val="28"/>
          <w:szCs w:val="28"/>
        </w:rPr>
      </w:pPr>
    </w:p>
    <w:p w:rsidR="003B0CA0" w:rsidRDefault="003B0CA0" w:rsidP="003B0CA0">
      <w:pPr>
        <w:rPr>
          <w:sz w:val="28"/>
          <w:szCs w:val="28"/>
        </w:rPr>
      </w:pPr>
      <w:r>
        <w:rPr>
          <w:sz w:val="28"/>
          <w:szCs w:val="28"/>
        </w:rPr>
        <w:t>5. В части (16) статьи 200 слова „независимому регистратору” заменить словами „лицу, ведущему реестр владельцев ценных бумаг”.</w:t>
      </w:r>
    </w:p>
    <w:p w:rsidR="003B0CA0" w:rsidRDefault="003B0CA0" w:rsidP="003B0CA0">
      <w:pPr>
        <w:rPr>
          <w:sz w:val="28"/>
          <w:szCs w:val="28"/>
        </w:rPr>
      </w:pPr>
    </w:p>
    <w:p w:rsidR="003B0CA0" w:rsidRDefault="003B0CA0" w:rsidP="003B0CA0">
      <w:pPr>
        <w:rPr>
          <w:sz w:val="28"/>
          <w:szCs w:val="28"/>
        </w:rPr>
      </w:pPr>
      <w:r>
        <w:rPr>
          <w:sz w:val="28"/>
          <w:szCs w:val="28"/>
        </w:rPr>
        <w:t>6. Часть (8) статьи 203 изложить в следующей редакции:</w:t>
      </w:r>
    </w:p>
    <w:p w:rsidR="003B0CA0" w:rsidRDefault="003B0CA0" w:rsidP="003B0CA0">
      <w:pPr>
        <w:pStyle w:val="a5"/>
        <w:ind w:firstLine="720"/>
        <w:rPr>
          <w:sz w:val="28"/>
          <w:szCs w:val="28"/>
        </w:rPr>
      </w:pPr>
      <w:r>
        <w:rPr>
          <w:sz w:val="28"/>
          <w:szCs w:val="28"/>
        </w:rPr>
        <w:t>„(8) Реализация арестованных налоговыми органами ценных бумаг осуществляется в порядке, установленном правилами регулируемого рынка, правилами многосторонней торговой системы и нормативными актами Национальной комиссией по финансовому рынку, согласованными с Государственной главной налоговой инспекцией”.</w:t>
      </w:r>
    </w:p>
    <w:p w:rsidR="003B0CA0" w:rsidRDefault="003B0CA0" w:rsidP="003B0CA0">
      <w:pPr>
        <w:rPr>
          <w:b/>
          <w:sz w:val="28"/>
          <w:szCs w:val="28"/>
        </w:rPr>
      </w:pPr>
    </w:p>
    <w:p w:rsidR="003B0CA0" w:rsidRDefault="003B0CA0" w:rsidP="003B0CA0">
      <w:pPr>
        <w:rPr>
          <w:sz w:val="28"/>
          <w:szCs w:val="28"/>
        </w:rPr>
      </w:pPr>
      <w:r>
        <w:rPr>
          <w:b/>
          <w:sz w:val="28"/>
          <w:szCs w:val="28"/>
        </w:rPr>
        <w:t>Статья II. –</w:t>
      </w:r>
      <w:r>
        <w:rPr>
          <w:sz w:val="28"/>
          <w:szCs w:val="28"/>
        </w:rPr>
        <w:t xml:space="preserve"> </w:t>
      </w:r>
      <w:r>
        <w:rPr>
          <w:color w:val="000000"/>
          <w:sz w:val="28"/>
          <w:szCs w:val="28"/>
        </w:rPr>
        <w:t xml:space="preserve">В Закон </w:t>
      </w:r>
      <w:r>
        <w:rPr>
          <w:sz w:val="28"/>
          <w:szCs w:val="28"/>
        </w:rPr>
        <w:t xml:space="preserve">о Национальной комиссии по финансовому рынку </w:t>
      </w:r>
      <w:r>
        <w:rPr>
          <w:color w:val="000000"/>
          <w:sz w:val="28"/>
          <w:szCs w:val="28"/>
        </w:rPr>
        <w:t xml:space="preserve">№ </w:t>
      </w:r>
      <w:r>
        <w:rPr>
          <w:sz w:val="28"/>
          <w:szCs w:val="28"/>
        </w:rPr>
        <w:t xml:space="preserve">192-XIV от 12 ноября 1998 года (повторное опубликование: Официальный монитор Республики Молдова, 2007 г., № 117-126 BIS, cт.91), с последующими изменениями и дополнениями, внести следующие изменения и дополнения:  </w:t>
      </w:r>
    </w:p>
    <w:p w:rsidR="003B0CA0" w:rsidRDefault="003B0CA0" w:rsidP="003B0CA0">
      <w:pPr>
        <w:rPr>
          <w:sz w:val="28"/>
          <w:szCs w:val="28"/>
        </w:rPr>
      </w:pPr>
    </w:p>
    <w:p w:rsidR="003B0CA0" w:rsidRDefault="003B0CA0" w:rsidP="003B0CA0">
      <w:pPr>
        <w:pStyle w:val="ac"/>
        <w:numPr>
          <w:ilvl w:val="0"/>
          <w:numId w:val="25"/>
        </w:numPr>
        <w:tabs>
          <w:tab w:val="left" w:pos="1134"/>
        </w:tabs>
        <w:ind w:left="0" w:firstLine="720"/>
        <w:rPr>
          <w:sz w:val="28"/>
          <w:szCs w:val="28"/>
        </w:rPr>
      </w:pPr>
      <w:r>
        <w:rPr>
          <w:sz w:val="28"/>
          <w:szCs w:val="28"/>
        </w:rPr>
        <w:t>В статье 4:</w:t>
      </w:r>
    </w:p>
    <w:p w:rsidR="003B0CA0" w:rsidRDefault="003B0CA0" w:rsidP="003B0CA0">
      <w:pPr>
        <w:rPr>
          <w:sz w:val="28"/>
          <w:szCs w:val="28"/>
        </w:rPr>
      </w:pPr>
      <w:r>
        <w:rPr>
          <w:sz w:val="28"/>
          <w:szCs w:val="28"/>
        </w:rPr>
        <w:t>в части (1) слова „рынке ценных бумаг” заменить словами “рынке капитала”;</w:t>
      </w:r>
    </w:p>
    <w:p w:rsidR="003B0CA0" w:rsidRDefault="003B0CA0" w:rsidP="003B0CA0">
      <w:pPr>
        <w:rPr>
          <w:sz w:val="28"/>
          <w:szCs w:val="28"/>
        </w:rPr>
      </w:pPr>
      <w:r>
        <w:rPr>
          <w:sz w:val="28"/>
          <w:szCs w:val="28"/>
        </w:rPr>
        <w:t>в части (2) слова „профессиональные участники рынка ценных бумаг” заменить словами „лицензированные и авторизированные субъекты на рынке капитала”.</w:t>
      </w:r>
    </w:p>
    <w:p w:rsidR="003B0CA0" w:rsidRDefault="003B0CA0" w:rsidP="003B0CA0">
      <w:pPr>
        <w:rPr>
          <w:sz w:val="28"/>
          <w:szCs w:val="28"/>
        </w:rPr>
      </w:pPr>
    </w:p>
    <w:p w:rsidR="003B0CA0" w:rsidRDefault="003B0CA0" w:rsidP="003B0CA0">
      <w:pPr>
        <w:pStyle w:val="ac"/>
        <w:numPr>
          <w:ilvl w:val="0"/>
          <w:numId w:val="25"/>
        </w:numPr>
        <w:ind w:left="0" w:firstLine="720"/>
        <w:rPr>
          <w:sz w:val="28"/>
          <w:szCs w:val="28"/>
        </w:rPr>
      </w:pPr>
      <w:r>
        <w:rPr>
          <w:sz w:val="28"/>
          <w:szCs w:val="28"/>
        </w:rPr>
        <w:t>В статье 6:</w:t>
      </w:r>
    </w:p>
    <w:p w:rsidR="003B0CA0" w:rsidRDefault="003B0CA0" w:rsidP="003B0CA0">
      <w:pPr>
        <w:rPr>
          <w:sz w:val="28"/>
          <w:szCs w:val="28"/>
        </w:rPr>
      </w:pPr>
      <w:r>
        <w:rPr>
          <w:sz w:val="28"/>
          <w:szCs w:val="28"/>
        </w:rPr>
        <w:t>в пункте c) части (1) слово „биржевом” заменить словом „регулируемом”;</w:t>
      </w:r>
    </w:p>
    <w:p w:rsidR="003B0CA0" w:rsidRDefault="003B0CA0" w:rsidP="003B0CA0">
      <w:pPr>
        <w:rPr>
          <w:sz w:val="28"/>
          <w:szCs w:val="28"/>
        </w:rPr>
      </w:pPr>
      <w:r>
        <w:rPr>
          <w:sz w:val="28"/>
          <w:szCs w:val="28"/>
        </w:rPr>
        <w:t>дополнить пунктом c</w:t>
      </w:r>
      <w:r>
        <w:rPr>
          <w:sz w:val="28"/>
          <w:szCs w:val="28"/>
          <w:vertAlign w:val="superscript"/>
        </w:rPr>
        <w:t>1</w:t>
      </w:r>
      <w:r>
        <w:rPr>
          <w:sz w:val="28"/>
          <w:szCs w:val="28"/>
        </w:rPr>
        <w:t xml:space="preserve">) следующего содержания: </w:t>
      </w:r>
    </w:p>
    <w:p w:rsidR="003B0CA0" w:rsidRDefault="003B0CA0" w:rsidP="003B0CA0">
      <w:pPr>
        <w:rPr>
          <w:sz w:val="28"/>
          <w:szCs w:val="28"/>
        </w:rPr>
      </w:pPr>
      <w:r>
        <w:rPr>
          <w:sz w:val="28"/>
          <w:szCs w:val="28"/>
        </w:rPr>
        <w:t>„c</w:t>
      </w:r>
      <w:r>
        <w:rPr>
          <w:sz w:val="28"/>
          <w:szCs w:val="28"/>
          <w:vertAlign w:val="superscript"/>
        </w:rPr>
        <w:t>1</w:t>
      </w:r>
      <w:r>
        <w:rPr>
          <w:sz w:val="28"/>
          <w:szCs w:val="28"/>
        </w:rPr>
        <w:t>) сборов в размере до 0,5 процентов стоимости сделок купли-продажи ценных бумаг, осуществленных в рамках многосторонней торговой системы;”</w:t>
      </w:r>
    </w:p>
    <w:p w:rsidR="003B0CA0" w:rsidRDefault="003B0CA0" w:rsidP="003B0CA0">
      <w:pPr>
        <w:rPr>
          <w:sz w:val="28"/>
          <w:szCs w:val="28"/>
        </w:rPr>
      </w:pPr>
      <w:r>
        <w:rPr>
          <w:sz w:val="28"/>
          <w:szCs w:val="28"/>
        </w:rPr>
        <w:t>в пункте d) слова „на внебиржевом рынке” заменить словами „вне регулируемого рынка и многосторонней торговой системы”;</w:t>
      </w:r>
    </w:p>
    <w:p w:rsidR="003B0CA0" w:rsidRDefault="003B0CA0" w:rsidP="003B0CA0">
      <w:pPr>
        <w:rPr>
          <w:sz w:val="28"/>
          <w:szCs w:val="28"/>
        </w:rPr>
      </w:pPr>
      <w:r>
        <w:rPr>
          <w:sz w:val="28"/>
          <w:szCs w:val="28"/>
        </w:rPr>
        <w:t xml:space="preserve">в пункте h) первый абзац изложить в следующей редакции: </w:t>
      </w:r>
    </w:p>
    <w:p w:rsidR="003B0CA0" w:rsidRDefault="003B0CA0" w:rsidP="003B0CA0">
      <w:pPr>
        <w:pStyle w:val="a5"/>
        <w:ind w:firstLine="720"/>
        <w:rPr>
          <w:sz w:val="28"/>
          <w:szCs w:val="28"/>
        </w:rPr>
      </w:pPr>
      <w:r>
        <w:rPr>
          <w:sz w:val="28"/>
          <w:szCs w:val="28"/>
        </w:rPr>
        <w:t>„- платежей в размере до 0,1 процента среднегодовой стоимости чистых активов организаций коллективного инвестирования в ценные бумаги, осуществленных их управляющими”;</w:t>
      </w:r>
    </w:p>
    <w:p w:rsidR="003B0CA0" w:rsidRDefault="003B0CA0" w:rsidP="003B0CA0">
      <w:pPr>
        <w:rPr>
          <w:sz w:val="28"/>
          <w:szCs w:val="28"/>
        </w:rPr>
      </w:pPr>
      <w:r>
        <w:rPr>
          <w:sz w:val="28"/>
          <w:szCs w:val="28"/>
        </w:rPr>
        <w:t xml:space="preserve">пункт i) после слова „лицензий” дополнить словами „и разрешений”; </w:t>
      </w:r>
    </w:p>
    <w:p w:rsidR="003B0CA0" w:rsidRDefault="003B0CA0" w:rsidP="003B0CA0">
      <w:pPr>
        <w:rPr>
          <w:sz w:val="28"/>
          <w:szCs w:val="28"/>
        </w:rPr>
      </w:pPr>
      <w:r>
        <w:rPr>
          <w:sz w:val="28"/>
          <w:szCs w:val="28"/>
        </w:rPr>
        <w:t>пункт k) изложить в следующей редакции:</w:t>
      </w:r>
    </w:p>
    <w:p w:rsidR="003B0CA0" w:rsidRDefault="003B0CA0" w:rsidP="003B0CA0">
      <w:pPr>
        <w:pStyle w:val="a5"/>
        <w:ind w:firstLine="720"/>
        <w:rPr>
          <w:sz w:val="28"/>
          <w:szCs w:val="28"/>
        </w:rPr>
      </w:pPr>
      <w:r>
        <w:rPr>
          <w:sz w:val="28"/>
          <w:szCs w:val="28"/>
        </w:rPr>
        <w:t>„k) сумм санкций за правонарушения, налагаемых в соответствии с законодательством;”.</w:t>
      </w:r>
    </w:p>
    <w:p w:rsidR="003B0CA0" w:rsidRDefault="003B0CA0" w:rsidP="003B0CA0">
      <w:pPr>
        <w:rPr>
          <w:sz w:val="28"/>
          <w:szCs w:val="28"/>
        </w:rPr>
      </w:pPr>
    </w:p>
    <w:p w:rsidR="003B0CA0" w:rsidRDefault="003B0CA0" w:rsidP="003B0CA0">
      <w:pPr>
        <w:rPr>
          <w:sz w:val="28"/>
          <w:szCs w:val="28"/>
        </w:rPr>
      </w:pPr>
      <w:r>
        <w:rPr>
          <w:sz w:val="28"/>
          <w:szCs w:val="28"/>
        </w:rPr>
        <w:t>3. В статье 8:</w:t>
      </w:r>
    </w:p>
    <w:p w:rsidR="003B0CA0" w:rsidRDefault="003B0CA0" w:rsidP="003B0CA0">
      <w:pPr>
        <w:rPr>
          <w:sz w:val="28"/>
          <w:szCs w:val="28"/>
        </w:rPr>
      </w:pPr>
      <w:r>
        <w:rPr>
          <w:sz w:val="28"/>
          <w:szCs w:val="28"/>
        </w:rPr>
        <w:t>пункт j) после слова „лицензий” дополнить словами “и разрешений”;</w:t>
      </w:r>
    </w:p>
    <w:p w:rsidR="003B0CA0" w:rsidRDefault="003B0CA0" w:rsidP="003B0CA0">
      <w:pPr>
        <w:rPr>
          <w:sz w:val="28"/>
          <w:szCs w:val="28"/>
        </w:rPr>
      </w:pPr>
      <w:r>
        <w:rPr>
          <w:sz w:val="28"/>
          <w:szCs w:val="28"/>
        </w:rPr>
        <w:t>в пункте l) слова „на рынке ценных бумаг” заменить словами „на рынке капитала”;</w:t>
      </w:r>
    </w:p>
    <w:p w:rsidR="003B0CA0" w:rsidRDefault="003B0CA0" w:rsidP="003B0CA0">
      <w:pPr>
        <w:rPr>
          <w:sz w:val="28"/>
          <w:szCs w:val="28"/>
        </w:rPr>
      </w:pPr>
      <w:r>
        <w:rPr>
          <w:sz w:val="28"/>
          <w:szCs w:val="28"/>
        </w:rPr>
        <w:t>пункт m) после слова „ценных” дополнить словами „и инвестиционных паев”, а после слова „лицензий” дополнить словами „и разрешений”;</w:t>
      </w:r>
    </w:p>
    <w:p w:rsidR="003B0CA0" w:rsidRDefault="003B0CA0" w:rsidP="003B0CA0">
      <w:pPr>
        <w:rPr>
          <w:sz w:val="28"/>
          <w:szCs w:val="28"/>
        </w:rPr>
      </w:pPr>
      <w:r>
        <w:rPr>
          <w:sz w:val="28"/>
          <w:szCs w:val="28"/>
        </w:rPr>
        <w:t xml:space="preserve"> в пункте p) слова „фондовой биржи” заменить словами „регулируемого рынка и/или многосторонней торговой системы”; </w:t>
      </w:r>
    </w:p>
    <w:p w:rsidR="003B0CA0" w:rsidRDefault="003B0CA0" w:rsidP="003B0CA0">
      <w:pPr>
        <w:rPr>
          <w:sz w:val="28"/>
          <w:szCs w:val="28"/>
        </w:rPr>
      </w:pPr>
      <w:r>
        <w:rPr>
          <w:sz w:val="28"/>
          <w:szCs w:val="28"/>
        </w:rPr>
        <w:t xml:space="preserve"> в пункте q) слово „доли” заменить словом „участия”, а после слов „предварительные разрешения” дополнить словами „на создание/регистрацию организаций коллективного инвестирования в ценные бумаги и”;</w:t>
      </w:r>
    </w:p>
    <w:p w:rsidR="003B0CA0" w:rsidRDefault="003B0CA0" w:rsidP="003B0CA0">
      <w:pPr>
        <w:rPr>
          <w:sz w:val="28"/>
          <w:szCs w:val="28"/>
        </w:rPr>
      </w:pPr>
      <w:r>
        <w:rPr>
          <w:sz w:val="28"/>
          <w:szCs w:val="28"/>
        </w:rPr>
        <w:t>дополнить пунктом s</w:t>
      </w:r>
      <w:r>
        <w:rPr>
          <w:sz w:val="28"/>
          <w:szCs w:val="28"/>
          <w:vertAlign w:val="superscript"/>
        </w:rPr>
        <w:t>1</w:t>
      </w:r>
      <w:r>
        <w:rPr>
          <w:sz w:val="28"/>
          <w:szCs w:val="28"/>
        </w:rPr>
        <w:t xml:space="preserve">) следующего содержания: </w:t>
      </w:r>
    </w:p>
    <w:p w:rsidR="003B0CA0" w:rsidRDefault="003B0CA0" w:rsidP="003B0CA0">
      <w:pPr>
        <w:pStyle w:val="a5"/>
        <w:ind w:firstLine="720"/>
        <w:rPr>
          <w:sz w:val="28"/>
          <w:szCs w:val="28"/>
        </w:rPr>
      </w:pPr>
      <w:r>
        <w:rPr>
          <w:sz w:val="28"/>
          <w:szCs w:val="28"/>
        </w:rPr>
        <w:t>“s</w:t>
      </w:r>
      <w:r>
        <w:rPr>
          <w:sz w:val="28"/>
          <w:szCs w:val="28"/>
          <w:vertAlign w:val="superscript"/>
        </w:rPr>
        <w:t>1</w:t>
      </w:r>
      <w:r>
        <w:rPr>
          <w:sz w:val="28"/>
          <w:szCs w:val="28"/>
        </w:rPr>
        <w:t>) обязана принять необходимые организационные и технические меры для защиты персональных данных от уничтожения, изменения, блокирования, копирования, распространения, а также от иных неправомерных действий в целях обеспечения надлежащего уровня безопасности в отношении рисков, представленных обработкой и природой обрабатываемых данных, в соответствии с требованиями законодательства о защите персональных данных”.</w:t>
      </w:r>
    </w:p>
    <w:p w:rsidR="003B0CA0" w:rsidRDefault="003B0CA0" w:rsidP="003B0CA0">
      <w:pPr>
        <w:rPr>
          <w:sz w:val="28"/>
          <w:szCs w:val="28"/>
        </w:rPr>
      </w:pPr>
    </w:p>
    <w:p w:rsidR="003B0CA0" w:rsidRDefault="003B0CA0" w:rsidP="003B0CA0">
      <w:pPr>
        <w:rPr>
          <w:sz w:val="28"/>
          <w:szCs w:val="28"/>
        </w:rPr>
      </w:pPr>
      <w:r>
        <w:rPr>
          <w:sz w:val="28"/>
          <w:szCs w:val="28"/>
        </w:rPr>
        <w:t>4. В статье 9:</w:t>
      </w:r>
    </w:p>
    <w:p w:rsidR="003B0CA0" w:rsidRDefault="003B0CA0" w:rsidP="003B0CA0">
      <w:pPr>
        <w:rPr>
          <w:sz w:val="28"/>
          <w:szCs w:val="28"/>
        </w:rPr>
      </w:pPr>
      <w:r>
        <w:rPr>
          <w:sz w:val="28"/>
          <w:szCs w:val="28"/>
        </w:rPr>
        <w:t>в части (1):</w:t>
      </w:r>
    </w:p>
    <w:p w:rsidR="003B0CA0" w:rsidRDefault="003B0CA0" w:rsidP="003B0CA0">
      <w:pPr>
        <w:rPr>
          <w:sz w:val="28"/>
          <w:szCs w:val="28"/>
        </w:rPr>
      </w:pPr>
      <w:r>
        <w:rPr>
          <w:sz w:val="28"/>
          <w:szCs w:val="28"/>
        </w:rPr>
        <w:t>в пункте a) слова „законодательством о ценных бумагах” заменить словами „законодательством о рынке капитала”;</w:t>
      </w:r>
    </w:p>
    <w:p w:rsidR="003B0CA0" w:rsidRDefault="003B0CA0" w:rsidP="003B0CA0">
      <w:pPr>
        <w:rPr>
          <w:sz w:val="28"/>
          <w:szCs w:val="28"/>
        </w:rPr>
      </w:pPr>
      <w:r>
        <w:rPr>
          <w:sz w:val="28"/>
          <w:szCs w:val="28"/>
        </w:rPr>
        <w:t>пункт b) изложить в следующей редакции:</w:t>
      </w:r>
    </w:p>
    <w:p w:rsidR="003B0CA0" w:rsidRDefault="003B0CA0" w:rsidP="003B0CA0">
      <w:pPr>
        <w:pStyle w:val="a5"/>
        <w:ind w:firstLine="720"/>
        <w:rPr>
          <w:sz w:val="28"/>
          <w:szCs w:val="28"/>
        </w:rPr>
      </w:pPr>
      <w:r>
        <w:rPr>
          <w:sz w:val="28"/>
          <w:szCs w:val="28"/>
        </w:rPr>
        <w:t>„b) в предусмотренных законодательством о рынке капитала случаях приостанавливать эмиссию ценных бумаг/паев (долей участия) выпущенных организациями коллективного инвестирования в ценные бумаги или аннулировать соответствующий выпуск ценных бумаг/паев (долей участия) выпущенных организациями коллективного инвестирования в ценные бумаги”;</w:t>
      </w:r>
    </w:p>
    <w:p w:rsidR="003B0CA0" w:rsidRDefault="003B0CA0" w:rsidP="003B0CA0">
      <w:pPr>
        <w:rPr>
          <w:sz w:val="28"/>
          <w:szCs w:val="28"/>
        </w:rPr>
      </w:pPr>
      <w:r>
        <w:rPr>
          <w:sz w:val="28"/>
          <w:szCs w:val="28"/>
        </w:rPr>
        <w:t>пункт h) изложить в следующей редакции:</w:t>
      </w:r>
    </w:p>
    <w:p w:rsidR="003B0CA0" w:rsidRDefault="003B0CA0" w:rsidP="003B0CA0">
      <w:pPr>
        <w:pStyle w:val="a5"/>
        <w:ind w:firstLine="720"/>
        <w:rPr>
          <w:sz w:val="28"/>
          <w:szCs w:val="28"/>
        </w:rPr>
      </w:pPr>
      <w:r>
        <w:rPr>
          <w:sz w:val="28"/>
          <w:szCs w:val="28"/>
        </w:rPr>
        <w:t>„h) в целях защиты прав инвесторов и общественности, а также/или в случаях нарушения законодательства о рынке капитала, приостанавливать допущение ценных бумаг к торгам и/или их обращение на регулируемом рынке и/или в рамках многосторонней торговой системы и вне их, клиринг и расчеты по сделкам;”;</w:t>
      </w:r>
    </w:p>
    <w:p w:rsidR="003B0CA0" w:rsidRDefault="003B0CA0" w:rsidP="003B0CA0">
      <w:pPr>
        <w:rPr>
          <w:sz w:val="28"/>
          <w:szCs w:val="28"/>
        </w:rPr>
      </w:pPr>
      <w:r>
        <w:rPr>
          <w:sz w:val="28"/>
          <w:szCs w:val="28"/>
        </w:rPr>
        <w:t>пункт m) исключить;</w:t>
      </w:r>
    </w:p>
    <w:p w:rsidR="003B0CA0" w:rsidRDefault="003B0CA0" w:rsidP="003B0CA0">
      <w:pPr>
        <w:rPr>
          <w:sz w:val="28"/>
          <w:szCs w:val="28"/>
        </w:rPr>
      </w:pPr>
      <w:r>
        <w:rPr>
          <w:sz w:val="28"/>
          <w:szCs w:val="28"/>
        </w:rPr>
        <w:t>пункт o) изложить в следующей редакции:</w:t>
      </w:r>
    </w:p>
    <w:p w:rsidR="003B0CA0" w:rsidRDefault="003B0CA0" w:rsidP="003B0CA0">
      <w:pPr>
        <w:pStyle w:val="a5"/>
        <w:ind w:firstLine="720"/>
        <w:rPr>
          <w:sz w:val="28"/>
          <w:szCs w:val="28"/>
        </w:rPr>
      </w:pPr>
      <w:r>
        <w:rPr>
          <w:sz w:val="28"/>
          <w:szCs w:val="28"/>
        </w:rPr>
        <w:t>„o) в соответствии с законодательством о рынке капитала квалифицировать деятельность участников рынка капитала как манипулирование и/или злоупотребление на рынке;”;</w:t>
      </w:r>
    </w:p>
    <w:p w:rsidR="003B0CA0" w:rsidRDefault="003B0CA0" w:rsidP="003B0CA0">
      <w:pPr>
        <w:rPr>
          <w:sz w:val="28"/>
          <w:szCs w:val="28"/>
        </w:rPr>
      </w:pPr>
      <w:r>
        <w:rPr>
          <w:sz w:val="28"/>
          <w:szCs w:val="28"/>
        </w:rPr>
        <w:t>в части (2) слова „ценных бумаг” заменить словами „небанковского финансового”.</w:t>
      </w:r>
    </w:p>
    <w:p w:rsidR="003B0CA0" w:rsidRDefault="003B0CA0" w:rsidP="003B0CA0">
      <w:pPr>
        <w:pStyle w:val="a5"/>
        <w:ind w:firstLine="720"/>
        <w:rPr>
          <w:sz w:val="28"/>
          <w:szCs w:val="28"/>
        </w:rPr>
      </w:pPr>
      <w:r>
        <w:rPr>
          <w:sz w:val="28"/>
          <w:szCs w:val="28"/>
        </w:rPr>
        <w:t>5. Часть (2) статьи 21 после слов „предусмотренные пунктами c) и h) части (1) статьи 9” дополнить словами „и другими законодательными актами”.</w:t>
      </w:r>
    </w:p>
    <w:p w:rsidR="003B0CA0" w:rsidRDefault="003B0CA0" w:rsidP="003B0CA0">
      <w:pPr>
        <w:rPr>
          <w:sz w:val="28"/>
          <w:szCs w:val="28"/>
        </w:rPr>
      </w:pPr>
    </w:p>
    <w:p w:rsidR="003B0CA0" w:rsidRDefault="003B0CA0" w:rsidP="003B0CA0">
      <w:pPr>
        <w:rPr>
          <w:sz w:val="28"/>
          <w:szCs w:val="28"/>
        </w:rPr>
      </w:pPr>
      <w:r>
        <w:rPr>
          <w:sz w:val="28"/>
          <w:szCs w:val="28"/>
        </w:rPr>
        <w:t xml:space="preserve">6. В части (4) статьи 27: </w:t>
      </w:r>
    </w:p>
    <w:p w:rsidR="003B0CA0" w:rsidRDefault="003B0CA0" w:rsidP="003B0CA0">
      <w:pPr>
        <w:rPr>
          <w:sz w:val="28"/>
          <w:szCs w:val="28"/>
        </w:rPr>
      </w:pPr>
      <w:r>
        <w:rPr>
          <w:sz w:val="28"/>
          <w:szCs w:val="28"/>
        </w:rPr>
        <w:t xml:space="preserve">в пункте b) изменение вноситься только в тексте на государственном языке; </w:t>
      </w:r>
    </w:p>
    <w:p w:rsidR="003B0CA0" w:rsidRDefault="003B0CA0" w:rsidP="003B0CA0">
      <w:pPr>
        <w:rPr>
          <w:sz w:val="28"/>
          <w:szCs w:val="28"/>
        </w:rPr>
      </w:pPr>
      <w:r>
        <w:rPr>
          <w:sz w:val="28"/>
          <w:szCs w:val="28"/>
        </w:rPr>
        <w:t>в пункте c) слова „эмитентов и владельцев лицензий” заменить словами  „профессиональных участников и эмитентов”.</w:t>
      </w:r>
    </w:p>
    <w:p w:rsidR="003B0CA0" w:rsidRDefault="003B0CA0" w:rsidP="003B0CA0">
      <w:pPr>
        <w:rPr>
          <w:sz w:val="28"/>
          <w:szCs w:val="28"/>
        </w:rPr>
      </w:pPr>
    </w:p>
    <w:p w:rsidR="003B0CA0" w:rsidRDefault="003B0CA0" w:rsidP="003B0CA0">
      <w:pPr>
        <w:rPr>
          <w:sz w:val="28"/>
          <w:szCs w:val="28"/>
        </w:rPr>
      </w:pPr>
      <w:r>
        <w:rPr>
          <w:b/>
          <w:sz w:val="28"/>
          <w:szCs w:val="28"/>
        </w:rPr>
        <w:t>Статья III. –</w:t>
      </w:r>
      <w:r>
        <w:rPr>
          <w:sz w:val="28"/>
          <w:szCs w:val="28"/>
        </w:rPr>
        <w:t xml:space="preserve"> В части (16) статьи</w:t>
      </w:r>
      <w:r>
        <w:rPr>
          <w:b/>
          <w:sz w:val="28"/>
          <w:szCs w:val="28"/>
        </w:rPr>
        <w:t xml:space="preserve"> </w:t>
      </w:r>
      <w:r>
        <w:rPr>
          <w:sz w:val="28"/>
          <w:szCs w:val="28"/>
        </w:rPr>
        <w:t>130</w:t>
      </w:r>
      <w:r>
        <w:rPr>
          <w:sz w:val="28"/>
          <w:szCs w:val="28"/>
          <w:vertAlign w:val="superscript"/>
        </w:rPr>
        <w:t xml:space="preserve">8 </w:t>
      </w:r>
      <w:r>
        <w:rPr>
          <w:sz w:val="28"/>
          <w:szCs w:val="28"/>
        </w:rPr>
        <w:t xml:space="preserve">Таможенного кодекса Республики Молдова № </w:t>
      </w:r>
      <w:r>
        <w:rPr>
          <w:bCs/>
          <w:sz w:val="28"/>
          <w:szCs w:val="28"/>
        </w:rPr>
        <w:t>1149-XIV  от  20 июля 2000 года (</w:t>
      </w:r>
      <w:r>
        <w:rPr>
          <w:color w:val="000000"/>
          <w:sz w:val="28"/>
          <w:szCs w:val="28"/>
        </w:rPr>
        <w:t>Официальный монитор Республики Молдова</w:t>
      </w:r>
      <w:r>
        <w:rPr>
          <w:iCs/>
          <w:sz w:val="28"/>
          <w:szCs w:val="28"/>
        </w:rPr>
        <w:t xml:space="preserve">, 2007 г., специальный выпуск от 1 января 2007), </w:t>
      </w:r>
      <w:r>
        <w:rPr>
          <w:i/>
          <w:iCs/>
          <w:color w:val="663300"/>
          <w:sz w:val="28"/>
          <w:szCs w:val="28"/>
        </w:rPr>
        <w:t xml:space="preserve"> </w:t>
      </w:r>
      <w:r>
        <w:rPr>
          <w:sz w:val="28"/>
          <w:szCs w:val="28"/>
        </w:rPr>
        <w:t>с последующими изменениями и дополнениями, слова „независимому регистратору или лицу, которое ведет их учет” заменить словами „лицу, ведущему реестр владельцев ценных бумаг”.</w:t>
      </w:r>
    </w:p>
    <w:p w:rsidR="003B0CA0" w:rsidRDefault="003B0CA0" w:rsidP="003B0CA0">
      <w:pPr>
        <w:rPr>
          <w:sz w:val="28"/>
          <w:szCs w:val="28"/>
        </w:rPr>
      </w:pPr>
    </w:p>
    <w:p w:rsidR="003B0CA0" w:rsidRDefault="003B0CA0" w:rsidP="003B0CA0">
      <w:pPr>
        <w:rPr>
          <w:b/>
          <w:sz w:val="28"/>
          <w:szCs w:val="28"/>
        </w:rPr>
      </w:pPr>
      <w:r>
        <w:rPr>
          <w:b/>
          <w:sz w:val="28"/>
          <w:szCs w:val="28"/>
        </w:rPr>
        <w:t xml:space="preserve">Статья IV. – </w:t>
      </w:r>
      <w:r>
        <w:rPr>
          <w:sz w:val="28"/>
          <w:szCs w:val="28"/>
        </w:rPr>
        <w:t xml:space="preserve">В пункте е) части (1) статьи 9 Закона о предпринимательских кооперативах № </w:t>
      </w:r>
      <w:r>
        <w:rPr>
          <w:bCs/>
          <w:sz w:val="28"/>
          <w:szCs w:val="28"/>
        </w:rPr>
        <w:t>73-XV от 12 апреля 2001 года (</w:t>
      </w:r>
      <w:r>
        <w:rPr>
          <w:sz w:val="28"/>
          <w:szCs w:val="28"/>
        </w:rPr>
        <w:t>повторное опубликование: Официальный монитор Республики Молдова</w:t>
      </w:r>
      <w:r>
        <w:rPr>
          <w:iCs/>
          <w:sz w:val="28"/>
          <w:szCs w:val="28"/>
        </w:rPr>
        <w:t xml:space="preserve">, 2001 г., № 49-50, ст.237), </w:t>
      </w:r>
      <w:r>
        <w:rPr>
          <w:sz w:val="28"/>
          <w:szCs w:val="28"/>
        </w:rPr>
        <w:t>с последующими изменениями и дополнениями, слова „законодательством о ценных бумагах” заменить словами „законодательством о рынке капитала”.</w:t>
      </w:r>
    </w:p>
    <w:p w:rsidR="003B0CA0" w:rsidRDefault="003B0CA0" w:rsidP="003B0CA0">
      <w:pPr>
        <w:rPr>
          <w:b/>
          <w:sz w:val="28"/>
          <w:szCs w:val="28"/>
        </w:rPr>
      </w:pPr>
    </w:p>
    <w:p w:rsidR="003B0CA0" w:rsidRDefault="003B0CA0" w:rsidP="003B0CA0">
      <w:pPr>
        <w:pStyle w:val="ac"/>
        <w:ind w:left="0"/>
        <w:rPr>
          <w:sz w:val="28"/>
          <w:szCs w:val="28"/>
        </w:rPr>
      </w:pPr>
      <w:r>
        <w:rPr>
          <w:b/>
          <w:sz w:val="28"/>
          <w:szCs w:val="28"/>
        </w:rPr>
        <w:t>Статья V. –</w:t>
      </w:r>
      <w:r>
        <w:rPr>
          <w:sz w:val="28"/>
          <w:szCs w:val="28"/>
        </w:rPr>
        <w:t xml:space="preserve"> В статье 26</w:t>
      </w:r>
      <w:r>
        <w:rPr>
          <w:sz w:val="28"/>
          <w:szCs w:val="28"/>
          <w:vertAlign w:val="superscript"/>
        </w:rPr>
        <w:t xml:space="preserve">1 </w:t>
      </w:r>
      <w:r>
        <w:rPr>
          <w:sz w:val="28"/>
          <w:szCs w:val="28"/>
        </w:rPr>
        <w:t xml:space="preserve">Закона о залоге № </w:t>
      </w:r>
      <w:r>
        <w:rPr>
          <w:bCs/>
          <w:sz w:val="28"/>
          <w:szCs w:val="28"/>
        </w:rPr>
        <w:t>449-XV от 30 июля 2001 года (повторное опубликование: Официальный монитор Республики Молдова</w:t>
      </w:r>
      <w:r>
        <w:rPr>
          <w:iCs/>
          <w:sz w:val="28"/>
          <w:szCs w:val="28"/>
        </w:rPr>
        <w:t>, 2014 г., № 345-351, ст.655)</w:t>
      </w:r>
      <w:r>
        <w:rPr>
          <w:sz w:val="28"/>
          <w:szCs w:val="28"/>
        </w:rPr>
        <w:t xml:space="preserve"> внести следующие изменения:</w:t>
      </w:r>
    </w:p>
    <w:p w:rsidR="003B0CA0" w:rsidRDefault="003B0CA0" w:rsidP="003B0CA0">
      <w:pPr>
        <w:rPr>
          <w:sz w:val="28"/>
          <w:szCs w:val="28"/>
        </w:rPr>
      </w:pPr>
      <w:r>
        <w:rPr>
          <w:sz w:val="28"/>
          <w:szCs w:val="28"/>
        </w:rPr>
        <w:t>в пункте е) части (1) слова „законодательства о ценных бумагах” заменить словами „законодательства о рынке капитала”;</w:t>
      </w:r>
    </w:p>
    <w:p w:rsidR="003B0CA0" w:rsidRDefault="003B0CA0" w:rsidP="003B0CA0">
      <w:pPr>
        <w:pStyle w:val="a5"/>
        <w:ind w:firstLine="720"/>
        <w:rPr>
          <w:sz w:val="28"/>
          <w:szCs w:val="28"/>
        </w:rPr>
      </w:pPr>
      <w:r>
        <w:rPr>
          <w:sz w:val="28"/>
          <w:szCs w:val="28"/>
        </w:rPr>
        <w:t>в части (5) слова „профессиональным участником рынка ценных бумаг, осуществляющим ведение реестра владельцев облигаций” заменить словами „лицом, ведущем реестр владельцев облигаций”.</w:t>
      </w:r>
    </w:p>
    <w:p w:rsidR="003B0CA0" w:rsidRDefault="003B0CA0" w:rsidP="003B0CA0">
      <w:pPr>
        <w:rPr>
          <w:b/>
          <w:sz w:val="28"/>
          <w:szCs w:val="28"/>
        </w:rPr>
      </w:pPr>
    </w:p>
    <w:p w:rsidR="003B0CA0" w:rsidRDefault="003B0CA0" w:rsidP="003B0CA0">
      <w:pPr>
        <w:rPr>
          <w:sz w:val="28"/>
          <w:szCs w:val="28"/>
        </w:rPr>
      </w:pPr>
      <w:r>
        <w:rPr>
          <w:b/>
          <w:sz w:val="28"/>
          <w:szCs w:val="28"/>
        </w:rPr>
        <w:t xml:space="preserve">Статья VI. – </w:t>
      </w:r>
      <w:r>
        <w:rPr>
          <w:sz w:val="28"/>
          <w:szCs w:val="28"/>
        </w:rPr>
        <w:t>В пункте с) части (1) статьи 8 Закона о регулировании предпринимательской деятельности путем лицензирования № 451-XV от 30 июля 2001 года (</w:t>
      </w:r>
      <w:r>
        <w:rPr>
          <w:bCs/>
          <w:sz w:val="28"/>
          <w:szCs w:val="28"/>
        </w:rPr>
        <w:t>повторное опубликование: Официальный монитор Республики Молдова</w:t>
      </w:r>
      <w:r>
        <w:rPr>
          <w:sz w:val="28"/>
          <w:szCs w:val="28"/>
        </w:rPr>
        <w:t xml:space="preserve">, 2005 г., № 26-28, ст.95), с последующими изменениями и дополнениями, внести следующие изменения и дополнения: </w:t>
      </w:r>
    </w:p>
    <w:p w:rsidR="003B0CA0" w:rsidRDefault="003B0CA0" w:rsidP="003B0CA0">
      <w:pPr>
        <w:rPr>
          <w:sz w:val="28"/>
          <w:szCs w:val="28"/>
        </w:rPr>
      </w:pPr>
      <w:r>
        <w:rPr>
          <w:sz w:val="28"/>
          <w:szCs w:val="28"/>
        </w:rPr>
        <w:t xml:space="preserve">подпункт 37) изложить в следующей редакции: </w:t>
      </w:r>
    </w:p>
    <w:p w:rsidR="003B0CA0" w:rsidRDefault="003B0CA0" w:rsidP="003B0CA0">
      <w:pPr>
        <w:rPr>
          <w:sz w:val="28"/>
          <w:szCs w:val="28"/>
        </w:rPr>
      </w:pPr>
      <w:r>
        <w:rPr>
          <w:sz w:val="28"/>
          <w:szCs w:val="28"/>
        </w:rPr>
        <w:t>“37) деятельность на рынке капитала;”.</w:t>
      </w:r>
    </w:p>
    <w:p w:rsidR="003B0CA0" w:rsidRDefault="003B0CA0" w:rsidP="003B0CA0">
      <w:pPr>
        <w:rPr>
          <w:sz w:val="28"/>
          <w:szCs w:val="28"/>
        </w:rPr>
      </w:pPr>
      <w:r>
        <w:rPr>
          <w:sz w:val="28"/>
          <w:szCs w:val="28"/>
        </w:rPr>
        <w:t>дополнить подпунктами 37</w:t>
      </w:r>
      <w:r>
        <w:rPr>
          <w:sz w:val="28"/>
          <w:szCs w:val="28"/>
          <w:vertAlign w:val="superscript"/>
        </w:rPr>
        <w:t>1</w:t>
      </w:r>
      <w:r>
        <w:rPr>
          <w:sz w:val="28"/>
          <w:szCs w:val="28"/>
        </w:rPr>
        <w:t>) и 37</w:t>
      </w:r>
      <w:r>
        <w:rPr>
          <w:sz w:val="28"/>
          <w:szCs w:val="28"/>
          <w:vertAlign w:val="superscript"/>
        </w:rPr>
        <w:t>2</w:t>
      </w:r>
      <w:r>
        <w:rPr>
          <w:sz w:val="28"/>
          <w:szCs w:val="28"/>
        </w:rPr>
        <w:t xml:space="preserve">) следующего содержания: </w:t>
      </w:r>
    </w:p>
    <w:p w:rsidR="003B0CA0" w:rsidRDefault="003B0CA0" w:rsidP="003B0CA0">
      <w:pPr>
        <w:rPr>
          <w:sz w:val="28"/>
          <w:szCs w:val="28"/>
        </w:rPr>
      </w:pPr>
      <w:r>
        <w:rPr>
          <w:sz w:val="28"/>
          <w:szCs w:val="28"/>
        </w:rPr>
        <w:t>“37</w:t>
      </w:r>
      <w:r>
        <w:rPr>
          <w:sz w:val="28"/>
          <w:szCs w:val="28"/>
          <w:vertAlign w:val="superscript"/>
        </w:rPr>
        <w:t xml:space="preserve">1 </w:t>
      </w:r>
      <w:r>
        <w:rPr>
          <w:sz w:val="28"/>
          <w:szCs w:val="28"/>
        </w:rPr>
        <w:t>) деятельность инвестиционных обществ;</w:t>
      </w:r>
    </w:p>
    <w:p w:rsidR="003B0CA0" w:rsidRDefault="003B0CA0" w:rsidP="003B0CA0">
      <w:pPr>
        <w:rPr>
          <w:sz w:val="28"/>
          <w:szCs w:val="28"/>
        </w:rPr>
      </w:pPr>
      <w:r>
        <w:rPr>
          <w:sz w:val="28"/>
          <w:szCs w:val="28"/>
        </w:rPr>
        <w:t>37</w:t>
      </w:r>
      <w:r>
        <w:rPr>
          <w:sz w:val="28"/>
          <w:szCs w:val="28"/>
          <w:vertAlign w:val="superscript"/>
        </w:rPr>
        <w:t>2</w:t>
      </w:r>
      <w:r>
        <w:rPr>
          <w:sz w:val="28"/>
          <w:szCs w:val="28"/>
        </w:rPr>
        <w:t>) деятельность рыночных операторов”.</w:t>
      </w:r>
    </w:p>
    <w:p w:rsidR="003B0CA0" w:rsidRDefault="003B0CA0" w:rsidP="003B0CA0">
      <w:pPr>
        <w:rPr>
          <w:sz w:val="28"/>
          <w:szCs w:val="28"/>
        </w:rPr>
      </w:pPr>
    </w:p>
    <w:p w:rsidR="003B0CA0" w:rsidRDefault="003B0CA0" w:rsidP="003B0CA0">
      <w:pPr>
        <w:rPr>
          <w:rStyle w:val="FontStyle19"/>
          <w:sz w:val="28"/>
          <w:szCs w:val="28"/>
        </w:rPr>
      </w:pPr>
      <w:r>
        <w:rPr>
          <w:b/>
          <w:sz w:val="28"/>
          <w:szCs w:val="28"/>
        </w:rPr>
        <w:t xml:space="preserve">Статья VII. – </w:t>
      </w:r>
      <w:r>
        <w:rPr>
          <w:sz w:val="28"/>
          <w:szCs w:val="28"/>
        </w:rPr>
        <w:t xml:space="preserve">В Уголовный кодекс Республики Молдова № </w:t>
      </w:r>
      <w:r>
        <w:rPr>
          <w:rStyle w:val="FontStyle19"/>
          <w:sz w:val="28"/>
          <w:szCs w:val="28"/>
        </w:rPr>
        <w:t>985-XV от 18 апреля 2002 года (</w:t>
      </w:r>
      <w:r>
        <w:rPr>
          <w:bCs/>
          <w:sz w:val="28"/>
          <w:szCs w:val="28"/>
        </w:rPr>
        <w:t>повторное опубликование: Официальный монитор Республики Молдова</w:t>
      </w:r>
      <w:r>
        <w:rPr>
          <w:rStyle w:val="FontStyle19"/>
          <w:sz w:val="28"/>
          <w:szCs w:val="28"/>
        </w:rPr>
        <w:t xml:space="preserve">, 2009 г., № 72-74, ст.195), </w:t>
      </w:r>
      <w:r>
        <w:rPr>
          <w:sz w:val="28"/>
          <w:szCs w:val="28"/>
        </w:rPr>
        <w:t>с последующими изменениями и дополнениями, внести следующие изменения и дополнения</w:t>
      </w:r>
      <w:r>
        <w:rPr>
          <w:rStyle w:val="FontStyle19"/>
          <w:sz w:val="28"/>
          <w:szCs w:val="28"/>
        </w:rPr>
        <w:t>:</w:t>
      </w:r>
    </w:p>
    <w:p w:rsidR="003B0CA0" w:rsidRDefault="003B0CA0" w:rsidP="003B0CA0">
      <w:pPr>
        <w:rPr>
          <w:rStyle w:val="FontStyle19"/>
          <w:sz w:val="28"/>
          <w:szCs w:val="28"/>
        </w:rPr>
      </w:pPr>
    </w:p>
    <w:p w:rsidR="003B0CA0" w:rsidRDefault="003B0CA0" w:rsidP="003B0CA0">
      <w:pPr>
        <w:pStyle w:val="a5"/>
        <w:ind w:firstLine="720"/>
        <w:rPr>
          <w:bCs/>
        </w:rPr>
      </w:pPr>
      <w:r>
        <w:rPr>
          <w:rStyle w:val="FontStyle20"/>
          <w:sz w:val="28"/>
          <w:szCs w:val="28"/>
        </w:rPr>
        <w:t>1. В части (1) статьи</w:t>
      </w:r>
      <w:r>
        <w:rPr>
          <w:bCs/>
          <w:sz w:val="28"/>
          <w:szCs w:val="28"/>
        </w:rPr>
        <w:t xml:space="preserve"> 241</w:t>
      </w:r>
      <w:r>
        <w:rPr>
          <w:bCs/>
          <w:sz w:val="28"/>
          <w:szCs w:val="28"/>
          <w:vertAlign w:val="superscript"/>
        </w:rPr>
        <w:t>1</w:t>
      </w:r>
      <w:r>
        <w:rPr>
          <w:bCs/>
          <w:sz w:val="28"/>
          <w:szCs w:val="28"/>
        </w:rPr>
        <w:t xml:space="preserve"> слова „и без получения разрешения</w:t>
      </w:r>
      <w:r>
        <w:rPr>
          <w:sz w:val="28"/>
          <w:szCs w:val="28"/>
        </w:rPr>
        <w:t xml:space="preserve"> </w:t>
      </w:r>
      <w:r>
        <w:rPr>
          <w:sz w:val="28"/>
          <w:szCs w:val="28"/>
          <w:lang w:eastAsia="ro-RO"/>
        </w:rPr>
        <w:t>в предусмотренном законодательством порядке</w:t>
      </w:r>
      <w:r>
        <w:rPr>
          <w:bCs/>
          <w:sz w:val="28"/>
          <w:szCs w:val="28"/>
        </w:rPr>
        <w:t>”</w:t>
      </w:r>
      <w:r>
        <w:rPr>
          <w:sz w:val="28"/>
          <w:szCs w:val="28"/>
          <w:lang w:eastAsia="ro-RO"/>
        </w:rPr>
        <w:t xml:space="preserve"> </w:t>
      </w:r>
      <w:r>
        <w:rPr>
          <w:bCs/>
          <w:sz w:val="28"/>
          <w:szCs w:val="28"/>
        </w:rPr>
        <w:t>заменить словами „и/или без получения разрешения (лицензии)</w:t>
      </w:r>
      <w:r>
        <w:rPr>
          <w:sz w:val="28"/>
          <w:szCs w:val="28"/>
          <w:lang w:eastAsia="ro-RO"/>
        </w:rPr>
        <w:t xml:space="preserve"> в предусмотренном законодательством порядке, </w:t>
      </w:r>
      <w:r>
        <w:rPr>
          <w:sz w:val="28"/>
          <w:szCs w:val="28"/>
        </w:rPr>
        <w:t>если это повлекло причинение ущерба в крупных размерах</w:t>
      </w:r>
      <w:r>
        <w:rPr>
          <w:bCs/>
          <w:sz w:val="28"/>
          <w:szCs w:val="28"/>
        </w:rPr>
        <w:t>”.</w:t>
      </w:r>
    </w:p>
    <w:p w:rsidR="003B0CA0" w:rsidRDefault="003B0CA0" w:rsidP="003B0CA0">
      <w:pPr>
        <w:pStyle w:val="a5"/>
        <w:ind w:firstLine="720"/>
        <w:rPr>
          <w:sz w:val="28"/>
          <w:szCs w:val="28"/>
        </w:rPr>
      </w:pPr>
    </w:p>
    <w:p w:rsidR="003B0CA0" w:rsidRDefault="003B0CA0" w:rsidP="003B0CA0">
      <w:pPr>
        <w:rPr>
          <w:rStyle w:val="FontStyle19"/>
          <w:sz w:val="28"/>
          <w:szCs w:val="28"/>
        </w:rPr>
      </w:pPr>
      <w:r>
        <w:rPr>
          <w:rStyle w:val="FontStyle19"/>
          <w:sz w:val="28"/>
          <w:szCs w:val="28"/>
        </w:rPr>
        <w:t xml:space="preserve">2. В названии и в диспозитивной части (1) статьи 245 слова „ценных бумаг” заменить словами „финансовых инструментов”. </w:t>
      </w:r>
    </w:p>
    <w:p w:rsidR="003B0CA0" w:rsidRDefault="003B0CA0" w:rsidP="003B0CA0">
      <w:pPr>
        <w:rPr>
          <w:rStyle w:val="FontStyle20"/>
          <w:b w:val="0"/>
          <w:sz w:val="28"/>
          <w:szCs w:val="28"/>
        </w:rPr>
      </w:pPr>
    </w:p>
    <w:p w:rsidR="003B0CA0" w:rsidRDefault="003B0CA0" w:rsidP="003B0CA0">
      <w:r>
        <w:rPr>
          <w:rStyle w:val="FontStyle20"/>
          <w:sz w:val="28"/>
          <w:szCs w:val="28"/>
        </w:rPr>
        <w:t xml:space="preserve">3. В статье </w:t>
      </w:r>
      <w:r>
        <w:rPr>
          <w:bCs/>
          <w:sz w:val="28"/>
          <w:szCs w:val="28"/>
        </w:rPr>
        <w:t>245</w:t>
      </w:r>
      <w:r>
        <w:rPr>
          <w:bCs/>
          <w:sz w:val="28"/>
          <w:szCs w:val="28"/>
          <w:vertAlign w:val="superscript"/>
        </w:rPr>
        <w:t>1</w:t>
      </w:r>
      <w:r>
        <w:rPr>
          <w:bCs/>
          <w:sz w:val="28"/>
          <w:szCs w:val="28"/>
        </w:rPr>
        <w:t>:</w:t>
      </w:r>
    </w:p>
    <w:p w:rsidR="003B0CA0" w:rsidRDefault="003B0CA0" w:rsidP="003B0CA0">
      <w:pPr>
        <w:rPr>
          <w:bCs/>
          <w:sz w:val="28"/>
          <w:szCs w:val="28"/>
        </w:rPr>
      </w:pPr>
      <w:r>
        <w:rPr>
          <w:bCs/>
          <w:sz w:val="28"/>
          <w:szCs w:val="28"/>
        </w:rPr>
        <w:t>в названии</w:t>
      </w:r>
      <w:r>
        <w:rPr>
          <w:rStyle w:val="FontStyle20"/>
          <w:sz w:val="28"/>
          <w:szCs w:val="28"/>
        </w:rPr>
        <w:t xml:space="preserve"> слова „рынке ценных бумаг” заменить словами „рынке капитала”;</w:t>
      </w:r>
    </w:p>
    <w:p w:rsidR="003B0CA0" w:rsidRDefault="003B0CA0" w:rsidP="003B0CA0">
      <w:pPr>
        <w:rPr>
          <w:sz w:val="28"/>
          <w:szCs w:val="28"/>
        </w:rPr>
      </w:pPr>
      <w:r>
        <w:rPr>
          <w:bCs/>
          <w:sz w:val="28"/>
          <w:szCs w:val="28"/>
        </w:rPr>
        <w:t xml:space="preserve">в части </w:t>
      </w:r>
      <w:r>
        <w:rPr>
          <w:rStyle w:val="FontStyle20"/>
          <w:sz w:val="28"/>
          <w:szCs w:val="28"/>
        </w:rPr>
        <w:t xml:space="preserve">(1) </w:t>
      </w:r>
      <w:r>
        <w:rPr>
          <w:bCs/>
          <w:sz w:val="28"/>
          <w:szCs w:val="28"/>
        </w:rPr>
        <w:t xml:space="preserve">диспозитивную часть </w:t>
      </w:r>
      <w:r>
        <w:rPr>
          <w:rStyle w:val="FontStyle20"/>
          <w:sz w:val="28"/>
          <w:szCs w:val="28"/>
        </w:rPr>
        <w:t>изложить в следующей редакции</w:t>
      </w:r>
      <w:r>
        <w:rPr>
          <w:bCs/>
          <w:sz w:val="28"/>
          <w:szCs w:val="28"/>
        </w:rPr>
        <w:t>:</w:t>
      </w:r>
    </w:p>
    <w:p w:rsidR="003B0CA0" w:rsidRDefault="003B0CA0" w:rsidP="003B0CA0">
      <w:pPr>
        <w:pStyle w:val="a5"/>
        <w:ind w:firstLine="720"/>
        <w:rPr>
          <w:sz w:val="28"/>
          <w:szCs w:val="28"/>
        </w:rPr>
      </w:pPr>
      <w:r>
        <w:rPr>
          <w:sz w:val="28"/>
          <w:szCs w:val="28"/>
        </w:rPr>
        <w:t>”(1) Действия по манипулированию на рынке капитала, в результате которых  причинен ущерб в крупных размерах, совершенные посредством:</w:t>
      </w:r>
    </w:p>
    <w:p w:rsidR="003B0CA0" w:rsidRDefault="003B0CA0" w:rsidP="003B0CA0">
      <w:pPr>
        <w:pStyle w:val="a5"/>
        <w:ind w:firstLine="720"/>
        <w:rPr>
          <w:sz w:val="28"/>
          <w:szCs w:val="28"/>
        </w:rPr>
      </w:pPr>
      <w:r>
        <w:rPr>
          <w:sz w:val="28"/>
          <w:szCs w:val="28"/>
        </w:rPr>
        <w:t>a) сделок или поручений на совершение сделок, которые дают или могут дать ложные сведения или которые вводят в заблуждение относительно спроса, предложения или цены финансовых инструментов; или которые влияют через действие одного или нескольких совместно действующих лиц на цену одного или нескольких финансовых инструментов на аномальном или искусственном уровне;</w:t>
      </w:r>
    </w:p>
    <w:p w:rsidR="003B0CA0" w:rsidRDefault="003B0CA0" w:rsidP="003B0CA0">
      <w:pPr>
        <w:pStyle w:val="a5"/>
        <w:ind w:firstLine="720"/>
        <w:rPr>
          <w:sz w:val="28"/>
          <w:szCs w:val="28"/>
        </w:rPr>
      </w:pPr>
      <w:r>
        <w:rPr>
          <w:sz w:val="28"/>
          <w:szCs w:val="28"/>
        </w:rPr>
        <w:t>b) совершения фиктивных сделок или путем обмана;</w:t>
      </w:r>
    </w:p>
    <w:p w:rsidR="003B0CA0" w:rsidRDefault="003B0CA0" w:rsidP="003B0CA0">
      <w:pPr>
        <w:pStyle w:val="a5"/>
        <w:ind w:firstLine="720"/>
        <w:rPr>
          <w:sz w:val="28"/>
          <w:szCs w:val="28"/>
        </w:rPr>
      </w:pPr>
      <w:r>
        <w:rPr>
          <w:sz w:val="28"/>
          <w:szCs w:val="28"/>
        </w:rPr>
        <w:t>c) применения фиктивных поручений на совершение сделок;</w:t>
      </w:r>
    </w:p>
    <w:p w:rsidR="003B0CA0" w:rsidRDefault="003B0CA0" w:rsidP="003B0CA0">
      <w:pPr>
        <w:rPr>
          <w:sz w:val="28"/>
          <w:szCs w:val="28"/>
        </w:rPr>
      </w:pPr>
      <w:r>
        <w:rPr>
          <w:sz w:val="28"/>
          <w:szCs w:val="28"/>
        </w:rPr>
        <w:t>d) распространения и/или разглашения через средства массовой информации, включая Интернет, или любым другим способом информации, которая предоставляет или может предоставить ложные сведения о финансовых инструментах, в случае если лицо, распространившее информацию, знало или должно было знать, что данная информация является ложной,”.</w:t>
      </w:r>
    </w:p>
    <w:p w:rsidR="003B0CA0" w:rsidRDefault="003B0CA0" w:rsidP="003B0CA0">
      <w:pPr>
        <w:rPr>
          <w:rStyle w:val="FontStyle20"/>
          <w:b w:val="0"/>
          <w:sz w:val="28"/>
          <w:szCs w:val="28"/>
        </w:rPr>
      </w:pPr>
    </w:p>
    <w:p w:rsidR="003B0CA0" w:rsidRDefault="003B0CA0" w:rsidP="003B0CA0">
      <w:pPr>
        <w:rPr>
          <w:rStyle w:val="FontStyle20"/>
          <w:b w:val="0"/>
          <w:sz w:val="28"/>
          <w:szCs w:val="28"/>
        </w:rPr>
      </w:pPr>
      <w:r>
        <w:rPr>
          <w:rStyle w:val="FontStyle20"/>
          <w:sz w:val="28"/>
          <w:szCs w:val="28"/>
        </w:rPr>
        <w:t>4. В статье 245</w:t>
      </w:r>
      <w:r>
        <w:rPr>
          <w:rStyle w:val="FontStyle20"/>
          <w:sz w:val="28"/>
          <w:szCs w:val="28"/>
          <w:vertAlign w:val="superscript"/>
        </w:rPr>
        <w:t xml:space="preserve">2 </w:t>
      </w:r>
      <w:r>
        <w:rPr>
          <w:rStyle w:val="FontStyle20"/>
          <w:sz w:val="28"/>
          <w:szCs w:val="28"/>
        </w:rPr>
        <w:t>:</w:t>
      </w:r>
    </w:p>
    <w:p w:rsidR="003B0CA0" w:rsidRDefault="003B0CA0" w:rsidP="003B0CA0">
      <w:pPr>
        <w:rPr>
          <w:rStyle w:val="FontStyle20"/>
          <w:b w:val="0"/>
          <w:sz w:val="28"/>
          <w:szCs w:val="28"/>
        </w:rPr>
      </w:pPr>
      <w:r>
        <w:rPr>
          <w:rStyle w:val="FontStyle20"/>
          <w:sz w:val="28"/>
          <w:szCs w:val="28"/>
        </w:rPr>
        <w:t>название после слов „ценных бумаг” дополнить словами „/инвестиционных паев”;</w:t>
      </w:r>
    </w:p>
    <w:p w:rsidR="003B0CA0" w:rsidRDefault="003B0CA0" w:rsidP="003B0CA0">
      <w:pPr>
        <w:rPr>
          <w:rStyle w:val="FontStyle19"/>
          <w:sz w:val="28"/>
          <w:szCs w:val="28"/>
        </w:rPr>
      </w:pPr>
      <w:r>
        <w:rPr>
          <w:rStyle w:val="FontStyle19"/>
          <w:sz w:val="28"/>
          <w:szCs w:val="28"/>
        </w:rPr>
        <w:t>в части (1) диспозитивную часть изложить в следующей редакции:</w:t>
      </w:r>
    </w:p>
    <w:p w:rsidR="003B0CA0" w:rsidRDefault="003B0CA0" w:rsidP="003B0CA0">
      <w:pPr>
        <w:pStyle w:val="a5"/>
        <w:ind w:firstLine="720"/>
        <w:rPr>
          <w:rStyle w:val="FontStyle19"/>
          <w:sz w:val="28"/>
          <w:szCs w:val="28"/>
        </w:rPr>
      </w:pPr>
      <w:r>
        <w:rPr>
          <w:rStyle w:val="FontStyle19"/>
          <w:sz w:val="28"/>
          <w:szCs w:val="28"/>
        </w:rPr>
        <w:t>„(1) Допуск</w:t>
      </w:r>
      <w:r>
        <w:rPr>
          <w:sz w:val="28"/>
          <w:szCs w:val="28"/>
        </w:rPr>
        <w:t xml:space="preserve"> неавторизованных лиц к данным счетов владельцев ценных бумаг или инвестиционных паев и/или умышленное включение в счета владельцев ценных бумаг или инвестиционных паев недостоверной, искаженной, ложной информации, за которыми следует передача права собственности другому лицу и/или выдача держателем реестра списка акционеров в других случаях, кроме предусмотренных законодательством, отказ в выдаче списка акционеров, выписки из реестра и/или использование списка акционеров любым лицом в целях приобретения или продажи акций общества, если этими действиями причинен ущерб в крупных размерах</w:t>
      </w:r>
      <w:r>
        <w:rPr>
          <w:rStyle w:val="FontStyle19"/>
          <w:sz w:val="28"/>
          <w:szCs w:val="28"/>
        </w:rPr>
        <w:t>”.</w:t>
      </w:r>
    </w:p>
    <w:p w:rsidR="003B0CA0" w:rsidRDefault="003B0CA0" w:rsidP="003B0CA0">
      <w:pPr>
        <w:rPr>
          <w:rStyle w:val="FontStyle20"/>
          <w:b w:val="0"/>
          <w:sz w:val="28"/>
          <w:szCs w:val="28"/>
        </w:rPr>
      </w:pPr>
    </w:p>
    <w:p w:rsidR="003B0CA0" w:rsidRDefault="003B0CA0" w:rsidP="003B0CA0">
      <w:pPr>
        <w:rPr>
          <w:rStyle w:val="FontStyle20"/>
          <w:b w:val="0"/>
          <w:sz w:val="28"/>
          <w:szCs w:val="28"/>
        </w:rPr>
      </w:pPr>
      <w:r>
        <w:rPr>
          <w:rStyle w:val="FontStyle20"/>
          <w:sz w:val="28"/>
          <w:szCs w:val="28"/>
        </w:rPr>
        <w:t>5. В названии статьи 245</w:t>
      </w:r>
      <w:r>
        <w:rPr>
          <w:rStyle w:val="FontStyle20"/>
          <w:sz w:val="28"/>
          <w:szCs w:val="28"/>
          <w:vertAlign w:val="superscript"/>
        </w:rPr>
        <w:t>3</w:t>
      </w:r>
      <w:r>
        <w:rPr>
          <w:rStyle w:val="FontStyle20"/>
          <w:sz w:val="28"/>
          <w:szCs w:val="28"/>
        </w:rPr>
        <w:t xml:space="preserve"> слова „на рынке ценных бумаг” заменить словами „на рынке капитала</w:t>
      </w:r>
      <w:r>
        <w:rPr>
          <w:iCs/>
          <w:sz w:val="28"/>
          <w:szCs w:val="28"/>
        </w:rPr>
        <w:t xml:space="preserve">”, а в частях </w:t>
      </w:r>
      <w:r>
        <w:rPr>
          <w:sz w:val="28"/>
          <w:szCs w:val="28"/>
        </w:rPr>
        <w:t>(1) и</w:t>
      </w:r>
      <w:r>
        <w:rPr>
          <w:iCs/>
          <w:sz w:val="28"/>
          <w:szCs w:val="28"/>
        </w:rPr>
        <w:t xml:space="preserve"> </w:t>
      </w:r>
      <w:r>
        <w:rPr>
          <w:sz w:val="28"/>
          <w:szCs w:val="28"/>
        </w:rPr>
        <w:t>(2) слова „ценных бумаг” заменить словами „финансовых инструментов</w:t>
      </w:r>
      <w:r>
        <w:rPr>
          <w:rStyle w:val="FontStyle20"/>
          <w:sz w:val="28"/>
          <w:szCs w:val="28"/>
        </w:rPr>
        <w:t>”.</w:t>
      </w:r>
    </w:p>
    <w:p w:rsidR="003B0CA0" w:rsidRDefault="003B0CA0" w:rsidP="003B0CA0">
      <w:pPr>
        <w:rPr>
          <w:rStyle w:val="FontStyle20"/>
          <w:b w:val="0"/>
          <w:sz w:val="28"/>
          <w:szCs w:val="28"/>
        </w:rPr>
      </w:pPr>
    </w:p>
    <w:p w:rsidR="003B0CA0" w:rsidRDefault="003B0CA0" w:rsidP="003B0CA0">
      <w:pPr>
        <w:rPr>
          <w:rStyle w:val="FontStyle19"/>
          <w:sz w:val="28"/>
          <w:szCs w:val="28"/>
        </w:rPr>
      </w:pPr>
      <w:r>
        <w:rPr>
          <w:rStyle w:val="FontStyle20"/>
          <w:sz w:val="28"/>
          <w:szCs w:val="28"/>
        </w:rPr>
        <w:t>6. В части (1) статьи 245</w:t>
      </w:r>
      <w:r>
        <w:rPr>
          <w:rStyle w:val="FontStyle20"/>
          <w:sz w:val="28"/>
          <w:szCs w:val="28"/>
          <w:vertAlign w:val="superscript"/>
        </w:rPr>
        <w:t>5</w:t>
      </w:r>
      <w:r>
        <w:rPr>
          <w:rStyle w:val="FontStyle20"/>
          <w:sz w:val="28"/>
          <w:szCs w:val="28"/>
        </w:rPr>
        <w:t xml:space="preserve"> диспозитивную часть </w:t>
      </w:r>
      <w:r>
        <w:rPr>
          <w:rStyle w:val="FontStyle19"/>
          <w:sz w:val="28"/>
          <w:szCs w:val="28"/>
        </w:rPr>
        <w:t>изложить в следующей редакции:</w:t>
      </w:r>
    </w:p>
    <w:p w:rsidR="003B0CA0" w:rsidRDefault="003B0CA0" w:rsidP="003B0CA0">
      <w:pPr>
        <w:rPr>
          <w:rStyle w:val="FontStyle19"/>
          <w:sz w:val="28"/>
          <w:szCs w:val="28"/>
        </w:rPr>
      </w:pPr>
      <w:r>
        <w:rPr>
          <w:rStyle w:val="FontStyle19"/>
          <w:sz w:val="28"/>
          <w:szCs w:val="28"/>
        </w:rPr>
        <w:t xml:space="preserve">„(1) </w:t>
      </w:r>
      <w:r>
        <w:rPr>
          <w:sz w:val="28"/>
          <w:szCs w:val="28"/>
        </w:rPr>
        <w:t>Умышленный отказ в раскрытии и/или представлении информации о финансово-экономической деятельности акционерного общества, о принадлежащих ему акциях, отчетов, деклараций, учредительных документов или информации о событиях влияющих на эмитента, представление или раскрытие которой является обязательным, либо умышленное представление недостоверной, искаженной или ложной информации, если этими действиями был нанесен ущерб в крупных размерах,</w:t>
      </w:r>
      <w:r>
        <w:rPr>
          <w:rStyle w:val="FontStyle19"/>
          <w:sz w:val="28"/>
          <w:szCs w:val="28"/>
        </w:rPr>
        <w:t>”.</w:t>
      </w:r>
    </w:p>
    <w:p w:rsidR="003B0CA0" w:rsidRDefault="003B0CA0" w:rsidP="003B0CA0">
      <w:pPr>
        <w:rPr>
          <w:rStyle w:val="FontStyle20"/>
          <w:b w:val="0"/>
          <w:bCs w:val="0"/>
          <w:sz w:val="28"/>
          <w:szCs w:val="28"/>
        </w:rPr>
      </w:pPr>
    </w:p>
    <w:p w:rsidR="003B0CA0" w:rsidRDefault="003B0CA0" w:rsidP="003B0CA0">
      <w:pPr>
        <w:rPr>
          <w:rStyle w:val="FontStyle20"/>
          <w:b w:val="0"/>
          <w:sz w:val="28"/>
          <w:szCs w:val="28"/>
        </w:rPr>
      </w:pPr>
      <w:r>
        <w:rPr>
          <w:rStyle w:val="FontStyle20"/>
          <w:sz w:val="28"/>
          <w:szCs w:val="28"/>
        </w:rPr>
        <w:t>7. В статье 245</w:t>
      </w:r>
      <w:r>
        <w:rPr>
          <w:rStyle w:val="FontStyle20"/>
          <w:sz w:val="28"/>
          <w:szCs w:val="28"/>
          <w:vertAlign w:val="superscript"/>
        </w:rPr>
        <w:t xml:space="preserve">6 </w:t>
      </w:r>
      <w:r>
        <w:rPr>
          <w:rStyle w:val="FontStyle20"/>
          <w:sz w:val="28"/>
          <w:szCs w:val="28"/>
        </w:rPr>
        <w:t>:</w:t>
      </w:r>
    </w:p>
    <w:p w:rsidR="003B0CA0" w:rsidRDefault="003B0CA0" w:rsidP="003B0CA0">
      <w:pPr>
        <w:rPr>
          <w:rStyle w:val="FontStyle19"/>
          <w:sz w:val="28"/>
          <w:szCs w:val="28"/>
        </w:rPr>
      </w:pPr>
      <w:r>
        <w:rPr>
          <w:rStyle w:val="FontStyle19"/>
          <w:sz w:val="28"/>
          <w:szCs w:val="28"/>
        </w:rPr>
        <w:t>название изложить в следующей редакции:</w:t>
      </w:r>
    </w:p>
    <w:p w:rsidR="003B0CA0" w:rsidRDefault="003B0CA0" w:rsidP="003B0CA0">
      <w:pPr>
        <w:rPr>
          <w:rStyle w:val="FontStyle20"/>
          <w:b w:val="0"/>
          <w:bCs w:val="0"/>
          <w:sz w:val="28"/>
          <w:szCs w:val="28"/>
        </w:rPr>
      </w:pPr>
      <w:r>
        <w:rPr>
          <w:rStyle w:val="FontStyle19"/>
          <w:sz w:val="28"/>
          <w:szCs w:val="28"/>
        </w:rPr>
        <w:t xml:space="preserve"> ”Статья </w:t>
      </w:r>
      <w:r>
        <w:rPr>
          <w:rStyle w:val="FontStyle20"/>
          <w:sz w:val="28"/>
          <w:szCs w:val="28"/>
        </w:rPr>
        <w:t>245</w:t>
      </w:r>
      <w:r>
        <w:rPr>
          <w:rStyle w:val="FontStyle20"/>
          <w:sz w:val="28"/>
          <w:szCs w:val="28"/>
          <w:vertAlign w:val="superscript"/>
        </w:rPr>
        <w:t>6</w:t>
      </w:r>
      <w:r>
        <w:rPr>
          <w:rStyle w:val="FontStyle19"/>
          <w:b/>
          <w:sz w:val="28"/>
          <w:szCs w:val="28"/>
        </w:rPr>
        <w:t>.</w:t>
      </w:r>
      <w:r>
        <w:rPr>
          <w:rStyle w:val="FontStyle19"/>
          <w:sz w:val="28"/>
          <w:szCs w:val="28"/>
        </w:rPr>
        <w:t xml:space="preserve"> Осуществление деятельности на небанковском финансовом рынке с нарушением условий выдачи лицензий (разрешений)</w:t>
      </w:r>
      <w:r>
        <w:rPr>
          <w:sz w:val="28"/>
          <w:szCs w:val="28"/>
        </w:rPr>
        <w:t>”;</w:t>
      </w:r>
    </w:p>
    <w:p w:rsidR="003B0CA0" w:rsidRDefault="003B0CA0" w:rsidP="003B0CA0">
      <w:pPr>
        <w:rPr>
          <w:rStyle w:val="FontStyle19"/>
          <w:sz w:val="28"/>
          <w:szCs w:val="28"/>
        </w:rPr>
      </w:pPr>
      <w:r>
        <w:rPr>
          <w:rStyle w:val="FontStyle19"/>
          <w:sz w:val="28"/>
          <w:szCs w:val="28"/>
        </w:rPr>
        <w:t>в части (1) диспозитивную часть изложить в следующей редакции:</w:t>
      </w:r>
    </w:p>
    <w:p w:rsidR="003B0CA0" w:rsidRDefault="003B0CA0" w:rsidP="003B0CA0">
      <w:pPr>
        <w:rPr>
          <w:rStyle w:val="FontStyle19"/>
          <w:sz w:val="28"/>
          <w:szCs w:val="28"/>
        </w:rPr>
      </w:pPr>
      <w:r>
        <w:rPr>
          <w:sz w:val="28"/>
          <w:szCs w:val="28"/>
        </w:rPr>
        <w:t>„(1) Несоблюдение участником небанковского финансового рынка условий выдачи лицензий (разрешений), правил предосторожности, определенных законом или нормативными актами Национальной комиссии по финансовому рынку, если этими действиями был нанесен ущерб в крупных размерах</w:t>
      </w:r>
      <w:r>
        <w:rPr>
          <w:rStyle w:val="FontStyle19"/>
          <w:sz w:val="28"/>
          <w:szCs w:val="28"/>
        </w:rPr>
        <w:t>,”;</w:t>
      </w:r>
    </w:p>
    <w:p w:rsidR="003B0CA0" w:rsidRDefault="003B0CA0" w:rsidP="003B0CA0">
      <w:pPr>
        <w:pStyle w:val="a5"/>
        <w:ind w:firstLine="720"/>
        <w:rPr>
          <w:rStyle w:val="FontStyle19"/>
          <w:sz w:val="28"/>
          <w:szCs w:val="28"/>
          <w:lang w:eastAsia="ro-RO"/>
        </w:rPr>
      </w:pPr>
      <w:r>
        <w:rPr>
          <w:rStyle w:val="FontStyle19"/>
          <w:sz w:val="28"/>
          <w:szCs w:val="28"/>
        </w:rPr>
        <w:t xml:space="preserve">часть (2) после слов „в особо крупных размерах” дополнить словами „или </w:t>
      </w:r>
      <w:r>
        <w:rPr>
          <w:sz w:val="28"/>
          <w:szCs w:val="28"/>
          <w:lang w:eastAsia="ro-RO"/>
        </w:rPr>
        <w:t>которые привели к началу процедуры несостоятельности</w:t>
      </w:r>
      <w:r>
        <w:rPr>
          <w:rStyle w:val="FontStyle19"/>
          <w:sz w:val="28"/>
          <w:szCs w:val="28"/>
        </w:rPr>
        <w:t>”.</w:t>
      </w:r>
    </w:p>
    <w:p w:rsidR="003B0CA0" w:rsidRDefault="003B0CA0" w:rsidP="003B0CA0">
      <w:pPr>
        <w:rPr>
          <w:rStyle w:val="FontStyle19"/>
          <w:sz w:val="28"/>
          <w:szCs w:val="28"/>
        </w:rPr>
      </w:pPr>
    </w:p>
    <w:p w:rsidR="003B0CA0" w:rsidRDefault="003B0CA0" w:rsidP="003B0CA0">
      <w:pPr>
        <w:rPr>
          <w:rStyle w:val="FontStyle20"/>
          <w:b w:val="0"/>
          <w:sz w:val="28"/>
          <w:szCs w:val="28"/>
        </w:rPr>
      </w:pPr>
      <w:r>
        <w:rPr>
          <w:rStyle w:val="FontStyle19"/>
          <w:sz w:val="28"/>
          <w:szCs w:val="28"/>
        </w:rPr>
        <w:t>8. Статьи 245</w:t>
      </w:r>
      <w:r>
        <w:rPr>
          <w:rStyle w:val="FontStyle19"/>
          <w:sz w:val="28"/>
          <w:szCs w:val="28"/>
          <w:vertAlign w:val="superscript"/>
        </w:rPr>
        <w:t xml:space="preserve">7 </w:t>
      </w:r>
      <w:r>
        <w:rPr>
          <w:rStyle w:val="FontStyle19"/>
          <w:sz w:val="28"/>
          <w:szCs w:val="28"/>
        </w:rPr>
        <w:t>и 245</w:t>
      </w:r>
      <w:r>
        <w:rPr>
          <w:rStyle w:val="FontStyle19"/>
          <w:sz w:val="28"/>
          <w:szCs w:val="28"/>
          <w:vertAlign w:val="superscript"/>
        </w:rPr>
        <w:t xml:space="preserve">8 </w:t>
      </w:r>
      <w:r>
        <w:rPr>
          <w:rStyle w:val="FontStyle19"/>
          <w:sz w:val="28"/>
          <w:szCs w:val="28"/>
        </w:rPr>
        <w:t>признать утратившими силу.</w:t>
      </w:r>
    </w:p>
    <w:p w:rsidR="003B0CA0" w:rsidRDefault="003B0CA0" w:rsidP="003B0CA0"/>
    <w:p w:rsidR="003B0CA0" w:rsidRDefault="003B0CA0" w:rsidP="003B0CA0">
      <w:pPr>
        <w:pStyle w:val="ac"/>
        <w:ind w:left="0"/>
        <w:rPr>
          <w:sz w:val="28"/>
          <w:szCs w:val="28"/>
        </w:rPr>
      </w:pPr>
      <w:r>
        <w:rPr>
          <w:b/>
          <w:sz w:val="28"/>
          <w:szCs w:val="28"/>
        </w:rPr>
        <w:t xml:space="preserve">Статья VIII. – </w:t>
      </w:r>
      <w:r>
        <w:rPr>
          <w:sz w:val="28"/>
          <w:szCs w:val="28"/>
        </w:rPr>
        <w:t xml:space="preserve">В Гражданский кодекс Республики Молдова № 1107-XV от 6 июня 2002 года (Официальный монитор Республики Молдова, 2002 г., № 82-86, ст.661), с последующими изменениями и дополнениями, внести следующие изменения и дополнения: </w:t>
      </w:r>
    </w:p>
    <w:p w:rsidR="003B0CA0" w:rsidRDefault="003B0CA0" w:rsidP="003B0CA0">
      <w:pPr>
        <w:pStyle w:val="ac"/>
        <w:ind w:left="0"/>
        <w:rPr>
          <w:sz w:val="28"/>
          <w:szCs w:val="28"/>
        </w:rPr>
      </w:pPr>
    </w:p>
    <w:p w:rsidR="003B0CA0" w:rsidRDefault="003B0CA0" w:rsidP="003B0CA0">
      <w:pPr>
        <w:pStyle w:val="ac"/>
        <w:ind w:left="0"/>
        <w:rPr>
          <w:sz w:val="28"/>
          <w:szCs w:val="28"/>
        </w:rPr>
      </w:pPr>
      <w:r>
        <w:rPr>
          <w:sz w:val="28"/>
          <w:szCs w:val="28"/>
        </w:rPr>
        <w:t>1.</w:t>
      </w:r>
      <w:r>
        <w:rPr>
          <w:b/>
          <w:sz w:val="28"/>
          <w:szCs w:val="28"/>
        </w:rPr>
        <w:t xml:space="preserve"> </w:t>
      </w:r>
      <w:r>
        <w:rPr>
          <w:sz w:val="28"/>
          <w:szCs w:val="28"/>
        </w:rPr>
        <w:t>В пункте е) части (7) статьи 162 слова „на биржевом рынке” заменить словами „на регулируемом рынке и/или в рамках многосторонней торговой системы”, а слова ”рыночной стоимости акций” заменить словами ”справедливой цены акций, определенной в соответствии с законодательством о рынке капитала”.</w:t>
      </w:r>
    </w:p>
    <w:p w:rsidR="003B0CA0" w:rsidRDefault="003B0CA0" w:rsidP="003B0CA0">
      <w:pPr>
        <w:pStyle w:val="ac"/>
        <w:ind w:left="0"/>
        <w:rPr>
          <w:sz w:val="28"/>
          <w:szCs w:val="28"/>
        </w:rPr>
      </w:pPr>
    </w:p>
    <w:p w:rsidR="003B0CA0" w:rsidRDefault="003B0CA0" w:rsidP="003B0CA0">
      <w:pPr>
        <w:pStyle w:val="ac"/>
        <w:ind w:left="0"/>
        <w:rPr>
          <w:sz w:val="28"/>
          <w:szCs w:val="28"/>
        </w:rPr>
      </w:pPr>
      <w:r>
        <w:rPr>
          <w:sz w:val="28"/>
          <w:szCs w:val="28"/>
        </w:rPr>
        <w:t>2. В статье</w:t>
      </w:r>
      <w:r>
        <w:rPr>
          <w:bCs/>
          <w:sz w:val="28"/>
          <w:szCs w:val="28"/>
        </w:rPr>
        <w:t xml:space="preserve"> 163:</w:t>
      </w:r>
    </w:p>
    <w:p w:rsidR="003B0CA0" w:rsidRDefault="003B0CA0" w:rsidP="003B0CA0">
      <w:pPr>
        <w:pStyle w:val="ac"/>
        <w:ind w:left="0"/>
        <w:rPr>
          <w:bCs/>
          <w:sz w:val="28"/>
          <w:szCs w:val="28"/>
        </w:rPr>
      </w:pPr>
      <w:r>
        <w:rPr>
          <w:bCs/>
          <w:sz w:val="28"/>
          <w:szCs w:val="28"/>
        </w:rPr>
        <w:t xml:space="preserve">в части (5) слово ”только” исключить, а после слова ”оферты” дополнить словами ”или закрытой оферты”; </w:t>
      </w:r>
    </w:p>
    <w:p w:rsidR="003B0CA0" w:rsidRDefault="003B0CA0" w:rsidP="003B0CA0">
      <w:pPr>
        <w:pStyle w:val="ac"/>
        <w:ind w:left="0"/>
        <w:rPr>
          <w:bCs/>
          <w:sz w:val="28"/>
          <w:szCs w:val="28"/>
        </w:rPr>
      </w:pPr>
      <w:r>
        <w:rPr>
          <w:bCs/>
          <w:sz w:val="28"/>
          <w:szCs w:val="28"/>
        </w:rPr>
        <w:t>в части (7) слово „законом” заменить словами „законодательством о рынке капитала”;</w:t>
      </w:r>
    </w:p>
    <w:p w:rsidR="003B0CA0" w:rsidRDefault="003B0CA0" w:rsidP="003B0CA0">
      <w:pPr>
        <w:rPr>
          <w:sz w:val="28"/>
          <w:szCs w:val="28"/>
        </w:rPr>
      </w:pPr>
      <w:r>
        <w:rPr>
          <w:sz w:val="28"/>
          <w:szCs w:val="28"/>
        </w:rPr>
        <w:t>статью дополнить частью (7</w:t>
      </w:r>
      <w:r>
        <w:rPr>
          <w:sz w:val="28"/>
          <w:szCs w:val="28"/>
          <w:vertAlign w:val="superscript"/>
        </w:rPr>
        <w:t>1</w:t>
      </w:r>
      <w:r>
        <w:rPr>
          <w:sz w:val="28"/>
          <w:szCs w:val="28"/>
        </w:rPr>
        <w:t>) следующего содержания:</w:t>
      </w:r>
    </w:p>
    <w:p w:rsidR="003B0CA0" w:rsidRDefault="003B0CA0" w:rsidP="003B0CA0">
      <w:pPr>
        <w:rPr>
          <w:bCs/>
          <w:sz w:val="28"/>
          <w:szCs w:val="28"/>
        </w:rPr>
      </w:pPr>
      <w:r>
        <w:rPr>
          <w:sz w:val="28"/>
          <w:szCs w:val="28"/>
        </w:rPr>
        <w:t>„(7</w:t>
      </w:r>
      <w:r>
        <w:rPr>
          <w:sz w:val="28"/>
          <w:szCs w:val="28"/>
          <w:vertAlign w:val="superscript"/>
        </w:rPr>
        <w:t>1</w:t>
      </w:r>
      <w:r>
        <w:rPr>
          <w:sz w:val="28"/>
          <w:szCs w:val="28"/>
        </w:rPr>
        <w:t>) Эмитент, который размещает облигации на весь период их обращения, раскрывает информацию об обществе в порядке предусмотренном законодательством о рынке капитала</w:t>
      </w:r>
      <w:r>
        <w:rPr>
          <w:bCs/>
          <w:sz w:val="28"/>
          <w:szCs w:val="28"/>
        </w:rPr>
        <w:t>.”</w:t>
      </w:r>
    </w:p>
    <w:p w:rsidR="003B0CA0" w:rsidRDefault="003B0CA0" w:rsidP="003B0CA0">
      <w:pPr>
        <w:rPr>
          <w:bCs/>
          <w:sz w:val="28"/>
          <w:szCs w:val="28"/>
        </w:rPr>
      </w:pPr>
    </w:p>
    <w:p w:rsidR="003B0CA0" w:rsidRDefault="003B0CA0" w:rsidP="003B0CA0">
      <w:pPr>
        <w:pStyle w:val="ac"/>
        <w:ind w:left="0"/>
        <w:rPr>
          <w:sz w:val="28"/>
          <w:szCs w:val="28"/>
        </w:rPr>
      </w:pPr>
      <w:r>
        <w:rPr>
          <w:sz w:val="28"/>
          <w:szCs w:val="28"/>
        </w:rPr>
        <w:t xml:space="preserve">3. </w:t>
      </w:r>
      <w:r>
        <w:rPr>
          <w:bCs/>
          <w:sz w:val="28"/>
          <w:szCs w:val="28"/>
        </w:rPr>
        <w:t>В части (6) статьи 166</w:t>
      </w:r>
      <w:r>
        <w:rPr>
          <w:sz w:val="28"/>
          <w:szCs w:val="28"/>
        </w:rPr>
        <w:t xml:space="preserve"> слова „по рыночной цене, если законом не предусмотрено иное” заменить словами „по цене, установленной в соответствии с законодательством об акционерных обществах”.</w:t>
      </w:r>
    </w:p>
    <w:p w:rsidR="003B0CA0" w:rsidRDefault="003B0CA0" w:rsidP="003B0CA0">
      <w:pPr>
        <w:pStyle w:val="ac"/>
        <w:ind w:left="0"/>
        <w:rPr>
          <w:bCs/>
          <w:sz w:val="28"/>
          <w:szCs w:val="28"/>
        </w:rPr>
      </w:pPr>
    </w:p>
    <w:p w:rsidR="003B0CA0" w:rsidRDefault="003B0CA0" w:rsidP="003B0CA0">
      <w:pPr>
        <w:pStyle w:val="ac"/>
        <w:ind w:left="0"/>
        <w:rPr>
          <w:sz w:val="28"/>
          <w:szCs w:val="28"/>
        </w:rPr>
      </w:pPr>
      <w:r>
        <w:rPr>
          <w:sz w:val="28"/>
          <w:szCs w:val="28"/>
        </w:rPr>
        <w:t>4. В части (1) статьи 457 слова „ценные бумаги и права, подтвержденные сертификатами акций” заменить словами „и полностью оплаченные финансовые инструменты зарегистрированные в соответствии с законодательством”.</w:t>
      </w:r>
    </w:p>
    <w:p w:rsidR="003B0CA0" w:rsidRDefault="003B0CA0" w:rsidP="003B0CA0">
      <w:pPr>
        <w:pStyle w:val="ac"/>
        <w:ind w:left="0"/>
        <w:rPr>
          <w:bCs/>
          <w:sz w:val="28"/>
          <w:szCs w:val="28"/>
          <w:u w:val="single"/>
        </w:rPr>
      </w:pPr>
    </w:p>
    <w:p w:rsidR="003B0CA0" w:rsidRDefault="003B0CA0" w:rsidP="003B0CA0">
      <w:pPr>
        <w:rPr>
          <w:sz w:val="28"/>
          <w:szCs w:val="28"/>
        </w:rPr>
      </w:pPr>
      <w:r>
        <w:rPr>
          <w:sz w:val="28"/>
          <w:szCs w:val="28"/>
        </w:rPr>
        <w:t>5. Пункт с) части (2) статьи 470 изложить в следующей редакции:</w:t>
      </w:r>
    </w:p>
    <w:p w:rsidR="003B0CA0" w:rsidRDefault="003B0CA0" w:rsidP="003B0CA0">
      <w:pPr>
        <w:pStyle w:val="a5"/>
        <w:ind w:firstLine="720"/>
        <w:rPr>
          <w:sz w:val="28"/>
          <w:szCs w:val="28"/>
        </w:rPr>
      </w:pPr>
      <w:r>
        <w:rPr>
          <w:sz w:val="28"/>
          <w:szCs w:val="28"/>
        </w:rPr>
        <w:t>”c) залог ценных бумаг – в соответствии с законодательством о залоге.”</w:t>
      </w:r>
    </w:p>
    <w:p w:rsidR="003B0CA0" w:rsidRDefault="003B0CA0" w:rsidP="003B0CA0">
      <w:pPr>
        <w:pStyle w:val="a5"/>
        <w:ind w:firstLine="720"/>
        <w:rPr>
          <w:sz w:val="28"/>
          <w:szCs w:val="28"/>
        </w:rPr>
      </w:pPr>
    </w:p>
    <w:p w:rsidR="003B0CA0" w:rsidRDefault="003B0CA0" w:rsidP="003B0CA0">
      <w:pPr>
        <w:pStyle w:val="a5"/>
        <w:ind w:firstLine="720"/>
        <w:rPr>
          <w:sz w:val="28"/>
          <w:szCs w:val="28"/>
        </w:rPr>
      </w:pPr>
      <w:r>
        <w:rPr>
          <w:bCs/>
          <w:sz w:val="28"/>
          <w:szCs w:val="28"/>
        </w:rPr>
        <w:t xml:space="preserve">6. </w:t>
      </w:r>
      <w:r>
        <w:rPr>
          <w:sz w:val="28"/>
          <w:szCs w:val="28"/>
        </w:rPr>
        <w:t>В пункте с) части (3) статьи 486 слова „котирующиеся на бирже” исключить.</w:t>
      </w:r>
    </w:p>
    <w:p w:rsidR="003B0CA0" w:rsidRDefault="003B0CA0" w:rsidP="003B0CA0">
      <w:pPr>
        <w:rPr>
          <w:sz w:val="28"/>
          <w:szCs w:val="28"/>
        </w:rPr>
      </w:pPr>
    </w:p>
    <w:p w:rsidR="003B0CA0" w:rsidRDefault="003B0CA0" w:rsidP="003B0CA0">
      <w:pPr>
        <w:rPr>
          <w:sz w:val="28"/>
          <w:szCs w:val="28"/>
        </w:rPr>
      </w:pPr>
      <w:r>
        <w:rPr>
          <w:b/>
          <w:sz w:val="28"/>
          <w:szCs w:val="28"/>
        </w:rPr>
        <w:t xml:space="preserve">Статья IX. – </w:t>
      </w:r>
      <w:r>
        <w:rPr>
          <w:sz w:val="28"/>
          <w:szCs w:val="28"/>
        </w:rPr>
        <w:t>В части (3) статьи 14 Закона о местных публичных финансах №  397-XV  от  16 октября 2003 года (</w:t>
      </w:r>
      <w:r>
        <w:rPr>
          <w:bCs/>
          <w:sz w:val="28"/>
          <w:szCs w:val="28"/>
        </w:rPr>
        <w:t>повторное опубликование: Официальный монитор Республики Молдова</w:t>
      </w:r>
      <w:r>
        <w:rPr>
          <w:iCs/>
          <w:sz w:val="28"/>
          <w:szCs w:val="28"/>
        </w:rPr>
        <w:t>, 2014 г., № 397-399, ст.703),</w:t>
      </w:r>
      <w:r>
        <w:rPr>
          <w:sz w:val="28"/>
          <w:szCs w:val="28"/>
        </w:rPr>
        <w:t xml:space="preserve"> с последующими изменениями и дополнениями, текст „Закону о рынке ценных бумаг № 199-XIV от 18 ноября 1998 года” заменить текстом „Закону о рынке капитала № 171 от 11 июля 2012 года”.</w:t>
      </w:r>
    </w:p>
    <w:p w:rsidR="003B0CA0" w:rsidRDefault="003B0CA0" w:rsidP="003B0CA0">
      <w:pPr>
        <w:rPr>
          <w:b/>
          <w:sz w:val="28"/>
          <w:szCs w:val="28"/>
        </w:rPr>
      </w:pPr>
    </w:p>
    <w:p w:rsidR="003B0CA0" w:rsidRDefault="003B0CA0" w:rsidP="003B0CA0">
      <w:pPr>
        <w:rPr>
          <w:b/>
          <w:sz w:val="28"/>
          <w:szCs w:val="28"/>
        </w:rPr>
      </w:pPr>
      <w:r>
        <w:rPr>
          <w:b/>
          <w:sz w:val="28"/>
          <w:szCs w:val="28"/>
        </w:rPr>
        <w:t xml:space="preserve">Статья X. – </w:t>
      </w:r>
      <w:r>
        <w:rPr>
          <w:sz w:val="28"/>
          <w:szCs w:val="28"/>
        </w:rPr>
        <w:t>В части (2) статьи 2 Закона о микрофинансовых организациях № 280-XV  от  22 июля 2004 года (</w:t>
      </w:r>
      <w:r>
        <w:rPr>
          <w:color w:val="000000"/>
          <w:sz w:val="28"/>
          <w:szCs w:val="28"/>
        </w:rPr>
        <w:t>Официальный монитор Республики Молдова</w:t>
      </w:r>
      <w:r>
        <w:rPr>
          <w:sz w:val="28"/>
          <w:szCs w:val="28"/>
        </w:rPr>
        <w:t>, 2004 г., № 138-146, ст.737), с последующими изменениями и дополнениями, слова „инвестиционных фондов” и „граждан” исключить.</w:t>
      </w:r>
    </w:p>
    <w:p w:rsidR="003B0CA0" w:rsidRDefault="003B0CA0" w:rsidP="003B0CA0">
      <w:pPr>
        <w:rPr>
          <w:b/>
          <w:sz w:val="28"/>
          <w:szCs w:val="28"/>
        </w:rPr>
      </w:pPr>
    </w:p>
    <w:p w:rsidR="003B0CA0" w:rsidRDefault="003B0CA0" w:rsidP="003B0CA0">
      <w:pPr>
        <w:rPr>
          <w:sz w:val="28"/>
          <w:szCs w:val="28"/>
        </w:rPr>
      </w:pPr>
      <w:r>
        <w:rPr>
          <w:b/>
          <w:sz w:val="28"/>
          <w:szCs w:val="28"/>
        </w:rPr>
        <w:t xml:space="preserve">Статья XI. – </w:t>
      </w:r>
      <w:r>
        <w:rPr>
          <w:sz w:val="28"/>
          <w:szCs w:val="28"/>
        </w:rPr>
        <w:t>В статье 10 Закона о приватизации предприятий в населенных пунктах левобережья Днестра и муниципии Бендер № 338-XV от 14 октября 2004 года (</w:t>
      </w:r>
      <w:r>
        <w:rPr>
          <w:color w:val="000000"/>
          <w:sz w:val="28"/>
          <w:szCs w:val="28"/>
        </w:rPr>
        <w:t>Официальный монитор Республики Молдова</w:t>
      </w:r>
      <w:r>
        <w:rPr>
          <w:sz w:val="28"/>
          <w:szCs w:val="28"/>
        </w:rPr>
        <w:t xml:space="preserve">, 2004 г., № 189-192, ст.862), с последующими изменениями, внести следующие изменения: </w:t>
      </w:r>
    </w:p>
    <w:p w:rsidR="003B0CA0" w:rsidRDefault="003B0CA0" w:rsidP="003B0CA0">
      <w:pPr>
        <w:rPr>
          <w:sz w:val="28"/>
          <w:szCs w:val="28"/>
        </w:rPr>
      </w:pPr>
      <w:r>
        <w:rPr>
          <w:sz w:val="28"/>
          <w:szCs w:val="28"/>
        </w:rPr>
        <w:t>в части (1) слова „рынке ценных бумаг” заменить словами „рынке капитала”;</w:t>
      </w:r>
    </w:p>
    <w:p w:rsidR="003B0CA0" w:rsidRDefault="003B0CA0" w:rsidP="003B0CA0">
      <w:pPr>
        <w:rPr>
          <w:sz w:val="28"/>
          <w:szCs w:val="28"/>
        </w:rPr>
      </w:pPr>
      <w:r>
        <w:rPr>
          <w:sz w:val="28"/>
          <w:szCs w:val="28"/>
        </w:rPr>
        <w:t>часть (2) изложить в следующей редакции:</w:t>
      </w:r>
    </w:p>
    <w:p w:rsidR="003B0CA0" w:rsidRDefault="003B0CA0" w:rsidP="003B0CA0">
      <w:pPr>
        <w:pStyle w:val="a5"/>
        <w:ind w:firstLine="720"/>
        <w:rPr>
          <w:sz w:val="28"/>
          <w:szCs w:val="28"/>
        </w:rPr>
      </w:pPr>
      <w:r>
        <w:rPr>
          <w:sz w:val="28"/>
          <w:szCs w:val="28"/>
        </w:rPr>
        <w:t>“(2) Право собственности физических лиц на акции предприятий регистрируется лицом, ведущим реестр владельцев ценных бумаг, в соответствии с действующим законодательством.”</w:t>
      </w:r>
    </w:p>
    <w:p w:rsidR="003B0CA0" w:rsidRDefault="003B0CA0" w:rsidP="003B0CA0">
      <w:pPr>
        <w:rPr>
          <w:b/>
          <w:sz w:val="28"/>
          <w:szCs w:val="28"/>
        </w:rPr>
      </w:pPr>
    </w:p>
    <w:p w:rsidR="003B0CA0" w:rsidRDefault="003B0CA0" w:rsidP="003B0CA0">
      <w:pPr>
        <w:pStyle w:val="cb"/>
        <w:ind w:firstLine="720"/>
        <w:jc w:val="both"/>
        <w:rPr>
          <w:sz w:val="28"/>
          <w:szCs w:val="28"/>
        </w:rPr>
      </w:pPr>
      <w:r>
        <w:rPr>
          <w:sz w:val="28"/>
          <w:szCs w:val="28"/>
        </w:rPr>
        <w:t xml:space="preserve">Статья XII. – </w:t>
      </w:r>
      <w:r>
        <w:rPr>
          <w:b w:val="0"/>
          <w:sz w:val="28"/>
          <w:szCs w:val="28"/>
        </w:rPr>
        <w:t>В статье 93 Исполнительного кодекса Республики Молдова № 443-XV  от  24 декабря 2004 года (</w:t>
      </w:r>
      <w:r>
        <w:rPr>
          <w:b w:val="0"/>
          <w:bCs w:val="0"/>
          <w:sz w:val="28"/>
          <w:szCs w:val="28"/>
        </w:rPr>
        <w:t>повторное опубликование: Официальный монитор Республики Молдова</w:t>
      </w:r>
      <w:r>
        <w:rPr>
          <w:b w:val="0"/>
          <w:sz w:val="28"/>
          <w:szCs w:val="28"/>
        </w:rPr>
        <w:t>, 2010 г., № 214-220, ст.704), с последующими изменениями</w:t>
      </w:r>
      <w:r>
        <w:t xml:space="preserve"> </w:t>
      </w:r>
      <w:r>
        <w:rPr>
          <w:b w:val="0"/>
          <w:sz w:val="28"/>
          <w:szCs w:val="28"/>
        </w:rPr>
        <w:t>и дополнениями, внести следующие изменения:</w:t>
      </w:r>
    </w:p>
    <w:p w:rsidR="003B0CA0" w:rsidRDefault="003B0CA0" w:rsidP="003B0CA0">
      <w:pPr>
        <w:rPr>
          <w:sz w:val="28"/>
          <w:szCs w:val="28"/>
        </w:rPr>
      </w:pPr>
      <w:r>
        <w:rPr>
          <w:sz w:val="28"/>
          <w:szCs w:val="28"/>
        </w:rPr>
        <w:t>в части (2):</w:t>
      </w:r>
    </w:p>
    <w:p w:rsidR="003B0CA0" w:rsidRDefault="003B0CA0" w:rsidP="003B0CA0">
      <w:pPr>
        <w:rPr>
          <w:sz w:val="28"/>
          <w:szCs w:val="28"/>
        </w:rPr>
      </w:pPr>
      <w:r>
        <w:rPr>
          <w:sz w:val="28"/>
          <w:szCs w:val="28"/>
        </w:rPr>
        <w:t>слова „независимому регистратору или лицу, ведущему учет ценных бумаг” заменить словами ,,лицу, ведущему учет владельцев ценных бумаг”;</w:t>
      </w:r>
    </w:p>
    <w:p w:rsidR="003B0CA0" w:rsidRDefault="003B0CA0" w:rsidP="003B0CA0">
      <w:pPr>
        <w:rPr>
          <w:bCs/>
          <w:sz w:val="28"/>
          <w:szCs w:val="28"/>
        </w:rPr>
      </w:pPr>
      <w:r>
        <w:rPr>
          <w:sz w:val="28"/>
          <w:szCs w:val="28"/>
        </w:rPr>
        <w:t>во втором предложении слова</w:t>
      </w:r>
      <w:r>
        <w:rPr>
          <w:bCs/>
          <w:sz w:val="28"/>
          <w:szCs w:val="28"/>
        </w:rPr>
        <w:t xml:space="preserve"> „Упомянутые лица немедленно вносят” заменить словами „Упомянутое лицо немедленно вносит”;</w:t>
      </w:r>
    </w:p>
    <w:p w:rsidR="003B0CA0" w:rsidRDefault="003B0CA0" w:rsidP="003B0CA0">
      <w:pPr>
        <w:rPr>
          <w:sz w:val="28"/>
          <w:szCs w:val="28"/>
        </w:rPr>
      </w:pPr>
      <w:r>
        <w:rPr>
          <w:sz w:val="28"/>
          <w:szCs w:val="28"/>
        </w:rPr>
        <w:t>в части (4),слова „законодательством о рынке ценных бумаг” заменить словами „законодательством о рынке капитала”.</w:t>
      </w:r>
    </w:p>
    <w:p w:rsidR="003B0CA0" w:rsidRDefault="003B0CA0" w:rsidP="003B0CA0">
      <w:pPr>
        <w:rPr>
          <w:b/>
          <w:sz w:val="28"/>
          <w:szCs w:val="28"/>
        </w:rPr>
      </w:pPr>
    </w:p>
    <w:p w:rsidR="003B0CA0" w:rsidRDefault="003B0CA0" w:rsidP="003B0CA0">
      <w:pPr>
        <w:rPr>
          <w:sz w:val="28"/>
          <w:szCs w:val="28"/>
        </w:rPr>
      </w:pPr>
      <w:r>
        <w:rPr>
          <w:b/>
          <w:sz w:val="28"/>
          <w:szCs w:val="28"/>
        </w:rPr>
        <w:t xml:space="preserve">Статья XIII. – </w:t>
      </w:r>
      <w:r>
        <w:rPr>
          <w:sz w:val="28"/>
          <w:szCs w:val="28"/>
        </w:rPr>
        <w:t>Пункт е) статьи 15 Закона об аудиторской деятельности № 61-XVI от 16 марта 2007 года (</w:t>
      </w:r>
      <w:r>
        <w:rPr>
          <w:bCs/>
          <w:sz w:val="28"/>
          <w:szCs w:val="28"/>
        </w:rPr>
        <w:t>повторное опубликование: Официальный монитор Республики Молдова</w:t>
      </w:r>
      <w:r>
        <w:rPr>
          <w:sz w:val="28"/>
          <w:szCs w:val="28"/>
        </w:rPr>
        <w:t>, 2012 г., № 72-75, ст.230), с последующими изменениями, дополнить в конце словами “, а также в иных случаях, предусмотренных действующим законодательством”.</w:t>
      </w:r>
    </w:p>
    <w:p w:rsidR="003B0CA0" w:rsidRDefault="003B0CA0" w:rsidP="003B0CA0">
      <w:pPr>
        <w:rPr>
          <w:sz w:val="28"/>
          <w:szCs w:val="28"/>
        </w:rPr>
      </w:pPr>
    </w:p>
    <w:p w:rsidR="003B0CA0" w:rsidRDefault="003B0CA0" w:rsidP="003B0CA0">
      <w:pPr>
        <w:rPr>
          <w:sz w:val="28"/>
          <w:szCs w:val="28"/>
        </w:rPr>
      </w:pPr>
      <w:r>
        <w:rPr>
          <w:b/>
          <w:sz w:val="28"/>
          <w:szCs w:val="28"/>
        </w:rPr>
        <w:t>Статья XIV.</w:t>
      </w:r>
      <w:r>
        <w:rPr>
          <w:sz w:val="28"/>
          <w:szCs w:val="28"/>
        </w:rPr>
        <w:t xml:space="preserve"> – В Закон об управлении публичной собственностью и ее разгосударствлении № 121–XVI от 4 мая 2007 года (</w:t>
      </w:r>
      <w:r>
        <w:rPr>
          <w:color w:val="000000"/>
          <w:sz w:val="28"/>
          <w:szCs w:val="28"/>
        </w:rPr>
        <w:t>Официальный монитор Республики Молдова</w:t>
      </w:r>
      <w:r>
        <w:rPr>
          <w:sz w:val="28"/>
          <w:szCs w:val="28"/>
        </w:rPr>
        <w:t xml:space="preserve">, 2007 г., № 90-93, ст.401), с последующими изменениями и дополнениями, внести следующие изменения: </w:t>
      </w:r>
    </w:p>
    <w:p w:rsidR="003B0CA0" w:rsidRDefault="003B0CA0" w:rsidP="003B0CA0">
      <w:pPr>
        <w:rPr>
          <w:sz w:val="28"/>
          <w:szCs w:val="28"/>
        </w:rPr>
      </w:pPr>
    </w:p>
    <w:p w:rsidR="003B0CA0" w:rsidRDefault="003B0CA0" w:rsidP="003B0CA0">
      <w:pPr>
        <w:rPr>
          <w:sz w:val="28"/>
          <w:szCs w:val="28"/>
        </w:rPr>
      </w:pPr>
      <w:r>
        <w:rPr>
          <w:sz w:val="28"/>
          <w:szCs w:val="28"/>
        </w:rPr>
        <w:t>1. По всему тексту слова “на Фондовой бирже” заменить словами “на регулируемом рынке или в рамках многосторонней торговой системы”.</w:t>
      </w:r>
    </w:p>
    <w:p w:rsidR="003B0CA0" w:rsidRDefault="003B0CA0" w:rsidP="003B0CA0">
      <w:pPr>
        <w:rPr>
          <w:sz w:val="28"/>
          <w:szCs w:val="28"/>
        </w:rPr>
      </w:pPr>
    </w:p>
    <w:p w:rsidR="003B0CA0" w:rsidRDefault="003B0CA0" w:rsidP="003B0CA0">
      <w:pPr>
        <w:rPr>
          <w:sz w:val="28"/>
          <w:szCs w:val="28"/>
        </w:rPr>
      </w:pPr>
    </w:p>
    <w:p w:rsidR="003B0CA0" w:rsidRDefault="003B0CA0" w:rsidP="003B0CA0">
      <w:pPr>
        <w:pStyle w:val="a5"/>
        <w:ind w:firstLine="720"/>
        <w:rPr>
          <w:sz w:val="28"/>
          <w:szCs w:val="28"/>
        </w:rPr>
      </w:pPr>
      <w:r>
        <w:rPr>
          <w:sz w:val="28"/>
          <w:szCs w:val="28"/>
        </w:rPr>
        <w:t>2. В части (6) статьи 38 слова “</w:t>
      </w:r>
      <w:r>
        <w:rPr>
          <w:sz w:val="28"/>
          <w:szCs w:val="28"/>
          <w:lang w:eastAsia="ro-RO"/>
        </w:rPr>
        <w:t>законодательством о рынке ценных бумаг</w:t>
      </w:r>
      <w:r>
        <w:rPr>
          <w:sz w:val="28"/>
          <w:szCs w:val="28"/>
        </w:rPr>
        <w:t>” заменить словами “</w:t>
      </w:r>
      <w:r>
        <w:rPr>
          <w:sz w:val="28"/>
          <w:szCs w:val="28"/>
          <w:lang w:eastAsia="ro-RO"/>
        </w:rPr>
        <w:t>законодательством о рынке капитала</w:t>
      </w:r>
      <w:r>
        <w:rPr>
          <w:sz w:val="28"/>
          <w:szCs w:val="28"/>
        </w:rPr>
        <w:t>”.</w:t>
      </w:r>
    </w:p>
    <w:p w:rsidR="003B0CA0" w:rsidRDefault="003B0CA0" w:rsidP="003B0CA0">
      <w:pPr>
        <w:pStyle w:val="a5"/>
        <w:ind w:firstLine="720"/>
        <w:rPr>
          <w:sz w:val="28"/>
          <w:szCs w:val="28"/>
          <w:lang w:eastAsia="ro-RO"/>
        </w:rPr>
      </w:pPr>
    </w:p>
    <w:p w:rsidR="003B0CA0" w:rsidRDefault="003B0CA0" w:rsidP="003B0CA0">
      <w:pPr>
        <w:rPr>
          <w:sz w:val="28"/>
          <w:szCs w:val="28"/>
        </w:rPr>
      </w:pPr>
      <w:r>
        <w:rPr>
          <w:sz w:val="28"/>
          <w:szCs w:val="28"/>
        </w:rPr>
        <w:t>3. В статье 39:</w:t>
      </w:r>
    </w:p>
    <w:p w:rsidR="003B0CA0" w:rsidRDefault="003B0CA0" w:rsidP="003B0CA0">
      <w:pPr>
        <w:rPr>
          <w:sz w:val="28"/>
          <w:szCs w:val="28"/>
        </w:rPr>
      </w:pPr>
      <w:r>
        <w:rPr>
          <w:sz w:val="28"/>
          <w:szCs w:val="28"/>
        </w:rPr>
        <w:t>в части (1) слова “правилам биржи” заменить словами “их правилам”;</w:t>
      </w:r>
    </w:p>
    <w:p w:rsidR="003B0CA0" w:rsidRDefault="003B0CA0" w:rsidP="003B0CA0">
      <w:pPr>
        <w:rPr>
          <w:sz w:val="28"/>
          <w:szCs w:val="28"/>
        </w:rPr>
      </w:pPr>
      <w:r>
        <w:rPr>
          <w:sz w:val="28"/>
          <w:szCs w:val="28"/>
        </w:rPr>
        <w:t>в части (2) слова “Фондовая биржа” заменить словами “оператор рынка или оператор системы”.</w:t>
      </w:r>
    </w:p>
    <w:p w:rsidR="003B0CA0" w:rsidRDefault="003B0CA0" w:rsidP="003B0CA0">
      <w:pPr>
        <w:rPr>
          <w:sz w:val="28"/>
          <w:szCs w:val="28"/>
        </w:rPr>
      </w:pPr>
    </w:p>
    <w:p w:rsidR="003B0CA0" w:rsidRDefault="003B0CA0" w:rsidP="003B0CA0">
      <w:pPr>
        <w:rPr>
          <w:sz w:val="28"/>
          <w:szCs w:val="28"/>
        </w:rPr>
      </w:pPr>
      <w:r>
        <w:rPr>
          <w:sz w:val="28"/>
          <w:szCs w:val="28"/>
        </w:rPr>
        <w:t>4. В пункте c</w:t>
      </w:r>
      <w:r>
        <w:rPr>
          <w:sz w:val="28"/>
          <w:szCs w:val="28"/>
          <w:vertAlign w:val="superscript"/>
        </w:rPr>
        <w:t>1</w:t>
      </w:r>
      <w:r>
        <w:rPr>
          <w:sz w:val="28"/>
          <w:szCs w:val="28"/>
        </w:rPr>
        <w:t>) части (2) статьи 58 слова „независимых регистраторов” заменить словами „лиц, ведущих реестр владельцев ценных бумаг”.</w:t>
      </w:r>
    </w:p>
    <w:p w:rsidR="003B0CA0" w:rsidRDefault="003B0CA0" w:rsidP="003B0CA0">
      <w:pPr>
        <w:rPr>
          <w:sz w:val="28"/>
          <w:szCs w:val="28"/>
        </w:rPr>
      </w:pPr>
    </w:p>
    <w:p w:rsidR="003B0CA0" w:rsidRDefault="003B0CA0" w:rsidP="003B0CA0">
      <w:pPr>
        <w:rPr>
          <w:sz w:val="28"/>
          <w:szCs w:val="28"/>
        </w:rPr>
      </w:pPr>
      <w:r>
        <w:rPr>
          <w:sz w:val="28"/>
          <w:szCs w:val="28"/>
        </w:rPr>
        <w:t>5. В части (2) статьи 64 слова „законодательством о ценных бумагах” заменить словами  „</w:t>
      </w:r>
      <w:r>
        <w:rPr>
          <w:sz w:val="28"/>
          <w:szCs w:val="28"/>
          <w:lang w:eastAsia="ro-RO"/>
        </w:rPr>
        <w:t>законодательством о рынке капитала</w:t>
      </w:r>
      <w:r>
        <w:rPr>
          <w:sz w:val="28"/>
          <w:szCs w:val="28"/>
        </w:rPr>
        <w:t>”.</w:t>
      </w:r>
    </w:p>
    <w:p w:rsidR="003B0CA0" w:rsidRDefault="003B0CA0" w:rsidP="003B0CA0">
      <w:pPr>
        <w:rPr>
          <w:sz w:val="28"/>
          <w:szCs w:val="28"/>
        </w:rPr>
      </w:pPr>
    </w:p>
    <w:p w:rsidR="003B0CA0" w:rsidRDefault="003B0CA0" w:rsidP="003B0CA0">
      <w:pPr>
        <w:rPr>
          <w:sz w:val="28"/>
          <w:szCs w:val="28"/>
        </w:rPr>
      </w:pPr>
      <w:r>
        <w:rPr>
          <w:b/>
          <w:sz w:val="28"/>
          <w:szCs w:val="28"/>
        </w:rPr>
        <w:t xml:space="preserve">Статья XV. – </w:t>
      </w:r>
      <w:r>
        <w:rPr>
          <w:rStyle w:val="FontStyle19"/>
          <w:sz w:val="28"/>
          <w:szCs w:val="28"/>
        </w:rPr>
        <w:t>В Кодекс Республики Молдова о правонарушениях № </w:t>
      </w:r>
      <w:r>
        <w:rPr>
          <w:sz w:val="28"/>
          <w:szCs w:val="28"/>
        </w:rPr>
        <w:t>218-XVI от 24 октября 2008 года (</w:t>
      </w:r>
      <w:r>
        <w:rPr>
          <w:bCs/>
          <w:sz w:val="28"/>
          <w:szCs w:val="28"/>
        </w:rPr>
        <w:t>повторное опубликование: Официальный монитор Республики Молдова</w:t>
      </w:r>
      <w:r>
        <w:rPr>
          <w:sz w:val="28"/>
          <w:szCs w:val="28"/>
        </w:rPr>
        <w:t>, 2017 г., №78-84, ст.100), с последующими изменениями и дополнениями, внести следующие изменения и дополнения:</w:t>
      </w:r>
    </w:p>
    <w:p w:rsidR="003B0CA0" w:rsidRDefault="003B0CA0" w:rsidP="003B0CA0">
      <w:pPr>
        <w:rPr>
          <w:sz w:val="28"/>
          <w:szCs w:val="28"/>
        </w:rPr>
      </w:pPr>
    </w:p>
    <w:p w:rsidR="003B0CA0" w:rsidRDefault="003B0CA0" w:rsidP="003B0CA0">
      <w:pPr>
        <w:rPr>
          <w:sz w:val="28"/>
          <w:szCs w:val="28"/>
        </w:rPr>
      </w:pPr>
      <w:r>
        <w:rPr>
          <w:sz w:val="28"/>
          <w:szCs w:val="28"/>
        </w:rPr>
        <w:t>1. В статье 300:</w:t>
      </w:r>
    </w:p>
    <w:p w:rsidR="003B0CA0" w:rsidRDefault="003B0CA0" w:rsidP="003B0CA0">
      <w:pPr>
        <w:rPr>
          <w:sz w:val="28"/>
          <w:szCs w:val="28"/>
        </w:rPr>
      </w:pPr>
      <w:r>
        <w:rPr>
          <w:sz w:val="28"/>
          <w:szCs w:val="28"/>
        </w:rPr>
        <w:t xml:space="preserve">название изложить в следующей редакции: </w:t>
      </w:r>
    </w:p>
    <w:p w:rsidR="003B0CA0" w:rsidRDefault="003B0CA0" w:rsidP="003B0CA0">
      <w:pPr>
        <w:rPr>
          <w:sz w:val="28"/>
          <w:szCs w:val="28"/>
        </w:rPr>
      </w:pPr>
      <w:r>
        <w:rPr>
          <w:sz w:val="28"/>
          <w:szCs w:val="28"/>
        </w:rPr>
        <w:t>„Статья 300. Злоупотребления на рынке капитала”;</w:t>
      </w:r>
    </w:p>
    <w:p w:rsidR="003B0CA0" w:rsidRDefault="003B0CA0" w:rsidP="003B0CA0">
      <w:pPr>
        <w:rPr>
          <w:strike/>
          <w:sz w:val="28"/>
          <w:szCs w:val="28"/>
        </w:rPr>
      </w:pPr>
      <w:r>
        <w:rPr>
          <w:sz w:val="28"/>
          <w:szCs w:val="28"/>
        </w:rPr>
        <w:t xml:space="preserve">в части (1) диспозитивную часть изложить в следующей редакции: </w:t>
      </w:r>
    </w:p>
    <w:p w:rsidR="003B0CA0" w:rsidRDefault="003B0CA0" w:rsidP="003B0CA0">
      <w:pPr>
        <w:pStyle w:val="a5"/>
        <w:ind w:firstLine="720"/>
        <w:rPr>
          <w:sz w:val="28"/>
          <w:szCs w:val="28"/>
        </w:rPr>
      </w:pPr>
      <w:r>
        <w:rPr>
          <w:sz w:val="28"/>
          <w:szCs w:val="28"/>
        </w:rPr>
        <w:t>“(1) Действия по манипулированию на рынке капитала, если они не являются преступлением, совершенные посредством:</w:t>
      </w:r>
    </w:p>
    <w:p w:rsidR="003B0CA0" w:rsidRDefault="003B0CA0" w:rsidP="003B0CA0">
      <w:pPr>
        <w:pStyle w:val="a5"/>
        <w:ind w:firstLine="720"/>
        <w:rPr>
          <w:sz w:val="28"/>
          <w:szCs w:val="28"/>
        </w:rPr>
      </w:pPr>
      <w:r>
        <w:rPr>
          <w:sz w:val="28"/>
          <w:szCs w:val="28"/>
        </w:rPr>
        <w:t>a) сделок или поручений на совершение сделок, которые дают или могут дать ложные сведения или которые вводят в заблуждение относительно спроса, предложения или цены финансовых инструментов; или которые влияют через действие одного или нескольких совместно действующих лиц на цену одного или нескольких финансовых инструментов на аномальном или искусственном уровне;</w:t>
      </w:r>
    </w:p>
    <w:p w:rsidR="003B0CA0" w:rsidRDefault="003B0CA0" w:rsidP="003B0CA0">
      <w:pPr>
        <w:pStyle w:val="a5"/>
        <w:ind w:firstLine="720"/>
        <w:rPr>
          <w:sz w:val="28"/>
          <w:szCs w:val="28"/>
        </w:rPr>
      </w:pPr>
      <w:r>
        <w:rPr>
          <w:sz w:val="28"/>
          <w:szCs w:val="28"/>
        </w:rPr>
        <w:t>b) совершения фиктивных сделок или путем обмана;</w:t>
      </w:r>
    </w:p>
    <w:p w:rsidR="003B0CA0" w:rsidRDefault="003B0CA0" w:rsidP="003B0CA0">
      <w:pPr>
        <w:pStyle w:val="a5"/>
        <w:ind w:firstLine="720"/>
        <w:rPr>
          <w:sz w:val="28"/>
          <w:szCs w:val="28"/>
        </w:rPr>
      </w:pPr>
      <w:r>
        <w:rPr>
          <w:sz w:val="28"/>
          <w:szCs w:val="28"/>
        </w:rPr>
        <w:t>c) применения фиктивных поручений на совершение сделок;</w:t>
      </w:r>
    </w:p>
    <w:p w:rsidR="003B0CA0" w:rsidRDefault="003B0CA0" w:rsidP="003B0CA0">
      <w:pPr>
        <w:pStyle w:val="a5"/>
        <w:ind w:firstLine="720"/>
        <w:rPr>
          <w:sz w:val="28"/>
          <w:szCs w:val="28"/>
        </w:rPr>
      </w:pPr>
      <w:r>
        <w:rPr>
          <w:sz w:val="28"/>
          <w:szCs w:val="28"/>
        </w:rPr>
        <w:t>d) распространения и/или разглашения через средства массовой информации, включая Интернет, или любым другим способом информации, которая предоставляет или может предоставить ложные сведения о финансовых инструментах, в случае если лицо, распространившее информацию, знало или должно было знать, что данная информация является ложной,”;</w:t>
      </w:r>
    </w:p>
    <w:p w:rsidR="003B0CA0" w:rsidRDefault="003B0CA0" w:rsidP="003B0CA0">
      <w:pPr>
        <w:rPr>
          <w:sz w:val="28"/>
          <w:szCs w:val="28"/>
        </w:rPr>
      </w:pPr>
      <w:r>
        <w:rPr>
          <w:sz w:val="28"/>
          <w:szCs w:val="28"/>
        </w:rPr>
        <w:t>в части (2) слова „ценных бумаг” заменить словами „финансовых инструментов”, а после слов „которых касается эта информация,” дополнить словами „если это действие не является преступлением,”;</w:t>
      </w:r>
    </w:p>
    <w:p w:rsidR="003B0CA0" w:rsidRDefault="003B0CA0" w:rsidP="003B0CA0">
      <w:pPr>
        <w:rPr>
          <w:sz w:val="28"/>
          <w:szCs w:val="28"/>
        </w:rPr>
      </w:pPr>
      <w:r>
        <w:rPr>
          <w:sz w:val="28"/>
          <w:szCs w:val="28"/>
        </w:rPr>
        <w:t>дополнить частью (2</w:t>
      </w:r>
      <w:r>
        <w:rPr>
          <w:sz w:val="28"/>
          <w:szCs w:val="28"/>
          <w:vertAlign w:val="superscript"/>
        </w:rPr>
        <w:t>1</w:t>
      </w:r>
      <w:r>
        <w:rPr>
          <w:sz w:val="28"/>
          <w:szCs w:val="28"/>
        </w:rPr>
        <w:t xml:space="preserve">) следующего содержания: </w:t>
      </w:r>
    </w:p>
    <w:p w:rsidR="003B0CA0" w:rsidRDefault="003B0CA0" w:rsidP="003B0CA0">
      <w:pPr>
        <w:rPr>
          <w:sz w:val="28"/>
          <w:szCs w:val="28"/>
        </w:rPr>
      </w:pPr>
      <w:r>
        <w:rPr>
          <w:sz w:val="28"/>
          <w:szCs w:val="28"/>
        </w:rPr>
        <w:t>“(2</w:t>
      </w:r>
      <w:r>
        <w:rPr>
          <w:sz w:val="28"/>
          <w:szCs w:val="28"/>
          <w:vertAlign w:val="superscript"/>
        </w:rPr>
        <w:t>1</w:t>
      </w:r>
      <w:r>
        <w:rPr>
          <w:sz w:val="28"/>
          <w:szCs w:val="28"/>
        </w:rPr>
        <w:t>) Нарушение обязательства представить Национальной комиссии по финансовому рынку информацию о заключении сделки с финансовыми инструментами путем манипулирования рынка или с нарушением законодательства касающегося привилегированной информации,</w:t>
      </w:r>
    </w:p>
    <w:p w:rsidR="003B0CA0" w:rsidRDefault="003B0CA0" w:rsidP="003B0CA0">
      <w:pPr>
        <w:rPr>
          <w:b/>
          <w:iCs/>
          <w:sz w:val="28"/>
          <w:szCs w:val="28"/>
        </w:rPr>
      </w:pPr>
      <w:r>
        <w:rPr>
          <w:sz w:val="28"/>
          <w:szCs w:val="28"/>
        </w:rPr>
        <w:t>влечет наложение штрафа в размере от</w:t>
      </w:r>
      <w:r>
        <w:rPr>
          <w:sz w:val="28"/>
          <w:szCs w:val="28"/>
          <w:lang w:eastAsia="ro-RO"/>
        </w:rPr>
        <w:t xml:space="preserve"> </w:t>
      </w:r>
      <w:r>
        <w:rPr>
          <w:sz w:val="28"/>
          <w:szCs w:val="28"/>
        </w:rPr>
        <w:t>24 до 300 условных единиц.”</w:t>
      </w:r>
    </w:p>
    <w:p w:rsidR="003B0CA0" w:rsidRDefault="003B0CA0" w:rsidP="003B0CA0">
      <w:pPr>
        <w:rPr>
          <w:iCs/>
          <w:sz w:val="28"/>
          <w:szCs w:val="28"/>
        </w:rPr>
      </w:pPr>
    </w:p>
    <w:p w:rsidR="003B0CA0" w:rsidRDefault="003B0CA0" w:rsidP="003B0CA0">
      <w:pPr>
        <w:rPr>
          <w:iCs/>
          <w:sz w:val="28"/>
          <w:szCs w:val="28"/>
        </w:rPr>
      </w:pPr>
      <w:r>
        <w:rPr>
          <w:iCs/>
          <w:sz w:val="28"/>
          <w:szCs w:val="28"/>
        </w:rPr>
        <w:t>2. В статье 302:</w:t>
      </w:r>
    </w:p>
    <w:p w:rsidR="003B0CA0" w:rsidRDefault="003B0CA0" w:rsidP="003B0CA0">
      <w:pPr>
        <w:rPr>
          <w:iCs/>
          <w:sz w:val="28"/>
          <w:szCs w:val="28"/>
        </w:rPr>
      </w:pPr>
      <w:r>
        <w:rPr>
          <w:iCs/>
          <w:sz w:val="28"/>
          <w:szCs w:val="28"/>
        </w:rPr>
        <w:t>в названии слова „ценных бумаг” заменить словами „финансовых инструментов”;</w:t>
      </w:r>
    </w:p>
    <w:p w:rsidR="003B0CA0" w:rsidRDefault="003B0CA0" w:rsidP="003B0CA0">
      <w:pPr>
        <w:rPr>
          <w:iCs/>
          <w:sz w:val="28"/>
          <w:szCs w:val="28"/>
        </w:rPr>
      </w:pPr>
      <w:r>
        <w:rPr>
          <w:iCs/>
          <w:sz w:val="28"/>
          <w:szCs w:val="28"/>
        </w:rPr>
        <w:t xml:space="preserve">часть (1) после слова „утаивание” дополнить словами «, непредставление, несвоевременное представление, представление неполной или ошибочной”; </w:t>
      </w:r>
    </w:p>
    <w:p w:rsidR="003B0CA0" w:rsidRDefault="003B0CA0" w:rsidP="003B0CA0">
      <w:pPr>
        <w:rPr>
          <w:iCs/>
          <w:sz w:val="28"/>
          <w:szCs w:val="28"/>
        </w:rPr>
      </w:pPr>
      <w:r>
        <w:rPr>
          <w:iCs/>
          <w:sz w:val="28"/>
          <w:szCs w:val="28"/>
        </w:rPr>
        <w:t>в части (3) слово „и” в обоих случаях заменить словами “и/или”;</w:t>
      </w:r>
    </w:p>
    <w:p w:rsidR="003B0CA0" w:rsidRDefault="003B0CA0" w:rsidP="003B0CA0">
      <w:pPr>
        <w:rPr>
          <w:iCs/>
          <w:sz w:val="28"/>
          <w:szCs w:val="28"/>
        </w:rPr>
      </w:pPr>
      <w:r>
        <w:rPr>
          <w:iCs/>
          <w:sz w:val="28"/>
          <w:szCs w:val="28"/>
        </w:rPr>
        <w:t>в части (4) слово „и” заменить словами “и/или”;</w:t>
      </w:r>
    </w:p>
    <w:p w:rsidR="003B0CA0" w:rsidRDefault="003B0CA0" w:rsidP="003B0CA0">
      <w:pPr>
        <w:rPr>
          <w:iCs/>
          <w:sz w:val="28"/>
          <w:szCs w:val="28"/>
        </w:rPr>
      </w:pPr>
      <w:r>
        <w:rPr>
          <w:iCs/>
          <w:sz w:val="28"/>
          <w:szCs w:val="28"/>
        </w:rPr>
        <w:t>в части (5) слова „законодательством о рынке ценных бумаг” заменить словом „законодательством”, а слова „ценных бумаг” - словами ”финансовых инструментов”;</w:t>
      </w:r>
    </w:p>
    <w:p w:rsidR="003B0CA0" w:rsidRDefault="003B0CA0" w:rsidP="003B0CA0">
      <w:pPr>
        <w:rPr>
          <w:iCs/>
          <w:sz w:val="28"/>
          <w:szCs w:val="28"/>
        </w:rPr>
      </w:pPr>
      <w:r>
        <w:rPr>
          <w:iCs/>
          <w:sz w:val="28"/>
          <w:szCs w:val="28"/>
        </w:rPr>
        <w:t>в части (8, слова „ценных бумаг” в любой грамматической форме заменить словами „финансовых инструментов” в соответствующей грамматической форме.</w:t>
      </w:r>
    </w:p>
    <w:p w:rsidR="003B0CA0" w:rsidRDefault="003B0CA0" w:rsidP="003B0CA0">
      <w:pPr>
        <w:pStyle w:val="ac"/>
        <w:numPr>
          <w:ilvl w:val="0"/>
          <w:numId w:val="25"/>
        </w:numPr>
        <w:tabs>
          <w:tab w:val="left" w:pos="360"/>
        </w:tabs>
        <w:ind w:left="0" w:firstLine="720"/>
        <w:rPr>
          <w:sz w:val="28"/>
          <w:szCs w:val="28"/>
        </w:rPr>
      </w:pPr>
      <w:r>
        <w:rPr>
          <w:sz w:val="28"/>
          <w:szCs w:val="28"/>
        </w:rPr>
        <w:t>В статье 303:</w:t>
      </w:r>
    </w:p>
    <w:p w:rsidR="003B0CA0" w:rsidRDefault="003B0CA0" w:rsidP="003B0CA0">
      <w:pPr>
        <w:pStyle w:val="ac"/>
        <w:tabs>
          <w:tab w:val="left" w:pos="360"/>
        </w:tabs>
        <w:ind w:left="0"/>
        <w:rPr>
          <w:sz w:val="28"/>
          <w:szCs w:val="28"/>
        </w:rPr>
      </w:pPr>
      <w:r>
        <w:rPr>
          <w:sz w:val="28"/>
          <w:szCs w:val="28"/>
        </w:rPr>
        <w:t>в названии слова „ценных бумаг” заменить словами „финансовых инструментов”;</w:t>
      </w:r>
    </w:p>
    <w:p w:rsidR="003B0CA0" w:rsidRDefault="003B0CA0" w:rsidP="003B0CA0">
      <w:pPr>
        <w:rPr>
          <w:sz w:val="28"/>
          <w:szCs w:val="28"/>
        </w:rPr>
      </w:pPr>
      <w:r>
        <w:rPr>
          <w:sz w:val="28"/>
          <w:szCs w:val="28"/>
        </w:rPr>
        <w:t xml:space="preserve">в части (1) диспозитивную часть изложить в следующей редакции: </w:t>
      </w:r>
    </w:p>
    <w:p w:rsidR="003B0CA0" w:rsidRDefault="003B0CA0" w:rsidP="003B0CA0">
      <w:pPr>
        <w:pStyle w:val="a5"/>
        <w:ind w:firstLine="720"/>
        <w:rPr>
          <w:sz w:val="28"/>
          <w:szCs w:val="28"/>
        </w:rPr>
      </w:pPr>
      <w:r>
        <w:rPr>
          <w:sz w:val="28"/>
          <w:szCs w:val="28"/>
        </w:rPr>
        <w:t>“(1) Проведение публичного предложения финансовых инструментов без утверждения проспекта Национальной комиссией по финансовому рынку, в предусмотренных законодательством случаях,”;</w:t>
      </w:r>
    </w:p>
    <w:p w:rsidR="003B0CA0" w:rsidRDefault="003B0CA0" w:rsidP="003B0CA0">
      <w:pPr>
        <w:pStyle w:val="a5"/>
        <w:ind w:firstLine="720"/>
        <w:rPr>
          <w:sz w:val="28"/>
          <w:szCs w:val="28"/>
        </w:rPr>
      </w:pPr>
      <w:r>
        <w:rPr>
          <w:sz w:val="28"/>
          <w:szCs w:val="28"/>
        </w:rPr>
        <w:t xml:space="preserve">в части (2) слова „ценных бумаг на первичном рынке или вторичном рынке” заменить словами „финансовых инструментов”; </w:t>
      </w:r>
    </w:p>
    <w:p w:rsidR="003B0CA0" w:rsidRDefault="003B0CA0" w:rsidP="003B0CA0">
      <w:pPr>
        <w:rPr>
          <w:sz w:val="28"/>
          <w:szCs w:val="28"/>
        </w:rPr>
      </w:pPr>
      <w:r>
        <w:rPr>
          <w:sz w:val="28"/>
          <w:szCs w:val="28"/>
        </w:rPr>
        <w:t>в части (3) слова ”первичного или вторичного” исключить;</w:t>
      </w:r>
    </w:p>
    <w:p w:rsidR="003B0CA0" w:rsidRDefault="003B0CA0" w:rsidP="003B0CA0">
      <w:pPr>
        <w:rPr>
          <w:sz w:val="28"/>
          <w:szCs w:val="28"/>
        </w:rPr>
      </w:pPr>
      <w:r>
        <w:rPr>
          <w:sz w:val="28"/>
          <w:szCs w:val="28"/>
        </w:rPr>
        <w:t>часть (4) изложить в следующей редакции:</w:t>
      </w:r>
    </w:p>
    <w:p w:rsidR="003B0CA0" w:rsidRDefault="003B0CA0" w:rsidP="003B0CA0">
      <w:pPr>
        <w:pStyle w:val="a5"/>
        <w:ind w:firstLine="720"/>
        <w:rPr>
          <w:sz w:val="28"/>
          <w:szCs w:val="28"/>
          <w:lang w:eastAsia="ro-RO"/>
        </w:rPr>
      </w:pPr>
      <w:r>
        <w:rPr>
          <w:iCs/>
          <w:sz w:val="28"/>
          <w:szCs w:val="28"/>
        </w:rPr>
        <w:t>„</w:t>
      </w:r>
      <w:r>
        <w:rPr>
          <w:sz w:val="28"/>
          <w:szCs w:val="28"/>
        </w:rPr>
        <w:t>Несоблюдение оферентом и/или инвестиционным обществом (допущенным лицом) в ходе</w:t>
      </w:r>
      <w:r>
        <w:rPr>
          <w:sz w:val="28"/>
          <w:szCs w:val="28"/>
          <w:lang w:eastAsia="ro-RO"/>
        </w:rPr>
        <w:t xml:space="preserve"> осуществления публичного предложения положений, установленных публичным предложением, зарегистрированном Национальной комиссией по финансовому рынку, а также несоблюдение требований об объявлении публичного предложения</w:t>
      </w:r>
      <w:r>
        <w:rPr>
          <w:sz w:val="28"/>
          <w:szCs w:val="28"/>
        </w:rPr>
        <w:t>”;</w:t>
      </w:r>
    </w:p>
    <w:p w:rsidR="003B0CA0" w:rsidRDefault="003B0CA0" w:rsidP="003B0CA0">
      <w:pPr>
        <w:pStyle w:val="a5"/>
        <w:ind w:firstLine="720"/>
        <w:rPr>
          <w:sz w:val="28"/>
          <w:szCs w:val="28"/>
        </w:rPr>
      </w:pPr>
      <w:r>
        <w:rPr>
          <w:sz w:val="28"/>
          <w:szCs w:val="28"/>
          <w:lang w:eastAsia="ro-RO"/>
        </w:rPr>
        <w:t xml:space="preserve">в части (5) слово </w:t>
      </w:r>
      <w:r>
        <w:rPr>
          <w:iCs/>
          <w:sz w:val="28"/>
          <w:szCs w:val="28"/>
        </w:rPr>
        <w:t>„</w:t>
      </w:r>
      <w:r>
        <w:rPr>
          <w:sz w:val="28"/>
          <w:szCs w:val="28"/>
          <w:lang w:eastAsia="ro-RO"/>
        </w:rPr>
        <w:t>Представление</w:t>
      </w:r>
      <w:r>
        <w:rPr>
          <w:sz w:val="28"/>
          <w:szCs w:val="28"/>
        </w:rPr>
        <w:t xml:space="preserve">” заменить словами </w:t>
      </w:r>
      <w:r>
        <w:rPr>
          <w:iCs/>
          <w:sz w:val="28"/>
          <w:szCs w:val="28"/>
        </w:rPr>
        <w:t>„</w:t>
      </w:r>
      <w:r>
        <w:rPr>
          <w:sz w:val="28"/>
          <w:szCs w:val="28"/>
          <w:lang w:eastAsia="ro-RO"/>
        </w:rPr>
        <w:t>Непредставление или несвоевременное представление, представление</w:t>
      </w:r>
      <w:r>
        <w:rPr>
          <w:sz w:val="28"/>
          <w:szCs w:val="28"/>
        </w:rPr>
        <w:t xml:space="preserve">”, а слова </w:t>
      </w:r>
      <w:r>
        <w:rPr>
          <w:iCs/>
          <w:sz w:val="28"/>
          <w:szCs w:val="28"/>
        </w:rPr>
        <w:t>„</w:t>
      </w:r>
      <w:r>
        <w:rPr>
          <w:sz w:val="28"/>
          <w:szCs w:val="28"/>
        </w:rPr>
        <w:t>ценных бумаг” - „финансовых инструментов”.</w:t>
      </w:r>
    </w:p>
    <w:p w:rsidR="003B0CA0" w:rsidRDefault="003B0CA0" w:rsidP="003B0CA0">
      <w:pPr>
        <w:rPr>
          <w:sz w:val="28"/>
          <w:szCs w:val="28"/>
        </w:rPr>
      </w:pPr>
    </w:p>
    <w:p w:rsidR="003B0CA0" w:rsidRDefault="003B0CA0" w:rsidP="003B0CA0">
      <w:pPr>
        <w:rPr>
          <w:sz w:val="28"/>
          <w:szCs w:val="28"/>
        </w:rPr>
      </w:pPr>
      <w:r>
        <w:rPr>
          <w:sz w:val="28"/>
          <w:szCs w:val="28"/>
        </w:rPr>
        <w:t>4. В статье 304:</w:t>
      </w:r>
    </w:p>
    <w:p w:rsidR="003B0CA0" w:rsidRDefault="003B0CA0" w:rsidP="003B0CA0">
      <w:pPr>
        <w:rPr>
          <w:sz w:val="28"/>
          <w:szCs w:val="28"/>
        </w:rPr>
      </w:pPr>
      <w:r>
        <w:rPr>
          <w:sz w:val="28"/>
          <w:szCs w:val="28"/>
        </w:rPr>
        <w:t xml:space="preserve">в названии слова „на рынке ценных бумаг” заменить словами „на небанковском финансовом рынке”; </w:t>
      </w:r>
    </w:p>
    <w:p w:rsidR="003B0CA0" w:rsidRDefault="003B0CA0" w:rsidP="003B0CA0">
      <w:pPr>
        <w:pStyle w:val="a5"/>
        <w:ind w:firstLine="720"/>
        <w:rPr>
          <w:sz w:val="28"/>
          <w:szCs w:val="28"/>
        </w:rPr>
      </w:pPr>
      <w:r>
        <w:rPr>
          <w:sz w:val="28"/>
          <w:szCs w:val="28"/>
        </w:rPr>
        <w:t>в части (1) текст „профессиональными участниками рынка ценных бумаг, их организациями по саморегулированию, другими участниками рынка ценных бумаг” заменить текстом „субъектами, лицензированными и авторизированными Национальной комиссией по финансовому рынку, другими участниками небанковского финансового рынка”, а после слов „и представления” дополнить словами „и/или непредставления или несвоевременного представления”;</w:t>
      </w:r>
    </w:p>
    <w:p w:rsidR="003B0CA0" w:rsidRDefault="003B0CA0" w:rsidP="003B0CA0">
      <w:pPr>
        <w:rPr>
          <w:sz w:val="28"/>
          <w:szCs w:val="28"/>
        </w:rPr>
      </w:pPr>
      <w:r>
        <w:rPr>
          <w:sz w:val="28"/>
          <w:szCs w:val="28"/>
        </w:rPr>
        <w:t>в части (2) слова „профессиональными участниками рынка ценных бумаг” заменить словами „эмитентом и субъектами, лицензированными и авторизированными Национальной комиссией по финансовому рынку”;</w:t>
      </w:r>
    </w:p>
    <w:p w:rsidR="003B0CA0" w:rsidRDefault="003B0CA0" w:rsidP="003B0CA0">
      <w:pPr>
        <w:pStyle w:val="a5"/>
        <w:ind w:firstLine="720"/>
        <w:rPr>
          <w:sz w:val="28"/>
          <w:szCs w:val="28"/>
        </w:rPr>
      </w:pPr>
      <w:r>
        <w:rPr>
          <w:sz w:val="28"/>
          <w:szCs w:val="28"/>
        </w:rPr>
        <w:t xml:space="preserve">в части (3) текст „по требованию Национальной комиссии по финансовому рынку эмитентами и профессиональными участниками небанковского финансового рынка” заменить словами „Национальной комиссии по финансовому рынку”. </w:t>
      </w:r>
    </w:p>
    <w:p w:rsidR="003B0CA0" w:rsidRDefault="003B0CA0" w:rsidP="003B0CA0">
      <w:pPr>
        <w:rPr>
          <w:sz w:val="28"/>
          <w:szCs w:val="28"/>
        </w:rPr>
      </w:pPr>
    </w:p>
    <w:p w:rsidR="003B0CA0" w:rsidRDefault="003B0CA0" w:rsidP="003B0CA0">
      <w:pPr>
        <w:rPr>
          <w:sz w:val="28"/>
          <w:szCs w:val="28"/>
        </w:rPr>
      </w:pPr>
      <w:r>
        <w:rPr>
          <w:sz w:val="28"/>
          <w:szCs w:val="28"/>
        </w:rPr>
        <w:t>5. В статье 304</w:t>
      </w:r>
      <w:r>
        <w:rPr>
          <w:sz w:val="28"/>
          <w:szCs w:val="28"/>
          <w:vertAlign w:val="superscript"/>
        </w:rPr>
        <w:t>1</w:t>
      </w:r>
      <w:r>
        <w:rPr>
          <w:sz w:val="28"/>
          <w:szCs w:val="28"/>
        </w:rPr>
        <w:t>:</w:t>
      </w:r>
    </w:p>
    <w:p w:rsidR="003B0CA0" w:rsidRDefault="003B0CA0" w:rsidP="003B0CA0">
      <w:pPr>
        <w:rPr>
          <w:sz w:val="28"/>
          <w:szCs w:val="28"/>
        </w:rPr>
      </w:pPr>
      <w:r>
        <w:rPr>
          <w:sz w:val="28"/>
          <w:szCs w:val="28"/>
        </w:rPr>
        <w:t>в названии слова „именных ценных бумаг” заменить словами „финансовых инструментов”;</w:t>
      </w:r>
    </w:p>
    <w:p w:rsidR="003B0CA0" w:rsidRDefault="003B0CA0" w:rsidP="003B0CA0">
      <w:pPr>
        <w:rPr>
          <w:sz w:val="28"/>
          <w:szCs w:val="28"/>
        </w:rPr>
      </w:pPr>
      <w:r>
        <w:rPr>
          <w:sz w:val="28"/>
          <w:szCs w:val="28"/>
        </w:rPr>
        <w:t>в части (1) слова „именных ценных бумаг” заменить словами „финансовых инструментов”, а слова ”и передача” заменить словами „и/или передача”.</w:t>
      </w:r>
    </w:p>
    <w:p w:rsidR="003B0CA0" w:rsidRDefault="003B0CA0" w:rsidP="003B0CA0">
      <w:pPr>
        <w:pStyle w:val="ac"/>
        <w:ind w:left="0"/>
        <w:rPr>
          <w:sz w:val="28"/>
          <w:szCs w:val="28"/>
        </w:rPr>
      </w:pPr>
    </w:p>
    <w:p w:rsidR="003B0CA0" w:rsidRDefault="003B0CA0" w:rsidP="003B0CA0">
      <w:pPr>
        <w:pStyle w:val="ac"/>
        <w:numPr>
          <w:ilvl w:val="0"/>
          <w:numId w:val="26"/>
        </w:numPr>
        <w:ind w:left="0" w:firstLine="720"/>
        <w:rPr>
          <w:sz w:val="28"/>
          <w:szCs w:val="28"/>
        </w:rPr>
      </w:pPr>
      <w:r>
        <w:rPr>
          <w:sz w:val="28"/>
          <w:szCs w:val="28"/>
        </w:rPr>
        <w:t>В статье 304</w:t>
      </w:r>
      <w:r>
        <w:rPr>
          <w:sz w:val="28"/>
          <w:szCs w:val="28"/>
          <w:vertAlign w:val="superscript"/>
        </w:rPr>
        <w:t>2</w:t>
      </w:r>
      <w:r>
        <w:rPr>
          <w:sz w:val="28"/>
          <w:szCs w:val="28"/>
        </w:rPr>
        <w:t>:</w:t>
      </w:r>
    </w:p>
    <w:p w:rsidR="003B0CA0" w:rsidRDefault="003B0CA0" w:rsidP="003B0CA0">
      <w:pPr>
        <w:rPr>
          <w:b/>
          <w:sz w:val="28"/>
          <w:szCs w:val="28"/>
        </w:rPr>
      </w:pPr>
      <w:r>
        <w:rPr>
          <w:sz w:val="28"/>
          <w:szCs w:val="28"/>
        </w:rPr>
        <w:t>название изложить в следующей редакции:</w:t>
      </w:r>
      <w:r>
        <w:rPr>
          <w:b/>
          <w:sz w:val="28"/>
          <w:szCs w:val="28"/>
        </w:rPr>
        <w:t xml:space="preserve"> </w:t>
      </w:r>
    </w:p>
    <w:p w:rsidR="003B0CA0" w:rsidRDefault="003B0CA0" w:rsidP="003B0CA0">
      <w:pPr>
        <w:rPr>
          <w:sz w:val="28"/>
          <w:szCs w:val="28"/>
        </w:rPr>
      </w:pPr>
      <w:r>
        <w:rPr>
          <w:sz w:val="28"/>
          <w:szCs w:val="28"/>
        </w:rPr>
        <w:t>„Несоблюдение требований к деятельности профессиональными участниками небанковского финансового рынка”;</w:t>
      </w:r>
    </w:p>
    <w:p w:rsidR="003B0CA0" w:rsidRDefault="003B0CA0" w:rsidP="003B0CA0">
      <w:pPr>
        <w:rPr>
          <w:sz w:val="28"/>
          <w:szCs w:val="28"/>
        </w:rPr>
      </w:pPr>
      <w:r>
        <w:rPr>
          <w:sz w:val="28"/>
          <w:szCs w:val="28"/>
        </w:rPr>
        <w:t xml:space="preserve">в части (1) диспозитивную часть изложить в следующей редакции: </w:t>
      </w:r>
    </w:p>
    <w:p w:rsidR="003B0CA0" w:rsidRDefault="003B0CA0" w:rsidP="003B0CA0">
      <w:pPr>
        <w:rPr>
          <w:sz w:val="28"/>
          <w:szCs w:val="28"/>
        </w:rPr>
      </w:pPr>
      <w:r>
        <w:rPr>
          <w:sz w:val="28"/>
          <w:szCs w:val="28"/>
        </w:rPr>
        <w:t>„Осуществление профессиональной деятельности на небанковском финансовом рынке без лицензии или разрешения, если деяние не является преступлением”;</w:t>
      </w:r>
    </w:p>
    <w:p w:rsidR="003B0CA0" w:rsidRDefault="003B0CA0" w:rsidP="003B0CA0">
      <w:pPr>
        <w:rPr>
          <w:sz w:val="28"/>
          <w:szCs w:val="28"/>
        </w:rPr>
      </w:pPr>
      <w:r>
        <w:rPr>
          <w:sz w:val="28"/>
          <w:szCs w:val="28"/>
        </w:rPr>
        <w:t xml:space="preserve">в части (2) слова „установленных в лицензии” заменить словами ”лицензирования или авторизации”; </w:t>
      </w:r>
    </w:p>
    <w:p w:rsidR="003B0CA0" w:rsidRDefault="003B0CA0" w:rsidP="003B0CA0">
      <w:pPr>
        <w:rPr>
          <w:sz w:val="28"/>
          <w:szCs w:val="28"/>
        </w:rPr>
      </w:pPr>
      <w:r>
        <w:rPr>
          <w:sz w:val="28"/>
          <w:szCs w:val="28"/>
        </w:rPr>
        <w:t xml:space="preserve">в части (3) слова „должностными лицами-держателями лицензии” исключить; </w:t>
      </w:r>
    </w:p>
    <w:p w:rsidR="003B0CA0" w:rsidRDefault="003B0CA0" w:rsidP="003B0CA0">
      <w:pPr>
        <w:rPr>
          <w:sz w:val="28"/>
          <w:szCs w:val="28"/>
        </w:rPr>
      </w:pPr>
      <w:r>
        <w:rPr>
          <w:sz w:val="28"/>
          <w:szCs w:val="28"/>
        </w:rPr>
        <w:t xml:space="preserve">в части (4) слова „финансового рынка ценных бумаг” заменить словами „небанковского финансового рынка”; </w:t>
      </w:r>
    </w:p>
    <w:p w:rsidR="003B0CA0" w:rsidRDefault="003B0CA0" w:rsidP="003B0CA0">
      <w:pPr>
        <w:rPr>
          <w:sz w:val="28"/>
          <w:szCs w:val="28"/>
        </w:rPr>
      </w:pPr>
      <w:r>
        <w:rPr>
          <w:sz w:val="28"/>
          <w:szCs w:val="28"/>
        </w:rPr>
        <w:t>в части (5) диспозитивную часть изложить в следующей редакции:</w:t>
      </w:r>
    </w:p>
    <w:p w:rsidR="003B0CA0" w:rsidRDefault="003B0CA0" w:rsidP="003B0CA0">
      <w:pPr>
        <w:pStyle w:val="a5"/>
        <w:ind w:firstLine="720"/>
        <w:rPr>
          <w:sz w:val="28"/>
          <w:szCs w:val="28"/>
        </w:rPr>
      </w:pPr>
      <w:r>
        <w:rPr>
          <w:sz w:val="28"/>
          <w:szCs w:val="28"/>
        </w:rPr>
        <w:t>„Несоблюдение профессиональным участником небанковского финансового рынка обязательств по обеспечению безопасности, целостности и конфиденциальности информации полученной в процессе деятельности,”;</w:t>
      </w:r>
    </w:p>
    <w:p w:rsidR="003B0CA0" w:rsidRDefault="003B0CA0" w:rsidP="003B0CA0">
      <w:pPr>
        <w:rPr>
          <w:sz w:val="28"/>
          <w:szCs w:val="28"/>
        </w:rPr>
      </w:pPr>
      <w:r>
        <w:rPr>
          <w:sz w:val="28"/>
          <w:szCs w:val="28"/>
        </w:rPr>
        <w:t>дополнить частью (5</w:t>
      </w:r>
      <w:r>
        <w:rPr>
          <w:sz w:val="28"/>
          <w:szCs w:val="28"/>
          <w:vertAlign w:val="superscript"/>
        </w:rPr>
        <w:t>1</w:t>
      </w:r>
      <w:r>
        <w:rPr>
          <w:sz w:val="28"/>
          <w:szCs w:val="28"/>
        </w:rPr>
        <w:t xml:space="preserve">) следующего содержания: </w:t>
      </w:r>
    </w:p>
    <w:p w:rsidR="003B0CA0" w:rsidRDefault="003B0CA0" w:rsidP="003B0CA0">
      <w:pPr>
        <w:rPr>
          <w:sz w:val="28"/>
          <w:szCs w:val="28"/>
        </w:rPr>
      </w:pPr>
      <w:r>
        <w:rPr>
          <w:sz w:val="28"/>
          <w:szCs w:val="28"/>
        </w:rPr>
        <w:t>“(5</w:t>
      </w:r>
      <w:r>
        <w:rPr>
          <w:sz w:val="28"/>
          <w:szCs w:val="28"/>
          <w:vertAlign w:val="superscript"/>
        </w:rPr>
        <w:t>1</w:t>
      </w:r>
      <w:r>
        <w:rPr>
          <w:sz w:val="28"/>
          <w:szCs w:val="28"/>
        </w:rPr>
        <w:t xml:space="preserve">) Непроведение аудиторской проверки субъектами, лицензированными и авторизированными Национальной комиссией по финансовому рынку, в предусмотренных законодательством случаях, </w:t>
      </w:r>
    </w:p>
    <w:p w:rsidR="003B0CA0" w:rsidRDefault="003B0CA0" w:rsidP="003B0CA0">
      <w:pPr>
        <w:rPr>
          <w:sz w:val="28"/>
          <w:szCs w:val="28"/>
        </w:rPr>
      </w:pPr>
      <w:r>
        <w:rPr>
          <w:sz w:val="28"/>
          <w:szCs w:val="28"/>
        </w:rPr>
        <w:t>влечет наложение штрафа в размере от 24 до 300 условных единиц.”</w:t>
      </w:r>
    </w:p>
    <w:p w:rsidR="003B0CA0" w:rsidRDefault="003B0CA0" w:rsidP="003B0CA0">
      <w:pPr>
        <w:rPr>
          <w:sz w:val="28"/>
          <w:szCs w:val="28"/>
        </w:rPr>
      </w:pPr>
    </w:p>
    <w:p w:rsidR="003B0CA0" w:rsidRDefault="003B0CA0" w:rsidP="003B0CA0">
      <w:pPr>
        <w:rPr>
          <w:sz w:val="28"/>
          <w:szCs w:val="28"/>
        </w:rPr>
      </w:pPr>
      <w:r>
        <w:rPr>
          <w:sz w:val="28"/>
          <w:szCs w:val="28"/>
        </w:rPr>
        <w:t>7. Статью 304</w:t>
      </w:r>
      <w:r>
        <w:rPr>
          <w:sz w:val="28"/>
          <w:szCs w:val="28"/>
          <w:vertAlign w:val="superscript"/>
        </w:rPr>
        <w:t>3</w:t>
      </w:r>
      <w:r>
        <w:rPr>
          <w:sz w:val="28"/>
          <w:szCs w:val="28"/>
        </w:rPr>
        <w:t xml:space="preserve"> изложить в следующей редакции: </w:t>
      </w:r>
    </w:p>
    <w:p w:rsidR="003B0CA0" w:rsidRDefault="003B0CA0" w:rsidP="003B0CA0">
      <w:pPr>
        <w:rPr>
          <w:sz w:val="28"/>
          <w:szCs w:val="28"/>
        </w:rPr>
      </w:pPr>
      <w:r>
        <w:rPr>
          <w:sz w:val="28"/>
          <w:szCs w:val="28"/>
        </w:rPr>
        <w:t>„Статья 304</w:t>
      </w:r>
      <w:r>
        <w:rPr>
          <w:sz w:val="28"/>
          <w:szCs w:val="28"/>
          <w:vertAlign w:val="superscript"/>
        </w:rPr>
        <w:t>3</w:t>
      </w:r>
      <w:r>
        <w:rPr>
          <w:sz w:val="28"/>
          <w:szCs w:val="28"/>
        </w:rPr>
        <w:t>. Несоблюдение правил деятельности на небанковском финансовом рынке</w:t>
      </w:r>
    </w:p>
    <w:p w:rsidR="003B0CA0" w:rsidRDefault="003B0CA0" w:rsidP="003B0CA0">
      <w:pPr>
        <w:pStyle w:val="a5"/>
        <w:ind w:firstLine="720"/>
        <w:rPr>
          <w:sz w:val="28"/>
          <w:szCs w:val="28"/>
        </w:rPr>
      </w:pPr>
      <w:r>
        <w:rPr>
          <w:sz w:val="28"/>
          <w:szCs w:val="28"/>
        </w:rPr>
        <w:t xml:space="preserve">(1) Неисполнение или ненадлежащее исполнение участниками небанковского финансового рынка решений Национальной комиссии по финансовому рынку, в том числе воспрепятствование осуществлению надзора и/или контроля Национальной комиссией по финансовому рынку, </w:t>
      </w:r>
    </w:p>
    <w:p w:rsidR="003B0CA0" w:rsidRDefault="003B0CA0" w:rsidP="003B0CA0">
      <w:pPr>
        <w:pStyle w:val="a5"/>
        <w:ind w:firstLine="720"/>
        <w:rPr>
          <w:sz w:val="28"/>
          <w:szCs w:val="28"/>
        </w:rPr>
      </w:pPr>
      <w:r>
        <w:rPr>
          <w:sz w:val="28"/>
          <w:szCs w:val="28"/>
        </w:rPr>
        <w:t>влечет наложение штрафа в размере от 48 до 150 условных единиц.</w:t>
      </w:r>
    </w:p>
    <w:p w:rsidR="003B0CA0" w:rsidRDefault="003B0CA0" w:rsidP="003B0CA0">
      <w:pPr>
        <w:pStyle w:val="a5"/>
        <w:ind w:firstLine="720"/>
        <w:rPr>
          <w:sz w:val="28"/>
          <w:szCs w:val="28"/>
        </w:rPr>
      </w:pPr>
      <w:r>
        <w:rPr>
          <w:sz w:val="28"/>
          <w:szCs w:val="28"/>
        </w:rPr>
        <w:t>(2) Осуществление деятельности на рынке капитала с нарушением требований, установленных законодательством, а также с нарушением нормативных актов Национальной комиссии по финансовому рынку, если деяние не является преступлением,</w:t>
      </w:r>
    </w:p>
    <w:p w:rsidR="003B0CA0" w:rsidRDefault="003B0CA0" w:rsidP="003B0CA0">
      <w:pPr>
        <w:pStyle w:val="a5"/>
        <w:ind w:firstLine="720"/>
        <w:rPr>
          <w:sz w:val="28"/>
          <w:szCs w:val="28"/>
        </w:rPr>
      </w:pPr>
      <w:r>
        <w:rPr>
          <w:sz w:val="28"/>
          <w:szCs w:val="28"/>
        </w:rPr>
        <w:t>влечет наложение штрафа в размере от 24 до 300 условных единиц.”</w:t>
      </w:r>
    </w:p>
    <w:p w:rsidR="003B0CA0" w:rsidRDefault="003B0CA0" w:rsidP="003B0CA0">
      <w:pPr>
        <w:rPr>
          <w:sz w:val="28"/>
          <w:szCs w:val="28"/>
        </w:rPr>
      </w:pPr>
    </w:p>
    <w:p w:rsidR="003B0CA0" w:rsidRDefault="003B0CA0" w:rsidP="003B0CA0">
      <w:pPr>
        <w:rPr>
          <w:sz w:val="28"/>
          <w:szCs w:val="28"/>
          <w:vertAlign w:val="superscript"/>
        </w:rPr>
      </w:pPr>
      <w:r>
        <w:rPr>
          <w:sz w:val="28"/>
          <w:szCs w:val="28"/>
        </w:rPr>
        <w:t>8. В статье 304</w:t>
      </w:r>
      <w:r>
        <w:rPr>
          <w:sz w:val="28"/>
          <w:szCs w:val="28"/>
          <w:vertAlign w:val="superscript"/>
        </w:rPr>
        <w:t>4</w:t>
      </w:r>
      <w:r>
        <w:rPr>
          <w:sz w:val="28"/>
          <w:szCs w:val="28"/>
        </w:rPr>
        <w:t>:</w:t>
      </w:r>
      <w:r>
        <w:rPr>
          <w:sz w:val="28"/>
          <w:szCs w:val="28"/>
          <w:vertAlign w:val="superscript"/>
        </w:rPr>
        <w:t xml:space="preserve"> </w:t>
      </w:r>
    </w:p>
    <w:p w:rsidR="003B0CA0" w:rsidRDefault="003B0CA0" w:rsidP="003B0CA0">
      <w:pPr>
        <w:rPr>
          <w:sz w:val="28"/>
          <w:szCs w:val="28"/>
        </w:rPr>
      </w:pPr>
      <w:r>
        <w:rPr>
          <w:sz w:val="28"/>
          <w:szCs w:val="28"/>
        </w:rPr>
        <w:t>часть (1) после слов „с конфликтом интересов,” дополнить словами „если деяние не является преступлением,”;</w:t>
      </w:r>
    </w:p>
    <w:p w:rsidR="003B0CA0" w:rsidRDefault="003B0CA0" w:rsidP="003B0CA0">
      <w:pPr>
        <w:rPr>
          <w:sz w:val="28"/>
          <w:szCs w:val="28"/>
        </w:rPr>
      </w:pPr>
      <w:r>
        <w:rPr>
          <w:sz w:val="28"/>
          <w:szCs w:val="28"/>
        </w:rPr>
        <w:t>часть (2) признать утратившей силу;</w:t>
      </w:r>
    </w:p>
    <w:p w:rsidR="003B0CA0" w:rsidRDefault="003B0CA0" w:rsidP="003B0CA0">
      <w:pPr>
        <w:rPr>
          <w:sz w:val="28"/>
          <w:szCs w:val="28"/>
        </w:rPr>
      </w:pPr>
      <w:r>
        <w:rPr>
          <w:sz w:val="28"/>
          <w:szCs w:val="28"/>
        </w:rPr>
        <w:t>в части (3) слова „ценных бумаг” в обоих случаях заменить словами „финансовых инструментов</w:t>
      </w:r>
      <w:r>
        <w:rPr>
          <w:rStyle w:val="FontStyle20"/>
          <w:sz w:val="28"/>
          <w:szCs w:val="28"/>
        </w:rPr>
        <w:t>”, а после слов „в ущерб обществу,” дополнить словами</w:t>
      </w:r>
      <w:r>
        <w:rPr>
          <w:sz w:val="28"/>
          <w:szCs w:val="28"/>
        </w:rPr>
        <w:t xml:space="preserve"> „если деяние не является преступлением,”.</w:t>
      </w:r>
    </w:p>
    <w:p w:rsidR="003B0CA0" w:rsidRDefault="003B0CA0" w:rsidP="003B0CA0">
      <w:pPr>
        <w:pStyle w:val="a5"/>
        <w:ind w:firstLine="720"/>
        <w:rPr>
          <w:sz w:val="28"/>
          <w:szCs w:val="28"/>
        </w:rPr>
      </w:pPr>
    </w:p>
    <w:p w:rsidR="003B0CA0" w:rsidRDefault="003B0CA0" w:rsidP="003B0CA0">
      <w:pPr>
        <w:rPr>
          <w:sz w:val="28"/>
          <w:szCs w:val="28"/>
        </w:rPr>
      </w:pPr>
      <w:r>
        <w:rPr>
          <w:b/>
          <w:sz w:val="28"/>
          <w:szCs w:val="28"/>
        </w:rPr>
        <w:t>Статья XVI. –</w:t>
      </w:r>
      <w:r>
        <w:rPr>
          <w:sz w:val="28"/>
          <w:szCs w:val="28"/>
        </w:rPr>
        <w:t xml:space="preserve"> В Закон о несостоятельности № 149 от 29 июня 2012 года (</w:t>
      </w:r>
      <w:r>
        <w:rPr>
          <w:color w:val="000000"/>
          <w:sz w:val="28"/>
          <w:szCs w:val="28"/>
        </w:rPr>
        <w:t>Официальный монитор Республики Молдова</w:t>
      </w:r>
      <w:r>
        <w:rPr>
          <w:sz w:val="28"/>
          <w:szCs w:val="28"/>
        </w:rPr>
        <w:t xml:space="preserve">, 2012 г., № 193-197, ст.663), с последующими изменениями и дополнениями, внести следующие изменения и дополнения: </w:t>
      </w:r>
    </w:p>
    <w:p w:rsidR="003B0CA0" w:rsidRDefault="003B0CA0" w:rsidP="003B0CA0">
      <w:pPr>
        <w:rPr>
          <w:sz w:val="28"/>
          <w:szCs w:val="28"/>
        </w:rPr>
      </w:pPr>
    </w:p>
    <w:p w:rsidR="003B0CA0" w:rsidRDefault="003B0CA0" w:rsidP="003B0CA0">
      <w:pPr>
        <w:rPr>
          <w:sz w:val="28"/>
          <w:szCs w:val="28"/>
        </w:rPr>
      </w:pPr>
      <w:r>
        <w:rPr>
          <w:sz w:val="28"/>
          <w:szCs w:val="28"/>
        </w:rPr>
        <w:t>1. По всему тексту закона слова „законодательства в области ценных бумаг” заменить словами „законодательства о рынке капитала”.</w:t>
      </w:r>
    </w:p>
    <w:p w:rsidR="003B0CA0" w:rsidRDefault="003B0CA0" w:rsidP="003B0CA0">
      <w:pPr>
        <w:rPr>
          <w:sz w:val="28"/>
          <w:szCs w:val="28"/>
        </w:rPr>
      </w:pPr>
    </w:p>
    <w:p w:rsidR="003B0CA0" w:rsidRDefault="003B0CA0" w:rsidP="003B0CA0">
      <w:pPr>
        <w:rPr>
          <w:sz w:val="28"/>
          <w:szCs w:val="28"/>
        </w:rPr>
      </w:pPr>
      <w:r>
        <w:rPr>
          <w:sz w:val="28"/>
          <w:szCs w:val="28"/>
        </w:rPr>
        <w:t>2. В части (2) статьи 1 слова „инвестиционным фондам” заменить словами „организациям коллективного инвестирования в ценные бумаги”.</w:t>
      </w:r>
    </w:p>
    <w:p w:rsidR="003B0CA0" w:rsidRDefault="003B0CA0" w:rsidP="003B0CA0">
      <w:pPr>
        <w:rPr>
          <w:sz w:val="28"/>
          <w:szCs w:val="28"/>
        </w:rPr>
      </w:pPr>
    </w:p>
    <w:p w:rsidR="003B0CA0" w:rsidRDefault="003B0CA0" w:rsidP="003B0CA0">
      <w:pPr>
        <w:rPr>
          <w:sz w:val="28"/>
          <w:szCs w:val="28"/>
        </w:rPr>
      </w:pPr>
      <w:r>
        <w:rPr>
          <w:sz w:val="28"/>
          <w:szCs w:val="28"/>
        </w:rPr>
        <w:t>3. В части (1) статьи 124 слова „независимого регистратора” заменить словами „лицо, ведущее учет владельцев ценных бумаг”.</w:t>
      </w:r>
    </w:p>
    <w:p w:rsidR="003B0CA0" w:rsidRDefault="003B0CA0" w:rsidP="003B0CA0">
      <w:pPr>
        <w:rPr>
          <w:sz w:val="28"/>
          <w:szCs w:val="28"/>
        </w:rPr>
      </w:pPr>
    </w:p>
    <w:p w:rsidR="003B0CA0" w:rsidRDefault="003B0CA0" w:rsidP="003B0CA0">
      <w:pPr>
        <w:rPr>
          <w:sz w:val="28"/>
          <w:szCs w:val="28"/>
        </w:rPr>
      </w:pPr>
      <w:r>
        <w:rPr>
          <w:sz w:val="28"/>
          <w:szCs w:val="28"/>
        </w:rPr>
        <w:t xml:space="preserve">4. Название Главы XI изложить в следующей редакции: </w:t>
      </w:r>
    </w:p>
    <w:p w:rsidR="003B0CA0" w:rsidRDefault="003B0CA0" w:rsidP="003B0CA0">
      <w:pPr>
        <w:jc w:val="center"/>
        <w:rPr>
          <w:b/>
          <w:sz w:val="28"/>
          <w:szCs w:val="28"/>
        </w:rPr>
      </w:pPr>
    </w:p>
    <w:p w:rsidR="003B0CA0" w:rsidRDefault="003B0CA0" w:rsidP="003B0CA0">
      <w:pPr>
        <w:jc w:val="center"/>
        <w:rPr>
          <w:b/>
          <w:sz w:val="28"/>
          <w:szCs w:val="28"/>
        </w:rPr>
      </w:pPr>
      <w:r>
        <w:rPr>
          <w:b/>
          <w:sz w:val="28"/>
          <w:szCs w:val="28"/>
        </w:rPr>
        <w:t>“Глава XI.</w:t>
      </w:r>
    </w:p>
    <w:p w:rsidR="003B0CA0" w:rsidRPr="003B0CA0" w:rsidRDefault="003B0CA0" w:rsidP="003B0CA0">
      <w:pPr>
        <w:jc w:val="center"/>
        <w:rPr>
          <w:b/>
          <w:sz w:val="28"/>
          <w:szCs w:val="28"/>
          <w:lang w:val="ru-RU"/>
        </w:rPr>
      </w:pPr>
      <w:r w:rsidRPr="003B0CA0">
        <w:rPr>
          <w:b/>
          <w:sz w:val="28"/>
          <w:szCs w:val="28"/>
          <w:lang w:val="ru-RU"/>
        </w:rPr>
        <w:t>ОСОБЕННОСТИ НЕСОСТОЯТЕЛЬНОСТИ ЛИЦЕНЗИРОВАННЫХ И АВТОРИЗИРОВАННЫХ СУБЪЕКТОВ НА РЫНКЕ КАПИТАЛА”</w:t>
      </w:r>
      <w:r w:rsidRPr="003B0CA0">
        <w:rPr>
          <w:sz w:val="28"/>
          <w:szCs w:val="28"/>
          <w:lang w:val="ru-RU"/>
        </w:rPr>
        <w:t>;</w:t>
      </w:r>
    </w:p>
    <w:p w:rsidR="003B0CA0" w:rsidRPr="003B0CA0" w:rsidRDefault="003B0CA0" w:rsidP="003B0CA0">
      <w:pPr>
        <w:jc w:val="center"/>
        <w:rPr>
          <w:b/>
          <w:sz w:val="28"/>
          <w:szCs w:val="28"/>
          <w:lang w:val="ru-RU"/>
        </w:rPr>
      </w:pPr>
    </w:p>
    <w:p w:rsidR="003B0CA0" w:rsidRPr="003B0CA0" w:rsidRDefault="003B0CA0" w:rsidP="003B0CA0">
      <w:pPr>
        <w:rPr>
          <w:sz w:val="28"/>
          <w:szCs w:val="28"/>
          <w:lang w:val="ru-RU"/>
        </w:rPr>
      </w:pPr>
      <w:r w:rsidRPr="003B0CA0">
        <w:rPr>
          <w:sz w:val="28"/>
          <w:szCs w:val="28"/>
          <w:lang w:val="ru-RU"/>
        </w:rPr>
        <w:t>5. В статье 241:</w:t>
      </w:r>
    </w:p>
    <w:p w:rsidR="003B0CA0" w:rsidRPr="003B0CA0" w:rsidRDefault="003B0CA0" w:rsidP="003B0CA0">
      <w:pPr>
        <w:rPr>
          <w:sz w:val="28"/>
          <w:szCs w:val="28"/>
          <w:lang w:val="ru-RU"/>
        </w:rPr>
      </w:pPr>
      <w:r w:rsidRPr="003B0CA0">
        <w:rPr>
          <w:sz w:val="28"/>
          <w:szCs w:val="28"/>
          <w:lang w:val="ru-RU"/>
        </w:rPr>
        <w:t>в название статьи слова „</w:t>
      </w:r>
      <w:r w:rsidRPr="003B0CA0">
        <w:rPr>
          <w:sz w:val="28"/>
          <w:szCs w:val="28"/>
          <w:lang w:val="ru-RU" w:eastAsia="ro-RO"/>
        </w:rPr>
        <w:t>профессиональных участников рынка ценных бумаг</w:t>
      </w:r>
      <w:r w:rsidRPr="003B0CA0">
        <w:rPr>
          <w:sz w:val="28"/>
          <w:szCs w:val="28"/>
          <w:lang w:val="ru-RU"/>
        </w:rPr>
        <w:t>” заменить словами „лицензированными и авторизированными субъектами на рынке капитала”;</w:t>
      </w:r>
    </w:p>
    <w:p w:rsidR="003B0CA0" w:rsidRPr="003B0CA0" w:rsidRDefault="003B0CA0" w:rsidP="003B0CA0">
      <w:pPr>
        <w:rPr>
          <w:sz w:val="28"/>
          <w:szCs w:val="28"/>
          <w:lang w:val="ru-RU"/>
        </w:rPr>
      </w:pPr>
      <w:r w:rsidRPr="003B0CA0">
        <w:rPr>
          <w:sz w:val="28"/>
          <w:szCs w:val="28"/>
          <w:lang w:val="ru-RU" w:eastAsia="ro-RO"/>
        </w:rPr>
        <w:t xml:space="preserve">в части (1) слова </w:t>
      </w:r>
      <w:r w:rsidRPr="003B0CA0">
        <w:rPr>
          <w:sz w:val="28"/>
          <w:szCs w:val="28"/>
          <w:lang w:val="ru-RU"/>
        </w:rPr>
        <w:t>„</w:t>
      </w:r>
      <w:r w:rsidRPr="003B0CA0">
        <w:rPr>
          <w:sz w:val="28"/>
          <w:szCs w:val="28"/>
          <w:lang w:val="ru-RU" w:eastAsia="ro-RO"/>
        </w:rPr>
        <w:t>профессионального участника рынка ценных бумаг</w:t>
      </w:r>
      <w:r w:rsidRPr="003B0CA0">
        <w:rPr>
          <w:sz w:val="28"/>
          <w:szCs w:val="28"/>
          <w:lang w:val="ru-RU"/>
        </w:rPr>
        <w:t>” заменить словами „лицензированных и авторизированных субъектов на рынке капитала”;</w:t>
      </w:r>
    </w:p>
    <w:p w:rsidR="003B0CA0" w:rsidRDefault="003B0CA0" w:rsidP="003B0CA0">
      <w:pPr>
        <w:pStyle w:val="a5"/>
        <w:ind w:firstLine="720"/>
        <w:rPr>
          <w:sz w:val="28"/>
          <w:szCs w:val="28"/>
        </w:rPr>
      </w:pPr>
      <w:r>
        <w:rPr>
          <w:sz w:val="28"/>
          <w:szCs w:val="28"/>
        </w:rPr>
        <w:t>в части (3) слова „профессиональных участников рынка ценных бумаг” заменить словами „лицензированных и авторизированных субъектов на рынке капитала”.</w:t>
      </w:r>
    </w:p>
    <w:p w:rsidR="003B0CA0" w:rsidRDefault="003B0CA0" w:rsidP="003B0CA0">
      <w:pPr>
        <w:pStyle w:val="a5"/>
        <w:ind w:firstLine="720"/>
        <w:rPr>
          <w:sz w:val="28"/>
          <w:szCs w:val="28"/>
        </w:rPr>
      </w:pPr>
    </w:p>
    <w:p w:rsidR="003B0CA0" w:rsidRPr="003B0CA0" w:rsidRDefault="003B0CA0" w:rsidP="003B0CA0">
      <w:pPr>
        <w:rPr>
          <w:sz w:val="28"/>
          <w:szCs w:val="28"/>
          <w:lang w:val="ru-RU"/>
        </w:rPr>
      </w:pPr>
      <w:r w:rsidRPr="003B0CA0">
        <w:rPr>
          <w:sz w:val="28"/>
          <w:szCs w:val="28"/>
          <w:lang w:val="ru-RU"/>
        </w:rPr>
        <w:t>5. Второй абзац статьи 242 после слов „Ценные бумаги” дополнить словами “паи (доли участия), выпущенные организациями коллективного инвестирования в ценные бумаги”.</w:t>
      </w:r>
    </w:p>
    <w:p w:rsidR="003B0CA0" w:rsidRPr="003B0CA0" w:rsidRDefault="003B0CA0" w:rsidP="003B0CA0">
      <w:pPr>
        <w:rPr>
          <w:sz w:val="28"/>
          <w:szCs w:val="28"/>
          <w:lang w:val="ru-RU"/>
        </w:rPr>
      </w:pPr>
    </w:p>
    <w:p w:rsidR="003B0CA0" w:rsidRPr="003B0CA0" w:rsidRDefault="003B0CA0" w:rsidP="003B0CA0">
      <w:pPr>
        <w:pStyle w:val="ac"/>
        <w:ind w:left="0"/>
        <w:rPr>
          <w:sz w:val="28"/>
          <w:szCs w:val="28"/>
          <w:lang w:val="ru-RU"/>
        </w:rPr>
      </w:pPr>
      <w:r w:rsidRPr="003B0CA0">
        <w:rPr>
          <w:b/>
          <w:sz w:val="28"/>
          <w:szCs w:val="28"/>
          <w:lang w:val="ru-RU"/>
        </w:rPr>
        <w:t xml:space="preserve">Статья </w:t>
      </w:r>
      <w:r>
        <w:rPr>
          <w:b/>
          <w:sz w:val="28"/>
          <w:szCs w:val="28"/>
        </w:rPr>
        <w:t>XVII</w:t>
      </w:r>
      <w:r w:rsidRPr="003B0CA0">
        <w:rPr>
          <w:b/>
          <w:sz w:val="28"/>
          <w:szCs w:val="28"/>
          <w:lang w:val="ru-RU"/>
        </w:rPr>
        <w:t>.</w:t>
      </w:r>
      <w:r w:rsidRPr="003B0CA0">
        <w:rPr>
          <w:sz w:val="28"/>
          <w:szCs w:val="28"/>
          <w:lang w:val="ru-RU"/>
        </w:rPr>
        <w:t xml:space="preserve"> – В частях (5) и (8) статьи 20 Закона о конкуренции №</w:t>
      </w:r>
      <w:r>
        <w:rPr>
          <w:sz w:val="28"/>
          <w:szCs w:val="28"/>
        </w:rPr>
        <w:t> </w:t>
      </w:r>
      <w:r w:rsidRPr="003B0CA0">
        <w:rPr>
          <w:sz w:val="28"/>
          <w:szCs w:val="28"/>
          <w:lang w:val="ru-RU"/>
        </w:rPr>
        <w:t>183 от 11 июля 2012 года (Официальный монитор Республики Молдова, 2012 г., № 193-197, ст.667), с последующими изменениями</w:t>
      </w:r>
      <w:r w:rsidRPr="003B0CA0">
        <w:rPr>
          <w:lang w:val="ru-RU"/>
        </w:rPr>
        <w:t xml:space="preserve"> </w:t>
      </w:r>
      <w:r w:rsidRPr="003B0CA0">
        <w:rPr>
          <w:sz w:val="28"/>
          <w:szCs w:val="28"/>
          <w:lang w:val="ru-RU"/>
        </w:rPr>
        <w:t>и дополнениями, слова “на рынке по типу фондовой биржи” заменить словами “на регулируемом рынке и/или в рамках многосторонней торговой системы”.</w:t>
      </w:r>
    </w:p>
    <w:p w:rsidR="003B0CA0" w:rsidRPr="003B0CA0" w:rsidRDefault="003B0CA0" w:rsidP="003B0CA0">
      <w:pPr>
        <w:pStyle w:val="ac"/>
        <w:ind w:left="0"/>
        <w:rPr>
          <w:sz w:val="28"/>
          <w:szCs w:val="28"/>
          <w:lang w:val="ru-RU"/>
        </w:rPr>
      </w:pPr>
    </w:p>
    <w:p w:rsidR="003B0CA0" w:rsidRPr="003B0CA0" w:rsidRDefault="003B0CA0" w:rsidP="003B0CA0">
      <w:pPr>
        <w:pStyle w:val="ac"/>
        <w:ind w:left="0"/>
        <w:rPr>
          <w:sz w:val="28"/>
          <w:szCs w:val="28"/>
          <w:lang w:val="ru-RU"/>
        </w:rPr>
      </w:pPr>
    </w:p>
    <w:p w:rsidR="003B0CA0" w:rsidRPr="003B0CA0" w:rsidRDefault="003B0CA0" w:rsidP="003B0CA0">
      <w:pPr>
        <w:pStyle w:val="ac"/>
        <w:ind w:left="0"/>
        <w:rPr>
          <w:sz w:val="28"/>
          <w:szCs w:val="28"/>
          <w:lang w:val="ru-RU"/>
        </w:rPr>
      </w:pPr>
    </w:p>
    <w:p w:rsidR="003B0CA0" w:rsidRDefault="003B0CA0" w:rsidP="003B0CA0">
      <w:pPr>
        <w:pStyle w:val="ac"/>
        <w:ind w:left="0"/>
        <w:rPr>
          <w:b/>
          <w:sz w:val="28"/>
          <w:szCs w:val="28"/>
        </w:rPr>
      </w:pPr>
      <w:r>
        <w:rPr>
          <w:b/>
          <w:sz w:val="28"/>
          <w:szCs w:val="28"/>
        </w:rPr>
        <w:t>Председатель Парламента</w:t>
      </w:r>
    </w:p>
    <w:p w:rsidR="003B0CA0" w:rsidRDefault="003B0CA0" w:rsidP="003B0CA0">
      <w:pPr>
        <w:pStyle w:val="ac"/>
        <w:ind w:left="0"/>
        <w:rPr>
          <w:sz w:val="28"/>
          <w:szCs w:val="28"/>
        </w:rPr>
      </w:pPr>
    </w:p>
    <w:p w:rsidR="003B0CA0" w:rsidRDefault="003B0CA0" w:rsidP="003B0CA0">
      <w:pPr>
        <w:rPr>
          <w:sz w:val="28"/>
          <w:szCs w:val="28"/>
        </w:rPr>
      </w:pPr>
    </w:p>
    <w:p w:rsidR="003B0CA0" w:rsidRDefault="003B0CA0" w:rsidP="003B0CA0">
      <w:pPr>
        <w:pStyle w:val="news"/>
        <w:jc w:val="both"/>
        <w:rPr>
          <w:rFonts w:ascii="Times New Roman" w:hAnsi="Times New Roman" w:cs="Times New Roman"/>
          <w:color w:val="000000"/>
          <w:sz w:val="28"/>
          <w:szCs w:val="28"/>
        </w:rPr>
      </w:pPr>
    </w:p>
    <w:p w:rsidR="003B0CA0" w:rsidRDefault="003B0CA0" w:rsidP="003B0CA0">
      <w:pPr>
        <w:rPr>
          <w:sz w:val="28"/>
          <w:szCs w:val="28"/>
        </w:rPr>
      </w:pPr>
      <w:r>
        <w:rPr>
          <w:sz w:val="28"/>
          <w:szCs w:val="28"/>
        </w:rPr>
        <w:t xml:space="preserve"> </w:t>
      </w:r>
    </w:p>
    <w:p w:rsidR="003B0CA0" w:rsidRDefault="003B0CA0" w:rsidP="003B0CA0">
      <w:pPr>
        <w:ind w:firstLine="0"/>
        <w:jc w:val="left"/>
        <w:rPr>
          <w:bCs/>
          <w:sz w:val="28"/>
          <w:szCs w:val="28"/>
          <w:lang w:eastAsia="ru-RU"/>
        </w:rPr>
      </w:pPr>
    </w:p>
    <w:p w:rsidR="003B0CA0" w:rsidRPr="003C5A9A" w:rsidRDefault="003B0CA0">
      <w:pPr>
        <w:ind w:firstLine="0"/>
        <w:jc w:val="left"/>
        <w:rPr>
          <w:lang w:val="ro-RO"/>
        </w:rPr>
      </w:pPr>
      <w:bookmarkStart w:id="0" w:name="_GoBack"/>
      <w:bookmarkEnd w:id="0"/>
    </w:p>
    <w:sectPr w:rsidR="003B0CA0" w:rsidRPr="003C5A9A"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DC6" w:rsidRDefault="00AD2DC6" w:rsidP="00026B87">
      <w:r>
        <w:separator/>
      </w:r>
    </w:p>
  </w:endnote>
  <w:endnote w:type="continuationSeparator" w:id="0">
    <w:p w:rsidR="00AD2DC6" w:rsidRDefault="00AD2DC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Vrinda"/>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275360" w:rsidRDefault="00D31A61" w:rsidP="00275360">
    <w:pPr>
      <w:pStyle w:val="a9"/>
    </w:pPr>
    <w:r>
      <w:rPr>
        <w:sz w:val="16"/>
        <w:szCs w:val="16"/>
      </w:rPr>
      <w:fldChar w:fldCharType="begin"/>
    </w:r>
    <w:r>
      <w:rPr>
        <w:sz w:val="16"/>
        <w:szCs w:val="16"/>
      </w:rPr>
      <w:instrText xml:space="preserve"> FILENAME  \p </w:instrText>
    </w:r>
    <w:r>
      <w:rPr>
        <w:sz w:val="16"/>
        <w:szCs w:val="16"/>
      </w:rPr>
      <w:fldChar w:fldCharType="separate"/>
    </w:r>
    <w:r w:rsidR="00903793">
      <w:rPr>
        <w:noProof/>
        <w:sz w:val="16"/>
        <w:szCs w:val="16"/>
      </w:rPr>
      <w:t>\\172.17.20.4\operatori\001\ANUL 2017\HOTARARI\9243\9243-redactat-ro.docx</w:t>
    </w:r>
    <w:r>
      <w:rPr>
        <w:sz w:val="16"/>
        <w:szCs w:val="16"/>
      </w:rPr>
      <w:fldChar w:fldCharType="end"/>
    </w:r>
    <w:r w:rsidRPr="00275360">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Pr="00C70C49" w:rsidRDefault="00D31A61" w:rsidP="00C70C49">
    <w:pPr>
      <w:pStyle w:val="a9"/>
    </w:pPr>
    <w:r>
      <w:rPr>
        <w:sz w:val="16"/>
        <w:szCs w:val="16"/>
      </w:rPr>
      <w:fldChar w:fldCharType="begin"/>
    </w:r>
    <w:r>
      <w:rPr>
        <w:sz w:val="16"/>
        <w:szCs w:val="16"/>
      </w:rPr>
      <w:instrText xml:space="preserve"> FILENAME  \p </w:instrText>
    </w:r>
    <w:r>
      <w:rPr>
        <w:sz w:val="16"/>
        <w:szCs w:val="16"/>
      </w:rPr>
      <w:fldChar w:fldCharType="separate"/>
    </w:r>
    <w:r w:rsidR="00903793">
      <w:rPr>
        <w:noProof/>
        <w:sz w:val="16"/>
        <w:szCs w:val="16"/>
      </w:rPr>
      <w:t>\\172.17.20.4\operatori\001\ANUL 2017\HOTARARI\9243\9243-redactat-ro.docx</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DC6" w:rsidRDefault="00AD2DC6" w:rsidP="00026B87">
      <w:r>
        <w:separator/>
      </w:r>
    </w:p>
  </w:footnote>
  <w:footnote w:type="continuationSeparator" w:id="0">
    <w:p w:rsidR="00AD2DC6" w:rsidRDefault="00AD2DC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1A61" w:rsidRDefault="00D31A61">
    <w:pPr>
      <w:pStyle w:val="a7"/>
      <w:jc w:val="center"/>
    </w:pPr>
    <w:r>
      <w:fldChar w:fldCharType="begin"/>
    </w:r>
    <w:r>
      <w:instrText>PAGE   \* MERGEFORMAT</w:instrText>
    </w:r>
    <w:r>
      <w:fldChar w:fldCharType="separate"/>
    </w:r>
    <w:r w:rsidR="003B0CA0" w:rsidRPr="003B0CA0">
      <w:rPr>
        <w:noProof/>
        <w:lang w:val="ro-RO"/>
      </w:rPr>
      <w:t>16</w:t>
    </w:r>
    <w:r>
      <w:fldChar w:fldCharType="end"/>
    </w:r>
  </w:p>
  <w:p w:rsidR="00D31A61" w:rsidRDefault="00D31A6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31A61" w:rsidRPr="009423B6" w:rsidTr="00C02DFA">
      <w:trPr>
        <w:jc w:val="center"/>
      </w:trPr>
      <w:tc>
        <w:tcPr>
          <w:tcW w:w="3544" w:type="dxa"/>
          <w:tcBorders>
            <w:top w:val="nil"/>
            <w:bottom w:val="nil"/>
          </w:tcBorders>
        </w:tcPr>
        <w:p w:rsidR="00D31A61" w:rsidRPr="009423B6" w:rsidRDefault="00D31A61" w:rsidP="00C02DFA">
          <w:pPr>
            <w:ind w:firstLine="0"/>
            <w:jc w:val="center"/>
            <w:rPr>
              <w:sz w:val="24"/>
            </w:rPr>
          </w:pPr>
        </w:p>
        <w:p w:rsidR="00D31A61" w:rsidRPr="009423B6" w:rsidRDefault="00D31A61" w:rsidP="00C02DFA">
          <w:pPr>
            <w:jc w:val="center"/>
            <w:rPr>
              <w:sz w:val="24"/>
            </w:rPr>
          </w:pPr>
        </w:p>
        <w:p w:rsidR="00D31A61" w:rsidRPr="009423B6" w:rsidRDefault="00D31A61" w:rsidP="00C02DFA">
          <w:pPr>
            <w:jc w:val="center"/>
            <w:rPr>
              <w:sz w:val="24"/>
            </w:rPr>
          </w:pPr>
        </w:p>
        <w:p w:rsidR="00D31A61" w:rsidRPr="009423B6" w:rsidRDefault="00D31A61" w:rsidP="00C02DFA">
          <w:pPr>
            <w:pStyle w:val="5"/>
            <w:rPr>
              <w:rFonts w:ascii="Times New Roman" w:hAnsi="Times New Roman"/>
              <w:b/>
            </w:rPr>
          </w:pPr>
        </w:p>
        <w:p w:rsidR="00D31A61" w:rsidRDefault="00D31A61" w:rsidP="00C02DFA">
          <w:pPr>
            <w:pStyle w:val="8"/>
            <w:rPr>
              <w:rFonts w:ascii="Times New Roman" w:hAnsi="Times New Roman"/>
              <w:sz w:val="20"/>
              <w:lang w:val="x-none"/>
            </w:rPr>
          </w:pPr>
        </w:p>
        <w:p w:rsidR="00D31A61" w:rsidRPr="009423B6" w:rsidRDefault="00D31A61" w:rsidP="00C02DFA">
          <w:pPr>
            <w:rPr>
              <w:lang w:val="x-none"/>
            </w:rPr>
          </w:pPr>
        </w:p>
      </w:tc>
      <w:tc>
        <w:tcPr>
          <w:tcW w:w="1835" w:type="dxa"/>
          <w:tcBorders>
            <w:top w:val="nil"/>
            <w:bottom w:val="nil"/>
          </w:tcBorders>
        </w:tcPr>
        <w:p w:rsidR="00D31A61" w:rsidRPr="0063090F" w:rsidRDefault="00D31A6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pt;height:1in" o:ole="" fillcolor="window">
                <v:imagedata r:id="rId1" o:title=""/>
              </v:shape>
              <o:OLEObject Type="Embed" ProgID="Word.Picture.8" ShapeID="_x0000_i1025" DrawAspect="Content" ObjectID="_1560584964" r:id="rId2"/>
            </w:object>
          </w:r>
        </w:p>
      </w:tc>
      <w:tc>
        <w:tcPr>
          <w:tcW w:w="3693" w:type="dxa"/>
          <w:tcBorders>
            <w:top w:val="nil"/>
            <w:bottom w:val="nil"/>
          </w:tcBorders>
        </w:tcPr>
        <w:p w:rsidR="00D31A61" w:rsidRDefault="00D31A61" w:rsidP="00C02DFA">
          <w:pPr>
            <w:jc w:val="center"/>
            <w:rPr>
              <w:b/>
              <w:sz w:val="30"/>
            </w:rPr>
          </w:pPr>
        </w:p>
        <w:p w:rsidR="00D31A61" w:rsidRPr="009423B6" w:rsidRDefault="00D31A61" w:rsidP="00C02DFA">
          <w:pPr>
            <w:rPr>
              <w:sz w:val="30"/>
            </w:rPr>
          </w:pPr>
        </w:p>
        <w:p w:rsidR="00D31A61" w:rsidRDefault="00D31A61" w:rsidP="00C02DFA">
          <w:pPr>
            <w:rPr>
              <w:sz w:val="30"/>
            </w:rPr>
          </w:pPr>
        </w:p>
        <w:p w:rsidR="00D31A61" w:rsidRDefault="00D31A61" w:rsidP="00C02DFA">
          <w:pPr>
            <w:rPr>
              <w:sz w:val="30"/>
            </w:rPr>
          </w:pPr>
        </w:p>
        <w:p w:rsidR="00D31A61" w:rsidRPr="009423B6" w:rsidRDefault="00D31A61" w:rsidP="00C02DFA">
          <w:pPr>
            <w:rPr>
              <w:sz w:val="30"/>
            </w:rPr>
          </w:pPr>
        </w:p>
      </w:tc>
    </w:tr>
    <w:tr w:rsidR="00D31A61" w:rsidRPr="009423B6" w:rsidTr="00C02DFA">
      <w:trPr>
        <w:cantSplit/>
        <w:jc w:val="center"/>
      </w:trPr>
      <w:tc>
        <w:tcPr>
          <w:tcW w:w="9072" w:type="dxa"/>
          <w:gridSpan w:val="3"/>
          <w:tcBorders>
            <w:top w:val="nil"/>
            <w:bottom w:val="nil"/>
          </w:tcBorders>
        </w:tcPr>
        <w:p w:rsidR="00D31A61" w:rsidRPr="009423B6" w:rsidRDefault="00D31A61" w:rsidP="00C02DFA">
          <w:pPr>
            <w:pStyle w:val="8"/>
            <w:rPr>
              <w:rFonts w:ascii="Times New Roman" w:hAnsi="Times New Roman"/>
              <w:color w:val="000080"/>
              <w:sz w:val="10"/>
            </w:rPr>
          </w:pPr>
        </w:p>
        <w:p w:rsidR="00D31A61" w:rsidRPr="00D41305" w:rsidRDefault="00D31A6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31A61" w:rsidRDefault="00D31A61" w:rsidP="00C02DFA">
          <w:pPr>
            <w:pStyle w:val="8"/>
            <w:ind w:hanging="28"/>
            <w:rPr>
              <w:rFonts w:ascii="Times New Roman" w:hAnsi="Times New Roman"/>
              <w:sz w:val="32"/>
              <w:szCs w:val="32"/>
            </w:rPr>
          </w:pPr>
        </w:p>
        <w:p w:rsidR="00D31A61" w:rsidRPr="007A4567" w:rsidRDefault="00D31A6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903793">
            <w:rPr>
              <w:rFonts w:ascii="Times New Roman" w:hAnsi="Times New Roman"/>
              <w:sz w:val="28"/>
              <w:szCs w:val="28"/>
              <w:lang w:val="ro-RO"/>
            </w:rPr>
            <w:t>nr</w:t>
          </w:r>
          <w:r w:rsidRPr="00903793">
            <w:rPr>
              <w:rFonts w:ascii="Times New Roman" w:hAnsi="Times New Roman"/>
              <w:b w:val="0"/>
              <w:sz w:val="28"/>
              <w:szCs w:val="28"/>
              <w:lang w:val="ro-RO"/>
            </w:rPr>
            <w:t>.</w:t>
          </w:r>
          <w:r w:rsidR="00903793" w:rsidRPr="00903793">
            <w:rPr>
              <w:rFonts w:ascii="Times New Roman" w:hAnsi="Times New Roman"/>
              <w:sz w:val="28"/>
              <w:szCs w:val="28"/>
              <w:lang w:val="ro-RO"/>
            </w:rPr>
            <w:t>448</w:t>
          </w:r>
          <w:r w:rsidRPr="007A4567">
            <w:rPr>
              <w:rFonts w:ascii="Times New Roman" w:hAnsi="Times New Roman"/>
              <w:szCs w:val="24"/>
            </w:rPr>
            <w:t xml:space="preserve"> </w:t>
          </w:r>
        </w:p>
        <w:p w:rsidR="00D31A61" w:rsidRPr="004E1000" w:rsidRDefault="00D31A61" w:rsidP="00C02DFA">
          <w:pPr>
            <w:ind w:hanging="28"/>
          </w:pPr>
        </w:p>
        <w:p w:rsidR="00D31A61" w:rsidRPr="00903793" w:rsidRDefault="00D31A61" w:rsidP="00C02DFA">
          <w:pPr>
            <w:ind w:hanging="28"/>
            <w:jc w:val="center"/>
            <w:rPr>
              <w:b/>
              <w:sz w:val="28"/>
              <w:szCs w:val="28"/>
              <w:u w:val="single"/>
            </w:rPr>
          </w:pPr>
          <w:r w:rsidRPr="00903793">
            <w:rPr>
              <w:b/>
              <w:sz w:val="28"/>
              <w:szCs w:val="28"/>
              <w:u w:val="single"/>
            </w:rPr>
            <w:t xml:space="preserve">din </w:t>
          </w:r>
          <w:r w:rsidR="00903793" w:rsidRPr="00903793">
            <w:rPr>
              <w:b/>
              <w:sz w:val="28"/>
              <w:szCs w:val="28"/>
              <w:u w:val="single"/>
            </w:rPr>
            <w:t>19 iunie 2017</w:t>
          </w:r>
        </w:p>
        <w:p w:rsidR="00D31A61" w:rsidRPr="0063090F" w:rsidRDefault="00D31A61" w:rsidP="00C02DFA">
          <w:pPr>
            <w:ind w:hanging="28"/>
            <w:jc w:val="center"/>
            <w:rPr>
              <w:b/>
              <w:sz w:val="24"/>
              <w:szCs w:val="24"/>
            </w:rPr>
          </w:pPr>
          <w:r w:rsidRPr="0063090F">
            <w:rPr>
              <w:b/>
              <w:sz w:val="24"/>
              <w:szCs w:val="24"/>
            </w:rPr>
            <w:t>Chișinău</w:t>
          </w:r>
        </w:p>
        <w:p w:rsidR="00D31A61" w:rsidRPr="009423B6" w:rsidRDefault="00D31A61" w:rsidP="00C02DFA">
          <w:pPr>
            <w:pStyle w:val="8"/>
            <w:rPr>
              <w:rFonts w:ascii="Times New Roman" w:hAnsi="Times New Roman"/>
              <w:color w:val="000080"/>
              <w:sz w:val="4"/>
            </w:rPr>
          </w:pPr>
        </w:p>
        <w:p w:rsidR="00D31A61" w:rsidRPr="009423B6" w:rsidRDefault="00D31A61" w:rsidP="00C02DFA">
          <w:pPr>
            <w:pStyle w:val="8"/>
            <w:rPr>
              <w:rFonts w:ascii="Times New Roman" w:hAnsi="Times New Roman"/>
              <w:b w:val="0"/>
              <w:color w:val="000080"/>
              <w:sz w:val="16"/>
              <w:lang w:val="x-none"/>
            </w:rPr>
          </w:pPr>
        </w:p>
      </w:tc>
    </w:tr>
  </w:tbl>
  <w:p w:rsidR="00D31A61" w:rsidRDefault="00D31A6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DD1A5B"/>
    <w:multiLevelType w:val="hybridMultilevel"/>
    <w:tmpl w:val="8E48C724"/>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0BCD6174"/>
    <w:multiLevelType w:val="hybridMultilevel"/>
    <w:tmpl w:val="0C9656A4"/>
    <w:lvl w:ilvl="0" w:tplc="F2AA17F8">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A457F"/>
    <w:multiLevelType w:val="hybridMultilevel"/>
    <w:tmpl w:val="3260E680"/>
    <w:lvl w:ilvl="0" w:tplc="C512B4CA">
      <w:start w:val="1"/>
      <w:numFmt w:val="decimal"/>
      <w:lvlText w:val="%1)"/>
      <w:lvlJc w:val="left"/>
      <w:pPr>
        <w:tabs>
          <w:tab w:val="num" w:pos="1482"/>
        </w:tabs>
        <w:ind w:left="1482" w:hanging="915"/>
      </w:pPr>
      <w:rPr>
        <w:rFonts w:hint="default"/>
      </w:rPr>
    </w:lvl>
    <w:lvl w:ilvl="1" w:tplc="58B4718A">
      <w:start w:val="1"/>
      <w:numFmt w:val="decimal"/>
      <w:lvlText w:val="%2."/>
      <w:lvlJc w:val="left"/>
      <w:pPr>
        <w:tabs>
          <w:tab w:val="num" w:pos="2337"/>
        </w:tabs>
        <w:ind w:left="2337" w:hanging="1050"/>
      </w:pPr>
      <w:rPr>
        <w:rFonts w:eastAsia="Times New Roman" w:hint="default"/>
        <w:b w:val="0"/>
        <w:strike w:val="0"/>
      </w:r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40815D22"/>
    <w:multiLevelType w:val="hybridMultilevel"/>
    <w:tmpl w:val="23361320"/>
    <w:lvl w:ilvl="0" w:tplc="46CA12EA">
      <w:start w:val="6"/>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1"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9211D5"/>
    <w:multiLevelType w:val="hybridMultilevel"/>
    <w:tmpl w:val="33128552"/>
    <w:lvl w:ilvl="0" w:tplc="516C2D9E">
      <w:start w:val="1"/>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54C841EE"/>
    <w:multiLevelType w:val="hybridMultilevel"/>
    <w:tmpl w:val="8E1AEF66"/>
    <w:lvl w:ilvl="0" w:tplc="BCEACE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73B4B4D"/>
    <w:multiLevelType w:val="hybridMultilevel"/>
    <w:tmpl w:val="5C32601C"/>
    <w:lvl w:ilvl="0" w:tplc="D94853EC">
      <w:start w:val="1"/>
      <w:numFmt w:val="decimal"/>
      <w:lvlText w:val="%1)"/>
      <w:lvlJc w:val="left"/>
      <w:pPr>
        <w:tabs>
          <w:tab w:val="num" w:pos="1935"/>
        </w:tabs>
        <w:ind w:left="1935" w:hanging="1215"/>
      </w:pPr>
      <w:rPr>
        <w:rFonts w:hint="default"/>
      </w:rPr>
    </w:lvl>
    <w:lvl w:ilvl="1" w:tplc="C512B4CA">
      <w:start w:val="1"/>
      <w:numFmt w:val="decimal"/>
      <w:lvlText w:val="%2)"/>
      <w:lvlJc w:val="left"/>
      <w:pPr>
        <w:tabs>
          <w:tab w:val="num" w:pos="2355"/>
        </w:tabs>
        <w:ind w:left="2355" w:hanging="915"/>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217893"/>
    <w:multiLevelType w:val="hybridMultilevel"/>
    <w:tmpl w:val="074C5824"/>
    <w:lvl w:ilvl="0" w:tplc="08CA6736">
      <w:start w:val="1"/>
      <w:numFmt w:val="decimal"/>
      <w:lvlText w:val="%1."/>
      <w:lvlJc w:val="left"/>
      <w:pPr>
        <w:ind w:left="990" w:hanging="360"/>
      </w:pPr>
    </w:lvl>
    <w:lvl w:ilvl="1" w:tplc="04190019">
      <w:start w:val="1"/>
      <w:numFmt w:val="lowerLetter"/>
      <w:lvlText w:val="%2."/>
      <w:lvlJc w:val="left"/>
      <w:pPr>
        <w:ind w:left="1710" w:hanging="360"/>
      </w:pPr>
    </w:lvl>
    <w:lvl w:ilvl="2" w:tplc="0419001B">
      <w:start w:val="1"/>
      <w:numFmt w:val="lowerRoman"/>
      <w:lvlText w:val="%3."/>
      <w:lvlJc w:val="right"/>
      <w:pPr>
        <w:ind w:left="2430" w:hanging="180"/>
      </w:pPr>
    </w:lvl>
    <w:lvl w:ilvl="3" w:tplc="0419000F">
      <w:start w:val="1"/>
      <w:numFmt w:val="decimal"/>
      <w:lvlText w:val="%4."/>
      <w:lvlJc w:val="left"/>
      <w:pPr>
        <w:ind w:left="3150" w:hanging="360"/>
      </w:pPr>
    </w:lvl>
    <w:lvl w:ilvl="4" w:tplc="04190019">
      <w:start w:val="1"/>
      <w:numFmt w:val="lowerLetter"/>
      <w:lvlText w:val="%5."/>
      <w:lvlJc w:val="left"/>
      <w:pPr>
        <w:ind w:left="3870" w:hanging="360"/>
      </w:pPr>
    </w:lvl>
    <w:lvl w:ilvl="5" w:tplc="0419001B">
      <w:start w:val="1"/>
      <w:numFmt w:val="lowerRoman"/>
      <w:lvlText w:val="%6."/>
      <w:lvlJc w:val="right"/>
      <w:pPr>
        <w:ind w:left="4590" w:hanging="180"/>
      </w:pPr>
    </w:lvl>
    <w:lvl w:ilvl="6" w:tplc="0419000F">
      <w:start w:val="1"/>
      <w:numFmt w:val="decimal"/>
      <w:lvlText w:val="%7."/>
      <w:lvlJc w:val="left"/>
      <w:pPr>
        <w:ind w:left="5310" w:hanging="360"/>
      </w:pPr>
    </w:lvl>
    <w:lvl w:ilvl="7" w:tplc="04190019">
      <w:start w:val="1"/>
      <w:numFmt w:val="lowerLetter"/>
      <w:lvlText w:val="%8."/>
      <w:lvlJc w:val="left"/>
      <w:pPr>
        <w:ind w:left="6030" w:hanging="360"/>
      </w:pPr>
    </w:lvl>
    <w:lvl w:ilvl="8" w:tplc="0419001B">
      <w:start w:val="1"/>
      <w:numFmt w:val="lowerRoman"/>
      <w:lvlText w:val="%9."/>
      <w:lvlJc w:val="right"/>
      <w:pPr>
        <w:ind w:left="6750" w:hanging="180"/>
      </w:pPr>
    </w:lvl>
  </w:abstractNum>
  <w:abstractNum w:abstractNumId="2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21"/>
  </w:num>
  <w:num w:numId="3">
    <w:abstractNumId w:val="0"/>
  </w:num>
  <w:num w:numId="4">
    <w:abstractNumId w:val="16"/>
  </w:num>
  <w:num w:numId="5">
    <w:abstractNumId w:val="11"/>
  </w:num>
  <w:num w:numId="6">
    <w:abstractNumId w:val="17"/>
  </w:num>
  <w:num w:numId="7">
    <w:abstractNumId w:val="5"/>
  </w:num>
  <w:num w:numId="8">
    <w:abstractNumId w:val="12"/>
  </w:num>
  <w:num w:numId="9">
    <w:abstractNumId w:val="23"/>
  </w:num>
  <w:num w:numId="10">
    <w:abstractNumId w:val="24"/>
  </w:num>
  <w:num w:numId="11">
    <w:abstractNumId w:val="9"/>
  </w:num>
  <w:num w:numId="12">
    <w:abstractNumId w:val="20"/>
  </w:num>
  <w:num w:numId="13">
    <w:abstractNumId w:val="4"/>
  </w:num>
  <w:num w:numId="14">
    <w:abstractNumId w:val="3"/>
  </w:num>
  <w:num w:numId="15">
    <w:abstractNumId w:val="8"/>
  </w:num>
  <w:num w:numId="16">
    <w:abstractNumId w:val="19"/>
  </w:num>
  <w:num w:numId="17">
    <w:abstractNumId w:val="18"/>
  </w:num>
  <w:num w:numId="18">
    <w:abstractNumId w:val="13"/>
  </w:num>
  <w:num w:numId="19">
    <w:abstractNumId w:val="7"/>
  </w:num>
  <w:num w:numId="20">
    <w:abstractNumId w:val="2"/>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1FF4"/>
    <w:rsid w:val="00026B87"/>
    <w:rsid w:val="000476D9"/>
    <w:rsid w:val="00075CE0"/>
    <w:rsid w:val="00077246"/>
    <w:rsid w:val="00085DA8"/>
    <w:rsid w:val="001100A2"/>
    <w:rsid w:val="00144067"/>
    <w:rsid w:val="001469DB"/>
    <w:rsid w:val="001574DD"/>
    <w:rsid w:val="00175BC2"/>
    <w:rsid w:val="00191F49"/>
    <w:rsid w:val="001B1792"/>
    <w:rsid w:val="001B2461"/>
    <w:rsid w:val="001B5608"/>
    <w:rsid w:val="001E6EB8"/>
    <w:rsid w:val="00251AE0"/>
    <w:rsid w:val="00275360"/>
    <w:rsid w:val="00283736"/>
    <w:rsid w:val="002C44AA"/>
    <w:rsid w:val="003048E3"/>
    <w:rsid w:val="00307B7F"/>
    <w:rsid w:val="003333EF"/>
    <w:rsid w:val="0034194B"/>
    <w:rsid w:val="00346DDF"/>
    <w:rsid w:val="00354DA4"/>
    <w:rsid w:val="003734EC"/>
    <w:rsid w:val="003852B4"/>
    <w:rsid w:val="003B0CA0"/>
    <w:rsid w:val="003B596B"/>
    <w:rsid w:val="003C5A9A"/>
    <w:rsid w:val="003D782E"/>
    <w:rsid w:val="00401BAB"/>
    <w:rsid w:val="00427274"/>
    <w:rsid w:val="0044592D"/>
    <w:rsid w:val="00467CF6"/>
    <w:rsid w:val="00480561"/>
    <w:rsid w:val="004A4B59"/>
    <w:rsid w:val="004E1000"/>
    <w:rsid w:val="004E61C5"/>
    <w:rsid w:val="00500597"/>
    <w:rsid w:val="0050680A"/>
    <w:rsid w:val="00512A5C"/>
    <w:rsid w:val="00545F1B"/>
    <w:rsid w:val="005541A1"/>
    <w:rsid w:val="0057746D"/>
    <w:rsid w:val="005802DD"/>
    <w:rsid w:val="005850E0"/>
    <w:rsid w:val="00593EC9"/>
    <w:rsid w:val="005972DF"/>
    <w:rsid w:val="005B3CA8"/>
    <w:rsid w:val="005F1999"/>
    <w:rsid w:val="005F2B04"/>
    <w:rsid w:val="006278C6"/>
    <w:rsid w:val="0063090F"/>
    <w:rsid w:val="00695A41"/>
    <w:rsid w:val="007305B8"/>
    <w:rsid w:val="00746067"/>
    <w:rsid w:val="007A4567"/>
    <w:rsid w:val="008002A9"/>
    <w:rsid w:val="00814406"/>
    <w:rsid w:val="00832599"/>
    <w:rsid w:val="0084667B"/>
    <w:rsid w:val="00867B67"/>
    <w:rsid w:val="008C1EB3"/>
    <w:rsid w:val="00903793"/>
    <w:rsid w:val="00904A71"/>
    <w:rsid w:val="00941FC2"/>
    <w:rsid w:val="009423B6"/>
    <w:rsid w:val="00950CEF"/>
    <w:rsid w:val="0095316D"/>
    <w:rsid w:val="00967B94"/>
    <w:rsid w:val="009A3326"/>
    <w:rsid w:val="009E2072"/>
    <w:rsid w:val="009E20E6"/>
    <w:rsid w:val="009E3625"/>
    <w:rsid w:val="00A04621"/>
    <w:rsid w:val="00A1010C"/>
    <w:rsid w:val="00A251F2"/>
    <w:rsid w:val="00A35DD9"/>
    <w:rsid w:val="00A56041"/>
    <w:rsid w:val="00A72829"/>
    <w:rsid w:val="00A977C3"/>
    <w:rsid w:val="00AA173D"/>
    <w:rsid w:val="00AB67F5"/>
    <w:rsid w:val="00AD2DC6"/>
    <w:rsid w:val="00AE7568"/>
    <w:rsid w:val="00AE7DE8"/>
    <w:rsid w:val="00B20344"/>
    <w:rsid w:val="00B304C6"/>
    <w:rsid w:val="00B4370D"/>
    <w:rsid w:val="00BF32A6"/>
    <w:rsid w:val="00BF3AE4"/>
    <w:rsid w:val="00C02DFA"/>
    <w:rsid w:val="00C70C49"/>
    <w:rsid w:val="00C74719"/>
    <w:rsid w:val="00C97309"/>
    <w:rsid w:val="00CB0FCF"/>
    <w:rsid w:val="00CB611D"/>
    <w:rsid w:val="00CC5C55"/>
    <w:rsid w:val="00CC7AFF"/>
    <w:rsid w:val="00CE0DA1"/>
    <w:rsid w:val="00CF2559"/>
    <w:rsid w:val="00D31A61"/>
    <w:rsid w:val="00D41305"/>
    <w:rsid w:val="00D64123"/>
    <w:rsid w:val="00D642D3"/>
    <w:rsid w:val="00D91434"/>
    <w:rsid w:val="00DB1216"/>
    <w:rsid w:val="00DC4C6E"/>
    <w:rsid w:val="00DC5D40"/>
    <w:rsid w:val="00DE0E2D"/>
    <w:rsid w:val="00DF0E57"/>
    <w:rsid w:val="00E216C5"/>
    <w:rsid w:val="00E229E0"/>
    <w:rsid w:val="00E3275D"/>
    <w:rsid w:val="00E65472"/>
    <w:rsid w:val="00EA3268"/>
    <w:rsid w:val="00EB79F2"/>
    <w:rsid w:val="00ED2FE3"/>
    <w:rsid w:val="00F019B4"/>
    <w:rsid w:val="00F248DA"/>
    <w:rsid w:val="00F4110C"/>
    <w:rsid w:val="00F67B04"/>
    <w:rsid w:val="00F8102B"/>
    <w:rsid w:val="00F817FC"/>
    <w:rsid w:val="00F864E2"/>
    <w:rsid w:val="00FA1C0A"/>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5:docId w15:val="{2FCC60A3-DC58-46EA-BDD3-42B95257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99"/>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styleId="HTML">
    <w:name w:val="HTML Preformatted"/>
    <w:basedOn w:val="a"/>
    <w:link w:val="HTML0"/>
    <w:rsid w:val="0002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ru-RU" w:eastAsia="ru-RU" w:bidi="hi-IN"/>
    </w:rPr>
  </w:style>
  <w:style w:type="character" w:customStyle="1" w:styleId="HTML0">
    <w:name w:val="Стандартный HTML Знак"/>
    <w:basedOn w:val="a0"/>
    <w:link w:val="HTML"/>
    <w:rsid w:val="00021FF4"/>
    <w:rPr>
      <w:rFonts w:ascii="Courier New" w:hAnsi="Courier New" w:cs="Courier New"/>
      <w:lang w:bidi="hi-IN"/>
    </w:rPr>
  </w:style>
  <w:style w:type="character" w:customStyle="1" w:styleId="a6">
    <w:name w:val="Обычный (веб) Знак"/>
    <w:link w:val="a5"/>
    <w:uiPriority w:val="99"/>
    <w:locked/>
    <w:rsid w:val="003B0CA0"/>
    <w:rPr>
      <w:sz w:val="24"/>
      <w:szCs w:val="24"/>
    </w:rPr>
  </w:style>
  <w:style w:type="character" w:customStyle="1" w:styleId="FontStyle19">
    <w:name w:val="Font Style19"/>
    <w:rsid w:val="003B0CA0"/>
    <w:rPr>
      <w:rFonts w:ascii="Times New Roman" w:hAnsi="Times New Roman" w:cs="Times New Roman" w:hint="default"/>
      <w:sz w:val="20"/>
      <w:szCs w:val="20"/>
    </w:rPr>
  </w:style>
  <w:style w:type="character" w:customStyle="1" w:styleId="FontStyle20">
    <w:name w:val="Font Style20"/>
    <w:rsid w:val="003B0CA0"/>
    <w:rPr>
      <w:rFonts w:ascii="Times New Roman" w:hAnsi="Times New Roman" w:cs="Times New Roman" w:hint="default"/>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210924175">
      <w:bodyDiv w:val="1"/>
      <w:marLeft w:val="0"/>
      <w:marRight w:val="0"/>
      <w:marTop w:val="0"/>
      <w:marBottom w:val="0"/>
      <w:divBdr>
        <w:top w:val="none" w:sz="0" w:space="0" w:color="auto"/>
        <w:left w:val="none" w:sz="0" w:space="0" w:color="auto"/>
        <w:bottom w:val="none" w:sz="0" w:space="0" w:color="auto"/>
        <w:right w:val="none" w:sz="0" w:space="0" w:color="auto"/>
      </w:divBdr>
    </w:div>
    <w:div w:id="1235237971">
      <w:bodyDiv w:val="1"/>
      <w:marLeft w:val="0"/>
      <w:marRight w:val="0"/>
      <w:marTop w:val="0"/>
      <w:marBottom w:val="0"/>
      <w:divBdr>
        <w:top w:val="none" w:sz="0" w:space="0" w:color="auto"/>
        <w:left w:val="none" w:sz="0" w:space="0" w:color="auto"/>
        <w:bottom w:val="none" w:sz="0" w:space="0" w:color="auto"/>
        <w:right w:val="none" w:sz="0" w:space="0" w:color="auto"/>
      </w:divBdr>
    </w:div>
    <w:div w:id="176121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9186356-A181-4716-AC09-75DE6A937DDF}"/>
</file>

<file path=customXml/itemProps2.xml><?xml version="1.0" encoding="utf-8"?>
<ds:datastoreItem xmlns:ds="http://schemas.openxmlformats.org/officeDocument/2006/customXml" ds:itemID="{FBF94EB1-58ED-412F-8BDE-0FAEB56425F7}"/>
</file>

<file path=customXml/itemProps3.xml><?xml version="1.0" encoding="utf-8"?>
<ds:datastoreItem xmlns:ds="http://schemas.openxmlformats.org/officeDocument/2006/customXml" ds:itemID="{8147FA47-AA33-4F60-BE91-DEBB63B7B367}"/>
</file>

<file path=customXml/itemProps4.xml><?xml version="1.0" encoding="utf-8"?>
<ds:datastoreItem xmlns:ds="http://schemas.openxmlformats.org/officeDocument/2006/customXml" ds:itemID="{3BFEECAF-B325-4D15-AC72-0FC1AE0E0B8F}"/>
</file>

<file path=docProps/app.xml><?xml version="1.0" encoding="utf-8"?>
<Properties xmlns="http://schemas.openxmlformats.org/officeDocument/2006/extended-properties" xmlns:vt="http://schemas.openxmlformats.org/officeDocument/2006/docPropsVTypes">
  <Template>Normal</Template>
  <TotalTime>0</TotalTime>
  <Pages>28</Pages>
  <Words>8194</Words>
  <Characters>46711</Characters>
  <Application>Microsoft Office Word</Application>
  <DocSecurity>4</DocSecurity>
  <Lines>389</Lines>
  <Paragraphs>109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54796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210.2017.ro-ru</dc:title>
  <dc:creator>lll</dc:creator>
  <cp:lastModifiedBy>Asd Asdf</cp:lastModifiedBy>
  <cp:revision>2</cp:revision>
  <cp:lastPrinted>2017-06-19T11:57:00Z</cp:lastPrinted>
  <dcterms:created xsi:type="dcterms:W3CDTF">2017-07-03T08:03:00Z</dcterms:created>
  <dcterms:modified xsi:type="dcterms:W3CDTF">2017-07-03T08:03:00Z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