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6D974" w14:textId="77777777" w:rsidR="009C6553" w:rsidRDefault="009C6553" w:rsidP="009C6553">
      <w:pPr>
        <w:ind w:firstLine="0"/>
        <w:jc w:val="center"/>
        <w:rPr>
          <w:rFonts w:eastAsia="Calibri"/>
          <w:sz w:val="28"/>
          <w:szCs w:val="28"/>
          <w:lang w:val="ro-RO" w:eastAsia="ru-RU"/>
        </w:rPr>
      </w:pPr>
      <w:r w:rsidRPr="009C6553">
        <w:rPr>
          <w:rFonts w:eastAsia="Calibri"/>
          <w:b/>
          <w:sz w:val="28"/>
          <w:szCs w:val="28"/>
          <w:lang w:val="ro-RO" w:eastAsia="ru-RU"/>
        </w:rPr>
        <w:t>Cu privire la aprobarea proiectului de lege pentru ratificarea</w:t>
      </w:r>
      <w:r w:rsidRPr="009C6553">
        <w:rPr>
          <w:rFonts w:eastAsia="Calibri"/>
          <w:sz w:val="28"/>
          <w:szCs w:val="28"/>
          <w:lang w:val="ro-RO" w:eastAsia="ru-RU"/>
        </w:rPr>
        <w:t xml:space="preserve"> </w:t>
      </w:r>
    </w:p>
    <w:p w14:paraId="55169B1C" w14:textId="50C1060A" w:rsidR="009C6553" w:rsidRDefault="009C6553" w:rsidP="009C6553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9C6553">
        <w:rPr>
          <w:rFonts w:eastAsia="Calibri"/>
          <w:b/>
          <w:sz w:val="28"/>
          <w:szCs w:val="28"/>
          <w:lang w:val="ro-RO" w:eastAsia="ru-RU"/>
        </w:rPr>
        <w:t xml:space="preserve">Acordului </w:t>
      </w:r>
      <w:r>
        <w:rPr>
          <w:rFonts w:eastAsia="Calibri"/>
          <w:b/>
          <w:sz w:val="28"/>
          <w:szCs w:val="28"/>
          <w:lang w:val="ro-RO" w:eastAsia="ru-RU"/>
        </w:rPr>
        <w:t>di</w:t>
      </w:r>
      <w:r w:rsidRPr="009C6553">
        <w:rPr>
          <w:rFonts w:eastAsia="Calibri"/>
          <w:b/>
          <w:sz w:val="28"/>
          <w:szCs w:val="28"/>
          <w:lang w:val="ro-RO" w:eastAsia="ru-RU"/>
        </w:rPr>
        <w:t xml:space="preserve">ntre Republica Moldova și Uniunea Europeană privind Statutul Misiunii de Parteneriat a Uniunii Europene în Republica Moldova, </w:t>
      </w:r>
    </w:p>
    <w:p w14:paraId="2ABA8C33" w14:textId="5F4957B6" w:rsidR="009C6553" w:rsidRPr="009C6553" w:rsidRDefault="009C6553" w:rsidP="009C6553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9C6553">
        <w:rPr>
          <w:rFonts w:eastAsia="Calibri"/>
          <w:b/>
          <w:sz w:val="28"/>
          <w:szCs w:val="28"/>
          <w:lang w:val="ro-RO" w:eastAsia="ru-RU"/>
        </w:rPr>
        <w:t>semnat la Chișinău la 29 septembrie 2023</w:t>
      </w:r>
    </w:p>
    <w:p w14:paraId="7D46FA4B" w14:textId="77777777" w:rsidR="00730FEE" w:rsidRPr="009C6553" w:rsidRDefault="00730FEE" w:rsidP="009C655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C6553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C6553" w:rsidRDefault="00730FEE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81191BD" w:rsidR="00730FEE" w:rsidRPr="009C6553" w:rsidRDefault="009C6553" w:rsidP="009C6553">
      <w:pPr>
        <w:rPr>
          <w:sz w:val="28"/>
          <w:szCs w:val="28"/>
          <w:lang w:val="ro-RO"/>
        </w:rPr>
      </w:pPr>
      <w:r w:rsidRPr="009C6553">
        <w:rPr>
          <w:sz w:val="28"/>
          <w:szCs w:val="28"/>
          <w:lang w:val="ro-RO"/>
        </w:rPr>
        <w:t>În temeiul art. 14 alin. (2) din Legea nr. 595/1999 privind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tratatele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internaționale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ale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Republicii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Moldova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(Monitorul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Oficial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al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Republicii</w:t>
      </w:r>
      <w:r>
        <w:rPr>
          <w:sz w:val="28"/>
          <w:szCs w:val="28"/>
          <w:lang w:val="ro-RO"/>
        </w:rPr>
        <w:t xml:space="preserve"> </w:t>
      </w:r>
      <w:r w:rsidRPr="009C6553">
        <w:rPr>
          <w:spacing w:val="-65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Moldova,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2000,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nr.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24-26,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art.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137),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cu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>modificările</w:t>
      </w:r>
      <w:r w:rsidRPr="009C6553">
        <w:rPr>
          <w:spacing w:val="1"/>
          <w:sz w:val="28"/>
          <w:szCs w:val="28"/>
          <w:lang w:val="ro-RO"/>
        </w:rPr>
        <w:t xml:space="preserve"> </w:t>
      </w:r>
      <w:r w:rsidRPr="009C6553">
        <w:rPr>
          <w:sz w:val="28"/>
          <w:szCs w:val="28"/>
          <w:lang w:val="ro-RO"/>
        </w:rPr>
        <w:t xml:space="preserve">ulterioare, </w:t>
      </w:r>
      <w:r w:rsidR="00730FEE" w:rsidRPr="009C6553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C6553" w:rsidRDefault="00730FEE" w:rsidP="009C6553">
      <w:pPr>
        <w:rPr>
          <w:sz w:val="28"/>
          <w:szCs w:val="28"/>
          <w:lang w:val="ro-RO"/>
        </w:rPr>
      </w:pPr>
    </w:p>
    <w:p w14:paraId="0F96CD69" w14:textId="2091EAE7" w:rsidR="009C6553" w:rsidRPr="009C6553" w:rsidRDefault="009C6553" w:rsidP="009C6553">
      <w:pPr>
        <w:ind w:firstLine="567"/>
        <w:rPr>
          <w:rFonts w:eastAsia="Calibri"/>
          <w:sz w:val="28"/>
          <w:szCs w:val="28"/>
          <w:lang w:val="ro-RO" w:eastAsia="ru-RU"/>
        </w:rPr>
      </w:pPr>
      <w:r w:rsidRPr="009C6553">
        <w:rPr>
          <w:rFonts w:eastAsia="Calibri"/>
          <w:sz w:val="28"/>
          <w:szCs w:val="28"/>
          <w:lang w:val="ro-RO" w:eastAsia="ru-RU"/>
        </w:rPr>
        <w:t xml:space="preserve">Se aprobă și se prezintă Președintelui Republicii Moldova spre examinare proiectul de lege pentru ratificarea Acordului </w:t>
      </w:r>
      <w:r>
        <w:rPr>
          <w:rFonts w:eastAsia="Calibri"/>
          <w:sz w:val="28"/>
          <w:szCs w:val="28"/>
          <w:lang w:val="ro-RO" w:eastAsia="ru-RU"/>
        </w:rPr>
        <w:t>di</w:t>
      </w:r>
      <w:r w:rsidRPr="009C6553">
        <w:rPr>
          <w:rFonts w:eastAsia="Calibri"/>
          <w:sz w:val="28"/>
          <w:szCs w:val="28"/>
          <w:lang w:val="ro-RO" w:eastAsia="ru-RU"/>
        </w:rPr>
        <w:t>ntre Republica Moldova și Uniunea Europeană privind Statutul Misiunii de Parteneriat a Uniunii Europene în Republica Moldova, semnat la Chișinău la 29 septembrie 2023.</w:t>
      </w:r>
    </w:p>
    <w:p w14:paraId="4C0599C9" w14:textId="77777777" w:rsidR="00730FEE" w:rsidRPr="009C6553" w:rsidRDefault="00730FEE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Default="00F85AA5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8ED54BF" w14:textId="77777777" w:rsidR="009C6553" w:rsidRPr="009C6553" w:rsidRDefault="009C6553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9C6553" w:rsidRDefault="003B04ED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9C6553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9C6553" w:rsidRDefault="0029400E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C6553" w:rsidRDefault="00DF7E3E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C6553" w:rsidRDefault="003A4AE6" w:rsidP="009C655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C6553" w:rsidRDefault="003A4AE6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C6553" w:rsidRDefault="0025392F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C6553" w:rsidRDefault="00A32BFE" w:rsidP="009C655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C6553" w:rsidRDefault="00A32BFE" w:rsidP="009C655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C6553" w:rsidRDefault="00A32BFE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C6553" w:rsidRDefault="00A32BFE" w:rsidP="009C65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750C1B" w14:textId="77777777" w:rsidR="00222B19" w:rsidRPr="009C6553" w:rsidRDefault="00222B19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61BCCA84" w:rsidR="00222B19" w:rsidRPr="009C6553" w:rsidRDefault="00222B19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 w:rsidRPr="009C6553">
        <w:rPr>
          <w:rFonts w:asciiTheme="majorBidi" w:hAnsiTheme="majorBidi" w:cstheme="majorBidi"/>
          <w:sz w:val="28"/>
          <w:szCs w:val="28"/>
          <w:lang w:val="ro-RO" w:eastAsia="ru-RU"/>
        </w:rPr>
        <w:t xml:space="preserve">Adrian </w:t>
      </w:r>
      <w:proofErr w:type="spellStart"/>
      <w:r w:rsidR="00F85AA5" w:rsidRPr="009C6553"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9C6553" w:rsidRDefault="0096540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9C6553" w:rsidRDefault="0096540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9C6553" w:rsidRDefault="00EA7735" w:rsidP="009C655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9C6553" w:rsidRDefault="00633BD9" w:rsidP="009C655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9C6553" w:rsidRDefault="00633BD9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9C6553" w:rsidRDefault="006B17C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9C6553" w:rsidRDefault="006B17C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9C6553" w:rsidRDefault="006B17C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9C6553" w:rsidRDefault="006B17C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9C6553" w:rsidRDefault="006B17C6" w:rsidP="009C655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9C6553" w:rsidRDefault="006B17C6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9C6553" w:rsidRDefault="006B17C6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9C6553" w:rsidRDefault="009C717D" w:rsidP="009C6553">
      <w:pPr>
        <w:ind w:firstLine="0"/>
        <w:rPr>
          <w:sz w:val="28"/>
          <w:szCs w:val="28"/>
          <w:lang w:val="ro-RO" w:eastAsia="ru-RU"/>
        </w:rPr>
      </w:pPr>
      <w:r w:rsidRPr="009C6553">
        <w:rPr>
          <w:sz w:val="28"/>
          <w:szCs w:val="28"/>
          <w:lang w:val="ro-RO" w:eastAsia="ru-RU"/>
        </w:rPr>
        <w:t>Secretar general al Guvernului</w:t>
      </w:r>
      <w:r w:rsidRPr="009C6553">
        <w:rPr>
          <w:sz w:val="28"/>
          <w:szCs w:val="28"/>
          <w:lang w:val="ro-RO" w:eastAsia="ru-RU"/>
        </w:rPr>
        <w:tab/>
      </w:r>
      <w:r w:rsidRPr="009C6553">
        <w:rPr>
          <w:sz w:val="28"/>
          <w:szCs w:val="28"/>
          <w:lang w:val="ro-RO" w:eastAsia="ru-RU"/>
        </w:rPr>
        <w:tab/>
      </w:r>
      <w:r w:rsidRPr="009C6553">
        <w:rPr>
          <w:sz w:val="28"/>
          <w:szCs w:val="28"/>
          <w:lang w:val="ro-RO" w:eastAsia="ru-RU"/>
        </w:rPr>
        <w:tab/>
        <w:t xml:space="preserve">               </w:t>
      </w:r>
      <w:r w:rsidRPr="009C6553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9C6553" w:rsidRDefault="009C717D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30E42242" w:rsidR="009C6553" w:rsidRPr="009C6553" w:rsidRDefault="009C6553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1CBA44B" w14:textId="77777777" w:rsidR="009C6553" w:rsidRPr="009C6553" w:rsidRDefault="009C6553" w:rsidP="009C6553">
      <w:pPr>
        <w:ind w:firstLine="0"/>
        <w:jc w:val="right"/>
        <w:rPr>
          <w:rFonts w:eastAsia="Calibri"/>
          <w:i/>
          <w:noProof/>
          <w:sz w:val="28"/>
          <w:szCs w:val="28"/>
          <w:lang w:val="ro-RO" w:eastAsia="ru-RU"/>
        </w:rPr>
      </w:pPr>
      <w:r w:rsidRPr="009C6553">
        <w:rPr>
          <w:rFonts w:eastAsia="Calibri"/>
          <w:i/>
          <w:noProof/>
          <w:sz w:val="28"/>
          <w:szCs w:val="28"/>
          <w:lang w:val="ro-RO" w:eastAsia="ru-RU"/>
        </w:rPr>
        <w:lastRenderedPageBreak/>
        <w:t>Proiect</w:t>
      </w:r>
    </w:p>
    <w:p w14:paraId="3C6AB01C" w14:textId="77777777" w:rsidR="009C6553" w:rsidRPr="009C6553" w:rsidRDefault="009C6553" w:rsidP="009C6553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>PARLAMENTUL REPUBLICII MOLDOVA</w:t>
      </w:r>
    </w:p>
    <w:p w14:paraId="63F2EB00" w14:textId="77777777" w:rsidR="009C6553" w:rsidRPr="009C6553" w:rsidRDefault="009C6553" w:rsidP="009C6553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</w:p>
    <w:p w14:paraId="792E4E1E" w14:textId="77777777" w:rsidR="009C6553" w:rsidRPr="009C6553" w:rsidRDefault="009C6553" w:rsidP="009C6553">
      <w:pPr>
        <w:ind w:firstLine="0"/>
        <w:jc w:val="center"/>
        <w:rPr>
          <w:rFonts w:eastAsia="Calibri"/>
          <w:noProof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L E G E </w:t>
      </w:r>
    </w:p>
    <w:p w14:paraId="4C9AE782" w14:textId="02FF971C" w:rsidR="009C6553" w:rsidRDefault="009C6553" w:rsidP="009C6553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pentru ratificarea Acordului </w:t>
      </w:r>
      <w:r w:rsidR="000557B3">
        <w:rPr>
          <w:rFonts w:eastAsia="Calibri"/>
          <w:b/>
          <w:noProof/>
          <w:sz w:val="28"/>
          <w:szCs w:val="28"/>
          <w:lang w:val="ro-RO" w:eastAsia="ru-RU"/>
        </w:rPr>
        <w:t>di</w:t>
      </w: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ntre Republica Moldova și Uniunea Europeană privind </w:t>
      </w:r>
      <w:r w:rsidR="00F97E64">
        <w:rPr>
          <w:rFonts w:eastAsia="Calibri"/>
          <w:b/>
          <w:noProof/>
          <w:sz w:val="28"/>
          <w:szCs w:val="28"/>
          <w:lang w:val="ro-RO" w:eastAsia="ru-RU"/>
        </w:rPr>
        <w:t>S</w:t>
      </w: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tatutul Misiunii de Parteneriat a Uniunii Europene </w:t>
      </w:r>
    </w:p>
    <w:p w14:paraId="665A4962" w14:textId="6DB03CEB" w:rsidR="009C6553" w:rsidRPr="009C6553" w:rsidRDefault="009C6553" w:rsidP="009C6553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>în Republica Moldova, semnat la Chișinău la 29 septembrie 2023</w:t>
      </w:r>
    </w:p>
    <w:p w14:paraId="30BE2F86" w14:textId="77777777" w:rsidR="009C6553" w:rsidRPr="009C6553" w:rsidRDefault="009C6553" w:rsidP="009C6553">
      <w:pPr>
        <w:ind w:firstLine="0"/>
        <w:rPr>
          <w:rFonts w:eastAsia="Calibri"/>
          <w:noProof/>
          <w:sz w:val="28"/>
          <w:szCs w:val="28"/>
          <w:lang w:val="ro-RO" w:eastAsia="ru-RU"/>
        </w:rPr>
      </w:pPr>
    </w:p>
    <w:p w14:paraId="1F8E5247" w14:textId="77777777" w:rsidR="009C6553" w:rsidRDefault="009C6553" w:rsidP="000557B3">
      <w:pPr>
        <w:shd w:val="clear" w:color="auto" w:fill="FFFFFF"/>
        <w:rPr>
          <w:noProof/>
          <w:sz w:val="28"/>
          <w:szCs w:val="28"/>
          <w:lang w:val="ro-RO" w:eastAsia="ru-RU"/>
        </w:rPr>
      </w:pPr>
      <w:r w:rsidRPr="009C6553">
        <w:rPr>
          <w:noProof/>
          <w:sz w:val="28"/>
          <w:szCs w:val="28"/>
          <w:lang w:val="ro-RO" w:eastAsia="ru-RU"/>
        </w:rPr>
        <w:t>Parlamentul adoptă prezenta lege organică.</w:t>
      </w:r>
    </w:p>
    <w:p w14:paraId="707B7107" w14:textId="77777777" w:rsidR="000557B3" w:rsidRPr="009C6553" w:rsidRDefault="000557B3" w:rsidP="000557B3">
      <w:pPr>
        <w:shd w:val="clear" w:color="auto" w:fill="FFFFFF"/>
        <w:rPr>
          <w:noProof/>
          <w:sz w:val="28"/>
          <w:szCs w:val="28"/>
          <w:lang w:val="ro-RO" w:eastAsia="ru-RU"/>
        </w:rPr>
      </w:pPr>
    </w:p>
    <w:p w14:paraId="31F72577" w14:textId="76138806" w:rsidR="009C6553" w:rsidRDefault="009C6553" w:rsidP="000557B3">
      <w:pPr>
        <w:rPr>
          <w:rFonts w:eastAsia="Calibri"/>
          <w:noProof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>Art. 1</w:t>
      </w:r>
      <w:r w:rsidR="003A652F">
        <w:rPr>
          <w:rFonts w:eastAsia="Calibri"/>
          <w:b/>
          <w:noProof/>
          <w:sz w:val="28"/>
          <w:szCs w:val="28"/>
          <w:lang w:val="ro-RO" w:eastAsia="ru-RU"/>
        </w:rPr>
        <w:t>.</w:t>
      </w: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 </w:t>
      </w:r>
      <w:r w:rsidRPr="009C6553">
        <w:rPr>
          <w:rFonts w:eastAsia="Calibri"/>
          <w:noProof/>
          <w:sz w:val="28"/>
          <w:szCs w:val="28"/>
          <w:lang w:val="ro-RO" w:eastAsia="ru-RU"/>
        </w:rPr>
        <w:t xml:space="preserve">– Se ratifică Acordul </w:t>
      </w:r>
      <w:r w:rsidR="000557B3">
        <w:rPr>
          <w:rFonts w:eastAsia="Calibri"/>
          <w:noProof/>
          <w:sz w:val="28"/>
          <w:szCs w:val="28"/>
          <w:lang w:val="ro-RO" w:eastAsia="ru-RU"/>
        </w:rPr>
        <w:t>di</w:t>
      </w:r>
      <w:r w:rsidRPr="009C6553">
        <w:rPr>
          <w:rFonts w:eastAsia="Calibri"/>
          <w:noProof/>
          <w:sz w:val="28"/>
          <w:szCs w:val="28"/>
          <w:lang w:val="ro-RO" w:eastAsia="ru-RU"/>
        </w:rPr>
        <w:t xml:space="preserve">ntre Republica Moldova și Uniunea Europeană privind </w:t>
      </w:r>
      <w:r w:rsidR="00F97E64">
        <w:rPr>
          <w:rFonts w:eastAsia="Calibri"/>
          <w:noProof/>
          <w:sz w:val="28"/>
          <w:szCs w:val="28"/>
          <w:lang w:val="ro-RO" w:eastAsia="ru-RU"/>
        </w:rPr>
        <w:t>S</w:t>
      </w:r>
      <w:r w:rsidRPr="009C6553">
        <w:rPr>
          <w:rFonts w:eastAsia="Calibri"/>
          <w:noProof/>
          <w:sz w:val="28"/>
          <w:szCs w:val="28"/>
          <w:lang w:val="ro-RO" w:eastAsia="ru-RU"/>
        </w:rPr>
        <w:t>tatutul Misiunii de Parteneriat a Uniunii Europene în Republica Moldova, semnat la Chișinău la 29 septembrie 2023.</w:t>
      </w:r>
    </w:p>
    <w:p w14:paraId="4AABFF98" w14:textId="77777777" w:rsidR="000557B3" w:rsidRPr="009C6553" w:rsidRDefault="000557B3" w:rsidP="000557B3">
      <w:pPr>
        <w:rPr>
          <w:rFonts w:eastAsia="Calibri"/>
          <w:noProof/>
          <w:sz w:val="28"/>
          <w:szCs w:val="28"/>
          <w:lang w:val="ro-RO" w:eastAsia="ru-RU"/>
        </w:rPr>
      </w:pPr>
    </w:p>
    <w:p w14:paraId="71651E7E" w14:textId="665640BF" w:rsidR="009C6553" w:rsidRDefault="009C6553" w:rsidP="000557B3">
      <w:pPr>
        <w:rPr>
          <w:noProof/>
          <w:color w:val="000000"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>Art. 2</w:t>
      </w:r>
      <w:r w:rsidR="003A652F">
        <w:rPr>
          <w:rFonts w:eastAsia="Calibri"/>
          <w:b/>
          <w:noProof/>
          <w:sz w:val="28"/>
          <w:szCs w:val="28"/>
          <w:lang w:val="ro-RO" w:eastAsia="ru-RU"/>
        </w:rPr>
        <w:t>.</w:t>
      </w:r>
      <w:r w:rsidRPr="009C6553">
        <w:rPr>
          <w:rFonts w:eastAsia="Calibri"/>
          <w:noProof/>
          <w:sz w:val="28"/>
          <w:szCs w:val="28"/>
          <w:lang w:val="ro-RO" w:eastAsia="ru-RU"/>
        </w:rPr>
        <w:t xml:space="preserve"> – </w:t>
      </w:r>
      <w:r w:rsidRPr="009C6553">
        <w:rPr>
          <w:noProof/>
          <w:color w:val="000000"/>
          <w:sz w:val="28"/>
          <w:szCs w:val="28"/>
          <w:lang w:val="ro-RO" w:eastAsia="ru-RU"/>
        </w:rPr>
        <w:t>Guvernul și alte instituții ale statului vor întreprinde măsurile necesare pentru realizarea prevederilor Acordului menționat.</w:t>
      </w:r>
    </w:p>
    <w:p w14:paraId="6D0A9D90" w14:textId="77777777" w:rsidR="000557B3" w:rsidRPr="009C6553" w:rsidRDefault="000557B3" w:rsidP="000557B3">
      <w:pPr>
        <w:rPr>
          <w:rFonts w:eastAsia="Calibri"/>
          <w:noProof/>
          <w:sz w:val="28"/>
          <w:szCs w:val="28"/>
          <w:lang w:val="ro-RO" w:eastAsia="ru-RU"/>
        </w:rPr>
      </w:pPr>
    </w:p>
    <w:p w14:paraId="4F4FC6ED" w14:textId="15FEC5D1" w:rsidR="009C6553" w:rsidRDefault="009C6553" w:rsidP="000557B3">
      <w:pPr>
        <w:rPr>
          <w:noProof/>
          <w:color w:val="000000"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>Art. 3</w:t>
      </w:r>
      <w:r w:rsidR="003A652F">
        <w:rPr>
          <w:rFonts w:eastAsia="Calibri"/>
          <w:b/>
          <w:noProof/>
          <w:sz w:val="28"/>
          <w:szCs w:val="28"/>
          <w:lang w:val="ro-RO" w:eastAsia="ru-RU"/>
        </w:rPr>
        <w:t>.</w:t>
      </w: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 </w:t>
      </w:r>
      <w:r w:rsidRPr="009C6553">
        <w:rPr>
          <w:rFonts w:eastAsia="Calibri"/>
          <w:noProof/>
          <w:sz w:val="28"/>
          <w:szCs w:val="28"/>
          <w:lang w:val="ro-RO" w:eastAsia="ru-RU"/>
        </w:rPr>
        <w:t xml:space="preserve">– </w:t>
      </w:r>
      <w:r w:rsidRPr="009C6553">
        <w:rPr>
          <w:noProof/>
          <w:color w:val="000000"/>
          <w:sz w:val="28"/>
          <w:szCs w:val="28"/>
          <w:lang w:val="ro-RO" w:eastAsia="ru-RU"/>
        </w:rPr>
        <w:t>Ministerul Afacerilor Externe și Integrării Europene va notifica Secretariatul</w:t>
      </w:r>
      <w:r w:rsidR="000557B3">
        <w:rPr>
          <w:noProof/>
          <w:color w:val="000000"/>
          <w:sz w:val="28"/>
          <w:szCs w:val="28"/>
          <w:lang w:val="ro-RO" w:eastAsia="ru-RU"/>
        </w:rPr>
        <w:t>ui</w:t>
      </w:r>
      <w:r w:rsidRPr="009C6553">
        <w:rPr>
          <w:noProof/>
          <w:color w:val="000000"/>
          <w:sz w:val="28"/>
          <w:szCs w:val="28"/>
          <w:lang w:val="ro-RO" w:eastAsia="ru-RU"/>
        </w:rPr>
        <w:t xml:space="preserve"> General al Consiliului Uniunii Europene ratificarea Acordului nominalizat.</w:t>
      </w:r>
    </w:p>
    <w:p w14:paraId="4B4B90DA" w14:textId="77777777" w:rsidR="000557B3" w:rsidRPr="009C6553" w:rsidRDefault="000557B3" w:rsidP="000557B3">
      <w:pPr>
        <w:rPr>
          <w:rFonts w:eastAsia="Calibri"/>
          <w:noProof/>
          <w:sz w:val="28"/>
          <w:szCs w:val="28"/>
          <w:lang w:val="ro-RO" w:eastAsia="ru-RU"/>
        </w:rPr>
      </w:pPr>
    </w:p>
    <w:p w14:paraId="428F5561" w14:textId="69F7A203" w:rsidR="009C6553" w:rsidRPr="009C6553" w:rsidRDefault="009C6553" w:rsidP="000557B3">
      <w:pPr>
        <w:rPr>
          <w:rFonts w:eastAsia="Calibri"/>
          <w:noProof/>
          <w:sz w:val="28"/>
          <w:szCs w:val="28"/>
          <w:lang w:val="ro-RO" w:eastAsia="ru-RU"/>
        </w:rPr>
      </w:pPr>
      <w:r w:rsidRPr="009C6553">
        <w:rPr>
          <w:rFonts w:eastAsia="Calibri"/>
          <w:b/>
          <w:noProof/>
          <w:sz w:val="28"/>
          <w:szCs w:val="28"/>
          <w:lang w:val="ro-RO" w:eastAsia="ru-RU"/>
        </w:rPr>
        <w:t>Art. 4</w:t>
      </w:r>
      <w:r w:rsidR="003A652F">
        <w:rPr>
          <w:rFonts w:eastAsia="Calibri"/>
          <w:b/>
          <w:noProof/>
          <w:sz w:val="28"/>
          <w:szCs w:val="28"/>
          <w:lang w:val="ro-RO" w:eastAsia="ru-RU"/>
        </w:rPr>
        <w:t>.</w:t>
      </w:r>
      <w:r w:rsidRPr="009C6553">
        <w:rPr>
          <w:rFonts w:eastAsia="Calibri"/>
          <w:b/>
          <w:noProof/>
          <w:sz w:val="28"/>
          <w:szCs w:val="28"/>
          <w:lang w:val="ro-RO" w:eastAsia="ru-RU"/>
        </w:rPr>
        <w:t xml:space="preserve"> </w:t>
      </w:r>
      <w:r w:rsidRPr="009C6553">
        <w:rPr>
          <w:rFonts w:eastAsia="Calibri"/>
          <w:noProof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0FCB3791" w14:textId="77777777" w:rsidR="009C6553" w:rsidRDefault="009C6553" w:rsidP="009C6553">
      <w:pPr>
        <w:shd w:val="clear" w:color="auto" w:fill="FFFFFF"/>
        <w:ind w:firstLine="539"/>
        <w:rPr>
          <w:noProof/>
          <w:sz w:val="28"/>
          <w:szCs w:val="28"/>
          <w:lang w:val="ro-RO" w:eastAsia="ru-RU"/>
        </w:rPr>
      </w:pPr>
    </w:p>
    <w:p w14:paraId="5C0F4B0B" w14:textId="77777777" w:rsidR="003A652F" w:rsidRPr="009C6553" w:rsidRDefault="003A652F" w:rsidP="009C6553">
      <w:pPr>
        <w:shd w:val="clear" w:color="auto" w:fill="FFFFFF"/>
        <w:ind w:firstLine="539"/>
        <w:rPr>
          <w:noProof/>
          <w:sz w:val="28"/>
          <w:szCs w:val="28"/>
          <w:lang w:val="ro-RO" w:eastAsia="ru-RU"/>
        </w:rPr>
      </w:pPr>
    </w:p>
    <w:p w14:paraId="3B02FC51" w14:textId="64DD226E" w:rsidR="009C717D" w:rsidRPr="009C6553" w:rsidRDefault="009C6553" w:rsidP="000557B3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C655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C6553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67210F4D" w14:textId="77777777" w:rsidR="009C717D" w:rsidRPr="009C6553" w:rsidRDefault="009C717D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9C6553" w:rsidRDefault="009C717D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9C6553" w:rsidRDefault="006B17C6" w:rsidP="009C655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9C6553" w:rsidRDefault="00633BD9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9C6553" w:rsidRDefault="00633BD9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C6553" w:rsidRDefault="00633BD9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C6553" w:rsidRDefault="00633BD9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9C6553" w:rsidRDefault="00633BD9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C6553" w:rsidRDefault="00633BD9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9C6553" w:rsidRDefault="00730FEE" w:rsidP="009C655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9C655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21E268D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397E">
      <w:rPr>
        <w:noProof/>
        <w:sz w:val="16"/>
        <w:szCs w:val="16"/>
      </w:rPr>
      <w:t>Z:\008\ANUL 2023\HOTĂRÂRI\29617\29617-redactat-ro.docx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565FB" w14:textId="7AF13A3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397E">
      <w:rPr>
        <w:noProof/>
        <w:sz w:val="16"/>
        <w:szCs w:val="16"/>
      </w:rPr>
      <w:t>Z:\008\ANUL 2023\HOTĂRÂRI\29617\29617-redactat-ro.docx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A652F" w:rsidRPr="003A652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D6CBAC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3397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18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57B3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63BC"/>
    <w:rsid w:val="003321A4"/>
    <w:rsid w:val="0034194B"/>
    <w:rsid w:val="003543E9"/>
    <w:rsid w:val="003724B5"/>
    <w:rsid w:val="003852B4"/>
    <w:rsid w:val="003A4AE6"/>
    <w:rsid w:val="003A652F"/>
    <w:rsid w:val="003B04ED"/>
    <w:rsid w:val="003B596B"/>
    <w:rsid w:val="003D6BC3"/>
    <w:rsid w:val="003E3B1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7742"/>
    <w:rsid w:val="00500597"/>
    <w:rsid w:val="0050680A"/>
    <w:rsid w:val="00512A5C"/>
    <w:rsid w:val="005135E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553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397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97E64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459DAFD"/>
  <w15:docId w15:val="{53F95FAA-42B6-469D-A250-219A4E52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BD4FC92-BFAD-4C38-A04D-430F426398F8}"/>
</file>

<file path=customXml/itemProps2.xml><?xml version="1.0" encoding="utf-8"?>
<ds:datastoreItem xmlns:ds="http://schemas.openxmlformats.org/officeDocument/2006/customXml" ds:itemID="{385161A2-B627-4D81-9567-104F703FE65D}"/>
</file>

<file path=customXml/itemProps3.xml><?xml version="1.0" encoding="utf-8"?>
<ds:datastoreItem xmlns:ds="http://schemas.openxmlformats.org/officeDocument/2006/customXml" ds:itemID="{CD5CC9DD-CC0B-4C86-B1C0-8FC6C9EC0CA5}"/>
</file>

<file path=customXml/itemProps4.xml><?xml version="1.0" encoding="utf-8"?>
<ds:datastoreItem xmlns:ds="http://schemas.openxmlformats.org/officeDocument/2006/customXml" ds:itemID="{A2F54AFF-ACC1-4B86-8D94-DDCB458F8D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1778</Characters>
  <Application>Microsoft Office Word</Application>
  <DocSecurity>4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375.2023.ro</dc:title>
  <dc:creator>lll</dc:creator>
  <cp:lastModifiedBy>Elena Gîncu</cp:lastModifiedBy>
  <cp:revision>2</cp:revision>
  <cp:lastPrinted>2023-10-18T06:17:00Z</cp:lastPrinted>
  <dcterms:created xsi:type="dcterms:W3CDTF">2023-10-24T12:38:00Z</dcterms:created>
  <dcterms:modified xsi:type="dcterms:W3CDTF">2023-10-24T12:38:00Z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