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22B5CA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first" r:id="rId11"/>
          <w:footerReference w:type="first" r:id="rId12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D708F" wp14:editId="13640880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4C0B80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985743628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985743628"/>
                          <w:p w14:paraId="3B6226F6" w14:textId="37B80E74"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894971811" w:edGrp="everyone"/>
                            <w:r w:rsidR="00A6033F">
                              <w:t>_</w:t>
                            </w:r>
                            <w:r w:rsidR="00BF1C0A">
                              <w:t>PB</w:t>
                            </w:r>
                            <w:r w:rsidR="00A6033F">
                              <w:t>_</w:t>
                            </w:r>
                            <w:permEnd w:id="894971811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907962842" w:edGrp="everyone"/>
                            <w:r w:rsidR="00BF1C0A">
                              <w:t>04/03</w:t>
                            </w:r>
                            <w:permEnd w:id="1907962842"/>
                            <w:r w:rsidR="00AD66D2">
                              <w:t xml:space="preserve"> </w:t>
                            </w:r>
                          </w:p>
                          <w:p w14:paraId="3F7D6FC7" w14:textId="1C23F93C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452462469" w:edGrp="everyone"/>
                            <w:r w:rsidR="00BF1C0A">
                              <w:t>29</w:t>
                            </w:r>
                            <w:r w:rsidR="00674826">
                              <w:t>.</w:t>
                            </w:r>
                            <w:r w:rsidR="00F806A0">
                              <w:t>03</w:t>
                            </w:r>
                            <w:r w:rsidR="00674826">
                              <w:t>.202</w:t>
                            </w:r>
                            <w:r w:rsidR="00F806A0">
                              <w:t>1</w:t>
                            </w:r>
                            <w:permEnd w:id="452462469"/>
                          </w:p>
                          <w:p w14:paraId="4A35F8EA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CD708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74C0B80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985743628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985743628"/>
                    <w:p w14:paraId="3B6226F6" w14:textId="37B80E74"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894971811" w:edGrp="everyone"/>
                      <w:r w:rsidR="00A6033F">
                        <w:t>_</w:t>
                      </w:r>
                      <w:r w:rsidR="00BF1C0A">
                        <w:t>PB</w:t>
                      </w:r>
                      <w:r w:rsidR="00A6033F">
                        <w:t>_</w:t>
                      </w:r>
                      <w:permEnd w:id="894971811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907962842" w:edGrp="everyone"/>
                      <w:r w:rsidR="00BF1C0A">
                        <w:t>04/03</w:t>
                      </w:r>
                      <w:permEnd w:id="1907962842"/>
                      <w:r w:rsidR="00AD66D2">
                        <w:t xml:space="preserve"> </w:t>
                      </w:r>
                    </w:p>
                    <w:p w14:paraId="3F7D6FC7" w14:textId="1C23F93C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452462469" w:edGrp="everyone"/>
                      <w:r w:rsidR="00BF1C0A">
                        <w:t>29</w:t>
                      </w:r>
                      <w:r w:rsidR="00674826">
                        <w:t>.</w:t>
                      </w:r>
                      <w:r w:rsidR="00F806A0">
                        <w:t>03</w:t>
                      </w:r>
                      <w:r w:rsidR="00674826">
                        <w:t>.202</w:t>
                      </w:r>
                      <w:r w:rsidR="00F806A0">
                        <w:t>1</w:t>
                      </w:r>
                      <w:permEnd w:id="452462469"/>
                    </w:p>
                    <w:p w14:paraId="4A35F8EA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05A4CA59" w14:textId="77777777" w:rsidR="00674826" w:rsidRPr="004A50C7" w:rsidRDefault="00674826" w:rsidP="004A50C7">
      <w:pPr>
        <w:spacing w:after="0"/>
        <w:ind w:left="5103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permStart w:id="1502305094" w:edGrp="everyone"/>
      <w:r w:rsidRPr="004A50C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Biroului Permanent al </w:t>
      </w:r>
    </w:p>
    <w:p w14:paraId="1DF36225" w14:textId="77777777" w:rsidR="00674826" w:rsidRPr="004A50C7" w:rsidRDefault="00674826" w:rsidP="004A50C7">
      <w:pPr>
        <w:spacing w:after="0"/>
        <w:ind w:left="5103"/>
        <w:jc w:val="right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A50C7">
        <w:rPr>
          <w:rFonts w:ascii="Times New Roman" w:hAnsi="Times New Roman" w:cs="Times New Roman"/>
          <w:b/>
          <w:bCs/>
          <w:iCs/>
          <w:sz w:val="28"/>
          <w:szCs w:val="28"/>
        </w:rPr>
        <w:t>Parlamentului Republicii Moldova</w:t>
      </w:r>
    </w:p>
    <w:p w14:paraId="1D08E68E" w14:textId="77777777" w:rsidR="00674826" w:rsidRPr="00674826" w:rsidRDefault="00674826" w:rsidP="00674826">
      <w:pPr>
        <w:ind w:left="5103"/>
        <w:jc w:val="right"/>
        <w:rPr>
          <w:b/>
          <w:bCs/>
          <w:i/>
          <w:iCs/>
        </w:rPr>
      </w:pPr>
    </w:p>
    <w:p w14:paraId="7981A981" w14:textId="77777777" w:rsidR="00674826" w:rsidRPr="00F22046" w:rsidRDefault="00674826" w:rsidP="00674826"/>
    <w:p w14:paraId="7E50A47C" w14:textId="77777777" w:rsidR="00674826" w:rsidRPr="00EC2F30" w:rsidRDefault="00674826" w:rsidP="0067482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74826">
        <w:rPr>
          <w:rFonts w:ascii="Times New Roman" w:hAnsi="Times New Roman" w:cs="Times New Roman"/>
          <w:sz w:val="28"/>
          <w:szCs w:val="28"/>
        </w:rPr>
        <w:t xml:space="preserve">În conformitate cu art.73 din Constituția Republicii Moldova şi art. 47 din         Regulamentul Parlamentului, </w:t>
      </w:r>
      <w:r w:rsidR="00AF0DFA">
        <w:rPr>
          <w:rFonts w:ascii="Times New Roman" w:hAnsi="Times New Roman" w:cs="Times New Roman"/>
          <w:sz w:val="28"/>
          <w:szCs w:val="28"/>
        </w:rPr>
        <w:t>se înaintează</w:t>
      </w:r>
      <w:r w:rsidR="00BF4BE9">
        <w:rPr>
          <w:rFonts w:ascii="Times New Roman" w:hAnsi="Times New Roman" w:cs="Times New Roman"/>
          <w:sz w:val="28"/>
          <w:szCs w:val="28"/>
        </w:rPr>
        <w:t xml:space="preserve"> </w:t>
      </w:r>
      <w:r w:rsidRPr="00674826">
        <w:rPr>
          <w:rFonts w:ascii="Times New Roman" w:hAnsi="Times New Roman" w:cs="Times New Roman"/>
          <w:sz w:val="28"/>
          <w:szCs w:val="28"/>
        </w:rPr>
        <w:t xml:space="preserve">cu titlu de inițiativă legislativă, proiectul de lege privind </w:t>
      </w:r>
      <w:r w:rsidR="00EC2F30">
        <w:rPr>
          <w:rFonts w:ascii="Times New Roman" w:hAnsi="Times New Roman" w:cs="Times New Roman"/>
          <w:sz w:val="28"/>
          <w:szCs w:val="28"/>
        </w:rPr>
        <w:t>abrogarea Legii nr.235 din 3 octombrie 2016 privind emisiunea obligațiunilor de plată derivate din garanțiile de stat nr.807 din 17 noiembrie 2014 și nr. 101 din 1 aprilie 2015.</w:t>
      </w:r>
    </w:p>
    <w:p w14:paraId="76C3152A" w14:textId="77777777" w:rsidR="00674826" w:rsidRPr="00674826" w:rsidRDefault="00674826" w:rsidP="0067482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0FF0A8" w14:textId="77777777" w:rsidR="006356DA" w:rsidRDefault="00674826" w:rsidP="006356DA">
      <w:pPr>
        <w:spacing w:after="0" w:line="240" w:lineRule="auto"/>
        <w:ind w:left="1276" w:firstLine="142"/>
        <w:rPr>
          <w:rFonts w:ascii="Times New Roman" w:hAnsi="Times New Roman" w:cs="Times New Roman"/>
          <w:i/>
          <w:iCs/>
          <w:sz w:val="28"/>
          <w:szCs w:val="28"/>
        </w:rPr>
      </w:pPr>
      <w:r w:rsidRPr="00674826">
        <w:rPr>
          <w:rFonts w:ascii="Times New Roman" w:hAnsi="Times New Roman" w:cs="Times New Roman"/>
          <w:i/>
          <w:iCs/>
          <w:sz w:val="28"/>
          <w:szCs w:val="28"/>
        </w:rPr>
        <w:t>Anex</w:t>
      </w:r>
      <w:r w:rsidR="00EC2F30">
        <w:rPr>
          <w:rFonts w:ascii="Times New Roman" w:hAnsi="Times New Roman" w:cs="Times New Roman"/>
          <w:i/>
          <w:iCs/>
          <w:sz w:val="28"/>
          <w:szCs w:val="28"/>
        </w:rPr>
        <w:t>e</w:t>
      </w:r>
      <w:r w:rsidRPr="00674826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</w:p>
    <w:p w14:paraId="3F90355F" w14:textId="77777777" w:rsidR="006356DA" w:rsidRPr="006356DA" w:rsidRDefault="00674826" w:rsidP="006356DA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356DA">
        <w:rPr>
          <w:rFonts w:ascii="Times New Roman" w:hAnsi="Times New Roman" w:cs="Times New Roman"/>
          <w:sz w:val="28"/>
          <w:szCs w:val="28"/>
        </w:rPr>
        <w:t>Proiectul de lege;</w:t>
      </w:r>
    </w:p>
    <w:p w14:paraId="1A5C5D46" w14:textId="77777777" w:rsidR="00674826" w:rsidRPr="006356DA" w:rsidRDefault="00674826" w:rsidP="006356DA">
      <w:pPr>
        <w:pStyle w:val="a7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6356DA">
        <w:rPr>
          <w:rFonts w:ascii="Times New Roman" w:hAnsi="Times New Roman" w:cs="Times New Roman"/>
          <w:sz w:val="28"/>
          <w:szCs w:val="28"/>
        </w:rPr>
        <w:t>Not</w:t>
      </w:r>
      <w:r w:rsidR="00EC2F30" w:rsidRPr="006356DA">
        <w:rPr>
          <w:rFonts w:ascii="Times New Roman" w:hAnsi="Times New Roman" w:cs="Times New Roman"/>
          <w:sz w:val="28"/>
          <w:szCs w:val="28"/>
        </w:rPr>
        <w:t>a</w:t>
      </w:r>
      <w:r w:rsidRPr="006356DA">
        <w:rPr>
          <w:rFonts w:ascii="Times New Roman" w:hAnsi="Times New Roman" w:cs="Times New Roman"/>
          <w:sz w:val="28"/>
          <w:szCs w:val="28"/>
        </w:rPr>
        <w:t xml:space="preserve"> informativă.</w:t>
      </w:r>
    </w:p>
    <w:p w14:paraId="6472FF26" w14:textId="77777777" w:rsidR="00674826" w:rsidRPr="00F22046" w:rsidRDefault="00674826" w:rsidP="00674826"/>
    <w:p w14:paraId="2AB341E7" w14:textId="77777777" w:rsidR="00674826" w:rsidRPr="00F22046" w:rsidRDefault="00674826" w:rsidP="00674826">
      <w:pPr>
        <w:jc w:val="right"/>
        <w:rPr>
          <w:b/>
          <w:bCs/>
        </w:rPr>
      </w:pPr>
    </w:p>
    <w:p w14:paraId="39F40061" w14:textId="77777777" w:rsidR="006D7CF7" w:rsidRDefault="00674826" w:rsidP="0067482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74826">
        <w:rPr>
          <w:rFonts w:ascii="Times New Roman" w:hAnsi="Times New Roman" w:cs="Times New Roman"/>
          <w:b/>
          <w:bCs/>
          <w:sz w:val="28"/>
          <w:szCs w:val="28"/>
        </w:rPr>
        <w:t>Deputa</w:t>
      </w:r>
      <w:r w:rsidR="00EC2F30">
        <w:rPr>
          <w:rFonts w:ascii="Times New Roman" w:hAnsi="Times New Roman" w:cs="Times New Roman"/>
          <w:b/>
          <w:bCs/>
          <w:sz w:val="28"/>
          <w:szCs w:val="28"/>
        </w:rPr>
        <w:t>ți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4826">
        <w:rPr>
          <w:rFonts w:ascii="Times New Roman" w:hAnsi="Times New Roman" w:cs="Times New Roman"/>
          <w:b/>
          <w:bCs/>
          <w:sz w:val="28"/>
          <w:szCs w:val="28"/>
        </w:rPr>
        <w:t>în Parlament</w:t>
      </w:r>
    </w:p>
    <w:p w14:paraId="60BF4B53" w14:textId="77777777" w:rsidR="00970FF6" w:rsidRDefault="00970FF6" w:rsidP="00674826">
      <w:pPr>
        <w:jc w:val="right"/>
        <w:rPr>
          <w:b/>
          <w:bCs/>
        </w:rPr>
      </w:pPr>
    </w:p>
    <w:p w14:paraId="25B990F0" w14:textId="77777777" w:rsidR="00970FF6" w:rsidRDefault="00970FF6" w:rsidP="00674826">
      <w:pPr>
        <w:jc w:val="right"/>
        <w:rPr>
          <w:b/>
          <w:bCs/>
        </w:rPr>
      </w:pPr>
    </w:p>
    <w:p w14:paraId="5AF9FC3C" w14:textId="77777777" w:rsidR="00970FF6" w:rsidRDefault="00970FF6" w:rsidP="00674826">
      <w:pPr>
        <w:jc w:val="right"/>
        <w:rPr>
          <w:b/>
          <w:bCs/>
        </w:rPr>
      </w:pPr>
    </w:p>
    <w:p w14:paraId="434E7AB7" w14:textId="77777777" w:rsidR="00970FF6" w:rsidRDefault="00970FF6" w:rsidP="00674826">
      <w:pPr>
        <w:jc w:val="right"/>
        <w:rPr>
          <w:b/>
          <w:bCs/>
        </w:rPr>
      </w:pPr>
    </w:p>
    <w:p w14:paraId="34C68E0E" w14:textId="77777777" w:rsidR="00970FF6" w:rsidRDefault="00970FF6" w:rsidP="00674826">
      <w:pPr>
        <w:jc w:val="right"/>
        <w:rPr>
          <w:b/>
          <w:bCs/>
        </w:rPr>
      </w:pPr>
    </w:p>
    <w:p w14:paraId="4044852E" w14:textId="77777777" w:rsidR="00970FF6" w:rsidRDefault="00970FF6" w:rsidP="00674826">
      <w:pPr>
        <w:jc w:val="right"/>
        <w:rPr>
          <w:b/>
          <w:bCs/>
        </w:rPr>
      </w:pPr>
    </w:p>
    <w:p w14:paraId="1FB6043D" w14:textId="77777777" w:rsidR="00970FF6" w:rsidRDefault="00970FF6" w:rsidP="00674826">
      <w:pPr>
        <w:jc w:val="right"/>
        <w:rPr>
          <w:b/>
          <w:bCs/>
        </w:rPr>
      </w:pPr>
    </w:p>
    <w:p w14:paraId="24CD596D" w14:textId="77777777" w:rsidR="002236F1" w:rsidRDefault="002236F1" w:rsidP="00674826">
      <w:pPr>
        <w:jc w:val="right"/>
        <w:rPr>
          <w:b/>
          <w:bCs/>
        </w:rPr>
      </w:pPr>
    </w:p>
    <w:p w14:paraId="74EC6616" w14:textId="77777777" w:rsidR="00970FF6" w:rsidRDefault="00970FF6" w:rsidP="002236F1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70FF6">
        <w:rPr>
          <w:rFonts w:ascii="Times New Roman" w:hAnsi="Times New Roman" w:cs="Times New Roman"/>
          <w:i/>
          <w:sz w:val="28"/>
          <w:szCs w:val="28"/>
        </w:rPr>
        <w:lastRenderedPageBreak/>
        <w:t>Proiect</w:t>
      </w:r>
    </w:p>
    <w:p w14:paraId="2C1562BD" w14:textId="77777777" w:rsidR="002236F1" w:rsidRDefault="002236F1" w:rsidP="002236F1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B79B32B" w14:textId="77777777" w:rsidR="00EC2F30" w:rsidRDefault="00970FF6" w:rsidP="004A50C7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0C2">
        <w:rPr>
          <w:rFonts w:ascii="Times New Roman" w:hAnsi="Times New Roman" w:cs="Times New Roman"/>
          <w:b/>
          <w:sz w:val="28"/>
          <w:szCs w:val="28"/>
        </w:rPr>
        <w:t>LEGE</w:t>
      </w:r>
    </w:p>
    <w:p w14:paraId="16DB4F8A" w14:textId="77777777" w:rsidR="00594882" w:rsidRPr="00594882" w:rsidRDefault="00594882" w:rsidP="0059488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872F94" w14:textId="77777777" w:rsidR="00EC2F30" w:rsidRPr="00594882" w:rsidRDefault="00EC2F30" w:rsidP="00C1103B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882">
        <w:rPr>
          <w:rFonts w:ascii="Times New Roman" w:hAnsi="Times New Roman" w:cs="Times New Roman"/>
          <w:b/>
          <w:sz w:val="28"/>
          <w:szCs w:val="28"/>
        </w:rPr>
        <w:t>privind abrogarea Legii nr.235 din 3 octombrie 2016 privind emisiunea obligațiunilor de plată derivate din garanțiile de stat nr.807 din 17 noiembrie 2014 și nr. 101 din 1 aprilie 2015</w:t>
      </w:r>
    </w:p>
    <w:p w14:paraId="3B3947C9" w14:textId="77777777" w:rsidR="0054102D" w:rsidRDefault="0054102D" w:rsidP="004A50C7">
      <w:pPr>
        <w:spacing w:after="0"/>
        <w:ind w:left="0"/>
        <w:contextualSpacing/>
        <w:rPr>
          <w:rFonts w:ascii="Times New Roman" w:hAnsi="Times New Roman" w:cs="Times New Roman"/>
          <w:sz w:val="28"/>
          <w:szCs w:val="28"/>
        </w:rPr>
      </w:pPr>
    </w:p>
    <w:p w14:paraId="1F83D026" w14:textId="77777777" w:rsidR="00594882" w:rsidRDefault="00594882" w:rsidP="004A50C7">
      <w:pPr>
        <w:spacing w:after="0"/>
        <w:ind w:left="0"/>
        <w:contextualSpacing/>
        <w:rPr>
          <w:rFonts w:ascii="Times New Roman" w:hAnsi="Times New Roman" w:cs="Times New Roman"/>
          <w:sz w:val="28"/>
          <w:szCs w:val="28"/>
        </w:rPr>
      </w:pPr>
    </w:p>
    <w:p w14:paraId="1ED50B63" w14:textId="77777777" w:rsidR="00970FF6" w:rsidRDefault="00970FF6" w:rsidP="00EC2F3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3340C2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6E2296AD" w14:textId="77777777" w:rsidR="00EC2F30" w:rsidRPr="00BD5359" w:rsidRDefault="00EC2F30" w:rsidP="00EC2F3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14:paraId="3FFB5027" w14:textId="77777777" w:rsidR="00970FF6" w:rsidRDefault="00970FF6" w:rsidP="00970FF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5359">
        <w:rPr>
          <w:rFonts w:ascii="Times New Roman" w:eastAsia="Times New Roman" w:hAnsi="Times New Roman" w:cs="Times New Roman"/>
          <w:b/>
          <w:bCs/>
          <w:sz w:val="28"/>
          <w:szCs w:val="28"/>
        </w:rPr>
        <w:t>Art.I.</w:t>
      </w:r>
      <w:r w:rsidRPr="00BD535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EC2F30">
        <w:rPr>
          <w:rFonts w:ascii="Times New Roman" w:eastAsia="Times New Roman" w:hAnsi="Times New Roman" w:cs="Times New Roman"/>
          <w:sz w:val="28"/>
          <w:szCs w:val="28"/>
        </w:rPr>
        <w:t>Legea nr. 235 din 3 octombrie 2016 privind emisiunea obligațiunilor de stat în vederea executării de către Ministerul Finanțelor a obligațiunilor de plată derivate din garanțiile de stat nr.807 din 17 noiembrie 2014 și nr.101 din 1 aprilie 2015 (Monitorul Oficial al Republicii Moldova nr.343-346, art.713 din 4 octombrie 2016) se abrogă.</w:t>
      </w:r>
    </w:p>
    <w:p w14:paraId="273EB1D3" w14:textId="77777777" w:rsidR="001460F2" w:rsidRDefault="001460F2" w:rsidP="00970FF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60F2">
        <w:rPr>
          <w:rFonts w:ascii="Times New Roman" w:eastAsia="Times New Roman" w:hAnsi="Times New Roman" w:cs="Times New Roman"/>
          <w:b/>
          <w:sz w:val="28"/>
          <w:szCs w:val="28"/>
        </w:rPr>
        <w:t>Art. II.</w:t>
      </w:r>
      <w:r w:rsidRPr="001460F2">
        <w:rPr>
          <w:rFonts w:ascii="Times New Roman" w:eastAsia="Times New Roman" w:hAnsi="Times New Roman" w:cs="Times New Roman"/>
          <w:sz w:val="28"/>
          <w:szCs w:val="28"/>
        </w:rPr>
        <w:t xml:space="preserve"> – Prezenta lege intră în vigoare la data publicării în Monitorul Oficial al Republicii Moldova.</w:t>
      </w:r>
    </w:p>
    <w:p w14:paraId="2B38B456" w14:textId="77777777" w:rsidR="0054102D" w:rsidRPr="00BD5359" w:rsidRDefault="0054102D" w:rsidP="00970FF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96B0210" w14:textId="77777777"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3340C2">
        <w:rPr>
          <w:rFonts w:ascii="Times New Roman" w:hAnsi="Times New Roman" w:cs="Times New Roman"/>
          <w:b/>
          <w:sz w:val="28"/>
          <w:szCs w:val="28"/>
          <w:lang w:val="fr-FR"/>
        </w:rPr>
        <w:t>PREȘEDINTELE PARLAMENTULUI</w:t>
      </w:r>
    </w:p>
    <w:p w14:paraId="593AE9D7" w14:textId="77777777"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4429C8A1" w14:textId="77777777"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12029511" w14:textId="77777777"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081D7915" w14:textId="77777777"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6DBACE2D" w14:textId="77777777"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3284935A" w14:textId="77777777"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2315B90A" w14:textId="77777777"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13688A34" w14:textId="77777777" w:rsidR="00970FF6" w:rsidRDefault="00970FF6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2C8AB101" w14:textId="77777777" w:rsidR="00EC2F30" w:rsidRDefault="00EC2F30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5FB52B1C" w14:textId="77777777" w:rsidR="002236F1" w:rsidRDefault="002236F1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4443B068" w14:textId="77777777" w:rsidR="0054102D" w:rsidRDefault="0054102D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73D35A73" w14:textId="77777777" w:rsidR="0054102D" w:rsidRDefault="0054102D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0E41D15C" w14:textId="77777777" w:rsidR="00B12A7B" w:rsidRDefault="00B12A7B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0E097956" w14:textId="77777777" w:rsidR="00B12A7B" w:rsidRDefault="00B12A7B" w:rsidP="00970F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p w14:paraId="1C809396" w14:textId="77777777" w:rsidR="002236F1" w:rsidRPr="00F22046" w:rsidRDefault="00970FF6" w:rsidP="00C14993">
      <w:pPr>
        <w:spacing w:after="200"/>
        <w:jc w:val="center"/>
        <w:rPr>
          <w:rFonts w:hAnsi="Times New Roman" w:cs="Times New Roman"/>
          <w:b/>
          <w:bCs/>
        </w:rPr>
      </w:pPr>
      <w:r w:rsidRPr="00F22046">
        <w:rPr>
          <w:rFonts w:hAnsi="Times New Roman" w:cs="Times New Roman"/>
          <w:b/>
          <w:bCs/>
        </w:rPr>
        <w:t>NOT</w:t>
      </w:r>
      <w:r w:rsidRPr="00F22046">
        <w:rPr>
          <w:rFonts w:hAnsi="Times New Roman" w:cs="Times New Roman"/>
          <w:b/>
          <w:bCs/>
        </w:rPr>
        <w:t>Ă</w:t>
      </w:r>
      <w:r w:rsidRPr="00F22046">
        <w:rPr>
          <w:rFonts w:hAnsi="Times New Roman" w:cs="Times New Roman"/>
          <w:b/>
          <w:bCs/>
        </w:rPr>
        <w:t xml:space="preserve"> INFORMATIV</w:t>
      </w:r>
      <w:r w:rsidRPr="00F22046">
        <w:rPr>
          <w:rFonts w:hAnsi="Times New Roman" w:cs="Times New Roman"/>
          <w:b/>
          <w:bCs/>
        </w:rPr>
        <w:t>Ă</w:t>
      </w:r>
    </w:p>
    <w:p w14:paraId="0BAAB5F1" w14:textId="77777777" w:rsidR="00970FF6" w:rsidRPr="00243C50" w:rsidRDefault="00EC2F30" w:rsidP="00C149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C50">
        <w:rPr>
          <w:rFonts w:ascii="Times New Roman" w:hAnsi="Times New Roman" w:cs="Times New Roman"/>
          <w:b/>
          <w:sz w:val="28"/>
          <w:szCs w:val="28"/>
        </w:rPr>
        <w:t>la proiectul de lege privind abrogarea Legii nr.235 din 3 octombrie 2016 privind emisiunea obligațiunilor de plată derivate din garanțiile de stat nr.807 din 17 noiembrie 2014 și nr. 101 din 1 aprilie 2015</w:t>
      </w:r>
    </w:p>
    <w:p w14:paraId="2F1286DD" w14:textId="77777777" w:rsidR="00C14993" w:rsidRPr="00F22046" w:rsidRDefault="00C14993" w:rsidP="00C1499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4CC9B7B" w14:textId="77777777" w:rsidR="00177C47" w:rsidRPr="00A6033F" w:rsidRDefault="00243C50" w:rsidP="00DB6CE8">
      <w:pPr>
        <w:pStyle w:val="Default"/>
        <w:spacing w:line="360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A6033F">
        <w:rPr>
          <w:rFonts w:ascii="Times New Roman" w:hAnsi="Times New Roman" w:cs="Times New Roman"/>
          <w:sz w:val="28"/>
          <w:szCs w:val="28"/>
          <w:lang w:val="ro-RO"/>
        </w:rPr>
        <w:t>Proiectul de lege înaintat are drept scop eliminarea presiunii fiscale suplimentare asupra populației și economiei Republicii Moldova, utilizarea eficientă și în interesul cetățenilor a resurselor financiare acumulate de stat sub formă de taxe și impozite, neadmiterea majorării substanțiale a datoriei de stat.</w:t>
      </w:r>
      <w:r w:rsidR="00DB6CE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77C47" w:rsidRPr="00A6033F">
        <w:rPr>
          <w:rFonts w:ascii="Times New Roman" w:hAnsi="Times New Roman" w:cs="Times New Roman"/>
          <w:sz w:val="28"/>
          <w:szCs w:val="28"/>
          <w:lang w:val="ro-RO" w:bidi="en-US"/>
        </w:rPr>
        <w:t>În vederea susținerii proiectului de lege, aducem următoarele argumente:</w:t>
      </w:r>
    </w:p>
    <w:p w14:paraId="6875BDA9" w14:textId="77777777" w:rsidR="00177C47" w:rsidRPr="00A6033F" w:rsidRDefault="00177C47" w:rsidP="00A6033F">
      <w:pPr>
        <w:pStyle w:val="ac"/>
        <w:numPr>
          <w:ilvl w:val="0"/>
          <w:numId w:val="5"/>
        </w:numPr>
        <w:shd w:val="clear" w:color="auto" w:fill="auto"/>
        <w:tabs>
          <w:tab w:val="left" w:pos="1389"/>
        </w:tabs>
        <w:spacing w:line="360" w:lineRule="auto"/>
        <w:ind w:left="380" w:firstLine="760"/>
        <w:jc w:val="both"/>
        <w:rPr>
          <w:sz w:val="28"/>
          <w:szCs w:val="28"/>
          <w:lang w:val="ro-RO"/>
        </w:rPr>
      </w:pPr>
      <w:r w:rsidRPr="00A6033F">
        <w:rPr>
          <w:color w:val="000000"/>
          <w:sz w:val="28"/>
          <w:szCs w:val="28"/>
          <w:lang w:val="ro-RO" w:bidi="en-US"/>
        </w:rPr>
        <w:t xml:space="preserve">La momentul adoptării Legii nr. 235 din 3 octombrie 2016 nu s-au luat în considerare urmările economice ale procedurii de emitere și stingere a obligațiunilor de stat în vederea executării de către Ministerul Finanțelor a obligațiilor de plată derivate din garanțiile de stat </w:t>
      </w:r>
      <w:r w:rsidR="0064737F" w:rsidRPr="001460F2">
        <w:rPr>
          <w:color w:val="000000"/>
          <w:sz w:val="28"/>
          <w:szCs w:val="28"/>
          <w:lang w:val="ro-RO" w:bidi="en-US"/>
        </w:rPr>
        <w:t>î</w:t>
      </w:r>
      <w:r w:rsidRPr="00A6033F">
        <w:rPr>
          <w:color w:val="000000"/>
          <w:sz w:val="28"/>
          <w:szCs w:val="28"/>
          <w:lang w:val="ro-RO" w:bidi="en-US"/>
        </w:rPr>
        <w:t>n fața Băncii Naționale a Moldovei.</w:t>
      </w:r>
      <w:r w:rsidR="002236F1" w:rsidRPr="00A6033F">
        <w:rPr>
          <w:sz w:val="28"/>
          <w:szCs w:val="28"/>
          <w:lang w:val="ro-RO"/>
        </w:rPr>
        <w:t xml:space="preserve"> </w:t>
      </w:r>
      <w:r w:rsidR="002236F1" w:rsidRPr="00A6033F">
        <w:rPr>
          <w:sz w:val="28"/>
          <w:szCs w:val="28"/>
          <w:lang w:val="ro-RO"/>
        </w:rPr>
        <w:br/>
        <w:t xml:space="preserve">         </w:t>
      </w:r>
      <w:r w:rsidRPr="00A6033F">
        <w:rPr>
          <w:color w:val="000000"/>
          <w:sz w:val="28"/>
          <w:szCs w:val="28"/>
          <w:lang w:val="ro-RO" w:bidi="en-US"/>
        </w:rPr>
        <w:t>În art. 2 alin. (4) din Legea sus menționată este stabilit clar că: „Obligațiunile de stat vor fi emise la valoarea nominală, la rata fixă a dobânzii, pe termene de pînă la 25 de ani, în volum total de pînă la 13583717000 lei, cu rata efectivă a dobânzii de 5 la sută”.</w:t>
      </w:r>
    </w:p>
    <w:p w14:paraId="07F9DF87" w14:textId="77777777" w:rsidR="00177C47" w:rsidRPr="00A6033F" w:rsidRDefault="00177C47" w:rsidP="00A6033F">
      <w:pPr>
        <w:pStyle w:val="ac"/>
        <w:shd w:val="clear" w:color="auto" w:fill="auto"/>
        <w:spacing w:line="360" w:lineRule="auto"/>
        <w:ind w:left="380" w:firstLine="760"/>
        <w:jc w:val="both"/>
        <w:rPr>
          <w:sz w:val="28"/>
          <w:szCs w:val="28"/>
          <w:u w:val="single"/>
          <w:lang w:val="ro-RO"/>
        </w:rPr>
      </w:pPr>
      <w:r w:rsidRPr="00A6033F">
        <w:rPr>
          <w:color w:val="000000"/>
          <w:sz w:val="28"/>
          <w:szCs w:val="28"/>
          <w:lang w:val="ro-RO" w:bidi="en-US"/>
        </w:rPr>
        <w:t xml:space="preserve">Având în vedere cotele procentuale ce urmează a fi achitate, suma totală pentru acoperirea obligațiunilor de stat va depăși 25 miliarde lei, adică aproape de 2 ori mai mult decît costul nominal al obligațiunilor de stat. Astfel, Legea nr. 235 creează </w:t>
      </w:r>
      <w:r w:rsidRPr="00A6033F">
        <w:rPr>
          <w:color w:val="000000"/>
          <w:sz w:val="28"/>
          <w:szCs w:val="28"/>
          <w:lang w:val="ro-RO" w:eastAsia="ru-RU" w:bidi="ru-RU"/>
        </w:rPr>
        <w:t xml:space="preserve">о </w:t>
      </w:r>
      <w:r w:rsidRPr="00A6033F">
        <w:rPr>
          <w:color w:val="000000"/>
          <w:sz w:val="28"/>
          <w:szCs w:val="28"/>
          <w:lang w:val="ro-RO" w:bidi="en-US"/>
        </w:rPr>
        <w:t>sarcina suplimentară considerabilă asupra bugetului de stat.</w:t>
      </w:r>
    </w:p>
    <w:p w14:paraId="1800FD6F" w14:textId="77777777" w:rsidR="007A6CC2" w:rsidRPr="00A6033F" w:rsidRDefault="00177C47" w:rsidP="00A6033F">
      <w:pPr>
        <w:pStyle w:val="ac"/>
        <w:shd w:val="clear" w:color="auto" w:fill="auto"/>
        <w:spacing w:line="360" w:lineRule="auto"/>
        <w:ind w:left="380" w:firstLine="760"/>
        <w:jc w:val="both"/>
        <w:rPr>
          <w:sz w:val="28"/>
          <w:szCs w:val="28"/>
          <w:lang w:val="ro-RO"/>
        </w:rPr>
      </w:pPr>
      <w:r w:rsidRPr="00A6033F">
        <w:rPr>
          <w:color w:val="000000"/>
          <w:sz w:val="28"/>
          <w:szCs w:val="28"/>
          <w:lang w:val="ro-RO" w:bidi="en-US"/>
        </w:rPr>
        <w:t>Deși emiterea și stingerea obligațiunilor de stat se propune a fi realizate în termen de 25 de ani, cheltuielile bugetare pentru stingerea lor vor crește în fiecare an. Decuparea surselor bugetare substanțiale pentru răscumpărarea obligațiunilor de stat impune limite pentru cheltuieli</w:t>
      </w:r>
      <w:r w:rsidR="002236F1" w:rsidRPr="00A6033F">
        <w:rPr>
          <w:color w:val="000000"/>
          <w:sz w:val="28"/>
          <w:szCs w:val="28"/>
          <w:lang w:val="ro-RO" w:bidi="en-US"/>
        </w:rPr>
        <w:t xml:space="preserve"> </w:t>
      </w:r>
      <w:r w:rsidRPr="00A6033F">
        <w:rPr>
          <w:color w:val="000000"/>
          <w:sz w:val="28"/>
          <w:szCs w:val="28"/>
          <w:lang w:val="ro-RO" w:bidi="en-US"/>
        </w:rPr>
        <w:t xml:space="preserve">bugetare </w:t>
      </w:r>
      <w:r w:rsidR="002236F1" w:rsidRPr="00A6033F">
        <w:rPr>
          <w:color w:val="000000"/>
          <w:sz w:val="28"/>
          <w:szCs w:val="28"/>
          <w:lang w:val="ro-RO" w:bidi="en-US"/>
        </w:rPr>
        <w:t>î</w:t>
      </w:r>
      <w:r w:rsidRPr="00A6033F">
        <w:rPr>
          <w:color w:val="000000"/>
          <w:sz w:val="28"/>
          <w:szCs w:val="28"/>
          <w:lang w:val="ro-RO" w:bidi="en-US"/>
        </w:rPr>
        <w:t xml:space="preserve">n baza altor articole, inclusiv cel social, </w:t>
      </w:r>
      <w:r w:rsidR="002236F1" w:rsidRPr="00A6033F">
        <w:rPr>
          <w:color w:val="000000"/>
          <w:sz w:val="28"/>
          <w:szCs w:val="28"/>
          <w:lang w:val="ro-RO" w:bidi="en-US"/>
        </w:rPr>
        <w:t>influențând</w:t>
      </w:r>
      <w:r w:rsidRPr="00A6033F">
        <w:rPr>
          <w:color w:val="000000"/>
          <w:sz w:val="28"/>
          <w:szCs w:val="28"/>
          <w:lang w:val="ro-RO" w:bidi="en-US"/>
        </w:rPr>
        <w:t xml:space="preserve"> astfel negativ atingerea scopurilor prioritare propuse pentru dezvoltarea social-economic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 xml:space="preserve"> </w:t>
      </w:r>
      <w:r w:rsidR="002236F1" w:rsidRPr="00A6033F">
        <w:rPr>
          <w:color w:val="000000"/>
          <w:sz w:val="28"/>
          <w:szCs w:val="28"/>
          <w:lang w:val="ro-RO" w:bidi="en-US"/>
        </w:rPr>
        <w:t>ș</w:t>
      </w:r>
      <w:r w:rsidRPr="00A6033F">
        <w:rPr>
          <w:color w:val="000000"/>
          <w:sz w:val="28"/>
          <w:szCs w:val="28"/>
          <w:lang w:val="ro-RO" w:bidi="en-US"/>
        </w:rPr>
        <w:t>i politica bugetar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>.</w:t>
      </w:r>
    </w:p>
    <w:p w14:paraId="7907586C" w14:textId="77777777" w:rsidR="00A6033F" w:rsidRPr="00A6033F" w:rsidRDefault="00177C47" w:rsidP="00A6033F">
      <w:pPr>
        <w:pStyle w:val="ac"/>
        <w:shd w:val="clear" w:color="auto" w:fill="auto"/>
        <w:spacing w:line="360" w:lineRule="auto"/>
        <w:ind w:left="380" w:firstLine="760"/>
        <w:jc w:val="both"/>
        <w:rPr>
          <w:color w:val="000000"/>
          <w:sz w:val="28"/>
          <w:szCs w:val="28"/>
          <w:lang w:val="ro-RO" w:bidi="en-US"/>
        </w:rPr>
      </w:pPr>
      <w:r w:rsidRPr="00A6033F">
        <w:rPr>
          <w:color w:val="000000"/>
          <w:sz w:val="28"/>
          <w:szCs w:val="28"/>
          <w:lang w:val="ro-RO" w:bidi="en-US"/>
        </w:rPr>
        <w:t xml:space="preserve">Emiterea </w:t>
      </w:r>
      <w:r w:rsidR="002236F1" w:rsidRPr="00A6033F">
        <w:rPr>
          <w:color w:val="000000"/>
          <w:sz w:val="28"/>
          <w:szCs w:val="28"/>
          <w:lang w:val="ro-RO" w:bidi="en-US"/>
        </w:rPr>
        <w:t>obligațiunilor</w:t>
      </w:r>
      <w:r w:rsidRPr="00A6033F">
        <w:rPr>
          <w:color w:val="000000"/>
          <w:sz w:val="28"/>
          <w:szCs w:val="28"/>
          <w:lang w:val="ro-RO" w:bidi="en-US"/>
        </w:rPr>
        <w:t xml:space="preserve"> de stat </w:t>
      </w:r>
      <w:r w:rsidRPr="00A6033F">
        <w:rPr>
          <w:color w:val="000000"/>
          <w:sz w:val="28"/>
          <w:szCs w:val="28"/>
          <w:lang w:val="ro-RO" w:eastAsia="ru-RU" w:bidi="ru-RU"/>
        </w:rPr>
        <w:t xml:space="preserve">ре о </w:t>
      </w:r>
      <w:r w:rsidRPr="00A6033F">
        <w:rPr>
          <w:color w:val="000000"/>
          <w:sz w:val="28"/>
          <w:szCs w:val="28"/>
          <w:lang w:val="ro-RO" w:bidi="en-US"/>
        </w:rPr>
        <w:t>sum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 xml:space="preserve"> ce </w:t>
      </w:r>
      <w:r w:rsidR="002236F1" w:rsidRPr="00A6033F">
        <w:rPr>
          <w:color w:val="000000"/>
          <w:sz w:val="28"/>
          <w:szCs w:val="28"/>
          <w:lang w:val="ro-RO" w:bidi="en-US"/>
        </w:rPr>
        <w:t>depășește</w:t>
      </w:r>
      <w:r w:rsidRPr="00A6033F">
        <w:rPr>
          <w:color w:val="000000"/>
          <w:sz w:val="28"/>
          <w:szCs w:val="28"/>
          <w:lang w:val="ro-RO" w:bidi="en-US"/>
        </w:rPr>
        <w:t xml:space="preserve"> 13 miliarde lei </w:t>
      </w:r>
      <w:r w:rsidR="002236F1" w:rsidRPr="00A6033F">
        <w:rPr>
          <w:color w:val="000000"/>
          <w:sz w:val="28"/>
          <w:szCs w:val="28"/>
          <w:lang w:val="ro-RO" w:bidi="en-US"/>
        </w:rPr>
        <w:t>ș</w:t>
      </w:r>
      <w:r w:rsidRPr="00A6033F">
        <w:rPr>
          <w:color w:val="000000"/>
          <w:sz w:val="28"/>
          <w:szCs w:val="28"/>
          <w:lang w:val="ro-RO" w:bidi="en-US"/>
        </w:rPr>
        <w:t xml:space="preserve">i </w:t>
      </w:r>
      <w:r w:rsidRPr="00A6033F">
        <w:rPr>
          <w:color w:val="000000"/>
          <w:sz w:val="28"/>
          <w:szCs w:val="28"/>
          <w:lang w:val="ro-RO" w:bidi="en-US"/>
        </w:rPr>
        <w:lastRenderedPageBreak/>
        <w:t xml:space="preserve">transmiterea acestora </w:t>
      </w:r>
      <w:r w:rsidR="002236F1" w:rsidRPr="00A6033F">
        <w:rPr>
          <w:color w:val="000000"/>
          <w:sz w:val="28"/>
          <w:szCs w:val="28"/>
          <w:lang w:val="ro-RO" w:bidi="en-US"/>
        </w:rPr>
        <w:t>către</w:t>
      </w:r>
      <w:r w:rsidRPr="00A6033F">
        <w:rPr>
          <w:color w:val="000000"/>
          <w:sz w:val="28"/>
          <w:szCs w:val="28"/>
          <w:lang w:val="ro-RO" w:bidi="en-US"/>
        </w:rPr>
        <w:t xml:space="preserve"> Banca Na</w:t>
      </w:r>
      <w:r w:rsidR="002236F1" w:rsidRPr="00A6033F">
        <w:rPr>
          <w:color w:val="000000"/>
          <w:sz w:val="28"/>
          <w:szCs w:val="28"/>
          <w:lang w:val="ro-RO" w:bidi="en-US"/>
        </w:rPr>
        <w:t>ț</w:t>
      </w:r>
      <w:r w:rsidRPr="00A6033F">
        <w:rPr>
          <w:color w:val="000000"/>
          <w:sz w:val="28"/>
          <w:szCs w:val="28"/>
          <w:lang w:val="ro-RO" w:bidi="en-US"/>
        </w:rPr>
        <w:t>ional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 xml:space="preserve"> a Moldovei au condus la </w:t>
      </w:r>
      <w:r w:rsidR="002236F1" w:rsidRPr="00A6033F">
        <w:rPr>
          <w:color w:val="000000"/>
          <w:sz w:val="28"/>
          <w:szCs w:val="28"/>
          <w:lang w:val="ro-RO" w:bidi="en-US"/>
        </w:rPr>
        <w:t>creșterea</w:t>
      </w:r>
      <w:r w:rsidRPr="00A6033F">
        <w:rPr>
          <w:color w:val="000000"/>
          <w:sz w:val="28"/>
          <w:szCs w:val="28"/>
          <w:lang w:val="ro-RO" w:bidi="en-US"/>
        </w:rPr>
        <w:t xml:space="preserve"> datoriei</w:t>
      </w:r>
      <w:r w:rsidR="00A6033F" w:rsidRPr="00A6033F">
        <w:rPr>
          <w:color w:val="000000"/>
          <w:sz w:val="28"/>
          <w:szCs w:val="28"/>
          <w:lang w:val="ro-RO" w:bidi="en-US"/>
        </w:rPr>
        <w:t xml:space="preserve"> de stat.</w:t>
      </w:r>
    </w:p>
    <w:p w14:paraId="29D823EB" w14:textId="77777777" w:rsidR="00177C47" w:rsidRPr="00A6033F" w:rsidRDefault="007A6CC2" w:rsidP="00A6033F">
      <w:pPr>
        <w:pStyle w:val="ac"/>
        <w:shd w:val="clear" w:color="auto" w:fill="auto"/>
        <w:spacing w:line="360" w:lineRule="auto"/>
        <w:ind w:left="380" w:firstLine="754"/>
        <w:jc w:val="both"/>
        <w:rPr>
          <w:color w:val="000000"/>
          <w:sz w:val="28"/>
          <w:szCs w:val="28"/>
          <w:lang w:val="ro-RO" w:bidi="en-US"/>
        </w:rPr>
      </w:pPr>
      <w:r w:rsidRPr="00A6033F">
        <w:rPr>
          <w:color w:val="000000"/>
          <w:sz w:val="28"/>
          <w:szCs w:val="28"/>
          <w:lang w:val="ro-RO" w:bidi="en-US"/>
        </w:rPr>
        <w:t xml:space="preserve">2. 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Legea nr.235 din 3 octombrie 2016 vine sa </w:t>
      </w:r>
      <w:r w:rsidR="002236F1" w:rsidRPr="00A6033F">
        <w:rPr>
          <w:color w:val="000000"/>
          <w:sz w:val="28"/>
          <w:szCs w:val="28"/>
          <w:lang w:val="ro-RO" w:bidi="en-US"/>
        </w:rPr>
        <w:t>încurajeze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 practicile condamnabile de utilizare a banilor publici </w:t>
      </w:r>
      <w:r w:rsidR="002236F1" w:rsidRPr="00A6033F">
        <w:rPr>
          <w:color w:val="000000"/>
          <w:sz w:val="28"/>
          <w:szCs w:val="28"/>
          <w:lang w:val="ro-RO" w:bidi="en-US"/>
        </w:rPr>
        <w:t>î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n mod netransparent </w:t>
      </w:r>
      <w:r w:rsidR="002236F1" w:rsidRPr="00A6033F">
        <w:rPr>
          <w:color w:val="000000"/>
          <w:sz w:val="28"/>
          <w:szCs w:val="28"/>
          <w:lang w:val="ro-RO" w:bidi="en-US"/>
        </w:rPr>
        <w:t>ș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i iresponsabil, or </w:t>
      </w:r>
      <w:r w:rsidR="002236F1" w:rsidRPr="00A6033F">
        <w:rPr>
          <w:color w:val="000000"/>
          <w:sz w:val="28"/>
          <w:szCs w:val="28"/>
          <w:lang w:val="ro-RO" w:bidi="en-US"/>
        </w:rPr>
        <w:t>garanțiile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 de stat emise de Guve</w:t>
      </w:r>
      <w:r w:rsidR="002236F1" w:rsidRPr="00A6033F">
        <w:rPr>
          <w:color w:val="000000"/>
          <w:sz w:val="28"/>
          <w:szCs w:val="28"/>
          <w:lang w:val="ro-RO" w:bidi="en-US"/>
        </w:rPr>
        <w:t>rn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 </w:t>
      </w:r>
      <w:r w:rsidR="002236F1" w:rsidRPr="00A6033F">
        <w:rPr>
          <w:color w:val="000000"/>
          <w:sz w:val="28"/>
          <w:szCs w:val="28"/>
          <w:lang w:val="ro-RO" w:bidi="en-US"/>
        </w:rPr>
        <w:t>î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n acest caz constituie un exemplu </w:t>
      </w:r>
      <w:r w:rsidR="002236F1" w:rsidRPr="00A6033F">
        <w:rPr>
          <w:color w:val="000000"/>
          <w:sz w:val="28"/>
          <w:szCs w:val="28"/>
          <w:lang w:val="ro-RO" w:bidi="en-US"/>
        </w:rPr>
        <w:t>vădit</w:t>
      </w:r>
      <w:r w:rsidR="00177C47" w:rsidRPr="00A6033F">
        <w:rPr>
          <w:color w:val="000000"/>
          <w:sz w:val="28"/>
          <w:szCs w:val="28"/>
          <w:lang w:val="ro-RO" w:bidi="en-US"/>
        </w:rPr>
        <w:t xml:space="preserve"> a unor asemenea practici.</w:t>
      </w:r>
    </w:p>
    <w:p w14:paraId="63E6AB70" w14:textId="77777777" w:rsidR="001460F2" w:rsidRPr="001460F2" w:rsidRDefault="001460F2" w:rsidP="00A6033F">
      <w:pPr>
        <w:pStyle w:val="a7"/>
        <w:widowControl w:val="0"/>
        <w:numPr>
          <w:ilvl w:val="0"/>
          <w:numId w:val="1"/>
        </w:numPr>
        <w:tabs>
          <w:tab w:val="clear" w:pos="720"/>
        </w:tabs>
        <w:spacing w:after="0"/>
        <w:ind w:left="426" w:firstLine="708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bidi="en-US"/>
        </w:rPr>
      </w:pPr>
    </w:p>
    <w:p w14:paraId="234BC2F4" w14:textId="77777777" w:rsidR="001460F2" w:rsidRPr="001460F2" w:rsidRDefault="001460F2" w:rsidP="00A6033F">
      <w:pPr>
        <w:pStyle w:val="a7"/>
        <w:widowControl w:val="0"/>
        <w:numPr>
          <w:ilvl w:val="0"/>
          <w:numId w:val="1"/>
        </w:numPr>
        <w:tabs>
          <w:tab w:val="clear" w:pos="720"/>
        </w:tabs>
        <w:spacing w:after="0"/>
        <w:ind w:left="426" w:firstLine="708"/>
        <w:contextualSpacing w:val="0"/>
        <w:jc w:val="both"/>
        <w:rPr>
          <w:rFonts w:ascii="Times New Roman" w:eastAsia="Times New Roman" w:hAnsi="Times New Roman" w:cs="Times New Roman"/>
          <w:vanish/>
          <w:color w:val="000000"/>
          <w:sz w:val="28"/>
          <w:szCs w:val="28"/>
          <w:lang w:bidi="en-US"/>
        </w:rPr>
      </w:pPr>
    </w:p>
    <w:p w14:paraId="2C82C742" w14:textId="545E7AE1" w:rsidR="00177C47" w:rsidRPr="001F76F0" w:rsidRDefault="00177C47" w:rsidP="00A6033F">
      <w:pPr>
        <w:pStyle w:val="ac"/>
        <w:numPr>
          <w:ilvl w:val="0"/>
          <w:numId w:val="1"/>
        </w:numPr>
        <w:shd w:val="clear" w:color="auto" w:fill="auto"/>
        <w:tabs>
          <w:tab w:val="clear" w:pos="720"/>
        </w:tabs>
        <w:spacing w:line="360" w:lineRule="auto"/>
        <w:ind w:left="426" w:firstLine="708"/>
        <w:jc w:val="both"/>
        <w:rPr>
          <w:sz w:val="28"/>
          <w:szCs w:val="28"/>
          <w:lang w:val="ro-RO"/>
        </w:rPr>
      </w:pPr>
      <w:r w:rsidRPr="00A6033F">
        <w:rPr>
          <w:color w:val="000000"/>
          <w:sz w:val="28"/>
          <w:szCs w:val="28"/>
          <w:lang w:val="ro-RO" w:bidi="en-US"/>
        </w:rPr>
        <w:t xml:space="preserve">Fiind </w:t>
      </w:r>
      <w:r w:rsidR="002236F1" w:rsidRPr="00A6033F">
        <w:rPr>
          <w:color w:val="000000"/>
          <w:sz w:val="28"/>
          <w:szCs w:val="28"/>
          <w:lang w:val="ro-RO" w:bidi="en-US"/>
        </w:rPr>
        <w:t>î</w:t>
      </w:r>
      <w:r w:rsidRPr="00A6033F">
        <w:rPr>
          <w:color w:val="000000"/>
          <w:sz w:val="28"/>
          <w:szCs w:val="28"/>
          <w:lang w:val="ro-RO" w:bidi="en-US"/>
        </w:rPr>
        <w:t xml:space="preserve">n </w:t>
      </w:r>
      <w:r w:rsidR="002236F1" w:rsidRPr="00A6033F">
        <w:rPr>
          <w:color w:val="000000"/>
          <w:sz w:val="28"/>
          <w:szCs w:val="28"/>
          <w:lang w:val="ro-RO" w:bidi="en-US"/>
        </w:rPr>
        <w:t>esență</w:t>
      </w:r>
      <w:r w:rsidRPr="00A6033F">
        <w:rPr>
          <w:color w:val="000000"/>
          <w:sz w:val="28"/>
          <w:szCs w:val="28"/>
          <w:lang w:val="ro-RO" w:bidi="en-US"/>
        </w:rPr>
        <w:t xml:space="preserve"> </w:t>
      </w:r>
      <w:r w:rsidRPr="00A6033F">
        <w:rPr>
          <w:color w:val="000000"/>
          <w:sz w:val="28"/>
          <w:szCs w:val="28"/>
          <w:lang w:val="ro-RO" w:eastAsia="ru-RU" w:bidi="ru-RU"/>
        </w:rPr>
        <w:t xml:space="preserve">о </w:t>
      </w:r>
      <w:r w:rsidRPr="00A6033F">
        <w:rPr>
          <w:color w:val="000000"/>
          <w:sz w:val="28"/>
          <w:szCs w:val="28"/>
          <w:lang w:val="ro-RO" w:bidi="en-US"/>
        </w:rPr>
        <w:t>modalitate de a transpune povara restituirii mijloacelor disp</w:t>
      </w:r>
      <w:r w:rsidR="00723955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>r</w:t>
      </w:r>
      <w:r w:rsidR="00723955">
        <w:rPr>
          <w:color w:val="000000"/>
          <w:sz w:val="28"/>
          <w:szCs w:val="28"/>
          <w:lang w:val="ro-RO" w:bidi="en-US"/>
        </w:rPr>
        <w:t>u</w:t>
      </w:r>
      <w:r w:rsidRPr="00A6033F">
        <w:rPr>
          <w:color w:val="000000"/>
          <w:sz w:val="28"/>
          <w:szCs w:val="28"/>
          <w:lang w:val="ro-RO" w:bidi="en-US"/>
        </w:rPr>
        <w:t>te</w:t>
      </w:r>
      <w:r w:rsidR="007A6CC2" w:rsidRPr="00A6033F">
        <w:rPr>
          <w:color w:val="000000"/>
          <w:sz w:val="28"/>
          <w:szCs w:val="28"/>
          <w:lang w:val="ro-RO" w:bidi="en-US"/>
        </w:rPr>
        <w:t xml:space="preserve"> </w:t>
      </w:r>
      <w:r w:rsidRPr="00A6033F">
        <w:rPr>
          <w:color w:val="000000"/>
          <w:sz w:val="28"/>
          <w:szCs w:val="28"/>
          <w:lang w:val="ro-RO" w:bidi="en-US"/>
        </w:rPr>
        <w:t xml:space="preserve">din sistemul bancar pe umerii </w:t>
      </w:r>
      <w:r w:rsidR="002236F1" w:rsidRPr="00A6033F">
        <w:rPr>
          <w:color w:val="000000"/>
          <w:sz w:val="28"/>
          <w:szCs w:val="28"/>
          <w:lang w:val="ro-RO" w:bidi="en-US"/>
        </w:rPr>
        <w:t>cetățenilor</w:t>
      </w:r>
      <w:r w:rsidRPr="00A6033F">
        <w:rPr>
          <w:color w:val="000000"/>
          <w:sz w:val="28"/>
          <w:szCs w:val="28"/>
          <w:lang w:val="ro-RO" w:bidi="en-US"/>
        </w:rPr>
        <w:t>, Legea nr. 235 din 3 octombrie 2016, adoptat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 xml:space="preserve"> prin angajarea </w:t>
      </w:r>
      <w:r w:rsidR="002236F1" w:rsidRPr="00A6033F">
        <w:rPr>
          <w:color w:val="000000"/>
          <w:sz w:val="28"/>
          <w:szCs w:val="28"/>
          <w:lang w:val="ro-RO" w:bidi="en-US"/>
        </w:rPr>
        <w:t>răspunderii</w:t>
      </w:r>
      <w:r w:rsidRPr="00A6033F">
        <w:rPr>
          <w:color w:val="000000"/>
          <w:sz w:val="28"/>
          <w:szCs w:val="28"/>
          <w:lang w:val="ro-RO" w:bidi="en-US"/>
        </w:rPr>
        <w:t xml:space="preserve"> Guve</w:t>
      </w:r>
      <w:r w:rsidR="002236F1" w:rsidRPr="00A6033F">
        <w:rPr>
          <w:color w:val="000000"/>
          <w:sz w:val="28"/>
          <w:szCs w:val="28"/>
          <w:lang w:val="ro-RO" w:bidi="en-US"/>
        </w:rPr>
        <w:t>rn</w:t>
      </w:r>
      <w:r w:rsidRPr="00A6033F">
        <w:rPr>
          <w:color w:val="000000"/>
          <w:sz w:val="28"/>
          <w:szCs w:val="28"/>
          <w:lang w:val="ro-RO" w:bidi="en-US"/>
        </w:rPr>
        <w:t xml:space="preserve">ului, va demotiva Executivul, organele competente ale statului </w:t>
      </w:r>
      <w:r w:rsidR="002236F1" w:rsidRPr="00A6033F">
        <w:rPr>
          <w:color w:val="000000"/>
          <w:sz w:val="28"/>
          <w:szCs w:val="28"/>
          <w:lang w:val="ro-RO" w:bidi="en-US"/>
        </w:rPr>
        <w:t>ș</w:t>
      </w:r>
      <w:r w:rsidRPr="00A6033F">
        <w:rPr>
          <w:color w:val="000000"/>
          <w:sz w:val="28"/>
          <w:szCs w:val="28"/>
          <w:lang w:val="ro-RO" w:bidi="en-US"/>
        </w:rPr>
        <w:t>i Banca Na</w:t>
      </w:r>
      <w:r w:rsidR="002236F1" w:rsidRPr="00A6033F">
        <w:rPr>
          <w:color w:val="000000"/>
          <w:sz w:val="28"/>
          <w:szCs w:val="28"/>
          <w:lang w:val="ro-RO" w:bidi="en-US"/>
        </w:rPr>
        <w:t>ț</w:t>
      </w:r>
      <w:r w:rsidRPr="00A6033F">
        <w:rPr>
          <w:color w:val="000000"/>
          <w:sz w:val="28"/>
          <w:szCs w:val="28"/>
          <w:lang w:val="ro-RO" w:bidi="en-US"/>
        </w:rPr>
        <w:t>ional</w:t>
      </w:r>
      <w:r w:rsidR="002236F1" w:rsidRPr="00A6033F">
        <w:rPr>
          <w:color w:val="000000"/>
          <w:sz w:val="28"/>
          <w:szCs w:val="28"/>
          <w:lang w:val="ro-RO" w:bidi="en-US"/>
        </w:rPr>
        <w:t>ă</w:t>
      </w:r>
      <w:r w:rsidRPr="00A6033F">
        <w:rPr>
          <w:color w:val="000000"/>
          <w:sz w:val="28"/>
          <w:szCs w:val="28"/>
          <w:lang w:val="ro-RO" w:bidi="en-US"/>
        </w:rPr>
        <w:t xml:space="preserve"> </w:t>
      </w:r>
      <w:r w:rsidR="002236F1" w:rsidRPr="00A6033F">
        <w:rPr>
          <w:color w:val="000000"/>
          <w:sz w:val="28"/>
          <w:szCs w:val="28"/>
          <w:lang w:val="ro-RO" w:bidi="en-US"/>
        </w:rPr>
        <w:t>î</w:t>
      </w:r>
      <w:r w:rsidRPr="00A6033F">
        <w:rPr>
          <w:color w:val="000000"/>
          <w:sz w:val="28"/>
          <w:szCs w:val="28"/>
          <w:lang w:val="ro-RO" w:bidi="en-US"/>
        </w:rPr>
        <w:t xml:space="preserve">n eforturile de recuperare a miliardelor furate din </w:t>
      </w:r>
      <w:r w:rsidR="002236F1" w:rsidRPr="00A6033F">
        <w:rPr>
          <w:color w:val="000000"/>
          <w:sz w:val="28"/>
          <w:szCs w:val="28"/>
          <w:lang w:val="ro-RO" w:bidi="en-US"/>
        </w:rPr>
        <w:t>băncile</w:t>
      </w:r>
      <w:r w:rsidRPr="00A6033F">
        <w:rPr>
          <w:color w:val="000000"/>
          <w:sz w:val="28"/>
          <w:szCs w:val="28"/>
          <w:lang w:val="ro-RO" w:bidi="en-US"/>
        </w:rPr>
        <w:t xml:space="preserve"> comerciale.</w:t>
      </w:r>
    </w:p>
    <w:p w14:paraId="479CEA05" w14:textId="67C75303" w:rsidR="001F76F0" w:rsidRPr="00A6033F" w:rsidRDefault="001F76F0" w:rsidP="001F76F0">
      <w:pPr>
        <w:pStyle w:val="ac"/>
        <w:shd w:val="clear" w:color="auto" w:fill="auto"/>
        <w:spacing w:line="360" w:lineRule="auto"/>
        <w:ind w:left="426" w:firstLine="294"/>
        <w:jc w:val="both"/>
        <w:rPr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 w:bidi="en-US"/>
        </w:rPr>
        <w:t xml:space="preserve">În condițiile actuale de criză economică acută, provocată de restricțiile impuse pentru prevenirea răspîndirii pandemiei virusului COVID-19, acest proiect de lege ar permite ca  mijloacele destinate restituirii furtului din sectorul bancar, să fie folosite cu destinație de acoperire a necesităților păturilor social vulnerabile, precum și întru susținerea domeniului de afaceri </w:t>
      </w:r>
      <w:r w:rsidR="00CE255D">
        <w:rPr>
          <w:color w:val="000000"/>
          <w:sz w:val="28"/>
          <w:szCs w:val="28"/>
          <w:lang w:val="ro-RO" w:bidi="en-US"/>
        </w:rPr>
        <w:t xml:space="preserve">a antreprenorilor </w:t>
      </w:r>
      <w:r>
        <w:rPr>
          <w:color w:val="000000"/>
          <w:sz w:val="28"/>
          <w:szCs w:val="28"/>
          <w:lang w:val="ro-RO" w:bidi="en-US"/>
        </w:rPr>
        <w:t>din țară.</w:t>
      </w:r>
    </w:p>
    <w:p w14:paraId="302306CB" w14:textId="77777777" w:rsidR="00970FF6" w:rsidRPr="00A6033F" w:rsidRDefault="00970FF6" w:rsidP="00A6033F">
      <w:pPr>
        <w:pStyle w:val="Default"/>
        <w:spacing w:line="360" w:lineRule="auto"/>
        <w:ind w:left="426" w:firstLine="708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A6033F">
        <w:rPr>
          <w:rFonts w:ascii="Times New Roman" w:hAnsi="Times New Roman" w:cs="Times New Roman"/>
          <w:sz w:val="28"/>
          <w:szCs w:val="28"/>
          <w:lang w:val="ro-RO"/>
        </w:rPr>
        <w:t>Avînd în vedere cele expuse mai sus,</w:t>
      </w:r>
      <w:r w:rsidR="002236F1"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 și ținînd cont de importanța proiectului de</w:t>
      </w:r>
      <w:r w:rsidR="00A6033F"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236F1"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lege, </w:t>
      </w:r>
      <w:r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considerăm oportun </w:t>
      </w:r>
      <w:r w:rsidR="002236F1" w:rsidRPr="00A6033F">
        <w:rPr>
          <w:rFonts w:ascii="Times New Roman" w:hAnsi="Times New Roman" w:cs="Times New Roman"/>
          <w:sz w:val="28"/>
          <w:szCs w:val="28"/>
          <w:lang w:val="ro-RO"/>
        </w:rPr>
        <w:t xml:space="preserve">promovarea și adoptarea </w:t>
      </w:r>
      <w:r w:rsidRPr="00A6033F">
        <w:rPr>
          <w:rFonts w:ascii="Times New Roman" w:hAnsi="Times New Roman" w:cs="Times New Roman"/>
          <w:sz w:val="28"/>
          <w:szCs w:val="28"/>
          <w:lang w:val="ro-RO"/>
        </w:rPr>
        <w:t>prezentul proiect de lege.</w:t>
      </w:r>
    </w:p>
    <w:p w14:paraId="4AC86F17" w14:textId="77777777" w:rsidR="00970FF6" w:rsidRDefault="00970FF6" w:rsidP="00D510AC">
      <w:pPr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65A9AED" w14:textId="77777777" w:rsidR="00A6033F" w:rsidRPr="00970FF6" w:rsidRDefault="00A6033F" w:rsidP="00D510AC">
      <w:pPr>
        <w:spacing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CF63A35" w14:textId="77777777" w:rsidR="00970FF6" w:rsidRPr="00970FF6" w:rsidRDefault="00970FF6" w:rsidP="00D510AC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0FF6">
        <w:rPr>
          <w:rFonts w:ascii="Times New Roman" w:hAnsi="Times New Roman" w:cs="Times New Roman"/>
          <w:b/>
          <w:bCs/>
          <w:sz w:val="28"/>
          <w:szCs w:val="28"/>
        </w:rPr>
        <w:t>Deputa</w:t>
      </w:r>
      <w:r>
        <w:rPr>
          <w:rFonts w:ascii="Times New Roman" w:hAnsi="Times New Roman" w:cs="Times New Roman"/>
          <w:b/>
          <w:bCs/>
          <w:sz w:val="28"/>
          <w:szCs w:val="28"/>
        </w:rPr>
        <w:t>t</w:t>
      </w:r>
      <w:r w:rsidRPr="00970FF6">
        <w:rPr>
          <w:rFonts w:ascii="Times New Roman" w:hAnsi="Times New Roman" w:cs="Times New Roman"/>
          <w:b/>
          <w:bCs/>
          <w:sz w:val="28"/>
          <w:szCs w:val="28"/>
        </w:rPr>
        <w:t xml:space="preserve"> în Parlament</w:t>
      </w:r>
    </w:p>
    <w:p w14:paraId="6D23E15D" w14:textId="77777777" w:rsidR="00970FF6" w:rsidRDefault="00970FF6" w:rsidP="00674826">
      <w:pPr>
        <w:jc w:val="right"/>
        <w:rPr>
          <w:b/>
          <w:bCs/>
        </w:rPr>
      </w:pPr>
    </w:p>
    <w:permEnd w:id="1502305094"/>
    <w:p w14:paraId="14898C06" w14:textId="77777777" w:rsidR="00970FF6" w:rsidRPr="00674826" w:rsidRDefault="00970FF6" w:rsidP="00674826">
      <w:pPr>
        <w:jc w:val="right"/>
        <w:rPr>
          <w:b/>
          <w:bCs/>
        </w:rPr>
      </w:pPr>
    </w:p>
    <w:sectPr w:rsidR="00970FF6" w:rsidRPr="00674826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C88D94" w14:textId="77777777" w:rsidR="00E420EA" w:rsidRPr="00150C8A" w:rsidRDefault="00E420EA" w:rsidP="00764062">
      <w:r w:rsidRPr="00150C8A">
        <w:separator/>
      </w:r>
    </w:p>
  </w:endnote>
  <w:endnote w:type="continuationSeparator" w:id="0">
    <w:p w14:paraId="70981B20" w14:textId="77777777" w:rsidR="00E420EA" w:rsidRPr="00150C8A" w:rsidRDefault="00E420EA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FAC88E" w14:textId="77777777" w:rsidR="007C7A42" w:rsidRPr="00416C17" w:rsidRDefault="007C7A42" w:rsidP="007C7A42">
    <w:pPr>
      <w:pStyle w:val="a3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ED8311F" wp14:editId="36E12B6F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970558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52ECDDF4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640BC8E8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6FF5DA" w14:textId="77777777" w:rsidR="00E420EA" w:rsidRPr="00150C8A" w:rsidRDefault="00E420EA" w:rsidP="00764062">
      <w:r w:rsidRPr="00150C8A">
        <w:separator/>
      </w:r>
    </w:p>
  </w:footnote>
  <w:footnote w:type="continuationSeparator" w:id="0">
    <w:p w14:paraId="0F8ABD03" w14:textId="77777777" w:rsidR="00E420EA" w:rsidRPr="00150C8A" w:rsidRDefault="00E420EA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6AC61" w14:textId="77777777" w:rsidR="00402A12" w:rsidRPr="00764062" w:rsidRDefault="00764062" w:rsidP="00764062">
    <w:pPr>
      <w:pStyle w:val="a5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50426EFE" wp14:editId="1FA8EEA7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FA6807"/>
    <w:multiLevelType w:val="hybridMultilevel"/>
    <w:tmpl w:val="231A2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96D8C"/>
    <w:multiLevelType w:val="multilevel"/>
    <w:tmpl w:val="B56A4232"/>
    <w:styleLink w:val="List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8"/>
        <w:szCs w:val="28"/>
        <w:rtl w:val="0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  <w:rtl w:val="0"/>
      </w:rPr>
    </w:lvl>
    <w:lvl w:ilvl="2">
      <w:start w:val="1"/>
      <w:numFmt w:val="lowerRoman"/>
      <w:lvlText w:val="%3."/>
      <w:lvlJc w:val="left"/>
      <w:pPr>
        <w:tabs>
          <w:tab w:val="num" w:pos="2209"/>
        </w:tabs>
        <w:ind w:left="2209" w:hanging="345"/>
      </w:pPr>
      <w:rPr>
        <w:position w:val="0"/>
        <w:sz w:val="28"/>
        <w:szCs w:val="28"/>
        <w:rtl w:val="0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  <w:rtl w:val="0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  <w:rtl w:val="0"/>
      </w:rPr>
    </w:lvl>
    <w:lvl w:ilvl="5">
      <w:start w:val="1"/>
      <w:numFmt w:val="lowerRoman"/>
      <w:lvlText w:val="%6."/>
      <w:lvlJc w:val="left"/>
      <w:pPr>
        <w:tabs>
          <w:tab w:val="num" w:pos="4369"/>
        </w:tabs>
        <w:ind w:left="4369" w:hanging="345"/>
      </w:pPr>
      <w:rPr>
        <w:position w:val="0"/>
        <w:sz w:val="28"/>
        <w:szCs w:val="28"/>
        <w:rtl w:val="0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  <w:rtl w:val="0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  <w:rtl w:val="0"/>
      </w:rPr>
    </w:lvl>
    <w:lvl w:ilvl="8">
      <w:start w:val="1"/>
      <w:numFmt w:val="lowerRoman"/>
      <w:lvlText w:val="%9."/>
      <w:lvlJc w:val="left"/>
      <w:pPr>
        <w:tabs>
          <w:tab w:val="num" w:pos="6529"/>
        </w:tabs>
        <w:ind w:left="6529" w:hanging="345"/>
      </w:pPr>
      <w:rPr>
        <w:position w:val="0"/>
        <w:sz w:val="28"/>
        <w:szCs w:val="28"/>
        <w:rtl w:val="0"/>
      </w:rPr>
    </w:lvl>
  </w:abstractNum>
  <w:abstractNum w:abstractNumId="2" w15:restartNumberingAfterBreak="0">
    <w:nsid w:val="3EC26149"/>
    <w:multiLevelType w:val="hybridMultilevel"/>
    <w:tmpl w:val="FB12AC06"/>
    <w:lvl w:ilvl="0" w:tplc="8B04A3F8">
      <w:start w:val="1"/>
      <w:numFmt w:val="decimal"/>
      <w:lvlText w:val="%1."/>
      <w:lvlJc w:val="left"/>
      <w:pPr>
        <w:ind w:left="1778" w:hanging="360"/>
      </w:pPr>
      <w:rPr>
        <w:rFonts w:hint="default"/>
        <w:i w:val="0"/>
      </w:rPr>
    </w:lvl>
    <w:lvl w:ilvl="1" w:tplc="08180019" w:tentative="1">
      <w:start w:val="1"/>
      <w:numFmt w:val="lowerLetter"/>
      <w:lvlText w:val="%2."/>
      <w:lvlJc w:val="left"/>
      <w:pPr>
        <w:ind w:left="2498" w:hanging="360"/>
      </w:pPr>
    </w:lvl>
    <w:lvl w:ilvl="2" w:tplc="0818001B" w:tentative="1">
      <w:start w:val="1"/>
      <w:numFmt w:val="lowerRoman"/>
      <w:lvlText w:val="%3."/>
      <w:lvlJc w:val="right"/>
      <w:pPr>
        <w:ind w:left="3218" w:hanging="180"/>
      </w:pPr>
    </w:lvl>
    <w:lvl w:ilvl="3" w:tplc="0818000F" w:tentative="1">
      <w:start w:val="1"/>
      <w:numFmt w:val="decimal"/>
      <w:lvlText w:val="%4."/>
      <w:lvlJc w:val="left"/>
      <w:pPr>
        <w:ind w:left="3938" w:hanging="360"/>
      </w:pPr>
    </w:lvl>
    <w:lvl w:ilvl="4" w:tplc="08180019" w:tentative="1">
      <w:start w:val="1"/>
      <w:numFmt w:val="lowerLetter"/>
      <w:lvlText w:val="%5."/>
      <w:lvlJc w:val="left"/>
      <w:pPr>
        <w:ind w:left="4658" w:hanging="360"/>
      </w:pPr>
    </w:lvl>
    <w:lvl w:ilvl="5" w:tplc="0818001B" w:tentative="1">
      <w:start w:val="1"/>
      <w:numFmt w:val="lowerRoman"/>
      <w:lvlText w:val="%6."/>
      <w:lvlJc w:val="right"/>
      <w:pPr>
        <w:ind w:left="5378" w:hanging="180"/>
      </w:pPr>
    </w:lvl>
    <w:lvl w:ilvl="6" w:tplc="0818000F" w:tentative="1">
      <w:start w:val="1"/>
      <w:numFmt w:val="decimal"/>
      <w:lvlText w:val="%7."/>
      <w:lvlJc w:val="left"/>
      <w:pPr>
        <w:ind w:left="6098" w:hanging="360"/>
      </w:pPr>
    </w:lvl>
    <w:lvl w:ilvl="7" w:tplc="08180019" w:tentative="1">
      <w:start w:val="1"/>
      <w:numFmt w:val="lowerLetter"/>
      <w:lvlText w:val="%8."/>
      <w:lvlJc w:val="left"/>
      <w:pPr>
        <w:ind w:left="6818" w:hanging="360"/>
      </w:pPr>
    </w:lvl>
    <w:lvl w:ilvl="8" w:tplc="0818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470A0E6D"/>
    <w:multiLevelType w:val="multilevel"/>
    <w:tmpl w:val="73726A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o-RO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980877"/>
    <w:multiLevelType w:val="multilevel"/>
    <w:tmpl w:val="D224340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6AF617B"/>
    <w:multiLevelType w:val="hybridMultilevel"/>
    <w:tmpl w:val="5880B4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F1809"/>
    <w:rsid w:val="00117A96"/>
    <w:rsid w:val="00136EBA"/>
    <w:rsid w:val="001460F2"/>
    <w:rsid w:val="0014656E"/>
    <w:rsid w:val="00146857"/>
    <w:rsid w:val="00150C8A"/>
    <w:rsid w:val="00163371"/>
    <w:rsid w:val="00177C47"/>
    <w:rsid w:val="001813BF"/>
    <w:rsid w:val="001B1B0B"/>
    <w:rsid w:val="001D1E1D"/>
    <w:rsid w:val="001F76F0"/>
    <w:rsid w:val="002236F1"/>
    <w:rsid w:val="00243C50"/>
    <w:rsid w:val="00292A2A"/>
    <w:rsid w:val="002C68A5"/>
    <w:rsid w:val="0030625D"/>
    <w:rsid w:val="00320B27"/>
    <w:rsid w:val="003341D8"/>
    <w:rsid w:val="00352108"/>
    <w:rsid w:val="003C1380"/>
    <w:rsid w:val="003E2652"/>
    <w:rsid w:val="003E3923"/>
    <w:rsid w:val="003F3D9A"/>
    <w:rsid w:val="003F6102"/>
    <w:rsid w:val="00400697"/>
    <w:rsid w:val="00402A12"/>
    <w:rsid w:val="00416C17"/>
    <w:rsid w:val="004641A6"/>
    <w:rsid w:val="00475CD7"/>
    <w:rsid w:val="00476056"/>
    <w:rsid w:val="004861CC"/>
    <w:rsid w:val="004A50C7"/>
    <w:rsid w:val="004C49AA"/>
    <w:rsid w:val="00521F95"/>
    <w:rsid w:val="0054102D"/>
    <w:rsid w:val="00594882"/>
    <w:rsid w:val="005B30B5"/>
    <w:rsid w:val="0060542C"/>
    <w:rsid w:val="00606CBB"/>
    <w:rsid w:val="006356DA"/>
    <w:rsid w:val="0064737F"/>
    <w:rsid w:val="0066558D"/>
    <w:rsid w:val="00674826"/>
    <w:rsid w:val="0068447D"/>
    <w:rsid w:val="006A0CD2"/>
    <w:rsid w:val="006D7CF7"/>
    <w:rsid w:val="00723955"/>
    <w:rsid w:val="00764062"/>
    <w:rsid w:val="0076676E"/>
    <w:rsid w:val="007A6CC2"/>
    <w:rsid w:val="007C7A42"/>
    <w:rsid w:val="0080031B"/>
    <w:rsid w:val="008123BE"/>
    <w:rsid w:val="008462F6"/>
    <w:rsid w:val="008B7A14"/>
    <w:rsid w:val="009072B4"/>
    <w:rsid w:val="0091245C"/>
    <w:rsid w:val="009620C2"/>
    <w:rsid w:val="00970FF6"/>
    <w:rsid w:val="009845B0"/>
    <w:rsid w:val="009A0925"/>
    <w:rsid w:val="009A621E"/>
    <w:rsid w:val="009B0A61"/>
    <w:rsid w:val="009C3D34"/>
    <w:rsid w:val="00A13FF5"/>
    <w:rsid w:val="00A161B5"/>
    <w:rsid w:val="00A6033F"/>
    <w:rsid w:val="00A804FA"/>
    <w:rsid w:val="00AB628D"/>
    <w:rsid w:val="00AC5B3E"/>
    <w:rsid w:val="00AD66D2"/>
    <w:rsid w:val="00AF0DFA"/>
    <w:rsid w:val="00AF6B16"/>
    <w:rsid w:val="00B02E8A"/>
    <w:rsid w:val="00B12A7B"/>
    <w:rsid w:val="00B16C8E"/>
    <w:rsid w:val="00B26597"/>
    <w:rsid w:val="00B4091E"/>
    <w:rsid w:val="00B82575"/>
    <w:rsid w:val="00B876B0"/>
    <w:rsid w:val="00BC41FF"/>
    <w:rsid w:val="00BE0744"/>
    <w:rsid w:val="00BF1C0A"/>
    <w:rsid w:val="00BF2ED1"/>
    <w:rsid w:val="00BF4BE9"/>
    <w:rsid w:val="00C1103B"/>
    <w:rsid w:val="00C14993"/>
    <w:rsid w:val="00C14D92"/>
    <w:rsid w:val="00C544A9"/>
    <w:rsid w:val="00CA4C3C"/>
    <w:rsid w:val="00CE255D"/>
    <w:rsid w:val="00CE668D"/>
    <w:rsid w:val="00CF4BA5"/>
    <w:rsid w:val="00D341A9"/>
    <w:rsid w:val="00D510AC"/>
    <w:rsid w:val="00D63C28"/>
    <w:rsid w:val="00D76E2D"/>
    <w:rsid w:val="00D872E8"/>
    <w:rsid w:val="00D91E47"/>
    <w:rsid w:val="00DA5167"/>
    <w:rsid w:val="00DB6CE8"/>
    <w:rsid w:val="00E420EA"/>
    <w:rsid w:val="00E67414"/>
    <w:rsid w:val="00E903A8"/>
    <w:rsid w:val="00EB2985"/>
    <w:rsid w:val="00EC2F30"/>
    <w:rsid w:val="00EE026E"/>
    <w:rsid w:val="00EE44D9"/>
    <w:rsid w:val="00EE7413"/>
    <w:rsid w:val="00F172D2"/>
    <w:rsid w:val="00F26B54"/>
    <w:rsid w:val="00F35E58"/>
    <w:rsid w:val="00F404FA"/>
    <w:rsid w:val="00F705BB"/>
    <w:rsid w:val="00F806A0"/>
    <w:rsid w:val="00F80CE3"/>
    <w:rsid w:val="00FA7177"/>
    <w:rsid w:val="00FB0C80"/>
    <w:rsid w:val="00FD681F"/>
    <w:rsid w:val="00FF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A73D4"/>
  <w15:docId w15:val="{26225CC0-141F-4DC9-A7AD-F0023E3D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locked/>
    <w:rsid w:val="006D7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D7CF7"/>
    <w:rPr>
      <w:rFonts w:ascii="Segoe UI" w:hAnsi="Segoe UI" w:cs="Segoe UI"/>
      <w:sz w:val="18"/>
      <w:szCs w:val="18"/>
      <w:lang w:val="ro-RO"/>
    </w:rPr>
  </w:style>
  <w:style w:type="numbering" w:customStyle="1" w:styleId="List0">
    <w:name w:val="List 0"/>
    <w:basedOn w:val="a2"/>
    <w:rsid w:val="00674826"/>
    <w:pPr>
      <w:numPr>
        <w:numId w:val="1"/>
      </w:numPr>
    </w:pPr>
  </w:style>
  <w:style w:type="paragraph" w:customStyle="1" w:styleId="Default">
    <w:name w:val="Default"/>
    <w:rsid w:val="00970FF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</w:rPr>
  </w:style>
  <w:style w:type="table" w:styleId="aa">
    <w:name w:val="Table Grid"/>
    <w:basedOn w:val="a1"/>
    <w:uiPriority w:val="39"/>
    <w:locked/>
    <w:rsid w:val="006A0CD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Основной текст Знак"/>
    <w:basedOn w:val="a0"/>
    <w:link w:val="ac"/>
    <w:rsid w:val="00177C4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styleId="ac">
    <w:name w:val="Body Text"/>
    <w:basedOn w:val="a"/>
    <w:link w:val="ab"/>
    <w:qFormat/>
    <w:locked/>
    <w:rsid w:val="00177C47"/>
    <w:pPr>
      <w:widowControl w:val="0"/>
      <w:shd w:val="clear" w:color="auto" w:fill="FFFFFF"/>
      <w:spacing w:after="0" w:line="257" w:lineRule="auto"/>
      <w:ind w:left="0" w:firstLine="400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customStyle="1" w:styleId="BodyTextChar1">
    <w:name w:val="Body Text Char1"/>
    <w:basedOn w:val="a0"/>
    <w:uiPriority w:val="99"/>
    <w:semiHidden/>
    <w:rsid w:val="00177C47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EFC0F8-AD94-476D-96FE-54FCB3462A8F}"/>
</file>

<file path=customXml/itemProps2.xml><?xml version="1.0" encoding="utf-8"?>
<ds:datastoreItem xmlns:ds="http://schemas.openxmlformats.org/officeDocument/2006/customXml" ds:itemID="{A458B762-FC52-4ABC-886B-FC4F7D7F9E8D}"/>
</file>

<file path=customXml/itemProps3.xml><?xml version="1.0" encoding="utf-8"?>
<ds:datastoreItem xmlns:ds="http://schemas.openxmlformats.org/officeDocument/2006/customXml" ds:itemID="{CDEDD6EB-252A-448F-B53D-A412083D6B4A}"/>
</file>

<file path=customXml/itemProps4.xml><?xml version="1.0" encoding="utf-8"?>
<ds:datastoreItem xmlns:ds="http://schemas.openxmlformats.org/officeDocument/2006/customXml" ds:itemID="{BDC95134-78AA-41DE-B681-B403EE9981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692</Words>
  <Characters>3951</Characters>
  <Application>Microsoft Office Word</Application>
  <DocSecurity>8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491.2020.ro</vt:lpstr>
      <vt:lpstr/>
      <vt:lpstr/>
    </vt:vector>
  </TitlesOfParts>
  <Company>Hewlett-Packard Company</Company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91.2021.ro</dc:title>
  <dc:creator>Sorin</dc:creator>
  <cp:lastModifiedBy>PC33</cp:lastModifiedBy>
  <cp:revision>4</cp:revision>
  <cp:lastPrinted>2021-03-30T07:07:00Z</cp:lastPrinted>
  <dcterms:created xsi:type="dcterms:W3CDTF">2021-03-17T16:24:00Z</dcterms:created>
  <dcterms:modified xsi:type="dcterms:W3CDTF">2021-03-30T07:13:00Z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