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E3762" w14:textId="77777777" w:rsidR="00AB31DC" w:rsidRPr="0062634B" w:rsidRDefault="00AB31DC" w:rsidP="00AB31DC">
      <w:pPr>
        <w:spacing w:line="240" w:lineRule="auto"/>
        <w:ind w:left="0" w:firstLine="567"/>
        <w:jc w:val="right"/>
        <w:rPr>
          <w:rFonts w:ascii="Times New Roman" w:hAnsi="Times New Roman"/>
          <w:i/>
          <w:sz w:val="28"/>
          <w:szCs w:val="28"/>
        </w:rPr>
      </w:pPr>
      <w:r w:rsidRPr="0062634B">
        <w:rPr>
          <w:rFonts w:ascii="Times New Roman" w:hAnsi="Times New Roman"/>
          <w:i/>
          <w:sz w:val="28"/>
          <w:szCs w:val="28"/>
        </w:rPr>
        <w:t xml:space="preserve">Proiect </w:t>
      </w:r>
    </w:p>
    <w:p w14:paraId="1ABF8A37" w14:textId="77777777" w:rsidR="00AB31DC" w:rsidRPr="0062634B" w:rsidRDefault="00AB31DC" w:rsidP="00AB31DC">
      <w:pPr>
        <w:spacing w:line="240" w:lineRule="auto"/>
        <w:ind w:left="0" w:right="1842"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4126163B" w14:textId="77777777" w:rsidR="00AB31DC" w:rsidRPr="0062634B" w:rsidRDefault="00AB31DC" w:rsidP="00AB31DC">
      <w:pPr>
        <w:spacing w:line="240" w:lineRule="auto"/>
        <w:ind w:left="0" w:right="1842"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6D2F9C63" w14:textId="77777777" w:rsidR="00AB31DC" w:rsidRPr="0062634B" w:rsidRDefault="00AB31DC" w:rsidP="00AB31DC">
      <w:pPr>
        <w:spacing w:line="240" w:lineRule="auto"/>
        <w:ind w:left="0" w:right="1842" w:firstLine="567"/>
        <w:rPr>
          <w:rFonts w:ascii="Times New Roman" w:hAnsi="Times New Roman"/>
          <w:b/>
          <w:sz w:val="28"/>
          <w:szCs w:val="28"/>
        </w:rPr>
      </w:pPr>
    </w:p>
    <w:p w14:paraId="568F82B1" w14:textId="77777777" w:rsidR="00AB31DC" w:rsidRPr="0062634B" w:rsidRDefault="00AB31DC" w:rsidP="00AB31DC">
      <w:pPr>
        <w:spacing w:after="0" w:line="240" w:lineRule="auto"/>
        <w:ind w:left="0" w:right="1842" w:firstLine="567"/>
        <w:rPr>
          <w:rFonts w:ascii="Times New Roman" w:hAnsi="Times New Roman"/>
          <w:b/>
          <w:sz w:val="28"/>
          <w:szCs w:val="28"/>
        </w:rPr>
      </w:pPr>
    </w:p>
    <w:p w14:paraId="5A959C89" w14:textId="77777777" w:rsidR="00AB31DC" w:rsidRPr="0062634B" w:rsidRDefault="00AB31DC" w:rsidP="00AB31DC">
      <w:pPr>
        <w:tabs>
          <w:tab w:val="left" w:pos="7513"/>
        </w:tabs>
        <w:spacing w:after="0" w:line="240" w:lineRule="auto"/>
        <w:ind w:left="567" w:right="1842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Pr="0062634B">
        <w:rPr>
          <w:rFonts w:ascii="Times New Roman" w:hAnsi="Times New Roman"/>
          <w:b/>
          <w:sz w:val="28"/>
          <w:szCs w:val="28"/>
        </w:rPr>
        <w:t>HOTĂRÂRE</w:t>
      </w:r>
    </w:p>
    <w:p w14:paraId="38A3249D" w14:textId="77777777" w:rsidR="00AB31DC" w:rsidRPr="0062634B" w:rsidRDefault="00AB31DC" w:rsidP="00AB31DC">
      <w:pPr>
        <w:tabs>
          <w:tab w:val="left" w:pos="7513"/>
        </w:tabs>
        <w:spacing w:after="0" w:line="240" w:lineRule="auto"/>
        <w:ind w:left="567" w:right="1842" w:firstLine="567"/>
        <w:rPr>
          <w:rFonts w:ascii="Times New Roman" w:hAnsi="Times New Roman"/>
          <w:b/>
          <w:sz w:val="28"/>
          <w:szCs w:val="28"/>
        </w:rPr>
      </w:pPr>
    </w:p>
    <w:p w14:paraId="65C063A4" w14:textId="77777777" w:rsidR="00AB31DC" w:rsidRPr="0062634B" w:rsidRDefault="00AB31DC" w:rsidP="00AB31DC">
      <w:pPr>
        <w:tabs>
          <w:tab w:val="left" w:pos="7513"/>
          <w:tab w:val="left" w:pos="7797"/>
        </w:tabs>
        <w:spacing w:after="0" w:line="240" w:lineRule="auto"/>
        <w:ind w:left="1440" w:right="1558" w:firstLine="426"/>
        <w:jc w:val="center"/>
        <w:rPr>
          <w:rFonts w:ascii="Times New Roman" w:hAnsi="Times New Roman"/>
          <w:b/>
          <w:sz w:val="28"/>
          <w:szCs w:val="28"/>
        </w:rPr>
      </w:pPr>
      <w:bookmarkStart w:id="0" w:name="_Hlk27554904"/>
      <w:r w:rsidRPr="0062634B">
        <w:rPr>
          <w:rFonts w:ascii="Times New Roman" w:hAnsi="Times New Roman"/>
          <w:b/>
          <w:sz w:val="28"/>
          <w:szCs w:val="28"/>
        </w:rPr>
        <w:t xml:space="preserve">cu privire la încheierea sesiunii a doua ordinare </w:t>
      </w:r>
    </w:p>
    <w:p w14:paraId="20BB64CB" w14:textId="77777777" w:rsidR="00AB31DC" w:rsidRPr="0062634B" w:rsidRDefault="00AB31DC" w:rsidP="00AB31DC">
      <w:pPr>
        <w:tabs>
          <w:tab w:val="left" w:pos="7513"/>
          <w:tab w:val="left" w:pos="7797"/>
        </w:tabs>
        <w:spacing w:after="0" w:line="240" w:lineRule="auto"/>
        <w:ind w:left="1440" w:right="1558" w:firstLine="426"/>
        <w:jc w:val="center"/>
        <w:rPr>
          <w:rFonts w:ascii="Times New Roman" w:hAnsi="Times New Roman"/>
          <w:b/>
          <w:sz w:val="28"/>
          <w:szCs w:val="28"/>
        </w:rPr>
      </w:pPr>
      <w:r w:rsidRPr="0062634B">
        <w:rPr>
          <w:rFonts w:ascii="Times New Roman" w:hAnsi="Times New Roman"/>
          <w:b/>
          <w:sz w:val="28"/>
          <w:szCs w:val="28"/>
        </w:rPr>
        <w:t>din anul 2024</w:t>
      </w:r>
    </w:p>
    <w:p w14:paraId="50168DE5" w14:textId="77777777" w:rsidR="00AB31DC" w:rsidRPr="0062634B" w:rsidRDefault="00AB31DC" w:rsidP="00AB31DC">
      <w:pPr>
        <w:spacing w:after="0" w:line="240" w:lineRule="auto"/>
        <w:ind w:left="567" w:firstLine="567"/>
        <w:jc w:val="center"/>
        <w:rPr>
          <w:rFonts w:ascii="Times New Roman" w:hAnsi="Times New Roman"/>
          <w:sz w:val="28"/>
          <w:szCs w:val="28"/>
        </w:rPr>
      </w:pPr>
      <w:r w:rsidRPr="0062634B">
        <w:rPr>
          <w:rFonts w:ascii="Times New Roman" w:hAnsi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C2BEDB" wp14:editId="2820D36B">
                <wp:simplePos x="0" y="0"/>
                <wp:positionH relativeFrom="column">
                  <wp:posOffset>738505</wp:posOffset>
                </wp:positionH>
                <wp:positionV relativeFrom="paragraph">
                  <wp:posOffset>165100</wp:posOffset>
                </wp:positionV>
                <wp:extent cx="4711065" cy="0"/>
                <wp:effectExtent l="8255" t="13970" r="5080" b="5080"/>
                <wp:wrapNone/>
                <wp:docPr id="4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11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E6DD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58.15pt;margin-top:13pt;width:370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"/>
            </w:pict>
          </mc:Fallback>
        </mc:AlternateContent>
      </w:r>
    </w:p>
    <w:p w14:paraId="0C4E7558" w14:textId="77777777" w:rsidR="00AB31DC" w:rsidRPr="0062634B" w:rsidRDefault="00AB31DC" w:rsidP="00AB31DC">
      <w:pPr>
        <w:spacing w:after="0" w:line="240" w:lineRule="auto"/>
        <w:ind w:left="567" w:firstLine="567"/>
        <w:jc w:val="center"/>
        <w:rPr>
          <w:rFonts w:ascii="Times New Roman" w:hAnsi="Times New Roman"/>
          <w:sz w:val="28"/>
          <w:szCs w:val="28"/>
        </w:rPr>
      </w:pPr>
    </w:p>
    <w:p w14:paraId="38F85AB4" w14:textId="77777777" w:rsidR="00AB31DC" w:rsidRPr="0062634B" w:rsidRDefault="00AB31DC" w:rsidP="00AB31DC">
      <w:pPr>
        <w:spacing w:after="0" w:line="240" w:lineRule="auto"/>
        <w:ind w:left="567" w:firstLine="567"/>
        <w:jc w:val="center"/>
        <w:rPr>
          <w:rFonts w:ascii="Times New Roman" w:hAnsi="Times New Roman"/>
          <w:sz w:val="28"/>
          <w:szCs w:val="28"/>
        </w:rPr>
      </w:pPr>
    </w:p>
    <w:p w14:paraId="2ABC8BE6" w14:textId="77777777" w:rsidR="00AB31DC" w:rsidRPr="0062634B" w:rsidRDefault="00AB31DC" w:rsidP="00AB31DC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eastAsia="ro-RO"/>
        </w:rPr>
      </w:pPr>
      <w:r w:rsidRPr="0062634B">
        <w:rPr>
          <w:rFonts w:ascii="Times New Roman" w:hAnsi="Times New Roman"/>
          <w:sz w:val="28"/>
          <w:szCs w:val="28"/>
        </w:rPr>
        <w:t xml:space="preserve">În temeiul art. 67 alin. (1) din Constituția </w:t>
      </w:r>
      <w:r w:rsidRPr="0062634B">
        <w:rPr>
          <w:rFonts w:ascii="Times New Roman" w:hAnsi="Times New Roman"/>
          <w:sz w:val="28"/>
          <w:szCs w:val="28"/>
          <w:lang w:eastAsia="ro-RO"/>
        </w:rPr>
        <w:t xml:space="preserve">Republicii Moldova                                și al art. 37  alin. (1) din Regulamentul Parlamentului, </w:t>
      </w:r>
      <w:r w:rsidRPr="0062634B">
        <w:rPr>
          <w:rFonts w:ascii="Times New Roman" w:hAnsi="Times New Roman"/>
          <w:sz w:val="28"/>
          <w:szCs w:val="28"/>
        </w:rPr>
        <w:t>adoptat prin Legea nr. 797/1996,</w:t>
      </w:r>
    </w:p>
    <w:p w14:paraId="1E4FCE99" w14:textId="77777777" w:rsidR="00AB31DC" w:rsidRPr="0062634B" w:rsidRDefault="00AB31DC" w:rsidP="00AB31DC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76B58777" w14:textId="77777777" w:rsidR="00AB31DC" w:rsidRPr="0062634B" w:rsidRDefault="00AB31DC" w:rsidP="00AB31DC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62634B">
        <w:rPr>
          <w:rFonts w:ascii="Times New Roman" w:hAnsi="Times New Roman"/>
          <w:sz w:val="28"/>
          <w:szCs w:val="28"/>
        </w:rPr>
        <w:t>Parlamentul adoptă prezenta hotărâre.</w:t>
      </w:r>
    </w:p>
    <w:p w14:paraId="2D1ACFCD" w14:textId="77777777" w:rsidR="00AB31DC" w:rsidRPr="0062634B" w:rsidRDefault="00AB31DC" w:rsidP="00AB31DC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14:paraId="78A2B0C7" w14:textId="77777777" w:rsidR="00AB31DC" w:rsidRPr="0062634B" w:rsidRDefault="00AB31DC" w:rsidP="00AB31DC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62634B">
        <w:rPr>
          <w:rFonts w:ascii="Times New Roman" w:hAnsi="Times New Roman"/>
          <w:b/>
          <w:sz w:val="28"/>
          <w:szCs w:val="28"/>
        </w:rPr>
        <w:t>Art. 1.</w:t>
      </w:r>
      <w:r w:rsidRPr="0062634B">
        <w:rPr>
          <w:rFonts w:ascii="Times New Roman" w:hAnsi="Times New Roman"/>
          <w:sz w:val="28"/>
          <w:szCs w:val="28"/>
        </w:rPr>
        <w:t xml:space="preserve"> – Sesiunea a doua ordinară din anul 2024 se încheie la </w:t>
      </w:r>
      <w:r>
        <w:rPr>
          <w:rFonts w:ascii="Times New Roman" w:hAnsi="Times New Roman"/>
          <w:sz w:val="28"/>
          <w:szCs w:val="28"/>
        </w:rPr>
        <w:t>27</w:t>
      </w:r>
      <w:r w:rsidRPr="0062634B">
        <w:rPr>
          <w:rFonts w:ascii="Times New Roman" w:hAnsi="Times New Roman"/>
          <w:sz w:val="28"/>
          <w:szCs w:val="28"/>
        </w:rPr>
        <w:t xml:space="preserve"> decembrie 2024.</w:t>
      </w:r>
    </w:p>
    <w:p w14:paraId="1464C32C" w14:textId="77777777" w:rsidR="00AB31DC" w:rsidRPr="0062634B" w:rsidRDefault="00AB31DC" w:rsidP="00AB31DC">
      <w:pPr>
        <w:spacing w:after="0" w:line="240" w:lineRule="auto"/>
        <w:ind w:left="567" w:firstLine="567"/>
        <w:rPr>
          <w:rFonts w:ascii="Times New Roman" w:hAnsi="Times New Roman"/>
          <w:sz w:val="28"/>
          <w:szCs w:val="28"/>
        </w:rPr>
      </w:pPr>
    </w:p>
    <w:p w14:paraId="78A032A4" w14:textId="77777777" w:rsidR="00AB31DC" w:rsidRPr="0062634B" w:rsidRDefault="00AB31DC" w:rsidP="00AB31DC">
      <w:pPr>
        <w:spacing w:after="0" w:line="240" w:lineRule="auto"/>
        <w:ind w:left="567" w:firstLine="567"/>
        <w:rPr>
          <w:rFonts w:ascii="Times New Roman" w:hAnsi="Times New Roman"/>
          <w:sz w:val="28"/>
          <w:szCs w:val="28"/>
        </w:rPr>
      </w:pPr>
      <w:r w:rsidRPr="0062634B">
        <w:rPr>
          <w:rFonts w:ascii="Times New Roman" w:hAnsi="Times New Roman"/>
          <w:b/>
          <w:sz w:val="28"/>
          <w:szCs w:val="28"/>
        </w:rPr>
        <w:t>Art. 2.</w:t>
      </w:r>
      <w:r w:rsidRPr="0062634B">
        <w:rPr>
          <w:rFonts w:ascii="Times New Roman" w:hAnsi="Times New Roman"/>
          <w:sz w:val="28"/>
          <w:szCs w:val="28"/>
        </w:rPr>
        <w:t xml:space="preserve"> – Prezenta hotărâre intră în vigoare la data adoptării.</w:t>
      </w:r>
    </w:p>
    <w:p w14:paraId="34C3BE9B" w14:textId="77777777" w:rsidR="00AB31DC" w:rsidRPr="0062634B" w:rsidRDefault="00AB31DC" w:rsidP="00AB31DC">
      <w:pPr>
        <w:spacing w:after="0" w:line="240" w:lineRule="auto"/>
        <w:ind w:left="567" w:firstLine="567"/>
        <w:rPr>
          <w:rFonts w:ascii="Times New Roman" w:hAnsi="Times New Roman"/>
          <w:sz w:val="28"/>
          <w:szCs w:val="28"/>
        </w:rPr>
      </w:pPr>
    </w:p>
    <w:p w14:paraId="5474120E" w14:textId="77777777" w:rsidR="00AB31DC" w:rsidRPr="0062634B" w:rsidRDefault="00AB31DC" w:rsidP="00AB31DC">
      <w:pPr>
        <w:spacing w:after="0" w:line="240" w:lineRule="auto"/>
        <w:ind w:left="567" w:firstLine="567"/>
        <w:rPr>
          <w:rFonts w:ascii="Times New Roman" w:hAnsi="Times New Roman"/>
          <w:sz w:val="28"/>
          <w:szCs w:val="28"/>
        </w:rPr>
      </w:pPr>
    </w:p>
    <w:p w14:paraId="03E58373" w14:textId="77777777" w:rsidR="00AB31DC" w:rsidRPr="0062634B" w:rsidRDefault="00AB31DC" w:rsidP="00AB31DC">
      <w:pPr>
        <w:spacing w:line="240" w:lineRule="auto"/>
        <w:ind w:left="567" w:firstLine="567"/>
        <w:rPr>
          <w:rFonts w:ascii="Times New Roman" w:hAnsi="Times New Roman"/>
          <w:sz w:val="28"/>
          <w:szCs w:val="28"/>
        </w:rPr>
      </w:pPr>
    </w:p>
    <w:p w14:paraId="16F07685" w14:textId="77777777" w:rsidR="00AB31DC" w:rsidRPr="0062634B" w:rsidRDefault="00AB31DC" w:rsidP="00AB31DC">
      <w:pPr>
        <w:spacing w:line="240" w:lineRule="auto"/>
        <w:ind w:left="567" w:right="991" w:firstLine="567"/>
        <w:jc w:val="center"/>
        <w:rPr>
          <w:rFonts w:ascii="Times New Roman" w:hAnsi="Times New Roman"/>
          <w:b/>
          <w:sz w:val="28"/>
          <w:szCs w:val="28"/>
        </w:rPr>
      </w:pPr>
      <w:r w:rsidRPr="0062634B">
        <w:rPr>
          <w:rFonts w:ascii="Times New Roman" w:hAnsi="Times New Roman"/>
          <w:b/>
          <w:sz w:val="28"/>
          <w:szCs w:val="28"/>
        </w:rPr>
        <w:t>PREŞEDINTELE  PARLAMENTULUI</w:t>
      </w:r>
    </w:p>
    <w:bookmarkEnd w:id="0"/>
    <w:p w14:paraId="21FF9872" w14:textId="77777777" w:rsidR="00AB31DC" w:rsidRPr="0062634B" w:rsidRDefault="00AB31DC" w:rsidP="00AB31DC">
      <w:pPr>
        <w:spacing w:line="240" w:lineRule="auto"/>
        <w:ind w:left="567" w:firstLine="567"/>
        <w:rPr>
          <w:rFonts w:ascii="Times New Roman" w:hAnsi="Times New Roman"/>
          <w:sz w:val="28"/>
          <w:szCs w:val="28"/>
        </w:rPr>
      </w:pPr>
    </w:p>
    <w:p w14:paraId="658815DE" w14:textId="77777777" w:rsidR="00AB31DC" w:rsidRPr="0062634B" w:rsidRDefault="00AB31DC" w:rsidP="00AB31DC">
      <w:pPr>
        <w:spacing w:line="240" w:lineRule="auto"/>
        <w:ind w:left="567" w:firstLine="567"/>
        <w:rPr>
          <w:rFonts w:ascii="Times New Roman" w:hAnsi="Times New Roman"/>
          <w:sz w:val="28"/>
          <w:szCs w:val="28"/>
        </w:rPr>
      </w:pPr>
    </w:p>
    <w:p w14:paraId="30BBD84A" w14:textId="77777777" w:rsidR="00AB31DC" w:rsidRPr="0062634B" w:rsidRDefault="00AB31DC" w:rsidP="00AB31DC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fr-FR"/>
        </w:rPr>
      </w:pPr>
    </w:p>
    <w:p w14:paraId="31656547" w14:textId="77777777" w:rsidR="00AB31DC" w:rsidRPr="0062634B" w:rsidRDefault="00AB31DC" w:rsidP="00AB31DC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fr-FR"/>
        </w:rPr>
      </w:pPr>
    </w:p>
    <w:p w14:paraId="19EB18D5" w14:textId="77777777" w:rsidR="00AB31DC" w:rsidRPr="0062634B" w:rsidRDefault="00AB31DC" w:rsidP="00AB31DC">
      <w:pPr>
        <w:spacing w:line="240" w:lineRule="auto"/>
        <w:ind w:left="0" w:firstLine="567"/>
        <w:rPr>
          <w:rFonts w:ascii="Times New Roman" w:hAnsi="Times New Roman"/>
          <w:sz w:val="28"/>
          <w:szCs w:val="28"/>
          <w:lang w:val="fr-FR"/>
        </w:rPr>
      </w:pPr>
    </w:p>
    <w:p w14:paraId="6B245428" w14:textId="77777777" w:rsidR="00AB31DC" w:rsidRPr="0062634B" w:rsidRDefault="00AB31DC" w:rsidP="00AB31DC">
      <w:pPr>
        <w:rPr>
          <w:rFonts w:ascii="Times New Roman" w:hAnsi="Times New Roman"/>
          <w:sz w:val="28"/>
          <w:szCs w:val="28"/>
        </w:rPr>
      </w:pPr>
    </w:p>
    <w:p w14:paraId="614D8E3D" w14:textId="77777777" w:rsidR="00615C5E" w:rsidRDefault="00615C5E" w:rsidP="00AB31DC">
      <w:pPr>
        <w:ind w:left="0"/>
      </w:pPr>
    </w:p>
    <w:sectPr w:rsidR="00615C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1DC"/>
    <w:rsid w:val="00615C5E"/>
    <w:rsid w:val="00AB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C984"/>
  <w15:chartTrackingRefBased/>
  <w15:docId w15:val="{AEDD716C-A32F-4D01-B5A8-039B8E5D8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B31DC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6D50EBD-6AB3-45DB-8986-8259BA04593E}"/>
</file>

<file path=customXml/itemProps2.xml><?xml version="1.0" encoding="utf-8"?>
<ds:datastoreItem xmlns:ds="http://schemas.openxmlformats.org/officeDocument/2006/customXml" ds:itemID="{AC36D7C8-0E84-4061-8EBD-AB872875D864}"/>
</file>

<file path=customXml/itemProps3.xml><?xml version="1.0" encoding="utf-8"?>
<ds:datastoreItem xmlns:ds="http://schemas.openxmlformats.org/officeDocument/2006/customXml" ds:itemID="{06CEAC34-0D1C-40B0-9F6B-96E25723EE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Company>Parlamentul Republicii Moldova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388.2024.ro</dc:title>
  <dc:subject/>
  <dc:creator>Ana Besliu-Popa</dc:creator>
  <cp:keywords/>
  <dc:description/>
  <cp:lastModifiedBy>Ana Besliu-Popa</cp:lastModifiedBy>
  <cp:revision>1</cp:revision>
  <dcterms:created xsi:type="dcterms:W3CDTF">2024-12-18T15:40:00Z</dcterms:created>
  <dcterms:modified xsi:type="dcterms:W3CDTF">2024-12-18T15:40:00Z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