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275DC" w:rsidRDefault="00777947" w:rsidP="003C7CA6">
      <w:pPr>
        <w:spacing w:before="120"/>
        <w:rPr>
          <w:b/>
          <w:sz w:val="28"/>
          <w:szCs w:val="28"/>
          <w:lang w:val="ro-RO"/>
        </w:rPr>
      </w:pPr>
      <w:bookmarkStart w:id="0" w:name="_Hlk171932727"/>
    </w:p>
    <w:p w14:paraId="529EBAA7" w14:textId="68E09F7A" w:rsidR="00226840" w:rsidRPr="007275DC" w:rsidRDefault="00226840" w:rsidP="003C7CA6">
      <w:pPr>
        <w:spacing w:before="120"/>
        <w:rPr>
          <w:bCs/>
          <w:sz w:val="28"/>
          <w:szCs w:val="28"/>
          <w:lang w:val="ro-RO"/>
        </w:rPr>
      </w:pPr>
    </w:p>
    <w:p w14:paraId="0C5304C8" w14:textId="43A54778" w:rsidR="009D4667" w:rsidRPr="007275DC" w:rsidRDefault="009D4667" w:rsidP="003C7CA6">
      <w:pPr>
        <w:spacing w:before="120"/>
        <w:rPr>
          <w:bCs/>
          <w:sz w:val="28"/>
          <w:szCs w:val="28"/>
          <w:lang w:val="ro-RO"/>
        </w:rPr>
      </w:pPr>
    </w:p>
    <w:p w14:paraId="36B3A095" w14:textId="77777777" w:rsidR="009D4667" w:rsidRPr="007275DC" w:rsidRDefault="009D4667" w:rsidP="003C7CA6">
      <w:pPr>
        <w:spacing w:before="120"/>
        <w:rPr>
          <w:bCs/>
          <w:sz w:val="28"/>
          <w:szCs w:val="28"/>
          <w:lang w:val="ro-RO"/>
        </w:rPr>
      </w:pPr>
    </w:p>
    <w:p w14:paraId="061A8270" w14:textId="12F4F791" w:rsidR="008E06CC" w:rsidRPr="007275DC" w:rsidRDefault="008E06CC" w:rsidP="007275DC">
      <w:pPr>
        <w:tabs>
          <w:tab w:val="left" w:pos="993"/>
        </w:tabs>
        <w:ind w:firstLine="900"/>
        <w:rPr>
          <w:bCs/>
          <w:sz w:val="28"/>
          <w:szCs w:val="28"/>
          <w:lang w:val="ro-RO"/>
        </w:rPr>
      </w:pPr>
      <w:r w:rsidRPr="007275DC">
        <w:rPr>
          <w:bCs/>
          <w:sz w:val="28"/>
          <w:szCs w:val="28"/>
          <w:lang w:val="ro-RO"/>
        </w:rPr>
        <w:t>Se aprobă</w:t>
      </w:r>
      <w:r w:rsidR="009E0A22" w:rsidRPr="007275DC">
        <w:rPr>
          <w:bCs/>
          <w:sz w:val="28"/>
          <w:szCs w:val="28"/>
          <w:lang w:val="ro-RO"/>
        </w:rPr>
        <w:t xml:space="preserve"> </w:t>
      </w:r>
      <w:r w:rsidR="00777947" w:rsidRPr="007275DC">
        <w:rPr>
          <w:bCs/>
          <w:sz w:val="28"/>
          <w:szCs w:val="28"/>
          <w:lang w:val="ro-RO"/>
        </w:rPr>
        <w:t xml:space="preserve">și se prezintă Parlamentului </w:t>
      </w:r>
      <w:r w:rsidR="00226840" w:rsidRPr="007275DC">
        <w:rPr>
          <w:bCs/>
          <w:sz w:val="28"/>
          <w:szCs w:val="28"/>
          <w:lang w:val="ro-RO"/>
        </w:rPr>
        <w:t xml:space="preserve">spre examinare </w:t>
      </w:r>
      <w:r w:rsidR="00777947" w:rsidRPr="007275DC">
        <w:rPr>
          <w:bCs/>
          <w:sz w:val="28"/>
          <w:szCs w:val="28"/>
          <w:lang w:val="ro-RO"/>
        </w:rPr>
        <w:t xml:space="preserve">proiectul de lege </w:t>
      </w:r>
      <w:r w:rsidR="007275DC" w:rsidRPr="007275DC">
        <w:rPr>
          <w:bCs/>
          <w:sz w:val="28"/>
          <w:szCs w:val="28"/>
          <w:lang w:val="ro-RO"/>
        </w:rPr>
        <w:t>pentru modificarea unor acte normative (facilitarea activității mediului de afaceri</w:t>
      </w:r>
      <w:r w:rsidR="00F167EB">
        <w:rPr>
          <w:bCs/>
          <w:sz w:val="28"/>
          <w:szCs w:val="28"/>
          <w:lang w:val="ro-RO"/>
        </w:rPr>
        <w:t> </w:t>
      </w:r>
      <w:r w:rsidR="007275DC" w:rsidRPr="007275DC">
        <w:rPr>
          <w:bCs/>
          <w:sz w:val="28"/>
          <w:szCs w:val="28"/>
          <w:lang w:val="ro-RO"/>
        </w:rPr>
        <w:t>VII)</w:t>
      </w:r>
      <w:r w:rsidR="00777947" w:rsidRPr="007275DC">
        <w:rPr>
          <w:bCs/>
          <w:sz w:val="28"/>
          <w:szCs w:val="28"/>
          <w:lang w:val="ro-RO"/>
        </w:rPr>
        <w:t>.</w:t>
      </w:r>
    </w:p>
    <w:p w14:paraId="4029C890" w14:textId="0EAD9217" w:rsidR="00B3339C" w:rsidRPr="007275DC" w:rsidRDefault="00B3339C" w:rsidP="003C7CA6">
      <w:pPr>
        <w:spacing w:before="120"/>
        <w:jc w:val="left"/>
        <w:rPr>
          <w:b/>
          <w:sz w:val="28"/>
          <w:szCs w:val="28"/>
          <w:lang w:val="ro-RO"/>
        </w:rPr>
      </w:pPr>
    </w:p>
    <w:p w14:paraId="78C50FEE" w14:textId="451E6099" w:rsidR="00525CFD" w:rsidRPr="007275DC" w:rsidRDefault="00525CFD" w:rsidP="003A6F82">
      <w:pPr>
        <w:ind w:right="-1"/>
        <w:jc w:val="left"/>
        <w:rPr>
          <w:b/>
          <w:sz w:val="28"/>
          <w:szCs w:val="28"/>
          <w:lang w:val="ro-RO"/>
        </w:rPr>
      </w:pPr>
    </w:p>
    <w:p w14:paraId="396CB4E9" w14:textId="1A6514A1" w:rsidR="00777947" w:rsidRPr="007275DC" w:rsidRDefault="00777947" w:rsidP="003A6F82">
      <w:pPr>
        <w:ind w:right="-1"/>
        <w:jc w:val="left"/>
        <w:rPr>
          <w:b/>
          <w:sz w:val="28"/>
          <w:szCs w:val="28"/>
          <w:lang w:val="ro-RO"/>
        </w:rPr>
      </w:pPr>
    </w:p>
    <w:p w14:paraId="30FC2133" w14:textId="77777777" w:rsidR="00525CFD" w:rsidRPr="007275DC" w:rsidRDefault="00525CFD" w:rsidP="003A6F82">
      <w:pPr>
        <w:ind w:right="-1"/>
        <w:jc w:val="left"/>
        <w:rPr>
          <w:b/>
          <w:sz w:val="28"/>
          <w:szCs w:val="28"/>
          <w:lang w:val="ro-RO"/>
        </w:rPr>
      </w:pPr>
    </w:p>
    <w:p w14:paraId="4CEF381B" w14:textId="3932AEDE" w:rsidR="003A6F82" w:rsidRPr="007275DC" w:rsidRDefault="003A6F82" w:rsidP="003A6F82">
      <w:pPr>
        <w:ind w:right="-1"/>
        <w:jc w:val="left"/>
        <w:rPr>
          <w:b/>
          <w:sz w:val="28"/>
          <w:szCs w:val="28"/>
          <w:lang w:val="ro-RO"/>
        </w:rPr>
      </w:pPr>
      <w:r w:rsidRPr="007275DC">
        <w:rPr>
          <w:b/>
          <w:sz w:val="28"/>
          <w:szCs w:val="28"/>
          <w:lang w:val="ro-RO"/>
        </w:rPr>
        <w:t>Prim-ministru</w:t>
      </w:r>
      <w:r w:rsidRPr="007275DC">
        <w:rPr>
          <w:b/>
          <w:sz w:val="28"/>
          <w:szCs w:val="28"/>
          <w:lang w:val="ro-RO"/>
        </w:rPr>
        <w:tab/>
      </w:r>
      <w:r w:rsidRPr="007275DC">
        <w:rPr>
          <w:b/>
          <w:sz w:val="28"/>
          <w:szCs w:val="28"/>
          <w:lang w:val="ro-RO"/>
        </w:rPr>
        <w:tab/>
      </w:r>
      <w:r w:rsidRPr="007275DC">
        <w:rPr>
          <w:b/>
          <w:sz w:val="28"/>
          <w:szCs w:val="28"/>
          <w:lang w:val="ro-RO"/>
        </w:rPr>
        <w:tab/>
      </w:r>
      <w:r w:rsidRPr="007275DC">
        <w:rPr>
          <w:b/>
          <w:sz w:val="28"/>
          <w:szCs w:val="28"/>
          <w:lang w:val="ro-RO"/>
        </w:rPr>
        <w:tab/>
      </w:r>
      <w:r w:rsidRPr="007275DC">
        <w:rPr>
          <w:b/>
          <w:sz w:val="28"/>
          <w:szCs w:val="28"/>
          <w:lang w:val="ro-RO"/>
        </w:rPr>
        <w:tab/>
        <w:t>DORIN RECEAN</w:t>
      </w:r>
    </w:p>
    <w:p w14:paraId="3CD886AF" w14:textId="531A2D27" w:rsidR="003A6F82" w:rsidRPr="007275DC" w:rsidRDefault="003A6F82" w:rsidP="00A85D12">
      <w:pPr>
        <w:ind w:right="-1" w:firstLine="0"/>
        <w:jc w:val="center"/>
        <w:rPr>
          <w:b/>
          <w:sz w:val="28"/>
          <w:szCs w:val="28"/>
          <w:lang w:val="ro-RO"/>
        </w:rPr>
      </w:pPr>
    </w:p>
    <w:p w14:paraId="2E431499" w14:textId="5E7A0CD8" w:rsidR="00B3339C" w:rsidRPr="007275DC" w:rsidRDefault="00B3339C" w:rsidP="00A85D12">
      <w:pPr>
        <w:ind w:right="-1" w:firstLine="0"/>
        <w:jc w:val="center"/>
        <w:rPr>
          <w:b/>
          <w:sz w:val="28"/>
          <w:szCs w:val="28"/>
          <w:lang w:val="ro-RO"/>
        </w:rPr>
      </w:pPr>
    </w:p>
    <w:p w14:paraId="0B4B9D74" w14:textId="77777777" w:rsidR="00B3339C" w:rsidRPr="007275DC" w:rsidRDefault="00B3339C" w:rsidP="00A85D12">
      <w:pPr>
        <w:ind w:right="-1" w:firstLine="0"/>
        <w:jc w:val="center"/>
        <w:rPr>
          <w:b/>
          <w:sz w:val="28"/>
          <w:szCs w:val="28"/>
          <w:lang w:val="ro-RO"/>
        </w:rPr>
      </w:pPr>
    </w:p>
    <w:p w14:paraId="63A41D05" w14:textId="77777777" w:rsidR="00B3339C" w:rsidRPr="007275DC" w:rsidRDefault="00B3339C">
      <w:pPr>
        <w:ind w:firstLine="0"/>
        <w:jc w:val="left"/>
        <w:rPr>
          <w:b/>
          <w:sz w:val="28"/>
          <w:szCs w:val="28"/>
          <w:lang w:val="ro-RO"/>
        </w:rPr>
      </w:pPr>
    </w:p>
    <w:p w14:paraId="374E0673" w14:textId="77777777" w:rsidR="00777947" w:rsidRPr="007275DC" w:rsidRDefault="00777947" w:rsidP="00747DE1">
      <w:pPr>
        <w:tabs>
          <w:tab w:val="left" w:pos="5954"/>
        </w:tabs>
        <w:spacing w:before="240"/>
        <w:ind w:firstLine="0"/>
        <w:contextualSpacing/>
        <w:rPr>
          <w:bCs/>
          <w:sz w:val="28"/>
          <w:szCs w:val="28"/>
          <w:lang w:val="ro-RO"/>
        </w:rPr>
      </w:pPr>
    </w:p>
    <w:p w14:paraId="6D9E8D88" w14:textId="77777777" w:rsidR="00777947" w:rsidRPr="007275DC" w:rsidRDefault="00777947" w:rsidP="00747DE1">
      <w:pPr>
        <w:tabs>
          <w:tab w:val="left" w:pos="5954"/>
        </w:tabs>
        <w:spacing w:before="240"/>
        <w:ind w:firstLine="0"/>
        <w:contextualSpacing/>
        <w:rPr>
          <w:bCs/>
          <w:sz w:val="28"/>
          <w:szCs w:val="28"/>
          <w:lang w:val="ro-RO"/>
        </w:rPr>
      </w:pPr>
    </w:p>
    <w:p w14:paraId="588F6F18" w14:textId="41C0590B" w:rsidR="003C7CA6" w:rsidRPr="007275DC"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7275DC" w:rsidRDefault="00777947" w:rsidP="00226840">
      <w:pPr>
        <w:spacing w:before="240"/>
        <w:ind w:firstLine="0"/>
        <w:contextualSpacing/>
        <w:jc w:val="right"/>
        <w:rPr>
          <w:rFonts w:asciiTheme="majorBidi" w:hAnsiTheme="majorBidi" w:cstheme="majorBidi"/>
          <w:sz w:val="32"/>
          <w:szCs w:val="32"/>
          <w:lang w:val="ro-RO" w:eastAsia="ru-RU"/>
        </w:rPr>
      </w:pPr>
      <w:r w:rsidRPr="007275DC">
        <w:rPr>
          <w:rFonts w:asciiTheme="majorBidi" w:hAnsiTheme="majorBidi" w:cstheme="majorBidi"/>
          <w:sz w:val="32"/>
          <w:szCs w:val="32"/>
          <w:lang w:val="ro-RO" w:eastAsia="ru-RU"/>
        </w:rPr>
        <w:tab/>
      </w:r>
      <w:r w:rsidRPr="007275DC">
        <w:rPr>
          <w:rFonts w:asciiTheme="majorBidi" w:hAnsiTheme="majorBidi" w:cstheme="majorBidi"/>
          <w:sz w:val="32"/>
          <w:szCs w:val="32"/>
          <w:lang w:val="ro-RO" w:eastAsia="ru-RU"/>
        </w:rPr>
        <w:tab/>
      </w:r>
      <w:r w:rsidRPr="007275DC">
        <w:rPr>
          <w:rFonts w:asciiTheme="majorBidi" w:hAnsiTheme="majorBidi" w:cstheme="majorBidi"/>
          <w:sz w:val="32"/>
          <w:szCs w:val="32"/>
          <w:lang w:val="ro-RO" w:eastAsia="ru-RU"/>
        </w:rPr>
        <w:tab/>
      </w:r>
      <w:r w:rsidRPr="007275DC">
        <w:rPr>
          <w:rFonts w:asciiTheme="majorBidi" w:hAnsiTheme="majorBidi" w:cstheme="majorBidi"/>
          <w:sz w:val="32"/>
          <w:szCs w:val="32"/>
          <w:lang w:val="ro-RO" w:eastAsia="ru-RU"/>
        </w:rPr>
        <w:tab/>
      </w:r>
    </w:p>
    <w:p w14:paraId="55DA26CB" w14:textId="2D0F1FCD" w:rsidR="00777947" w:rsidRPr="007275DC"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7275DC"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7275DC"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7275DC"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7275DC"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7275DC"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7275DC"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7275DC"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Pr="007275DC" w:rsidRDefault="00777947" w:rsidP="00747DE1">
      <w:pPr>
        <w:spacing w:before="240"/>
        <w:ind w:firstLine="0"/>
        <w:contextualSpacing/>
        <w:rPr>
          <w:rFonts w:asciiTheme="majorBidi" w:hAnsiTheme="majorBidi" w:cstheme="majorBidi"/>
          <w:sz w:val="32"/>
          <w:szCs w:val="32"/>
          <w:lang w:val="ro-RO" w:eastAsia="ru-RU"/>
        </w:rPr>
      </w:pPr>
    </w:p>
    <w:p w14:paraId="44CC19B9" w14:textId="009C2776" w:rsidR="00FC7BB6" w:rsidRPr="007275DC" w:rsidRDefault="00FC7BB6" w:rsidP="00517071">
      <w:pPr>
        <w:spacing w:line="360" w:lineRule="auto"/>
        <w:ind w:right="-1"/>
        <w:jc w:val="right"/>
        <w:rPr>
          <w:sz w:val="28"/>
          <w:szCs w:val="28"/>
          <w:lang w:val="ro-RO"/>
        </w:rPr>
      </w:pPr>
      <w:r w:rsidRPr="007275DC">
        <w:rPr>
          <w:sz w:val="28"/>
          <w:szCs w:val="28"/>
          <w:lang w:val="ro-RO"/>
        </w:rPr>
        <w:lastRenderedPageBreak/>
        <w:t>Aprobat în ședința Guvernului din</w:t>
      </w:r>
      <w:r w:rsidR="00EC4114" w:rsidRPr="007275DC">
        <w:rPr>
          <w:sz w:val="28"/>
          <w:szCs w:val="28"/>
          <w:lang w:val="ro-RO"/>
        </w:rPr>
        <w:t xml:space="preserve"> </w:t>
      </w:r>
      <w:r w:rsidR="004D6B2E">
        <w:rPr>
          <w:sz w:val="28"/>
          <w:szCs w:val="28"/>
          <w:lang w:val="ro-RO"/>
        </w:rPr>
        <w:t xml:space="preserve">4 decembrie </w:t>
      </w:r>
      <w:r w:rsidRPr="007275DC">
        <w:rPr>
          <w:sz w:val="28"/>
          <w:szCs w:val="28"/>
          <w:lang w:val="ro-RO"/>
        </w:rPr>
        <w:t>2024</w:t>
      </w:r>
    </w:p>
    <w:p w14:paraId="6503B455" w14:textId="678C547A" w:rsidR="00FC7BB6" w:rsidRPr="007275DC" w:rsidRDefault="00FC7BB6" w:rsidP="00517071">
      <w:pPr>
        <w:spacing w:line="360" w:lineRule="auto"/>
        <w:ind w:right="-1"/>
        <w:jc w:val="right"/>
        <w:rPr>
          <w:sz w:val="28"/>
          <w:szCs w:val="28"/>
          <w:lang w:val="ro-RO"/>
        </w:rPr>
      </w:pPr>
      <w:r w:rsidRPr="007275DC">
        <w:rPr>
          <w:sz w:val="28"/>
          <w:szCs w:val="28"/>
          <w:lang w:val="ro-RO"/>
        </w:rPr>
        <w:t>Decizia protocolară nr.</w:t>
      </w:r>
      <w:r w:rsidR="00F95314">
        <w:rPr>
          <w:sz w:val="28"/>
          <w:szCs w:val="28"/>
          <w:lang w:val="ro-RO"/>
        </w:rPr>
        <w:t>49.</w:t>
      </w:r>
      <w:r w:rsidR="00DC0711">
        <w:rPr>
          <w:sz w:val="28"/>
          <w:szCs w:val="28"/>
          <w:lang w:val="ro-RO"/>
        </w:rPr>
        <w:t>9</w:t>
      </w:r>
      <w:r w:rsidRPr="007275DC">
        <w:rPr>
          <w:sz w:val="28"/>
          <w:szCs w:val="28"/>
          <w:lang w:val="ro-RO"/>
        </w:rPr>
        <w:t>/2024</w:t>
      </w:r>
    </w:p>
    <w:p w14:paraId="6B89E95F" w14:textId="77777777" w:rsidR="00226840" w:rsidRPr="007275DC" w:rsidRDefault="00226840" w:rsidP="00777947">
      <w:pPr>
        <w:ind w:right="-1"/>
        <w:jc w:val="right"/>
        <w:rPr>
          <w:i/>
          <w:iCs/>
          <w:sz w:val="24"/>
          <w:szCs w:val="24"/>
          <w:lang w:val="ro-RO"/>
        </w:rPr>
      </w:pPr>
    </w:p>
    <w:p w14:paraId="2DD82784" w14:textId="5870BE7B" w:rsidR="00777947" w:rsidRPr="007275DC" w:rsidRDefault="00777947" w:rsidP="00777947">
      <w:pPr>
        <w:ind w:right="-1"/>
        <w:jc w:val="right"/>
        <w:rPr>
          <w:sz w:val="24"/>
          <w:szCs w:val="24"/>
          <w:lang w:val="ro-RO"/>
        </w:rPr>
      </w:pPr>
    </w:p>
    <w:p w14:paraId="0E89E706" w14:textId="241FF4D5" w:rsidR="00674757" w:rsidRPr="007275DC" w:rsidRDefault="00674757" w:rsidP="00674757">
      <w:pPr>
        <w:ind w:right="-1"/>
        <w:jc w:val="right"/>
        <w:rPr>
          <w:sz w:val="28"/>
          <w:szCs w:val="28"/>
          <w:lang w:val="ro-RO"/>
        </w:rPr>
      </w:pPr>
      <w:r w:rsidRPr="007275DC">
        <w:rPr>
          <w:i/>
          <w:iCs/>
          <w:sz w:val="28"/>
          <w:szCs w:val="28"/>
          <w:lang w:val="ro-RO"/>
        </w:rPr>
        <w:t>Proiect</w:t>
      </w:r>
      <w:r w:rsidRPr="007275DC">
        <w:rPr>
          <w:sz w:val="28"/>
          <w:szCs w:val="28"/>
          <w:lang w:val="ro-RO"/>
        </w:rPr>
        <w:t xml:space="preserve"> </w:t>
      </w:r>
    </w:p>
    <w:p w14:paraId="0617184C" w14:textId="77777777" w:rsidR="00EC4114" w:rsidRPr="007275DC" w:rsidRDefault="00EC4114" w:rsidP="00EC4114">
      <w:pPr>
        <w:ind w:right="-1"/>
        <w:jc w:val="right"/>
        <w:rPr>
          <w:b/>
          <w:bCs/>
          <w:sz w:val="28"/>
          <w:szCs w:val="28"/>
          <w:lang w:val="ro-RO"/>
        </w:rPr>
      </w:pPr>
    </w:p>
    <w:p w14:paraId="0126C88B" w14:textId="77777777" w:rsidR="00674757" w:rsidRPr="007275DC" w:rsidRDefault="00674757" w:rsidP="00674757">
      <w:pPr>
        <w:ind w:right="-1" w:firstLine="0"/>
        <w:jc w:val="center"/>
        <w:rPr>
          <w:sz w:val="28"/>
          <w:szCs w:val="28"/>
          <w:lang w:val="ro-RO"/>
        </w:rPr>
      </w:pPr>
    </w:p>
    <w:p w14:paraId="265E7C6F" w14:textId="77777777" w:rsidR="00674757" w:rsidRPr="007275DC" w:rsidRDefault="00674757" w:rsidP="00674757">
      <w:pPr>
        <w:ind w:right="-1" w:firstLine="0"/>
        <w:jc w:val="center"/>
        <w:rPr>
          <w:sz w:val="28"/>
          <w:szCs w:val="28"/>
          <w:lang w:val="ro-RO"/>
        </w:rPr>
      </w:pPr>
    </w:p>
    <w:p w14:paraId="1203BBA6" w14:textId="79ED7997" w:rsidR="00674757" w:rsidRPr="007275DC" w:rsidRDefault="00674757" w:rsidP="00674757">
      <w:pPr>
        <w:ind w:right="-1" w:firstLine="0"/>
        <w:jc w:val="center"/>
        <w:rPr>
          <w:b/>
          <w:bCs/>
          <w:sz w:val="28"/>
          <w:szCs w:val="28"/>
          <w:lang w:val="ro-RO"/>
        </w:rPr>
      </w:pPr>
      <w:r w:rsidRPr="007275DC">
        <w:rPr>
          <w:b/>
          <w:bCs/>
          <w:sz w:val="28"/>
          <w:szCs w:val="28"/>
          <w:lang w:val="ro-RO"/>
        </w:rPr>
        <w:t>L E G E</w:t>
      </w:r>
    </w:p>
    <w:p w14:paraId="34429CB5" w14:textId="77777777" w:rsidR="00674757" w:rsidRPr="007275DC" w:rsidRDefault="00674757" w:rsidP="00674757">
      <w:pPr>
        <w:ind w:right="-1" w:firstLine="0"/>
        <w:jc w:val="center"/>
        <w:rPr>
          <w:sz w:val="28"/>
          <w:szCs w:val="28"/>
          <w:lang w:val="ro-RO"/>
        </w:rPr>
      </w:pPr>
    </w:p>
    <w:bookmarkEnd w:id="0"/>
    <w:p w14:paraId="04DAF5D5" w14:textId="77777777" w:rsidR="007275DC" w:rsidRPr="007275DC" w:rsidRDefault="007275DC" w:rsidP="00B51043">
      <w:pPr>
        <w:tabs>
          <w:tab w:val="left" w:pos="993"/>
        </w:tabs>
        <w:ind w:firstLine="0"/>
        <w:jc w:val="center"/>
        <w:rPr>
          <w:b/>
          <w:sz w:val="28"/>
          <w:szCs w:val="28"/>
          <w:lang w:val="ro-RO"/>
        </w:rPr>
      </w:pPr>
      <w:r w:rsidRPr="007275DC">
        <w:rPr>
          <w:b/>
          <w:sz w:val="28"/>
          <w:szCs w:val="28"/>
          <w:lang w:val="ro-RO"/>
        </w:rPr>
        <w:t>pentru modificarea unor acte normative</w:t>
      </w:r>
    </w:p>
    <w:p w14:paraId="4F270010" w14:textId="5F159942" w:rsidR="00226840" w:rsidRPr="007275DC" w:rsidRDefault="007275DC" w:rsidP="007275DC">
      <w:pPr>
        <w:ind w:right="-1" w:firstLine="0"/>
        <w:jc w:val="center"/>
        <w:rPr>
          <w:b/>
          <w:sz w:val="28"/>
          <w:szCs w:val="28"/>
          <w:lang w:val="ro-RO"/>
        </w:rPr>
      </w:pPr>
      <w:r w:rsidRPr="007275DC">
        <w:rPr>
          <w:b/>
          <w:sz w:val="28"/>
          <w:szCs w:val="28"/>
          <w:lang w:val="ro-RO"/>
        </w:rPr>
        <w:t xml:space="preserve"> (facilitarea activității mediului de afaceri VII)</w:t>
      </w:r>
    </w:p>
    <w:p w14:paraId="35056726" w14:textId="77777777" w:rsidR="007275DC" w:rsidRPr="007275DC" w:rsidRDefault="007275DC" w:rsidP="007275DC">
      <w:pPr>
        <w:ind w:right="-1" w:firstLine="0"/>
        <w:jc w:val="center"/>
        <w:rPr>
          <w:b/>
          <w:sz w:val="28"/>
          <w:szCs w:val="28"/>
          <w:lang w:val="ro-RO"/>
        </w:rPr>
      </w:pPr>
    </w:p>
    <w:p w14:paraId="176EB1E4" w14:textId="77777777" w:rsidR="007275DC" w:rsidRPr="007275DC" w:rsidRDefault="007275DC" w:rsidP="007275DC">
      <w:pPr>
        <w:ind w:right="-1" w:firstLine="0"/>
        <w:jc w:val="center"/>
        <w:rPr>
          <w:b/>
          <w:sz w:val="28"/>
          <w:szCs w:val="28"/>
          <w:lang w:val="ro-RO"/>
        </w:rPr>
      </w:pPr>
    </w:p>
    <w:p w14:paraId="7F258D67" w14:textId="77777777" w:rsidR="007275DC" w:rsidRPr="007275DC" w:rsidRDefault="007275DC" w:rsidP="00135690">
      <w:pPr>
        <w:tabs>
          <w:tab w:val="left" w:pos="993"/>
        </w:tabs>
        <w:ind w:firstLine="907"/>
        <w:rPr>
          <w:sz w:val="28"/>
          <w:szCs w:val="28"/>
          <w:lang w:val="ro-RO"/>
        </w:rPr>
      </w:pPr>
      <w:r w:rsidRPr="007275DC">
        <w:rPr>
          <w:sz w:val="28"/>
          <w:szCs w:val="28"/>
          <w:lang w:val="ro-RO"/>
        </w:rPr>
        <w:t>Parlamentul adoptă prezenta lege organică.</w:t>
      </w:r>
    </w:p>
    <w:p w14:paraId="5EAEAE64" w14:textId="77777777" w:rsidR="007275DC" w:rsidRPr="007275DC" w:rsidRDefault="007275DC" w:rsidP="00135690">
      <w:pPr>
        <w:tabs>
          <w:tab w:val="left" w:pos="993"/>
        </w:tabs>
        <w:ind w:firstLine="907"/>
        <w:rPr>
          <w:sz w:val="28"/>
          <w:szCs w:val="28"/>
          <w:lang w:val="ro-RO"/>
        </w:rPr>
      </w:pPr>
    </w:p>
    <w:p w14:paraId="6E650F03" w14:textId="231497BB" w:rsidR="007275DC" w:rsidRPr="007275DC" w:rsidRDefault="007275DC" w:rsidP="00135690">
      <w:pPr>
        <w:pBdr>
          <w:top w:val="nil"/>
          <w:left w:val="nil"/>
          <w:bottom w:val="nil"/>
          <w:right w:val="nil"/>
          <w:between w:val="nil"/>
        </w:pBdr>
        <w:ind w:firstLine="907"/>
        <w:rPr>
          <w:b/>
          <w:color w:val="000000"/>
          <w:sz w:val="28"/>
          <w:szCs w:val="28"/>
          <w:lang w:val="ro-RO"/>
        </w:rPr>
      </w:pPr>
      <w:r w:rsidRPr="007275DC">
        <w:rPr>
          <w:b/>
          <w:color w:val="000000"/>
          <w:sz w:val="28"/>
          <w:szCs w:val="28"/>
          <w:lang w:val="ro-RO"/>
        </w:rPr>
        <w:t xml:space="preserve">Art. I. </w:t>
      </w:r>
      <w:r w:rsidR="00426184">
        <w:rPr>
          <w:b/>
          <w:color w:val="000000"/>
          <w:sz w:val="28"/>
          <w:szCs w:val="28"/>
          <w:lang w:val="ro-RO"/>
        </w:rPr>
        <w:t xml:space="preserve">– </w:t>
      </w:r>
      <w:r w:rsidRPr="007275DC">
        <w:rPr>
          <w:color w:val="000000"/>
          <w:sz w:val="28"/>
          <w:szCs w:val="28"/>
          <w:lang w:val="ro-RO"/>
        </w:rPr>
        <w:t>Legea nr.</w:t>
      </w:r>
      <w:r w:rsidR="00A77199">
        <w:rPr>
          <w:color w:val="000000"/>
          <w:sz w:val="28"/>
          <w:szCs w:val="28"/>
          <w:lang w:val="ro-RO"/>
        </w:rPr>
        <w:t xml:space="preserve"> </w:t>
      </w:r>
      <w:r w:rsidRPr="007275DC">
        <w:rPr>
          <w:color w:val="000000"/>
          <w:sz w:val="28"/>
          <w:szCs w:val="28"/>
          <w:lang w:val="ro-RO"/>
        </w:rPr>
        <w:t>845/1992 cu privire la antreprenoriat și întreprinderi (Monitorul Parlamentului Republicii Moldova, 1994, nr. 2, art. 33), cu modificările ulterioare, se modifică după cum urmează:</w:t>
      </w:r>
    </w:p>
    <w:p w14:paraId="35FDDA61" w14:textId="703D334A"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 xml:space="preserve">1. La articolul 24 </w:t>
      </w:r>
      <w:r w:rsidR="00426184">
        <w:rPr>
          <w:color w:val="000000"/>
          <w:sz w:val="28"/>
          <w:szCs w:val="28"/>
          <w:lang w:val="ro-RO"/>
        </w:rPr>
        <w:t>punctul</w:t>
      </w:r>
      <w:r w:rsidRPr="007275DC">
        <w:rPr>
          <w:color w:val="000000"/>
          <w:sz w:val="28"/>
          <w:szCs w:val="28"/>
          <w:lang w:val="ro-RO"/>
        </w:rPr>
        <w:t xml:space="preserve"> 4</w:t>
      </w:r>
      <w:r w:rsidR="00426184">
        <w:rPr>
          <w:color w:val="000000"/>
          <w:sz w:val="28"/>
          <w:szCs w:val="28"/>
          <w:lang w:val="ro-RO"/>
        </w:rPr>
        <w:t>,</w:t>
      </w:r>
      <w:r w:rsidRPr="007275DC">
        <w:rPr>
          <w:color w:val="000000"/>
          <w:sz w:val="28"/>
          <w:szCs w:val="28"/>
          <w:lang w:val="ro-RO"/>
        </w:rPr>
        <w:t xml:space="preserve"> al doilea enunț se </w:t>
      </w:r>
      <w:r w:rsidR="00DA5863">
        <w:rPr>
          <w:color w:val="000000"/>
          <w:sz w:val="28"/>
          <w:szCs w:val="28"/>
          <w:lang w:val="ro-RO"/>
        </w:rPr>
        <w:t>exclude</w:t>
      </w:r>
      <w:r w:rsidRPr="007275DC">
        <w:rPr>
          <w:color w:val="000000"/>
          <w:sz w:val="28"/>
          <w:szCs w:val="28"/>
          <w:lang w:val="ro-RO"/>
        </w:rPr>
        <w:t>.</w:t>
      </w:r>
    </w:p>
    <w:p w14:paraId="66AF917B" w14:textId="1D9412FF"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2.</w:t>
      </w:r>
      <w:r w:rsidR="00426184">
        <w:rPr>
          <w:color w:val="000000"/>
          <w:sz w:val="28"/>
          <w:szCs w:val="28"/>
          <w:lang w:val="ro-RO"/>
        </w:rPr>
        <w:t xml:space="preserve"> La a</w:t>
      </w:r>
      <w:r w:rsidRPr="007275DC">
        <w:rPr>
          <w:color w:val="000000"/>
          <w:sz w:val="28"/>
          <w:szCs w:val="28"/>
          <w:lang w:val="ro-RO"/>
        </w:rPr>
        <w:t>rticolul 34:</w:t>
      </w:r>
    </w:p>
    <w:p w14:paraId="077882D4" w14:textId="09836939" w:rsidR="007275DC" w:rsidRPr="007275DC" w:rsidRDefault="007275DC" w:rsidP="00426184">
      <w:pPr>
        <w:pBdr>
          <w:top w:val="nil"/>
          <w:left w:val="nil"/>
          <w:bottom w:val="nil"/>
          <w:right w:val="nil"/>
          <w:between w:val="nil"/>
        </w:pBdr>
        <w:ind w:firstLine="907"/>
        <w:rPr>
          <w:color w:val="000000"/>
          <w:sz w:val="28"/>
          <w:szCs w:val="28"/>
          <w:lang w:val="ro-RO"/>
        </w:rPr>
      </w:pPr>
      <w:r w:rsidRPr="007275DC">
        <w:rPr>
          <w:color w:val="000000"/>
          <w:sz w:val="28"/>
          <w:szCs w:val="28"/>
          <w:lang w:val="ro-RO"/>
        </w:rPr>
        <w:t>punctul 1 se completează cu următorul enunț:</w:t>
      </w:r>
      <w:r w:rsidR="00426184">
        <w:rPr>
          <w:color w:val="000000"/>
          <w:sz w:val="28"/>
          <w:szCs w:val="28"/>
          <w:lang w:val="ro-RO"/>
        </w:rPr>
        <w:t xml:space="preserve"> </w:t>
      </w:r>
      <w:r w:rsidRPr="007275DC">
        <w:rPr>
          <w:color w:val="000000"/>
          <w:sz w:val="28"/>
          <w:szCs w:val="28"/>
          <w:lang w:val="ro-RO"/>
        </w:rPr>
        <w:t>,,Lichidarea întreprinderii are loc în conformitate cu prevederile Codului civil nr.</w:t>
      </w:r>
      <w:r w:rsidR="00A77199">
        <w:rPr>
          <w:color w:val="000000"/>
          <w:sz w:val="28"/>
          <w:szCs w:val="28"/>
          <w:lang w:val="ro-RO"/>
        </w:rPr>
        <w:t xml:space="preserve"> </w:t>
      </w:r>
      <w:r w:rsidRPr="007275DC">
        <w:rPr>
          <w:color w:val="000000"/>
          <w:sz w:val="28"/>
          <w:szCs w:val="28"/>
          <w:lang w:val="ro-RO"/>
        </w:rPr>
        <w:t>1107/2002 şi ale Legii nr.</w:t>
      </w:r>
      <w:r w:rsidR="00C7424C">
        <w:rPr>
          <w:color w:val="000000"/>
          <w:sz w:val="28"/>
          <w:szCs w:val="28"/>
          <w:lang w:val="ro-RO"/>
        </w:rPr>
        <w:t> </w:t>
      </w:r>
      <w:r w:rsidRPr="007275DC">
        <w:rPr>
          <w:color w:val="000000"/>
          <w:sz w:val="28"/>
          <w:szCs w:val="28"/>
          <w:lang w:val="ro-RO"/>
        </w:rPr>
        <w:t>220/2007 privind înregistrarea de stat a persoanelor juridice și a întreprinzătorilor individuali</w:t>
      </w:r>
      <w:r w:rsidR="00426184">
        <w:rPr>
          <w:color w:val="000000"/>
          <w:sz w:val="28"/>
          <w:szCs w:val="28"/>
          <w:lang w:val="ro-RO"/>
        </w:rPr>
        <w:t>.</w:t>
      </w:r>
      <w:r w:rsidRPr="007275DC">
        <w:rPr>
          <w:color w:val="000000"/>
          <w:sz w:val="28"/>
          <w:szCs w:val="28"/>
          <w:lang w:val="ro-RO"/>
        </w:rPr>
        <w:t>”;</w:t>
      </w:r>
    </w:p>
    <w:p w14:paraId="353FBB55" w14:textId="25E23125"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la punctul 2 lit</w:t>
      </w:r>
      <w:r w:rsidR="00426184">
        <w:rPr>
          <w:color w:val="000000"/>
          <w:sz w:val="28"/>
          <w:szCs w:val="28"/>
          <w:lang w:val="ro-RO"/>
        </w:rPr>
        <w:t>era</w:t>
      </w:r>
      <w:r>
        <w:rPr>
          <w:color w:val="000000"/>
          <w:sz w:val="28"/>
          <w:szCs w:val="28"/>
          <w:lang w:val="ro-RO"/>
        </w:rPr>
        <w:t xml:space="preserve"> </w:t>
      </w:r>
      <w:r w:rsidRPr="007275DC">
        <w:rPr>
          <w:color w:val="000000"/>
          <w:sz w:val="28"/>
          <w:szCs w:val="28"/>
          <w:lang w:val="ro-RO"/>
        </w:rPr>
        <w:t>b)</w:t>
      </w:r>
      <w:r w:rsidR="00426184" w:rsidRPr="00426184">
        <w:rPr>
          <w:color w:val="000000"/>
          <w:sz w:val="28"/>
          <w:szCs w:val="28"/>
          <w:lang w:val="ro-RO"/>
        </w:rPr>
        <w:t xml:space="preserve"> </w:t>
      </w:r>
      <w:r w:rsidR="00426184" w:rsidRPr="007275DC">
        <w:rPr>
          <w:color w:val="000000"/>
          <w:sz w:val="28"/>
          <w:szCs w:val="28"/>
          <w:lang w:val="ro-RO"/>
        </w:rPr>
        <w:t>,</w:t>
      </w:r>
      <w:r w:rsidRPr="007275DC">
        <w:rPr>
          <w:color w:val="000000"/>
          <w:sz w:val="28"/>
          <w:szCs w:val="28"/>
          <w:lang w:val="ro-RO"/>
        </w:rPr>
        <w:t xml:space="preserve"> subpunctul 4) se abrogă.</w:t>
      </w:r>
    </w:p>
    <w:p w14:paraId="69028E2F" w14:textId="7777777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3. Articolele 35 și 36 se abrogă.</w:t>
      </w:r>
      <w:r w:rsidRPr="007275DC" w:rsidDel="006B06FB">
        <w:rPr>
          <w:color w:val="000000"/>
          <w:sz w:val="28"/>
          <w:szCs w:val="28"/>
          <w:lang w:val="ro-RO"/>
        </w:rPr>
        <w:t xml:space="preserve"> </w:t>
      </w:r>
    </w:p>
    <w:p w14:paraId="221586E7" w14:textId="77777777" w:rsidR="007275DC" w:rsidRPr="007275DC" w:rsidRDefault="007275DC" w:rsidP="00135690">
      <w:pPr>
        <w:pBdr>
          <w:top w:val="nil"/>
          <w:left w:val="nil"/>
          <w:bottom w:val="nil"/>
          <w:right w:val="nil"/>
          <w:between w:val="nil"/>
        </w:pBdr>
        <w:ind w:firstLine="907"/>
        <w:rPr>
          <w:color w:val="000000"/>
          <w:sz w:val="28"/>
          <w:szCs w:val="28"/>
          <w:lang w:val="ro-RO"/>
        </w:rPr>
      </w:pPr>
    </w:p>
    <w:p w14:paraId="2EE51FFD" w14:textId="2FFD2C92" w:rsidR="007275DC" w:rsidRDefault="007275DC" w:rsidP="00135690">
      <w:pPr>
        <w:pBdr>
          <w:top w:val="nil"/>
          <w:left w:val="nil"/>
          <w:bottom w:val="nil"/>
          <w:right w:val="nil"/>
          <w:between w:val="nil"/>
        </w:pBdr>
        <w:ind w:firstLine="907"/>
        <w:rPr>
          <w:color w:val="000000"/>
          <w:sz w:val="28"/>
          <w:szCs w:val="28"/>
          <w:lang w:val="ro-RO"/>
        </w:rPr>
      </w:pPr>
      <w:r w:rsidRPr="007275DC">
        <w:rPr>
          <w:b/>
          <w:color w:val="000000"/>
          <w:sz w:val="28"/>
          <w:szCs w:val="28"/>
          <w:lang w:val="ro-RO"/>
        </w:rPr>
        <w:t>Art. II.</w:t>
      </w:r>
      <w:r w:rsidRPr="007275DC">
        <w:rPr>
          <w:color w:val="000000"/>
          <w:sz w:val="28"/>
          <w:szCs w:val="28"/>
          <w:lang w:val="ro-RO"/>
        </w:rPr>
        <w:t xml:space="preserve"> – </w:t>
      </w:r>
      <w:r w:rsidR="00426184">
        <w:rPr>
          <w:color w:val="000000"/>
          <w:sz w:val="28"/>
          <w:szCs w:val="28"/>
          <w:lang w:val="ro-RO"/>
        </w:rPr>
        <w:t>În</w:t>
      </w:r>
      <w:r w:rsidRPr="007275DC">
        <w:rPr>
          <w:color w:val="000000"/>
          <w:sz w:val="28"/>
          <w:szCs w:val="28"/>
          <w:lang w:val="ro-RO"/>
        </w:rPr>
        <w:t xml:space="preserve"> Legea nr.</w:t>
      </w:r>
      <w:r w:rsidR="00A77199">
        <w:rPr>
          <w:color w:val="000000"/>
          <w:sz w:val="28"/>
          <w:szCs w:val="28"/>
          <w:lang w:val="ro-RO"/>
        </w:rPr>
        <w:t xml:space="preserve"> </w:t>
      </w:r>
      <w:r w:rsidRPr="007275DC">
        <w:rPr>
          <w:color w:val="000000"/>
          <w:sz w:val="28"/>
          <w:szCs w:val="28"/>
          <w:lang w:val="ro-RO"/>
        </w:rPr>
        <w:t>1456/1993 cu privire la activitatea farmaceutică (republicată în Monitorul Oficial al Republicii Moldova, 2005, nr.</w:t>
      </w:r>
      <w:r w:rsidR="00A77199">
        <w:rPr>
          <w:color w:val="000000"/>
          <w:sz w:val="28"/>
          <w:szCs w:val="28"/>
          <w:lang w:val="ro-RO"/>
        </w:rPr>
        <w:t> </w:t>
      </w:r>
      <w:r w:rsidRPr="007275DC">
        <w:rPr>
          <w:color w:val="000000"/>
          <w:sz w:val="28"/>
          <w:szCs w:val="28"/>
          <w:lang w:val="ro-RO"/>
        </w:rPr>
        <w:t>59–61, art.</w:t>
      </w:r>
      <w:r w:rsidR="00C7424C">
        <w:rPr>
          <w:color w:val="000000"/>
          <w:sz w:val="28"/>
          <w:szCs w:val="28"/>
          <w:lang w:val="ro-RO"/>
        </w:rPr>
        <w:t> </w:t>
      </w:r>
      <w:r w:rsidRPr="007275DC">
        <w:rPr>
          <w:color w:val="000000"/>
          <w:sz w:val="28"/>
          <w:szCs w:val="28"/>
          <w:lang w:val="ro-RO"/>
        </w:rPr>
        <w:t xml:space="preserve">200), cu modificările ulterioare, </w:t>
      </w:r>
      <w:r w:rsidR="00426184">
        <w:rPr>
          <w:color w:val="000000"/>
          <w:sz w:val="28"/>
          <w:szCs w:val="28"/>
          <w:lang w:val="ro-RO"/>
        </w:rPr>
        <w:t>articolul 14</w:t>
      </w:r>
      <w:r w:rsidR="00426184">
        <w:rPr>
          <w:color w:val="000000"/>
          <w:sz w:val="28"/>
          <w:szCs w:val="28"/>
          <w:vertAlign w:val="superscript"/>
          <w:lang w:val="ro-RO"/>
        </w:rPr>
        <w:t>4</w:t>
      </w:r>
      <w:r w:rsidR="00426184">
        <w:rPr>
          <w:color w:val="000000"/>
          <w:sz w:val="28"/>
          <w:szCs w:val="28"/>
          <w:lang w:val="ro-RO"/>
        </w:rPr>
        <w:t xml:space="preserve"> va avea următorul cuprins:</w:t>
      </w:r>
    </w:p>
    <w:p w14:paraId="0943CE94" w14:textId="6DF5DD3C" w:rsidR="00426184" w:rsidRDefault="00426184" w:rsidP="00135690">
      <w:pPr>
        <w:pBdr>
          <w:top w:val="nil"/>
          <w:left w:val="nil"/>
          <w:bottom w:val="nil"/>
          <w:right w:val="nil"/>
          <w:between w:val="nil"/>
        </w:pBdr>
        <w:ind w:firstLine="907"/>
        <w:rPr>
          <w:color w:val="000000"/>
          <w:sz w:val="28"/>
          <w:szCs w:val="28"/>
          <w:lang w:val="ro-RO"/>
        </w:rPr>
      </w:pPr>
      <w:r>
        <w:rPr>
          <w:color w:val="000000"/>
          <w:sz w:val="28"/>
          <w:szCs w:val="28"/>
          <w:lang w:val="ro-RO"/>
        </w:rPr>
        <w:t>„</w:t>
      </w:r>
      <w:r w:rsidRPr="00426184">
        <w:rPr>
          <w:b/>
          <w:bCs/>
          <w:color w:val="000000"/>
          <w:sz w:val="28"/>
          <w:szCs w:val="28"/>
          <w:lang w:val="ro-RO"/>
        </w:rPr>
        <w:t>Articolul 14</w:t>
      </w:r>
      <w:r w:rsidRPr="00426184">
        <w:rPr>
          <w:b/>
          <w:bCs/>
          <w:color w:val="000000"/>
          <w:sz w:val="28"/>
          <w:szCs w:val="28"/>
          <w:vertAlign w:val="superscript"/>
          <w:lang w:val="ro-RO"/>
        </w:rPr>
        <w:t>4</w:t>
      </w:r>
      <w:r w:rsidRPr="00426184">
        <w:rPr>
          <w:b/>
          <w:bCs/>
          <w:color w:val="000000"/>
          <w:sz w:val="28"/>
          <w:szCs w:val="28"/>
          <w:lang w:val="ro-RO"/>
        </w:rPr>
        <w:t>.</w:t>
      </w:r>
      <w:r>
        <w:rPr>
          <w:color w:val="000000"/>
          <w:sz w:val="28"/>
          <w:szCs w:val="28"/>
          <w:lang w:val="ro-RO"/>
        </w:rPr>
        <w:t xml:space="preserve"> Licențierea activității farmaceutice în localitățile rurale</w:t>
      </w:r>
    </w:p>
    <w:p w14:paraId="7F1868C6" w14:textId="49419EC7" w:rsidR="007275DC" w:rsidRPr="007275DC" w:rsidRDefault="007275DC" w:rsidP="00426184">
      <w:pPr>
        <w:pBdr>
          <w:top w:val="nil"/>
          <w:left w:val="nil"/>
          <w:bottom w:val="nil"/>
          <w:right w:val="nil"/>
          <w:between w:val="nil"/>
        </w:pBdr>
        <w:ind w:firstLine="900"/>
        <w:rPr>
          <w:color w:val="000000"/>
          <w:sz w:val="28"/>
          <w:szCs w:val="28"/>
          <w:lang w:val="ro-RO"/>
        </w:rPr>
      </w:pPr>
      <w:r w:rsidRPr="007275DC">
        <w:rPr>
          <w:color w:val="000000"/>
          <w:sz w:val="28"/>
          <w:szCs w:val="28"/>
          <w:lang w:val="ro-RO"/>
        </w:rPr>
        <w:t>Prin derogare de la prevederile art.</w:t>
      </w:r>
      <w:r w:rsidR="00426184">
        <w:rPr>
          <w:color w:val="000000"/>
          <w:sz w:val="28"/>
          <w:szCs w:val="28"/>
          <w:lang w:val="ro-RO"/>
        </w:rPr>
        <w:t xml:space="preserve"> </w:t>
      </w:r>
      <w:r w:rsidRPr="007275DC">
        <w:rPr>
          <w:color w:val="000000"/>
          <w:sz w:val="28"/>
          <w:szCs w:val="28"/>
          <w:lang w:val="ro-RO"/>
        </w:rPr>
        <w:t>14</w:t>
      </w:r>
      <w:r w:rsidRPr="007275DC">
        <w:rPr>
          <w:color w:val="000000"/>
          <w:sz w:val="28"/>
          <w:szCs w:val="28"/>
          <w:vertAlign w:val="superscript"/>
          <w:lang w:val="ro-RO"/>
        </w:rPr>
        <w:t>1</w:t>
      </w:r>
      <w:r w:rsidRPr="007275DC">
        <w:rPr>
          <w:color w:val="000000"/>
          <w:sz w:val="28"/>
          <w:szCs w:val="28"/>
          <w:lang w:val="ro-RO"/>
        </w:rPr>
        <w:t xml:space="preserve"> și 22, condițiile de licențiere a activității farmaceutice în localitățile rurale, inclusiv a cărei desfășurare este subvenționată de stat</w:t>
      </w:r>
      <w:r w:rsidR="00426184">
        <w:rPr>
          <w:color w:val="000000"/>
          <w:sz w:val="28"/>
          <w:szCs w:val="28"/>
          <w:lang w:val="ro-RO"/>
        </w:rPr>
        <w:t>,</w:t>
      </w:r>
      <w:r w:rsidRPr="007275DC">
        <w:rPr>
          <w:color w:val="000000"/>
          <w:sz w:val="28"/>
          <w:szCs w:val="28"/>
          <w:lang w:val="ro-RO"/>
        </w:rPr>
        <w:t xml:space="preserve"> sunt reglementate de către Guvern.”</w:t>
      </w:r>
    </w:p>
    <w:p w14:paraId="667868AA" w14:textId="77777777" w:rsidR="007275DC" w:rsidRDefault="007275DC" w:rsidP="00135690">
      <w:pPr>
        <w:pBdr>
          <w:top w:val="nil"/>
          <w:left w:val="nil"/>
          <w:bottom w:val="nil"/>
          <w:right w:val="nil"/>
          <w:between w:val="nil"/>
        </w:pBdr>
        <w:ind w:firstLine="907"/>
        <w:rPr>
          <w:sz w:val="28"/>
          <w:szCs w:val="28"/>
          <w:lang w:val="ro-RO"/>
        </w:rPr>
      </w:pPr>
    </w:p>
    <w:p w14:paraId="43BD2B27" w14:textId="77777777" w:rsidR="00E81098" w:rsidRPr="00E81098" w:rsidRDefault="00E81098" w:rsidP="00E81098">
      <w:pPr>
        <w:pBdr>
          <w:top w:val="nil"/>
          <w:left w:val="nil"/>
          <w:bottom w:val="nil"/>
          <w:right w:val="nil"/>
          <w:between w:val="nil"/>
        </w:pBdr>
        <w:rPr>
          <w:rFonts w:eastAsiaTheme="minorHAnsi" w:cstheme="minorBidi"/>
          <w:sz w:val="28"/>
          <w:lang w:val="ro-RO"/>
        </w:rPr>
      </w:pPr>
      <w:r w:rsidRPr="00E81098">
        <w:rPr>
          <w:b/>
          <w:color w:val="000000"/>
          <w:sz w:val="28"/>
          <w:szCs w:val="28"/>
          <w:lang w:val="ro-RO"/>
        </w:rPr>
        <w:t>Art. III.</w:t>
      </w:r>
      <w:r w:rsidRPr="00E81098">
        <w:rPr>
          <w:lang w:val="ro-RO"/>
        </w:rPr>
        <w:t xml:space="preserve"> </w:t>
      </w:r>
      <w:r w:rsidRPr="00E81098">
        <w:rPr>
          <w:color w:val="000000"/>
          <w:sz w:val="28"/>
          <w:szCs w:val="28"/>
          <w:lang w:val="ro-RO"/>
        </w:rPr>
        <w:t xml:space="preserve">La articolul 5 alineatul (1) </w:t>
      </w:r>
      <w:r w:rsidRPr="00E81098">
        <w:rPr>
          <w:rFonts w:eastAsiaTheme="minorHAnsi" w:cstheme="minorBidi"/>
          <w:sz w:val="28"/>
          <w:lang w:val="ro-RO"/>
        </w:rPr>
        <w:t xml:space="preserve">partea a IV-a </w:t>
      </w:r>
      <w:r w:rsidRPr="00E81098">
        <w:rPr>
          <w:color w:val="000000"/>
          <w:sz w:val="28"/>
          <w:szCs w:val="28"/>
          <w:lang w:val="ro-RO"/>
        </w:rPr>
        <w:t>din</w:t>
      </w:r>
      <w:r w:rsidRPr="00E81098">
        <w:rPr>
          <w:rFonts w:eastAsiaTheme="minorHAnsi" w:cstheme="minorBidi"/>
          <w:sz w:val="28"/>
          <w:lang w:val="ro-RO"/>
        </w:rPr>
        <w:t xml:space="preserve"> Legea nr. 173/1994 privind modul de publicare şi intrare în vigoare a actelor oficiale (republicat în Monitorul Oficial </w:t>
      </w:r>
      <w:r w:rsidRPr="00E81098">
        <w:rPr>
          <w:color w:val="000000"/>
          <w:sz w:val="28"/>
          <w:szCs w:val="28"/>
          <w:lang w:val="ro-RO"/>
        </w:rPr>
        <w:t xml:space="preserve">al Republicii Moldova, </w:t>
      </w:r>
      <w:r w:rsidRPr="00E81098">
        <w:rPr>
          <w:rFonts w:eastAsiaTheme="minorHAnsi" w:cstheme="minorBidi"/>
          <w:sz w:val="28"/>
          <w:lang w:val="ro-RO"/>
        </w:rPr>
        <w:t>2008, nr. 183-185,</w:t>
      </w:r>
      <w:r w:rsidRPr="00E81098">
        <w:rPr>
          <w:color w:val="000000"/>
          <w:sz w:val="28"/>
          <w:szCs w:val="28"/>
          <w:lang w:val="ro-RO"/>
        </w:rPr>
        <w:t xml:space="preserve"> art.</w:t>
      </w:r>
      <w:r w:rsidRPr="00E81098">
        <w:rPr>
          <w:rFonts w:eastAsiaTheme="minorHAnsi" w:cstheme="minorBidi"/>
          <w:sz w:val="28"/>
          <w:lang w:val="ro-RO"/>
        </w:rPr>
        <w:t> 653),</w:t>
      </w:r>
      <w:r w:rsidRPr="00E81098">
        <w:rPr>
          <w:color w:val="000000"/>
          <w:sz w:val="28"/>
          <w:szCs w:val="28"/>
          <w:lang w:val="ro-RO"/>
        </w:rPr>
        <w:t xml:space="preserve"> cu modificările ulterioare, textul „</w:t>
      </w:r>
      <w:r w:rsidRPr="00E81098">
        <w:rPr>
          <w:rFonts w:eastAsiaTheme="minorHAnsi" w:cstheme="minorBidi"/>
          <w:sz w:val="28"/>
          <w:lang w:val="ro-RO"/>
        </w:rPr>
        <w:t xml:space="preserve">precum și a agenților economici, </w:t>
      </w:r>
      <w:r w:rsidRPr="00E81098">
        <w:rPr>
          <w:color w:val="000000"/>
          <w:sz w:val="28"/>
          <w:szCs w:val="28"/>
          <w:lang w:val="ro-RO"/>
        </w:rPr>
        <w:t xml:space="preserve">” se exclude. </w:t>
      </w:r>
    </w:p>
    <w:p w14:paraId="12398558" w14:textId="77777777" w:rsidR="00E81098" w:rsidRPr="00E81098" w:rsidRDefault="00E81098" w:rsidP="00135690">
      <w:pPr>
        <w:pBdr>
          <w:top w:val="nil"/>
          <w:left w:val="nil"/>
          <w:bottom w:val="nil"/>
          <w:right w:val="nil"/>
          <w:between w:val="nil"/>
        </w:pBdr>
        <w:ind w:firstLine="907"/>
        <w:rPr>
          <w:sz w:val="28"/>
          <w:szCs w:val="28"/>
        </w:rPr>
      </w:pPr>
    </w:p>
    <w:p w14:paraId="345441F6" w14:textId="1FB75564" w:rsidR="007275DC" w:rsidRPr="007275DC" w:rsidRDefault="007275DC" w:rsidP="00135690">
      <w:pPr>
        <w:pBdr>
          <w:top w:val="nil"/>
          <w:left w:val="nil"/>
          <w:bottom w:val="nil"/>
          <w:right w:val="nil"/>
          <w:between w:val="nil"/>
        </w:pBdr>
        <w:ind w:firstLine="907"/>
        <w:rPr>
          <w:color w:val="000000"/>
          <w:sz w:val="28"/>
          <w:szCs w:val="28"/>
          <w:lang w:val="ro-RO"/>
        </w:rPr>
      </w:pPr>
      <w:r w:rsidRPr="007275DC">
        <w:rPr>
          <w:b/>
          <w:color w:val="000000"/>
          <w:sz w:val="28"/>
          <w:szCs w:val="28"/>
          <w:lang w:val="ro-RO"/>
        </w:rPr>
        <w:lastRenderedPageBreak/>
        <w:t>Art. I</w:t>
      </w:r>
      <w:r w:rsidR="00E81098">
        <w:rPr>
          <w:b/>
          <w:color w:val="000000"/>
          <w:sz w:val="28"/>
          <w:szCs w:val="28"/>
          <w:lang w:val="ro-RO"/>
        </w:rPr>
        <w:t>V</w:t>
      </w:r>
      <w:r w:rsidRPr="007275DC">
        <w:rPr>
          <w:b/>
          <w:color w:val="000000"/>
          <w:sz w:val="28"/>
          <w:szCs w:val="28"/>
          <w:lang w:val="ro-RO"/>
        </w:rPr>
        <w:t>.</w:t>
      </w:r>
      <w:r w:rsidRPr="007275DC">
        <w:rPr>
          <w:color w:val="000000"/>
          <w:sz w:val="28"/>
          <w:szCs w:val="28"/>
          <w:lang w:val="ro-RO"/>
        </w:rPr>
        <w:t xml:space="preserve"> </w:t>
      </w:r>
      <w:r>
        <w:rPr>
          <w:color w:val="000000"/>
          <w:sz w:val="28"/>
          <w:szCs w:val="28"/>
          <w:lang w:val="ro-RO"/>
        </w:rPr>
        <w:t>–</w:t>
      </w:r>
      <w:r w:rsidRPr="007275DC">
        <w:rPr>
          <w:color w:val="000000"/>
          <w:sz w:val="28"/>
          <w:szCs w:val="28"/>
          <w:lang w:val="ro-RO"/>
        </w:rPr>
        <w:t xml:space="preserve"> Legea nr.</w:t>
      </w:r>
      <w:r w:rsidR="00A77199">
        <w:rPr>
          <w:color w:val="000000"/>
          <w:sz w:val="28"/>
          <w:szCs w:val="28"/>
          <w:lang w:val="ro-RO"/>
        </w:rPr>
        <w:t xml:space="preserve"> </w:t>
      </w:r>
      <w:r w:rsidRPr="007275DC">
        <w:rPr>
          <w:color w:val="000000"/>
          <w:sz w:val="28"/>
          <w:szCs w:val="28"/>
          <w:lang w:val="ro-RO"/>
        </w:rPr>
        <w:t>1134/1997 privind societățile pe acțiuni</w:t>
      </w:r>
      <w:r w:rsidRPr="007275DC">
        <w:rPr>
          <w:b/>
          <w:color w:val="000000"/>
          <w:sz w:val="28"/>
          <w:szCs w:val="28"/>
          <w:lang w:val="ro-RO"/>
        </w:rPr>
        <w:t xml:space="preserve"> </w:t>
      </w:r>
      <w:r w:rsidRPr="007275DC">
        <w:rPr>
          <w:color w:val="000000"/>
          <w:sz w:val="28"/>
          <w:szCs w:val="28"/>
          <w:lang w:val="ro-RO"/>
        </w:rPr>
        <w:t>(republicată în Monitorul Oficial al Republicii Moldova, 2020, nr.</w:t>
      </w:r>
      <w:r w:rsidR="00A77199">
        <w:rPr>
          <w:color w:val="000000"/>
          <w:sz w:val="28"/>
          <w:szCs w:val="28"/>
          <w:lang w:val="ro-RO"/>
        </w:rPr>
        <w:t xml:space="preserve"> </w:t>
      </w:r>
      <w:r w:rsidRPr="007275DC">
        <w:rPr>
          <w:color w:val="000000"/>
          <w:sz w:val="28"/>
          <w:szCs w:val="28"/>
          <w:lang w:val="ro-RO"/>
        </w:rPr>
        <w:t>372-382, art.</w:t>
      </w:r>
      <w:r w:rsidR="00A77199">
        <w:rPr>
          <w:color w:val="000000"/>
          <w:sz w:val="28"/>
          <w:szCs w:val="28"/>
          <w:lang w:val="ro-RO"/>
        </w:rPr>
        <w:t xml:space="preserve"> </w:t>
      </w:r>
      <w:r w:rsidRPr="007275DC">
        <w:rPr>
          <w:color w:val="000000"/>
          <w:sz w:val="28"/>
          <w:szCs w:val="28"/>
          <w:lang w:val="ro-RO"/>
        </w:rPr>
        <w:t>341)</w:t>
      </w:r>
      <w:r w:rsidR="00426184">
        <w:rPr>
          <w:color w:val="000000"/>
          <w:sz w:val="28"/>
          <w:szCs w:val="28"/>
          <w:lang w:val="ro-RO"/>
        </w:rPr>
        <w:t>,</w:t>
      </w:r>
      <w:r w:rsidRPr="007275DC">
        <w:rPr>
          <w:color w:val="000000"/>
          <w:sz w:val="28"/>
          <w:szCs w:val="28"/>
          <w:lang w:val="ro-RO"/>
        </w:rPr>
        <w:t xml:space="preserve"> cu modificările ulterioare, se modifică după cum urmează:</w:t>
      </w:r>
    </w:p>
    <w:p w14:paraId="1F734C0B" w14:textId="5094A958"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 xml:space="preserve">1. </w:t>
      </w:r>
      <w:r w:rsidR="00426184">
        <w:rPr>
          <w:color w:val="000000"/>
          <w:sz w:val="28"/>
          <w:szCs w:val="28"/>
          <w:lang w:val="ro-RO"/>
        </w:rPr>
        <w:t>La a</w:t>
      </w:r>
      <w:r w:rsidRPr="007275DC">
        <w:rPr>
          <w:color w:val="000000"/>
          <w:sz w:val="28"/>
          <w:szCs w:val="28"/>
          <w:lang w:val="ro-RO"/>
        </w:rPr>
        <w:t>rticolul 22</w:t>
      </w:r>
      <w:r w:rsidR="00426184">
        <w:rPr>
          <w:color w:val="000000"/>
          <w:sz w:val="28"/>
          <w:szCs w:val="28"/>
          <w:lang w:val="ro-RO"/>
        </w:rPr>
        <w:t>,</w:t>
      </w:r>
      <w:r w:rsidRPr="007275DC">
        <w:rPr>
          <w:color w:val="000000"/>
          <w:sz w:val="28"/>
          <w:szCs w:val="28"/>
          <w:lang w:val="ro-RO"/>
        </w:rPr>
        <w:t xml:space="preserve"> alineatul (6) va avea următorul cuprins:</w:t>
      </w:r>
    </w:p>
    <w:p w14:paraId="2538F506" w14:textId="386C70A5"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„(6) Actul de reprezentare a acționarilor (procur</w:t>
      </w:r>
      <w:r w:rsidR="00426184">
        <w:rPr>
          <w:color w:val="000000"/>
          <w:sz w:val="28"/>
          <w:szCs w:val="28"/>
          <w:lang w:val="ro-RO"/>
        </w:rPr>
        <w:t>ă</w:t>
      </w:r>
      <w:r w:rsidRPr="007275DC">
        <w:rPr>
          <w:color w:val="000000"/>
          <w:sz w:val="28"/>
          <w:szCs w:val="28"/>
          <w:lang w:val="ro-RO"/>
        </w:rPr>
        <w:t>, mandat, contract, declarație) poate fi întocmit atât pe suport de hârtie, cu aplicarea semnăturii olografe, cât și în forma de document electronic, cu aplicarea semnăturii electronice calificate, ambele forme având aceeași forța juridică. Procurile semnate olograf, emise pentru reprezentarea acționarilor persoane fizice, vor fi autentificate notarial sau echivalate celor autentificate notarial, potrivit Codului</w:t>
      </w:r>
      <w:r w:rsidR="00426184">
        <w:rPr>
          <w:color w:val="000000"/>
          <w:sz w:val="28"/>
          <w:szCs w:val="28"/>
          <w:lang w:val="ro-RO"/>
        </w:rPr>
        <w:t> c</w:t>
      </w:r>
      <w:r w:rsidRPr="007275DC">
        <w:rPr>
          <w:color w:val="000000"/>
          <w:sz w:val="28"/>
          <w:szCs w:val="28"/>
          <w:lang w:val="ro-RO"/>
        </w:rPr>
        <w:t>ivil.”</w:t>
      </w:r>
    </w:p>
    <w:p w14:paraId="151CB568" w14:textId="7777777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2. Articolul 54 se completează cu alineatul (4) cu următorul cuprins:</w:t>
      </w:r>
    </w:p>
    <w:p w14:paraId="0968228A" w14:textId="134BBA8F"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„(4) Societatea, în scopul desfășurării adunării generale prin mijloace electronice, permite desemnarea reprezentanților acționarilor prin utilizarea mijloacelor electronice, inclusiv cu utilizarea documentelor electronice în conformitate cu Legea nr.</w:t>
      </w:r>
      <w:r w:rsidR="00A77199">
        <w:rPr>
          <w:color w:val="000000"/>
          <w:sz w:val="28"/>
          <w:szCs w:val="28"/>
          <w:lang w:val="ro-RO"/>
        </w:rPr>
        <w:t xml:space="preserve"> </w:t>
      </w:r>
      <w:r w:rsidRPr="007275DC">
        <w:rPr>
          <w:color w:val="000000"/>
          <w:sz w:val="28"/>
          <w:szCs w:val="28"/>
          <w:lang w:val="ro-RO"/>
        </w:rPr>
        <w:t>124/2022 privind identificarea electronică și serviciile de încredere. În acest scop, societatea va accepta și notificările prin mijloace electronice cu privire la desemnarea reprezentanților</w:t>
      </w:r>
      <w:r w:rsidR="00426184">
        <w:rPr>
          <w:color w:val="000000"/>
          <w:sz w:val="28"/>
          <w:szCs w:val="28"/>
          <w:lang w:val="ro-RO"/>
        </w:rPr>
        <w:t>,</w:t>
      </w:r>
      <w:r w:rsidRPr="007275DC">
        <w:rPr>
          <w:color w:val="000000"/>
          <w:sz w:val="28"/>
          <w:szCs w:val="28"/>
          <w:lang w:val="ro-RO"/>
        </w:rPr>
        <w:t xml:space="preserve"> fiind obligată sa pună la dispoziția acționarilor cel puțin o metod</w:t>
      </w:r>
      <w:r w:rsidR="00426184">
        <w:rPr>
          <w:color w:val="000000"/>
          <w:sz w:val="28"/>
          <w:szCs w:val="28"/>
          <w:lang w:val="ro-RO"/>
        </w:rPr>
        <w:t>ă</w:t>
      </w:r>
      <w:r w:rsidRPr="007275DC">
        <w:rPr>
          <w:color w:val="000000"/>
          <w:sz w:val="28"/>
          <w:szCs w:val="28"/>
          <w:lang w:val="ro-RO"/>
        </w:rPr>
        <w:t xml:space="preserve"> eficientă de notificare pe cale electronic</w:t>
      </w:r>
      <w:r w:rsidR="00426184">
        <w:rPr>
          <w:color w:val="000000"/>
          <w:sz w:val="28"/>
          <w:szCs w:val="28"/>
          <w:lang w:val="ro-RO"/>
        </w:rPr>
        <w:t>ă</w:t>
      </w:r>
      <w:r w:rsidRPr="007275DC">
        <w:rPr>
          <w:color w:val="000000"/>
          <w:sz w:val="28"/>
          <w:szCs w:val="28"/>
          <w:lang w:val="ro-RO"/>
        </w:rPr>
        <w:t>.”</w:t>
      </w:r>
    </w:p>
    <w:p w14:paraId="7B01ADBE" w14:textId="7777777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3. La articolul 56:</w:t>
      </w:r>
    </w:p>
    <w:p w14:paraId="0A735946" w14:textId="7777777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 xml:space="preserve">alineatul (4) va avea următorul cuprins: </w:t>
      </w:r>
    </w:p>
    <w:p w14:paraId="063480AA" w14:textId="4F71C605"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„(4) Pentru reprezentarea acționarilor persoane fizice se prezintă fie procurile semnate cu aplicarea semnăturii electronice calificate, fie procurile semnate olograf</w:t>
      </w:r>
      <w:r w:rsidR="00426184">
        <w:rPr>
          <w:color w:val="000000"/>
          <w:sz w:val="28"/>
          <w:szCs w:val="28"/>
          <w:lang w:val="ro-RO"/>
        </w:rPr>
        <w:t>,</w:t>
      </w:r>
      <w:r w:rsidRPr="007275DC">
        <w:rPr>
          <w:color w:val="000000"/>
          <w:sz w:val="28"/>
          <w:szCs w:val="28"/>
          <w:lang w:val="ro-RO"/>
        </w:rPr>
        <w:t xml:space="preserve"> care se vor autentifica de notar sau de administrația organizației de la locul de muncă, de studii sau de trai al acționarului, iar pentru pensionari, de organul de asistență socială de la locul de trai.”;</w:t>
      </w:r>
    </w:p>
    <w:p w14:paraId="2738B002" w14:textId="7777777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se completează cu alineatul (4</w:t>
      </w:r>
      <w:r w:rsidRPr="007275DC">
        <w:rPr>
          <w:color w:val="000000"/>
          <w:sz w:val="28"/>
          <w:szCs w:val="28"/>
          <w:vertAlign w:val="superscript"/>
          <w:lang w:val="ro-RO"/>
        </w:rPr>
        <w:t>1</w:t>
      </w:r>
      <w:r w:rsidRPr="007275DC">
        <w:rPr>
          <w:color w:val="000000"/>
          <w:sz w:val="28"/>
          <w:szCs w:val="28"/>
          <w:lang w:val="ro-RO"/>
        </w:rPr>
        <w:t>) cu următorul cuprins:</w:t>
      </w:r>
    </w:p>
    <w:p w14:paraId="44C503AF" w14:textId="5AC68AA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„(4</w:t>
      </w:r>
      <w:r w:rsidRPr="007275DC">
        <w:rPr>
          <w:color w:val="000000"/>
          <w:sz w:val="28"/>
          <w:szCs w:val="28"/>
          <w:vertAlign w:val="superscript"/>
          <w:lang w:val="ro-RO"/>
        </w:rPr>
        <w:t>1</w:t>
      </w:r>
      <w:r w:rsidRPr="007275DC">
        <w:rPr>
          <w:color w:val="000000"/>
          <w:sz w:val="28"/>
          <w:szCs w:val="28"/>
          <w:lang w:val="ro-RO"/>
        </w:rPr>
        <w:t>) În cazul desfășurării adunării generale în altă formă decât cea ținută prin mijloace electronice, la înregistrarea reprezentanților acționarilor împuterniciți în baza actelor de reprezentare eliberate în formă de document electronic</w:t>
      </w:r>
      <w:r w:rsidR="00426184">
        <w:rPr>
          <w:color w:val="000000"/>
          <w:sz w:val="28"/>
          <w:szCs w:val="28"/>
          <w:lang w:val="ro-RO"/>
        </w:rPr>
        <w:t>,</w:t>
      </w:r>
      <w:r w:rsidRPr="007275DC">
        <w:rPr>
          <w:color w:val="000000"/>
          <w:sz w:val="28"/>
          <w:szCs w:val="28"/>
          <w:lang w:val="ro-RO"/>
        </w:rPr>
        <w:t xml:space="preserve"> cu aplicarea semnăturilor electronice calificate, se vor respecta condițiile stabilite la art.</w:t>
      </w:r>
      <w:r w:rsidR="00A77199">
        <w:rPr>
          <w:color w:val="000000"/>
          <w:sz w:val="28"/>
          <w:szCs w:val="28"/>
          <w:lang w:val="ro-RO"/>
        </w:rPr>
        <w:t xml:space="preserve"> </w:t>
      </w:r>
      <w:r w:rsidRPr="007275DC">
        <w:rPr>
          <w:color w:val="000000"/>
          <w:sz w:val="28"/>
          <w:szCs w:val="28"/>
          <w:lang w:val="ro-RO"/>
        </w:rPr>
        <w:t>54 alin.</w:t>
      </w:r>
      <w:r w:rsidR="00A77199">
        <w:rPr>
          <w:color w:val="000000"/>
          <w:sz w:val="28"/>
          <w:szCs w:val="28"/>
          <w:lang w:val="ro-RO"/>
        </w:rPr>
        <w:t xml:space="preserve"> </w:t>
      </w:r>
      <w:r w:rsidRPr="007275DC">
        <w:rPr>
          <w:color w:val="000000"/>
          <w:sz w:val="28"/>
          <w:szCs w:val="28"/>
          <w:lang w:val="ro-RO"/>
        </w:rPr>
        <w:t>(4).”;</w:t>
      </w:r>
    </w:p>
    <w:p w14:paraId="741B1546" w14:textId="0DC20489" w:rsidR="007275DC" w:rsidRPr="007275DC" w:rsidRDefault="007275DC" w:rsidP="00426184">
      <w:pPr>
        <w:pBdr>
          <w:top w:val="nil"/>
          <w:left w:val="nil"/>
          <w:bottom w:val="nil"/>
          <w:right w:val="nil"/>
          <w:between w:val="nil"/>
        </w:pBdr>
        <w:ind w:firstLine="907"/>
        <w:rPr>
          <w:color w:val="000000"/>
          <w:sz w:val="28"/>
          <w:szCs w:val="28"/>
          <w:lang w:val="ro-RO"/>
        </w:rPr>
      </w:pPr>
      <w:r w:rsidRPr="007275DC">
        <w:rPr>
          <w:color w:val="000000"/>
          <w:sz w:val="28"/>
          <w:szCs w:val="28"/>
          <w:lang w:val="ro-RO"/>
        </w:rPr>
        <w:t>alineatele (5) și (6) se abrogă;</w:t>
      </w:r>
    </w:p>
    <w:p w14:paraId="4E0C0156" w14:textId="150CDF2D"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la alineatul (9)</w:t>
      </w:r>
      <w:r w:rsidR="00426184">
        <w:rPr>
          <w:color w:val="000000"/>
          <w:sz w:val="28"/>
          <w:szCs w:val="28"/>
          <w:lang w:val="ro-RO"/>
        </w:rPr>
        <w:t>,</w:t>
      </w:r>
      <w:r w:rsidRPr="007275DC">
        <w:rPr>
          <w:color w:val="000000"/>
          <w:sz w:val="28"/>
          <w:szCs w:val="28"/>
          <w:lang w:val="ro-RO"/>
        </w:rPr>
        <w:t xml:space="preserve"> după </w:t>
      </w:r>
      <w:r w:rsidRPr="00983467">
        <w:rPr>
          <w:color w:val="000000"/>
          <w:sz w:val="28"/>
          <w:szCs w:val="28"/>
          <w:lang w:val="ro-RO"/>
        </w:rPr>
        <w:t>cuvintele „sau se legalizează de notar”</w:t>
      </w:r>
      <w:r w:rsidRPr="007275DC">
        <w:rPr>
          <w:color w:val="000000"/>
          <w:sz w:val="28"/>
          <w:szCs w:val="28"/>
          <w:lang w:val="ro-RO"/>
        </w:rPr>
        <w:t xml:space="preserve"> se introduc</w:t>
      </w:r>
      <w:r w:rsidR="00426184">
        <w:rPr>
          <w:color w:val="000000"/>
          <w:sz w:val="28"/>
          <w:szCs w:val="28"/>
          <w:lang w:val="ro-RO"/>
        </w:rPr>
        <w:t>e</w:t>
      </w:r>
      <w:r w:rsidRPr="007275DC">
        <w:rPr>
          <w:color w:val="000000"/>
          <w:sz w:val="28"/>
          <w:szCs w:val="28"/>
          <w:lang w:val="ro-RO"/>
        </w:rPr>
        <w:t xml:space="preserve"> </w:t>
      </w:r>
      <w:r w:rsidR="00426184">
        <w:rPr>
          <w:color w:val="000000"/>
          <w:sz w:val="28"/>
          <w:szCs w:val="28"/>
          <w:lang w:val="ro-RO"/>
        </w:rPr>
        <w:t>textul</w:t>
      </w:r>
      <w:r w:rsidRPr="007275DC">
        <w:rPr>
          <w:color w:val="000000"/>
          <w:sz w:val="28"/>
          <w:szCs w:val="28"/>
          <w:lang w:val="ro-RO"/>
        </w:rPr>
        <w:t xml:space="preserve"> „</w:t>
      </w:r>
      <w:r w:rsidR="00426184">
        <w:rPr>
          <w:color w:val="000000"/>
          <w:sz w:val="28"/>
          <w:szCs w:val="28"/>
          <w:lang w:val="ro-RO"/>
        </w:rPr>
        <w:t xml:space="preserve"> , </w:t>
      </w:r>
      <w:r w:rsidRPr="00426184">
        <w:rPr>
          <w:color w:val="000000"/>
          <w:sz w:val="28"/>
          <w:szCs w:val="28"/>
          <w:lang w:val="ro-RO"/>
        </w:rPr>
        <w:t>cu excepția cazului în care lista a fost semnată cu semnături electronice calificate</w:t>
      </w:r>
      <w:r w:rsidRPr="007275DC">
        <w:rPr>
          <w:color w:val="000000"/>
          <w:sz w:val="28"/>
          <w:szCs w:val="28"/>
          <w:lang w:val="ro-RO"/>
        </w:rPr>
        <w:t>”.</w:t>
      </w:r>
    </w:p>
    <w:p w14:paraId="3D9C1117" w14:textId="77777777"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4. Articolul 61:</w:t>
      </w:r>
    </w:p>
    <w:p w14:paraId="274878D2" w14:textId="7EDB3DBB" w:rsidR="007275DC" w:rsidRPr="007275DC" w:rsidRDefault="00426184" w:rsidP="00135690">
      <w:pPr>
        <w:pBdr>
          <w:top w:val="nil"/>
          <w:left w:val="nil"/>
          <w:bottom w:val="nil"/>
          <w:right w:val="nil"/>
          <w:between w:val="nil"/>
        </w:pBdr>
        <w:ind w:firstLine="907"/>
        <w:rPr>
          <w:color w:val="000000"/>
          <w:sz w:val="28"/>
          <w:szCs w:val="28"/>
          <w:lang w:val="ro-RO"/>
        </w:rPr>
      </w:pPr>
      <w:r>
        <w:rPr>
          <w:color w:val="000000"/>
          <w:sz w:val="28"/>
          <w:szCs w:val="28"/>
          <w:lang w:val="ro-RO"/>
        </w:rPr>
        <w:t xml:space="preserve">la </w:t>
      </w:r>
      <w:r w:rsidR="007275DC" w:rsidRPr="007275DC">
        <w:rPr>
          <w:color w:val="000000"/>
          <w:sz w:val="28"/>
          <w:szCs w:val="28"/>
          <w:lang w:val="ro-RO"/>
        </w:rPr>
        <w:t>alineatul (4):</w:t>
      </w:r>
    </w:p>
    <w:p w14:paraId="224FE57C" w14:textId="59AC2F6E"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 xml:space="preserve">după cuvintele </w:t>
      </w:r>
      <w:r w:rsidRPr="00426184">
        <w:rPr>
          <w:color w:val="000000"/>
          <w:sz w:val="28"/>
          <w:szCs w:val="28"/>
          <w:lang w:val="ro-RO"/>
        </w:rPr>
        <w:t>„buletinul va fi semnat”</w:t>
      </w:r>
      <w:r w:rsidRPr="007275DC">
        <w:rPr>
          <w:color w:val="000000"/>
          <w:sz w:val="28"/>
          <w:szCs w:val="28"/>
          <w:lang w:val="ro-RO"/>
        </w:rPr>
        <w:t xml:space="preserve"> se </w:t>
      </w:r>
      <w:r w:rsidR="00426184">
        <w:rPr>
          <w:color w:val="000000"/>
          <w:sz w:val="28"/>
          <w:szCs w:val="28"/>
          <w:lang w:val="ro-RO"/>
        </w:rPr>
        <w:t>introduce</w:t>
      </w:r>
      <w:r w:rsidRPr="007275DC">
        <w:rPr>
          <w:color w:val="000000"/>
          <w:sz w:val="28"/>
          <w:szCs w:val="28"/>
          <w:lang w:val="ro-RO"/>
        </w:rPr>
        <w:t xml:space="preserve"> </w:t>
      </w:r>
      <w:r w:rsidR="00426184">
        <w:rPr>
          <w:color w:val="000000"/>
          <w:sz w:val="28"/>
          <w:szCs w:val="28"/>
          <w:lang w:val="ro-RO"/>
        </w:rPr>
        <w:t>textul</w:t>
      </w:r>
      <w:r w:rsidRPr="007275DC">
        <w:rPr>
          <w:color w:val="000000"/>
          <w:sz w:val="28"/>
          <w:szCs w:val="28"/>
          <w:lang w:val="ro-RO"/>
        </w:rPr>
        <w:t xml:space="preserve"> „</w:t>
      </w:r>
      <w:r w:rsidR="00426184">
        <w:rPr>
          <w:color w:val="000000"/>
          <w:sz w:val="28"/>
          <w:szCs w:val="28"/>
          <w:lang w:val="ro-RO"/>
        </w:rPr>
        <w:t xml:space="preserve"> , </w:t>
      </w:r>
      <w:r w:rsidRPr="00426184">
        <w:rPr>
          <w:color w:val="000000"/>
          <w:sz w:val="28"/>
          <w:szCs w:val="28"/>
          <w:lang w:val="ro-RO"/>
        </w:rPr>
        <w:t>olograf sau cu aplicarea semnăturii electronice calificate</w:t>
      </w:r>
      <w:r w:rsidR="00426184">
        <w:rPr>
          <w:color w:val="000000"/>
          <w:sz w:val="28"/>
          <w:szCs w:val="28"/>
          <w:lang w:val="ro-RO"/>
        </w:rPr>
        <w:t xml:space="preserve">, </w:t>
      </w:r>
      <w:r w:rsidRPr="007275DC">
        <w:rPr>
          <w:color w:val="000000"/>
          <w:sz w:val="28"/>
          <w:szCs w:val="28"/>
          <w:lang w:val="ro-RO"/>
        </w:rPr>
        <w:t>”;</w:t>
      </w:r>
    </w:p>
    <w:p w14:paraId="6E238DAD" w14:textId="4EFE72E4"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 xml:space="preserve">cuvintele </w:t>
      </w:r>
      <w:r w:rsidRPr="00426184">
        <w:rPr>
          <w:color w:val="000000"/>
          <w:sz w:val="28"/>
          <w:szCs w:val="28"/>
          <w:lang w:val="ro-RO"/>
        </w:rPr>
        <w:t>„în modul prevăzut la”</w:t>
      </w:r>
      <w:r w:rsidRPr="007275DC">
        <w:rPr>
          <w:color w:val="000000"/>
          <w:sz w:val="28"/>
          <w:szCs w:val="28"/>
          <w:lang w:val="ro-RO"/>
        </w:rPr>
        <w:t xml:space="preserve"> se substituie cu </w:t>
      </w:r>
      <w:r w:rsidR="00426184">
        <w:rPr>
          <w:color w:val="000000"/>
          <w:sz w:val="28"/>
          <w:szCs w:val="28"/>
          <w:lang w:val="ro-RO"/>
        </w:rPr>
        <w:t>textul</w:t>
      </w:r>
      <w:r w:rsidRPr="007275DC">
        <w:rPr>
          <w:color w:val="000000"/>
          <w:sz w:val="28"/>
          <w:szCs w:val="28"/>
          <w:lang w:val="ro-RO"/>
        </w:rPr>
        <w:t xml:space="preserve"> </w:t>
      </w:r>
      <w:r w:rsidRPr="00426184">
        <w:rPr>
          <w:color w:val="000000"/>
          <w:sz w:val="28"/>
          <w:szCs w:val="28"/>
          <w:lang w:val="ro-RO"/>
        </w:rPr>
        <w:t>„</w:t>
      </w:r>
      <w:r w:rsidR="00426184" w:rsidRPr="00426184">
        <w:rPr>
          <w:color w:val="000000"/>
          <w:sz w:val="28"/>
          <w:szCs w:val="28"/>
          <w:lang w:val="ro-RO"/>
        </w:rPr>
        <w:t xml:space="preserve"> , </w:t>
      </w:r>
      <w:r w:rsidRPr="00426184">
        <w:rPr>
          <w:color w:val="000000"/>
          <w:sz w:val="28"/>
          <w:szCs w:val="28"/>
          <w:lang w:val="ro-RO"/>
        </w:rPr>
        <w:t xml:space="preserve">după caz, conform prevederilor </w:t>
      </w:r>
      <w:r w:rsidR="00426184">
        <w:rPr>
          <w:color w:val="000000"/>
          <w:sz w:val="28"/>
          <w:szCs w:val="28"/>
          <w:lang w:val="ro-RO"/>
        </w:rPr>
        <w:t>de la</w:t>
      </w:r>
      <w:r w:rsidRPr="00426184">
        <w:rPr>
          <w:color w:val="000000"/>
          <w:sz w:val="28"/>
          <w:szCs w:val="28"/>
          <w:lang w:val="ro-RO"/>
        </w:rPr>
        <w:t>”</w:t>
      </w:r>
      <w:r w:rsidRPr="007275DC">
        <w:rPr>
          <w:color w:val="000000"/>
          <w:sz w:val="28"/>
          <w:szCs w:val="28"/>
          <w:lang w:val="ro-RO"/>
        </w:rPr>
        <w:t>;</w:t>
      </w:r>
    </w:p>
    <w:p w14:paraId="64FF1890" w14:textId="51BED7C1" w:rsidR="007275DC" w:rsidRPr="007275DC" w:rsidRDefault="00426184" w:rsidP="00135690">
      <w:pPr>
        <w:pBdr>
          <w:top w:val="nil"/>
          <w:left w:val="nil"/>
          <w:bottom w:val="nil"/>
          <w:right w:val="nil"/>
          <w:between w:val="nil"/>
        </w:pBdr>
        <w:ind w:firstLine="907"/>
        <w:rPr>
          <w:color w:val="000000"/>
          <w:sz w:val="28"/>
          <w:szCs w:val="28"/>
          <w:lang w:val="ro-RO"/>
        </w:rPr>
      </w:pPr>
      <w:r>
        <w:rPr>
          <w:color w:val="000000"/>
          <w:sz w:val="28"/>
          <w:szCs w:val="28"/>
          <w:lang w:val="ro-RO"/>
        </w:rPr>
        <w:lastRenderedPageBreak/>
        <w:t xml:space="preserve">la </w:t>
      </w:r>
      <w:r w:rsidR="007275DC" w:rsidRPr="007275DC">
        <w:rPr>
          <w:color w:val="000000"/>
          <w:sz w:val="28"/>
          <w:szCs w:val="28"/>
          <w:lang w:val="ro-RO"/>
        </w:rPr>
        <w:t>alineatul (5)</w:t>
      </w:r>
      <w:r>
        <w:rPr>
          <w:color w:val="000000"/>
          <w:sz w:val="28"/>
          <w:szCs w:val="28"/>
          <w:lang w:val="ro-RO"/>
        </w:rPr>
        <w:t>,</w:t>
      </w:r>
      <w:r w:rsidR="007275DC" w:rsidRPr="007275DC">
        <w:rPr>
          <w:color w:val="000000"/>
          <w:sz w:val="28"/>
          <w:szCs w:val="28"/>
          <w:lang w:val="ro-RO"/>
        </w:rPr>
        <w:t xml:space="preserve"> textul </w:t>
      </w:r>
      <w:r w:rsidR="007275DC" w:rsidRPr="00426184">
        <w:rPr>
          <w:color w:val="000000"/>
          <w:sz w:val="28"/>
          <w:szCs w:val="28"/>
          <w:lang w:val="ro-RO"/>
        </w:rPr>
        <w:t>„art.</w:t>
      </w:r>
      <w:r w:rsidR="00A77199" w:rsidRPr="00426184">
        <w:rPr>
          <w:color w:val="000000"/>
          <w:sz w:val="28"/>
          <w:szCs w:val="28"/>
          <w:lang w:val="ro-RO"/>
        </w:rPr>
        <w:t xml:space="preserve"> </w:t>
      </w:r>
      <w:r w:rsidR="007275DC" w:rsidRPr="00426184">
        <w:rPr>
          <w:color w:val="000000"/>
          <w:sz w:val="28"/>
          <w:szCs w:val="28"/>
          <w:lang w:val="ro-RO"/>
        </w:rPr>
        <w:t>22 alin.</w:t>
      </w:r>
      <w:r w:rsidR="00A77199" w:rsidRPr="00426184">
        <w:rPr>
          <w:color w:val="000000"/>
          <w:sz w:val="28"/>
          <w:szCs w:val="28"/>
          <w:lang w:val="ro-RO"/>
        </w:rPr>
        <w:t xml:space="preserve"> </w:t>
      </w:r>
      <w:r w:rsidR="007275DC" w:rsidRPr="00426184">
        <w:rPr>
          <w:color w:val="000000"/>
          <w:sz w:val="28"/>
          <w:szCs w:val="28"/>
          <w:lang w:val="ro-RO"/>
        </w:rPr>
        <w:t>(6)”</w:t>
      </w:r>
      <w:r w:rsidR="007275DC" w:rsidRPr="007275DC">
        <w:rPr>
          <w:color w:val="000000"/>
          <w:sz w:val="28"/>
          <w:szCs w:val="28"/>
          <w:lang w:val="ro-RO"/>
        </w:rPr>
        <w:t xml:space="preserve"> se substituie cu</w:t>
      </w:r>
      <w:r>
        <w:rPr>
          <w:color w:val="000000"/>
          <w:sz w:val="28"/>
          <w:szCs w:val="28"/>
          <w:lang w:val="ro-RO"/>
        </w:rPr>
        <w:t xml:space="preserve"> textul </w:t>
      </w:r>
      <w:r w:rsidR="007275DC" w:rsidRPr="007275DC">
        <w:rPr>
          <w:color w:val="000000"/>
          <w:sz w:val="28"/>
          <w:szCs w:val="28"/>
          <w:lang w:val="ro-RO"/>
        </w:rPr>
        <w:t xml:space="preserve"> </w:t>
      </w:r>
      <w:r w:rsidR="007275DC" w:rsidRPr="00426184">
        <w:rPr>
          <w:color w:val="000000"/>
          <w:sz w:val="28"/>
          <w:szCs w:val="28"/>
          <w:lang w:val="ro-RO"/>
        </w:rPr>
        <w:t>„art.</w:t>
      </w:r>
      <w:r w:rsidR="00A77199" w:rsidRPr="00426184">
        <w:rPr>
          <w:color w:val="000000"/>
          <w:sz w:val="28"/>
          <w:szCs w:val="28"/>
          <w:lang w:val="ro-RO"/>
        </w:rPr>
        <w:t xml:space="preserve"> </w:t>
      </w:r>
      <w:r w:rsidR="007275DC" w:rsidRPr="00426184">
        <w:rPr>
          <w:color w:val="000000"/>
          <w:sz w:val="28"/>
          <w:szCs w:val="28"/>
          <w:lang w:val="ro-RO"/>
        </w:rPr>
        <w:t>54 alin.</w:t>
      </w:r>
      <w:r w:rsidR="00A77199" w:rsidRPr="00426184">
        <w:rPr>
          <w:color w:val="000000"/>
          <w:sz w:val="28"/>
          <w:szCs w:val="28"/>
          <w:lang w:val="ro-RO"/>
        </w:rPr>
        <w:t xml:space="preserve"> </w:t>
      </w:r>
      <w:r w:rsidR="007275DC" w:rsidRPr="00426184">
        <w:rPr>
          <w:color w:val="000000"/>
          <w:sz w:val="28"/>
          <w:szCs w:val="28"/>
          <w:lang w:val="ro-RO"/>
        </w:rPr>
        <w:t>(4)”</w:t>
      </w:r>
      <w:r w:rsidR="007275DC" w:rsidRPr="007275DC">
        <w:rPr>
          <w:color w:val="000000"/>
          <w:sz w:val="28"/>
          <w:szCs w:val="28"/>
          <w:lang w:val="ro-RO"/>
        </w:rPr>
        <w:t>.</w:t>
      </w:r>
    </w:p>
    <w:p w14:paraId="295E29C0" w14:textId="11687611"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5. La articolul 62 alineatul (1)</w:t>
      </w:r>
      <w:r w:rsidR="00FC1B5C">
        <w:rPr>
          <w:color w:val="000000"/>
          <w:sz w:val="28"/>
          <w:szCs w:val="28"/>
          <w:lang w:val="ro-RO"/>
        </w:rPr>
        <w:t>,</w:t>
      </w:r>
      <w:r w:rsidRPr="007275DC">
        <w:rPr>
          <w:color w:val="000000"/>
          <w:sz w:val="28"/>
          <w:szCs w:val="28"/>
          <w:lang w:val="ro-RO"/>
        </w:rPr>
        <w:t xml:space="preserve"> ultimul enunț se completează cu textul </w:t>
      </w:r>
      <w:r w:rsidRPr="00FC1B5C">
        <w:rPr>
          <w:color w:val="000000"/>
          <w:sz w:val="28"/>
          <w:szCs w:val="28"/>
          <w:lang w:val="ro-RO"/>
        </w:rPr>
        <w:t>„dacă la adunarea generală au participat mai mult de 50 de persoane cu drept de vot”.</w:t>
      </w:r>
    </w:p>
    <w:p w14:paraId="3A38273F" w14:textId="6DAF3239" w:rsidR="007275DC" w:rsidRPr="007275DC" w:rsidRDefault="007275DC" w:rsidP="00FC1B5C">
      <w:pPr>
        <w:pBdr>
          <w:top w:val="nil"/>
          <w:left w:val="nil"/>
          <w:bottom w:val="nil"/>
          <w:right w:val="nil"/>
          <w:between w:val="nil"/>
        </w:pBdr>
        <w:ind w:firstLine="907"/>
        <w:rPr>
          <w:color w:val="000000"/>
          <w:sz w:val="28"/>
          <w:szCs w:val="28"/>
          <w:lang w:val="ro-RO"/>
        </w:rPr>
      </w:pPr>
      <w:r w:rsidRPr="007275DC">
        <w:rPr>
          <w:color w:val="000000"/>
          <w:sz w:val="28"/>
          <w:szCs w:val="28"/>
          <w:lang w:val="ro-RO"/>
        </w:rPr>
        <w:t>6. Articolul 63</w:t>
      </w:r>
      <w:r w:rsidR="00FC1B5C">
        <w:rPr>
          <w:color w:val="000000"/>
          <w:sz w:val="28"/>
          <w:szCs w:val="28"/>
          <w:lang w:val="ro-RO"/>
        </w:rPr>
        <w:t xml:space="preserve">, </w:t>
      </w:r>
      <w:r w:rsidRPr="007275DC">
        <w:rPr>
          <w:color w:val="000000"/>
          <w:sz w:val="28"/>
          <w:szCs w:val="28"/>
          <w:lang w:val="ro-RO"/>
        </w:rPr>
        <w:t xml:space="preserve">alineatul (1) </w:t>
      </w:r>
      <w:r w:rsidR="00FC1B5C">
        <w:rPr>
          <w:color w:val="000000"/>
          <w:sz w:val="28"/>
          <w:szCs w:val="28"/>
          <w:lang w:val="ro-RO"/>
        </w:rPr>
        <w:t>se completează cu</w:t>
      </w:r>
      <w:r w:rsidRPr="007275DC">
        <w:rPr>
          <w:color w:val="000000"/>
          <w:sz w:val="28"/>
          <w:szCs w:val="28"/>
          <w:lang w:val="ro-RO"/>
        </w:rPr>
        <w:t xml:space="preserve"> cuvintele </w:t>
      </w:r>
      <w:r w:rsidRPr="00FC1B5C">
        <w:rPr>
          <w:color w:val="000000"/>
          <w:sz w:val="28"/>
          <w:szCs w:val="28"/>
          <w:lang w:val="ro-RO"/>
        </w:rPr>
        <w:t>„cu excepția cazului în care procesul-verbal a fost întocmit în formă de document electronic</w:t>
      </w:r>
      <w:r w:rsidR="00FC1B5C">
        <w:rPr>
          <w:color w:val="000000"/>
          <w:sz w:val="28"/>
          <w:szCs w:val="28"/>
          <w:lang w:val="ro-RO"/>
        </w:rPr>
        <w:t>,</w:t>
      </w:r>
      <w:r w:rsidRPr="00FC1B5C">
        <w:rPr>
          <w:color w:val="000000"/>
          <w:sz w:val="28"/>
          <w:szCs w:val="28"/>
          <w:lang w:val="ro-RO"/>
        </w:rPr>
        <w:t xml:space="preserve"> cu aplicarea semnăturilor electronice calificate”.</w:t>
      </w:r>
    </w:p>
    <w:p w14:paraId="17467C19" w14:textId="77777777" w:rsidR="007275DC" w:rsidRPr="007275DC" w:rsidRDefault="007275DC" w:rsidP="00135690">
      <w:pPr>
        <w:pBdr>
          <w:top w:val="nil"/>
          <w:left w:val="nil"/>
          <w:bottom w:val="nil"/>
          <w:right w:val="nil"/>
          <w:between w:val="nil"/>
        </w:pBdr>
        <w:ind w:firstLine="907"/>
        <w:rPr>
          <w:color w:val="000000"/>
          <w:sz w:val="28"/>
          <w:szCs w:val="28"/>
          <w:lang w:val="ro-RO"/>
        </w:rPr>
      </w:pPr>
    </w:p>
    <w:p w14:paraId="06138741" w14:textId="57538D82" w:rsidR="007275DC" w:rsidRPr="007275DC" w:rsidRDefault="007275DC" w:rsidP="00135690">
      <w:pPr>
        <w:pBdr>
          <w:top w:val="nil"/>
          <w:left w:val="nil"/>
          <w:bottom w:val="nil"/>
          <w:right w:val="nil"/>
          <w:between w:val="nil"/>
        </w:pBdr>
        <w:ind w:firstLine="907"/>
        <w:rPr>
          <w:color w:val="000000"/>
          <w:sz w:val="28"/>
          <w:szCs w:val="28"/>
          <w:lang w:val="ro-RO"/>
        </w:rPr>
      </w:pPr>
      <w:r w:rsidRPr="007275DC">
        <w:rPr>
          <w:b/>
          <w:color w:val="000000"/>
          <w:sz w:val="28"/>
          <w:szCs w:val="28"/>
          <w:lang w:val="ro-RO"/>
        </w:rPr>
        <w:t>Art. V.</w:t>
      </w:r>
      <w:r w:rsidRPr="007275DC">
        <w:rPr>
          <w:color w:val="000000"/>
          <w:sz w:val="28"/>
          <w:szCs w:val="28"/>
          <w:lang w:val="ro-RO"/>
        </w:rPr>
        <w:t xml:space="preserve"> </w:t>
      </w:r>
      <w:r>
        <w:rPr>
          <w:color w:val="000000"/>
          <w:sz w:val="28"/>
          <w:szCs w:val="28"/>
          <w:lang w:val="ro-RO"/>
        </w:rPr>
        <w:t xml:space="preserve">– </w:t>
      </w:r>
      <w:r w:rsidRPr="007275DC">
        <w:rPr>
          <w:color w:val="000000"/>
          <w:sz w:val="28"/>
          <w:szCs w:val="28"/>
          <w:lang w:val="ro-RO"/>
        </w:rPr>
        <w:t>Codul civil al Republicii Moldova nr.</w:t>
      </w:r>
      <w:r w:rsidR="00A77199">
        <w:rPr>
          <w:color w:val="000000"/>
          <w:sz w:val="28"/>
          <w:szCs w:val="28"/>
          <w:lang w:val="ro-RO"/>
        </w:rPr>
        <w:t xml:space="preserve"> </w:t>
      </w:r>
      <w:r w:rsidRPr="007275DC">
        <w:rPr>
          <w:color w:val="000000"/>
          <w:sz w:val="28"/>
          <w:szCs w:val="28"/>
          <w:lang w:val="ro-RO"/>
        </w:rPr>
        <w:t>1107/2002 (republicat în Monitorul Oficial al Republicii Moldova, 2019, nr.</w:t>
      </w:r>
      <w:r w:rsidR="00A77199">
        <w:rPr>
          <w:color w:val="000000"/>
          <w:sz w:val="28"/>
          <w:szCs w:val="28"/>
          <w:lang w:val="ro-RO"/>
        </w:rPr>
        <w:t xml:space="preserve"> </w:t>
      </w:r>
      <w:r w:rsidRPr="007275DC">
        <w:rPr>
          <w:color w:val="000000"/>
          <w:sz w:val="28"/>
          <w:szCs w:val="28"/>
          <w:lang w:val="ro-RO"/>
        </w:rPr>
        <w:t>66–75, art.</w:t>
      </w:r>
      <w:r w:rsidR="00A77199">
        <w:rPr>
          <w:color w:val="000000"/>
          <w:sz w:val="28"/>
          <w:szCs w:val="28"/>
          <w:lang w:val="ro-RO"/>
        </w:rPr>
        <w:t xml:space="preserve"> </w:t>
      </w:r>
      <w:r w:rsidRPr="007275DC">
        <w:rPr>
          <w:color w:val="000000"/>
          <w:sz w:val="28"/>
          <w:szCs w:val="28"/>
          <w:lang w:val="ro-RO"/>
        </w:rPr>
        <w:t xml:space="preserve">132), </w:t>
      </w:r>
      <w:r w:rsidRPr="00E633A6">
        <w:rPr>
          <w:color w:val="000000"/>
          <w:sz w:val="28"/>
          <w:szCs w:val="28"/>
          <w:lang w:val="ro-RO"/>
        </w:rPr>
        <w:t>cu modificările ulterioare</w:t>
      </w:r>
      <w:r w:rsidRPr="007275DC">
        <w:rPr>
          <w:color w:val="000000"/>
          <w:sz w:val="28"/>
          <w:szCs w:val="28"/>
          <w:lang w:val="ro-RO"/>
        </w:rPr>
        <w:t>, se modifică după cum urmează:</w:t>
      </w:r>
    </w:p>
    <w:p w14:paraId="3638769F" w14:textId="6F863327" w:rsidR="007275DC" w:rsidRPr="007275DC" w:rsidRDefault="007275DC" w:rsidP="00135690">
      <w:pPr>
        <w:pBdr>
          <w:top w:val="nil"/>
          <w:left w:val="nil"/>
          <w:bottom w:val="nil"/>
          <w:right w:val="nil"/>
          <w:between w:val="nil"/>
        </w:pBdr>
        <w:ind w:firstLine="907"/>
        <w:rPr>
          <w:sz w:val="28"/>
          <w:szCs w:val="28"/>
          <w:lang w:val="ro-RO"/>
        </w:rPr>
      </w:pPr>
      <w:r w:rsidRPr="007275DC">
        <w:rPr>
          <w:color w:val="000000"/>
          <w:sz w:val="28"/>
          <w:szCs w:val="28"/>
          <w:lang w:val="ro-RO"/>
        </w:rPr>
        <w:t>1</w:t>
      </w:r>
      <w:r w:rsidRPr="007275DC">
        <w:rPr>
          <w:sz w:val="28"/>
          <w:szCs w:val="28"/>
          <w:lang w:val="ro-RO"/>
        </w:rPr>
        <w:t>. La articolul 207 alin</w:t>
      </w:r>
      <w:r w:rsidR="00295E2A">
        <w:rPr>
          <w:sz w:val="28"/>
          <w:szCs w:val="28"/>
          <w:lang w:val="ro-RO"/>
        </w:rPr>
        <w:t>eatul</w:t>
      </w:r>
      <w:r w:rsidR="00A77199">
        <w:rPr>
          <w:sz w:val="28"/>
          <w:szCs w:val="28"/>
          <w:lang w:val="ro-RO"/>
        </w:rPr>
        <w:t xml:space="preserve"> </w:t>
      </w:r>
      <w:r w:rsidRPr="007275DC">
        <w:rPr>
          <w:sz w:val="28"/>
          <w:szCs w:val="28"/>
          <w:lang w:val="ro-RO"/>
        </w:rPr>
        <w:t>(1)</w:t>
      </w:r>
      <w:r w:rsidR="00295E2A">
        <w:rPr>
          <w:sz w:val="28"/>
          <w:szCs w:val="28"/>
          <w:lang w:val="ro-RO"/>
        </w:rPr>
        <w:t>,</w:t>
      </w:r>
      <w:r w:rsidRPr="007275DC">
        <w:rPr>
          <w:sz w:val="28"/>
          <w:szCs w:val="28"/>
          <w:lang w:val="ro-RO"/>
        </w:rPr>
        <w:t xml:space="preserve"> textul </w:t>
      </w:r>
      <w:r w:rsidRPr="007275DC">
        <w:rPr>
          <w:iCs/>
          <w:sz w:val="28"/>
          <w:szCs w:val="28"/>
          <w:lang w:val="ro-RO"/>
        </w:rPr>
        <w:t xml:space="preserve">,,în </w:t>
      </w:r>
      <w:r w:rsidR="00F3570F">
        <w:rPr>
          <w:iCs/>
          <w:sz w:val="28"/>
          <w:szCs w:val="28"/>
          <w:lang w:val="ro-RO"/>
        </w:rPr>
        <w:t>„</w:t>
      </w:r>
      <w:r w:rsidRPr="007275DC">
        <w:rPr>
          <w:iCs/>
          <w:sz w:val="28"/>
          <w:szCs w:val="28"/>
          <w:lang w:val="ro-RO"/>
        </w:rPr>
        <w:t>Monitorul Oficial al Republicii Moldova” și</w:t>
      </w:r>
      <w:r w:rsidRPr="007275DC">
        <w:rPr>
          <w:sz w:val="28"/>
          <w:szCs w:val="28"/>
          <w:lang w:val="ro-RO"/>
        </w:rPr>
        <w:t>” se exclud</w:t>
      </w:r>
      <w:r w:rsidR="00295E2A">
        <w:rPr>
          <w:sz w:val="28"/>
          <w:szCs w:val="28"/>
          <w:lang w:val="ro-RO"/>
        </w:rPr>
        <w:t>e</w:t>
      </w:r>
      <w:r w:rsidRPr="007275DC">
        <w:rPr>
          <w:sz w:val="28"/>
          <w:szCs w:val="28"/>
          <w:lang w:val="ro-RO"/>
        </w:rPr>
        <w:t>.</w:t>
      </w:r>
    </w:p>
    <w:p w14:paraId="31DFC3EA" w14:textId="246A0BBF" w:rsidR="007275DC" w:rsidRPr="007275DC" w:rsidRDefault="007275DC" w:rsidP="00F3570F">
      <w:pPr>
        <w:pBdr>
          <w:top w:val="nil"/>
          <w:left w:val="nil"/>
          <w:bottom w:val="nil"/>
          <w:right w:val="nil"/>
          <w:between w:val="nil"/>
        </w:pBdr>
        <w:ind w:firstLine="907"/>
        <w:rPr>
          <w:color w:val="000000"/>
          <w:sz w:val="28"/>
          <w:szCs w:val="28"/>
          <w:lang w:val="ro-RO"/>
        </w:rPr>
      </w:pPr>
      <w:r w:rsidRPr="007275DC">
        <w:rPr>
          <w:color w:val="000000"/>
          <w:sz w:val="28"/>
          <w:szCs w:val="28"/>
          <w:lang w:val="ro-RO"/>
        </w:rPr>
        <w:t xml:space="preserve">2. </w:t>
      </w:r>
      <w:r w:rsidR="00295E2A">
        <w:rPr>
          <w:color w:val="000000"/>
          <w:sz w:val="28"/>
          <w:szCs w:val="28"/>
          <w:lang w:val="ro-RO"/>
        </w:rPr>
        <w:t>La a</w:t>
      </w:r>
      <w:r w:rsidRPr="007275DC">
        <w:rPr>
          <w:color w:val="000000"/>
          <w:sz w:val="28"/>
          <w:szCs w:val="28"/>
          <w:lang w:val="ro-RO"/>
        </w:rPr>
        <w:t>rticolul 227</w:t>
      </w:r>
      <w:r w:rsidR="00F3570F">
        <w:rPr>
          <w:color w:val="000000"/>
          <w:sz w:val="28"/>
          <w:szCs w:val="28"/>
          <w:lang w:val="ro-RO"/>
        </w:rPr>
        <w:t xml:space="preserve">, </w:t>
      </w:r>
      <w:r w:rsidRPr="007275DC">
        <w:rPr>
          <w:color w:val="000000"/>
          <w:sz w:val="28"/>
          <w:szCs w:val="28"/>
          <w:lang w:val="ro-RO"/>
        </w:rPr>
        <w:t>alineatul (1) va avea următorul cuprins:</w:t>
      </w:r>
    </w:p>
    <w:p w14:paraId="706BC13F" w14:textId="33A4271A" w:rsidR="007275DC" w:rsidRPr="007275DC" w:rsidRDefault="007275DC" w:rsidP="00135690">
      <w:pPr>
        <w:pBdr>
          <w:top w:val="nil"/>
          <w:left w:val="nil"/>
          <w:bottom w:val="nil"/>
          <w:right w:val="nil"/>
          <w:between w:val="nil"/>
        </w:pBdr>
        <w:ind w:firstLine="907"/>
        <w:rPr>
          <w:iCs/>
          <w:color w:val="000000"/>
          <w:sz w:val="28"/>
          <w:szCs w:val="28"/>
          <w:lang w:val="ro-RO"/>
        </w:rPr>
      </w:pPr>
      <w:r w:rsidRPr="007275DC">
        <w:rPr>
          <w:iCs/>
          <w:color w:val="000000"/>
          <w:sz w:val="28"/>
          <w:szCs w:val="28"/>
          <w:lang w:val="ro-RO"/>
        </w:rPr>
        <w:t xml:space="preserve">,,(1) Poate fi lichidator orice persoană fizică majoră cu capacitate deplină de </w:t>
      </w:r>
      <w:r w:rsidR="00A77199" w:rsidRPr="007275DC">
        <w:rPr>
          <w:iCs/>
          <w:color w:val="000000"/>
          <w:sz w:val="28"/>
          <w:szCs w:val="28"/>
          <w:lang w:val="ro-RO"/>
        </w:rPr>
        <w:t>exercițiu</w:t>
      </w:r>
      <w:r w:rsidR="00F3570F">
        <w:rPr>
          <w:iCs/>
          <w:color w:val="000000"/>
          <w:sz w:val="28"/>
          <w:szCs w:val="28"/>
          <w:lang w:val="ro-RO"/>
        </w:rPr>
        <w:t>,</w:t>
      </w:r>
      <w:r w:rsidRPr="007275DC">
        <w:rPr>
          <w:iCs/>
          <w:color w:val="000000"/>
          <w:sz w:val="28"/>
          <w:szCs w:val="28"/>
          <w:lang w:val="ro-RO"/>
        </w:rPr>
        <w:t xml:space="preserve"> care nu este supusă unei măsuri de ocrotire judiciare. Prin lege, pot fi stabilite condiții suplimentare pentru persoana lichidatorului.” </w:t>
      </w:r>
    </w:p>
    <w:p w14:paraId="70E17489" w14:textId="7F6A6C3E" w:rsidR="007275DC" w:rsidRPr="007275DC" w:rsidRDefault="007275DC" w:rsidP="00135690">
      <w:pPr>
        <w:pBdr>
          <w:top w:val="nil"/>
          <w:left w:val="nil"/>
          <w:bottom w:val="nil"/>
          <w:right w:val="nil"/>
          <w:between w:val="nil"/>
        </w:pBdr>
        <w:ind w:firstLine="907"/>
        <w:rPr>
          <w:color w:val="000000"/>
          <w:sz w:val="28"/>
          <w:szCs w:val="28"/>
          <w:lang w:val="ro-RO"/>
        </w:rPr>
      </w:pPr>
      <w:r w:rsidRPr="007275DC">
        <w:rPr>
          <w:color w:val="000000"/>
          <w:sz w:val="28"/>
          <w:szCs w:val="28"/>
          <w:lang w:val="ro-RO"/>
        </w:rPr>
        <w:t>3. La articolul 228</w:t>
      </w:r>
      <w:r w:rsidR="00F3570F">
        <w:rPr>
          <w:color w:val="000000"/>
          <w:sz w:val="28"/>
          <w:szCs w:val="28"/>
          <w:lang w:val="ro-RO"/>
        </w:rPr>
        <w:t>,</w:t>
      </w:r>
      <w:r w:rsidRPr="007275DC">
        <w:rPr>
          <w:color w:val="000000"/>
          <w:sz w:val="28"/>
          <w:szCs w:val="28"/>
          <w:lang w:val="ro-RO"/>
        </w:rPr>
        <w:t xml:space="preserve"> textul </w:t>
      </w:r>
      <w:r w:rsidRPr="007275DC">
        <w:rPr>
          <w:iCs/>
          <w:color w:val="000000"/>
          <w:sz w:val="28"/>
          <w:szCs w:val="28"/>
          <w:lang w:val="ro-RO"/>
        </w:rPr>
        <w:t xml:space="preserve">,,în </w:t>
      </w:r>
      <w:r w:rsidR="00F3570F">
        <w:rPr>
          <w:iCs/>
          <w:color w:val="000000"/>
          <w:sz w:val="28"/>
          <w:szCs w:val="28"/>
          <w:lang w:val="ro-RO"/>
        </w:rPr>
        <w:t>„</w:t>
      </w:r>
      <w:r w:rsidRPr="007275DC">
        <w:rPr>
          <w:iCs/>
          <w:color w:val="000000"/>
          <w:sz w:val="28"/>
          <w:szCs w:val="28"/>
          <w:lang w:val="ro-RO"/>
        </w:rPr>
        <w:t>Monitorul Oficial al Republicii Moldova” și,”</w:t>
      </w:r>
      <w:r w:rsidRPr="007275DC">
        <w:rPr>
          <w:color w:val="000000"/>
          <w:sz w:val="28"/>
          <w:szCs w:val="28"/>
          <w:lang w:val="ro-RO"/>
        </w:rPr>
        <w:t xml:space="preserve"> se exclud</w:t>
      </w:r>
      <w:r w:rsidR="00F3570F">
        <w:rPr>
          <w:color w:val="000000"/>
          <w:sz w:val="28"/>
          <w:szCs w:val="28"/>
          <w:lang w:val="ro-RO"/>
        </w:rPr>
        <w:t>e</w:t>
      </w:r>
      <w:r w:rsidRPr="007275DC">
        <w:rPr>
          <w:color w:val="000000"/>
          <w:sz w:val="28"/>
          <w:szCs w:val="28"/>
          <w:lang w:val="ro-RO"/>
        </w:rPr>
        <w:t>.</w:t>
      </w:r>
    </w:p>
    <w:p w14:paraId="1440A648" w14:textId="77777777" w:rsidR="007275DC" w:rsidRPr="007275DC" w:rsidRDefault="007275DC" w:rsidP="00135690">
      <w:pPr>
        <w:pBdr>
          <w:top w:val="nil"/>
          <w:left w:val="nil"/>
          <w:bottom w:val="nil"/>
          <w:right w:val="nil"/>
          <w:between w:val="nil"/>
        </w:pBdr>
        <w:ind w:firstLine="907"/>
        <w:rPr>
          <w:sz w:val="28"/>
          <w:szCs w:val="28"/>
          <w:lang w:val="ro-RO"/>
        </w:rPr>
      </w:pPr>
    </w:p>
    <w:p w14:paraId="0F37CB09" w14:textId="60669E31" w:rsidR="007275DC" w:rsidRPr="007275DC" w:rsidRDefault="007275DC" w:rsidP="00135690">
      <w:pPr>
        <w:pBdr>
          <w:top w:val="nil"/>
          <w:left w:val="nil"/>
          <w:bottom w:val="nil"/>
          <w:right w:val="nil"/>
          <w:between w:val="nil"/>
        </w:pBdr>
        <w:ind w:firstLine="907"/>
        <w:rPr>
          <w:sz w:val="28"/>
          <w:szCs w:val="28"/>
          <w:lang w:val="ro-RO"/>
        </w:rPr>
      </w:pPr>
      <w:r w:rsidRPr="007275DC">
        <w:rPr>
          <w:b/>
          <w:sz w:val="28"/>
          <w:szCs w:val="28"/>
          <w:lang w:val="ro-RO"/>
        </w:rPr>
        <w:t>Art. V</w:t>
      </w:r>
      <w:r w:rsidR="00E81098">
        <w:rPr>
          <w:b/>
          <w:sz w:val="28"/>
          <w:szCs w:val="28"/>
          <w:lang w:val="ro-RO"/>
        </w:rPr>
        <w:t>I</w:t>
      </w:r>
      <w:r w:rsidRPr="007275DC">
        <w:rPr>
          <w:b/>
          <w:sz w:val="28"/>
          <w:szCs w:val="28"/>
          <w:lang w:val="ro-RO"/>
        </w:rPr>
        <w:t>.</w:t>
      </w:r>
      <w:r w:rsidRPr="007275DC">
        <w:rPr>
          <w:sz w:val="28"/>
          <w:szCs w:val="28"/>
          <w:lang w:val="ro-RO"/>
        </w:rPr>
        <w:t xml:space="preserve"> </w:t>
      </w:r>
      <w:r>
        <w:rPr>
          <w:sz w:val="28"/>
          <w:szCs w:val="28"/>
          <w:lang w:val="ro-RO"/>
        </w:rPr>
        <w:t>–</w:t>
      </w:r>
      <w:r w:rsidRPr="007275DC">
        <w:rPr>
          <w:sz w:val="28"/>
          <w:szCs w:val="28"/>
          <w:lang w:val="ro-RO"/>
        </w:rPr>
        <w:t xml:space="preserve"> La articolul 11 din Codul de executare al Republicii Moldova nr.</w:t>
      </w:r>
      <w:r w:rsidR="00A77199">
        <w:rPr>
          <w:sz w:val="28"/>
          <w:szCs w:val="28"/>
          <w:lang w:val="ro-RO"/>
        </w:rPr>
        <w:t xml:space="preserve"> </w:t>
      </w:r>
      <w:r w:rsidRPr="007275DC">
        <w:rPr>
          <w:sz w:val="28"/>
          <w:szCs w:val="28"/>
          <w:lang w:val="ro-RO"/>
        </w:rPr>
        <w:t>443/2004 (republicat în Monitorul Oficial al Republicii Moldova, 2010, nr.</w:t>
      </w:r>
      <w:r w:rsidR="00A77199">
        <w:rPr>
          <w:sz w:val="28"/>
          <w:szCs w:val="28"/>
          <w:lang w:val="ro-RO"/>
        </w:rPr>
        <w:t> </w:t>
      </w:r>
      <w:r w:rsidRPr="007275DC">
        <w:rPr>
          <w:sz w:val="28"/>
          <w:szCs w:val="28"/>
          <w:lang w:val="ro-RO"/>
        </w:rPr>
        <w:t>214</w:t>
      </w:r>
      <w:r w:rsidR="00A77199">
        <w:rPr>
          <w:sz w:val="28"/>
          <w:szCs w:val="28"/>
          <w:lang w:val="ro-RO"/>
        </w:rPr>
        <w:noBreakHyphen/>
      </w:r>
      <w:r w:rsidRPr="007275DC">
        <w:rPr>
          <w:sz w:val="28"/>
          <w:szCs w:val="28"/>
          <w:lang w:val="ro-RO"/>
        </w:rPr>
        <w:t>220, art.</w:t>
      </w:r>
      <w:r w:rsidR="00A77199">
        <w:rPr>
          <w:sz w:val="28"/>
          <w:szCs w:val="28"/>
          <w:lang w:val="ro-RO"/>
        </w:rPr>
        <w:t xml:space="preserve"> </w:t>
      </w:r>
      <w:r w:rsidRPr="007275DC">
        <w:rPr>
          <w:sz w:val="28"/>
          <w:szCs w:val="28"/>
          <w:lang w:val="ro-RO"/>
        </w:rPr>
        <w:t>704), cu modificările ulterioare, litera n</w:t>
      </w:r>
      <w:r w:rsidRPr="007275DC">
        <w:rPr>
          <w:sz w:val="28"/>
          <w:szCs w:val="28"/>
          <w:vertAlign w:val="superscript"/>
          <w:lang w:val="ro-RO"/>
        </w:rPr>
        <w:t>1</w:t>
      </w:r>
      <w:r w:rsidRPr="007275DC">
        <w:rPr>
          <w:sz w:val="28"/>
          <w:szCs w:val="28"/>
          <w:lang w:val="ro-RO"/>
        </w:rPr>
        <w:t>)</w:t>
      </w:r>
      <w:r w:rsidR="00F3570F">
        <w:rPr>
          <w:sz w:val="28"/>
          <w:szCs w:val="28"/>
          <w:lang w:val="ro-RO"/>
        </w:rPr>
        <w:t>,</w:t>
      </w:r>
      <w:r w:rsidR="00C7424C">
        <w:rPr>
          <w:sz w:val="28"/>
          <w:szCs w:val="28"/>
          <w:lang w:val="ro-RO"/>
        </w:rPr>
        <w:t xml:space="preserve"> cu modificările ulterioare,</w:t>
      </w:r>
      <w:r w:rsidRPr="007275DC">
        <w:rPr>
          <w:sz w:val="28"/>
          <w:szCs w:val="28"/>
          <w:lang w:val="ro-RO"/>
        </w:rPr>
        <w:t xml:space="preserve"> după cuvintele „locatorul este” se </w:t>
      </w:r>
      <w:r w:rsidR="00F3570F">
        <w:rPr>
          <w:sz w:val="28"/>
          <w:szCs w:val="28"/>
          <w:lang w:val="ro-RO"/>
        </w:rPr>
        <w:t>introduce</w:t>
      </w:r>
      <w:r w:rsidRPr="007275DC">
        <w:rPr>
          <w:sz w:val="28"/>
          <w:szCs w:val="28"/>
          <w:lang w:val="ro-RO"/>
        </w:rPr>
        <w:t xml:space="preserve"> </w:t>
      </w:r>
      <w:r w:rsidR="00F3570F">
        <w:rPr>
          <w:sz w:val="28"/>
          <w:szCs w:val="28"/>
          <w:lang w:val="ro-RO"/>
        </w:rPr>
        <w:t>textul</w:t>
      </w:r>
      <w:r w:rsidRPr="007275DC" w:rsidDel="00D301F0">
        <w:rPr>
          <w:sz w:val="28"/>
          <w:szCs w:val="28"/>
          <w:lang w:val="ro-RO"/>
        </w:rPr>
        <w:t xml:space="preserve"> </w:t>
      </w:r>
      <w:r w:rsidRPr="007275DC">
        <w:rPr>
          <w:sz w:val="28"/>
          <w:szCs w:val="28"/>
          <w:lang w:val="ro-RO"/>
        </w:rPr>
        <w:t>„o bancă comercială,”.</w:t>
      </w:r>
    </w:p>
    <w:p w14:paraId="6A74D88E" w14:textId="77777777" w:rsidR="007275DC" w:rsidRPr="007275DC" w:rsidRDefault="007275DC" w:rsidP="00135690">
      <w:pPr>
        <w:pBdr>
          <w:top w:val="nil"/>
          <w:left w:val="nil"/>
          <w:bottom w:val="nil"/>
          <w:right w:val="nil"/>
          <w:between w:val="nil"/>
        </w:pBdr>
        <w:ind w:firstLine="907"/>
        <w:rPr>
          <w:sz w:val="28"/>
          <w:szCs w:val="28"/>
          <w:lang w:val="ro-RO"/>
        </w:rPr>
      </w:pPr>
    </w:p>
    <w:p w14:paraId="1FA4B9F2" w14:textId="33F1216E" w:rsidR="007275DC" w:rsidRPr="007275DC" w:rsidRDefault="007275DC" w:rsidP="00135690">
      <w:pPr>
        <w:pBdr>
          <w:top w:val="nil"/>
          <w:left w:val="nil"/>
          <w:bottom w:val="nil"/>
          <w:right w:val="nil"/>
          <w:between w:val="nil"/>
        </w:pBdr>
        <w:ind w:firstLine="907"/>
        <w:rPr>
          <w:sz w:val="28"/>
          <w:szCs w:val="28"/>
          <w:lang w:val="ro-RO"/>
        </w:rPr>
      </w:pPr>
      <w:r w:rsidRPr="007275DC">
        <w:rPr>
          <w:b/>
          <w:sz w:val="28"/>
          <w:szCs w:val="28"/>
          <w:lang w:val="ro-RO"/>
        </w:rPr>
        <w:t>Art. VI</w:t>
      </w:r>
      <w:r w:rsidR="00E81098">
        <w:rPr>
          <w:b/>
          <w:sz w:val="28"/>
          <w:szCs w:val="28"/>
          <w:lang w:val="ro-RO"/>
        </w:rPr>
        <w:t>I</w:t>
      </w:r>
      <w:r w:rsidRPr="007275DC">
        <w:rPr>
          <w:b/>
          <w:sz w:val="28"/>
          <w:szCs w:val="28"/>
          <w:lang w:val="ro-RO"/>
        </w:rPr>
        <w:t>.</w:t>
      </w:r>
      <w:r w:rsidRPr="007275DC">
        <w:rPr>
          <w:sz w:val="28"/>
          <w:szCs w:val="28"/>
          <w:lang w:val="ro-RO"/>
        </w:rPr>
        <w:t xml:space="preserve"> – Legea nr.</w:t>
      </w:r>
      <w:r w:rsidR="00A77199">
        <w:rPr>
          <w:sz w:val="28"/>
          <w:szCs w:val="28"/>
          <w:lang w:val="ro-RO"/>
        </w:rPr>
        <w:t xml:space="preserve"> </w:t>
      </w:r>
      <w:r w:rsidRPr="007275DC">
        <w:rPr>
          <w:sz w:val="28"/>
          <w:szCs w:val="28"/>
          <w:lang w:val="ro-RO"/>
        </w:rPr>
        <w:t>135/2007 privind societățile cu răspundere limitată (Monitorul Oficial al Republicii Moldova, 2007, nr.</w:t>
      </w:r>
      <w:r w:rsidR="00A77199">
        <w:rPr>
          <w:sz w:val="28"/>
          <w:szCs w:val="28"/>
          <w:lang w:val="ro-RO"/>
        </w:rPr>
        <w:t xml:space="preserve"> </w:t>
      </w:r>
      <w:r w:rsidRPr="007275DC">
        <w:rPr>
          <w:sz w:val="28"/>
          <w:szCs w:val="28"/>
          <w:lang w:val="ro-RO"/>
        </w:rPr>
        <w:t>127</w:t>
      </w:r>
      <w:r w:rsidR="00F3570F">
        <w:rPr>
          <w:sz w:val="28"/>
          <w:szCs w:val="28"/>
          <w:lang w:val="ro-RO"/>
        </w:rPr>
        <w:t>-</w:t>
      </w:r>
      <w:r w:rsidRPr="007275DC">
        <w:rPr>
          <w:sz w:val="28"/>
          <w:szCs w:val="28"/>
          <w:lang w:val="ro-RO"/>
        </w:rPr>
        <w:t>130, art.</w:t>
      </w:r>
      <w:r w:rsidR="00A77199">
        <w:rPr>
          <w:sz w:val="28"/>
          <w:szCs w:val="28"/>
          <w:lang w:val="ro-RO"/>
        </w:rPr>
        <w:t xml:space="preserve"> </w:t>
      </w:r>
      <w:r w:rsidRPr="007275DC">
        <w:rPr>
          <w:sz w:val="28"/>
          <w:szCs w:val="28"/>
          <w:lang w:val="ro-RO"/>
        </w:rPr>
        <w:t>548), cu modificările ulterioare, se modifică după cum urmează:</w:t>
      </w:r>
    </w:p>
    <w:p w14:paraId="0D7E4425" w14:textId="77777777" w:rsidR="007275DC" w:rsidRPr="007275DC" w:rsidRDefault="007275DC" w:rsidP="00135690">
      <w:pPr>
        <w:pBdr>
          <w:top w:val="nil"/>
          <w:left w:val="nil"/>
          <w:bottom w:val="nil"/>
          <w:right w:val="nil"/>
          <w:between w:val="nil"/>
        </w:pBdr>
        <w:ind w:firstLine="907"/>
        <w:rPr>
          <w:sz w:val="28"/>
          <w:szCs w:val="28"/>
          <w:vertAlign w:val="superscript"/>
          <w:lang w:val="ro-RO"/>
        </w:rPr>
      </w:pPr>
      <w:r w:rsidRPr="007275DC">
        <w:rPr>
          <w:sz w:val="28"/>
          <w:szCs w:val="28"/>
          <w:lang w:val="ro-RO"/>
        </w:rPr>
        <w:t>1.Articolul 13</w:t>
      </w:r>
      <w:r w:rsidRPr="007275DC">
        <w:rPr>
          <w:sz w:val="28"/>
          <w:szCs w:val="28"/>
          <w:vertAlign w:val="superscript"/>
          <w:lang w:val="ro-RO"/>
        </w:rPr>
        <w:t xml:space="preserve">1 </w:t>
      </w:r>
      <w:r w:rsidRPr="007275DC">
        <w:rPr>
          <w:sz w:val="28"/>
          <w:szCs w:val="28"/>
          <w:lang w:val="ro-RO"/>
        </w:rPr>
        <w:t>va avea următorul cuprins:</w:t>
      </w:r>
      <w:r w:rsidRPr="007275DC">
        <w:rPr>
          <w:sz w:val="28"/>
          <w:szCs w:val="28"/>
          <w:vertAlign w:val="superscript"/>
          <w:lang w:val="ro-RO"/>
        </w:rPr>
        <w:t xml:space="preserve"> </w:t>
      </w:r>
    </w:p>
    <w:p w14:paraId="237DE179" w14:textId="3D27BB92" w:rsidR="00F3570F" w:rsidRPr="00F3570F" w:rsidRDefault="00F3570F" w:rsidP="00135690">
      <w:pPr>
        <w:pBdr>
          <w:top w:val="nil"/>
          <w:left w:val="nil"/>
          <w:bottom w:val="nil"/>
          <w:right w:val="nil"/>
          <w:between w:val="nil"/>
        </w:pBdr>
        <w:ind w:firstLine="907"/>
        <w:rPr>
          <w:sz w:val="28"/>
          <w:szCs w:val="28"/>
          <w:lang w:val="ro-RO"/>
        </w:rPr>
      </w:pPr>
      <w:r>
        <w:rPr>
          <w:sz w:val="28"/>
          <w:szCs w:val="28"/>
          <w:lang w:val="ro-RO"/>
        </w:rPr>
        <w:t>„</w:t>
      </w:r>
      <w:r w:rsidRPr="00F3570F">
        <w:rPr>
          <w:b/>
          <w:bCs/>
          <w:sz w:val="28"/>
          <w:szCs w:val="28"/>
          <w:lang w:val="ro-RO"/>
        </w:rPr>
        <w:t>Articolul 13</w:t>
      </w:r>
      <w:r w:rsidRPr="00F3570F">
        <w:rPr>
          <w:b/>
          <w:bCs/>
          <w:sz w:val="28"/>
          <w:szCs w:val="28"/>
          <w:vertAlign w:val="superscript"/>
          <w:lang w:val="ro-RO"/>
        </w:rPr>
        <w:t>1</w:t>
      </w:r>
      <w:r w:rsidRPr="00F3570F">
        <w:rPr>
          <w:b/>
          <w:bCs/>
          <w:sz w:val="28"/>
          <w:szCs w:val="28"/>
          <w:lang w:val="ro-RO"/>
        </w:rPr>
        <w:t>.</w:t>
      </w:r>
      <w:r>
        <w:rPr>
          <w:sz w:val="28"/>
          <w:szCs w:val="28"/>
          <w:lang w:val="ro-RO"/>
        </w:rPr>
        <w:t xml:space="preserve"> Convenția de arbitraj</w:t>
      </w:r>
    </w:p>
    <w:p w14:paraId="40090101" w14:textId="43655D07" w:rsidR="007275DC" w:rsidRPr="007275DC" w:rsidRDefault="007275DC" w:rsidP="00135690">
      <w:pPr>
        <w:pBdr>
          <w:top w:val="nil"/>
          <w:left w:val="nil"/>
          <w:bottom w:val="nil"/>
          <w:right w:val="nil"/>
          <w:between w:val="nil"/>
        </w:pBdr>
        <w:ind w:firstLine="907"/>
        <w:rPr>
          <w:sz w:val="28"/>
          <w:szCs w:val="28"/>
          <w:lang w:val="ro-RO"/>
        </w:rPr>
      </w:pPr>
      <w:r w:rsidRPr="007275DC">
        <w:rPr>
          <w:sz w:val="28"/>
          <w:szCs w:val="28"/>
          <w:lang w:val="ro-RO"/>
        </w:rPr>
        <w:t xml:space="preserve">(1) Statutul poate cuprinde convenția de arbitraj pentru toate sau pentru o parte din litigiile care ar putea să apară între asociați sau între asociați și societate cu privire la aplicarea prezentei legi, a statutului și </w:t>
      </w:r>
      <w:r w:rsidR="00F3570F">
        <w:rPr>
          <w:sz w:val="28"/>
          <w:szCs w:val="28"/>
          <w:lang w:val="ro-RO"/>
        </w:rPr>
        <w:t xml:space="preserve">a </w:t>
      </w:r>
      <w:r w:rsidRPr="007275DC">
        <w:rPr>
          <w:sz w:val="28"/>
          <w:szCs w:val="28"/>
          <w:lang w:val="ro-RO"/>
        </w:rPr>
        <w:t>regulamentelor societății, precum și cu privire la legalitatea hotărârilor organelor societății.</w:t>
      </w:r>
    </w:p>
    <w:p w14:paraId="34785ABB" w14:textId="4AE6472A" w:rsidR="007275DC" w:rsidRPr="007275DC" w:rsidRDefault="007275DC" w:rsidP="00135690">
      <w:pPr>
        <w:pBdr>
          <w:top w:val="nil"/>
          <w:left w:val="nil"/>
          <w:bottom w:val="nil"/>
          <w:right w:val="nil"/>
          <w:between w:val="nil"/>
        </w:pBdr>
        <w:ind w:firstLine="907"/>
        <w:rPr>
          <w:sz w:val="28"/>
          <w:szCs w:val="28"/>
          <w:lang w:val="ro-RO"/>
        </w:rPr>
      </w:pPr>
      <w:r w:rsidRPr="007275DC">
        <w:rPr>
          <w:sz w:val="28"/>
          <w:szCs w:val="28"/>
          <w:lang w:val="ro-RO"/>
        </w:rPr>
        <w:t xml:space="preserve">(2) Dacă o convenție de arbitraj este </w:t>
      </w:r>
      <w:r w:rsidR="00983467">
        <w:rPr>
          <w:sz w:val="28"/>
          <w:szCs w:val="28"/>
          <w:lang w:val="ro-RO"/>
        </w:rPr>
        <w:t>legal</w:t>
      </w:r>
      <w:r w:rsidRPr="007275DC">
        <w:rPr>
          <w:sz w:val="28"/>
          <w:szCs w:val="28"/>
          <w:lang w:val="ro-RO"/>
        </w:rPr>
        <w:t xml:space="preserve"> inclusă în statut, se consideră că noul asociat a consimțit irevocabil la ea în cazul în care, la data dobândirii părții sociale, în Registrul de stat al persoanelor juridice era notat faptul includerii convenției de arbitraj în statut.</w:t>
      </w:r>
    </w:p>
    <w:p w14:paraId="083D89D5" w14:textId="22AEB23B" w:rsidR="007275DC" w:rsidRPr="007275DC" w:rsidRDefault="007275DC" w:rsidP="00135690">
      <w:pPr>
        <w:pBdr>
          <w:top w:val="nil"/>
          <w:left w:val="nil"/>
          <w:bottom w:val="nil"/>
          <w:right w:val="nil"/>
          <w:between w:val="nil"/>
        </w:pBdr>
        <w:ind w:firstLine="907"/>
        <w:rPr>
          <w:sz w:val="28"/>
          <w:szCs w:val="28"/>
          <w:lang w:val="ro-RO"/>
        </w:rPr>
      </w:pPr>
      <w:r w:rsidRPr="007275DC">
        <w:rPr>
          <w:sz w:val="28"/>
          <w:szCs w:val="28"/>
          <w:lang w:val="ro-RO"/>
        </w:rPr>
        <w:t xml:space="preserve">(3) Includerea/eliminarea convenției de arbitraj în statutul societății se notează obligatoriu în Registrul de stat al persoanelor juridice, în termen de 30 de </w:t>
      </w:r>
      <w:r w:rsidRPr="007275DC">
        <w:rPr>
          <w:sz w:val="28"/>
          <w:szCs w:val="28"/>
          <w:lang w:val="ro-RO"/>
        </w:rPr>
        <w:lastRenderedPageBreak/>
        <w:t>zile de la data modificării, cu indicarea expresă a existenței acestei clauze în statut.</w:t>
      </w:r>
      <w:r w:rsidR="00F3570F">
        <w:rPr>
          <w:sz w:val="28"/>
          <w:szCs w:val="28"/>
          <w:lang w:val="ro-RO"/>
        </w:rPr>
        <w:t>”</w:t>
      </w:r>
    </w:p>
    <w:p w14:paraId="3BDD7850" w14:textId="78604EAF" w:rsidR="007275DC" w:rsidRPr="007275DC" w:rsidRDefault="007275DC" w:rsidP="00135690">
      <w:pPr>
        <w:pBdr>
          <w:top w:val="nil"/>
          <w:left w:val="nil"/>
          <w:bottom w:val="nil"/>
          <w:right w:val="nil"/>
          <w:between w:val="nil"/>
        </w:pBdr>
        <w:ind w:firstLine="907"/>
        <w:rPr>
          <w:sz w:val="28"/>
          <w:szCs w:val="28"/>
          <w:lang w:val="ro-RO"/>
        </w:rPr>
      </w:pPr>
      <w:r w:rsidRPr="007275DC">
        <w:rPr>
          <w:sz w:val="28"/>
          <w:szCs w:val="28"/>
          <w:lang w:val="ro-RO"/>
        </w:rPr>
        <w:t xml:space="preserve">2. </w:t>
      </w:r>
      <w:r w:rsidR="00F3570F">
        <w:rPr>
          <w:sz w:val="28"/>
          <w:szCs w:val="28"/>
          <w:lang w:val="ro-RO"/>
        </w:rPr>
        <w:t>La a</w:t>
      </w:r>
      <w:r w:rsidRPr="007275DC">
        <w:rPr>
          <w:sz w:val="28"/>
          <w:szCs w:val="28"/>
          <w:lang w:val="ro-RO"/>
        </w:rPr>
        <w:t>rticolul 58 alineatul (1) punctul 2), litera a)</w:t>
      </w:r>
      <w:r w:rsidRPr="007275DC">
        <w:rPr>
          <w:lang w:val="ro-RO"/>
        </w:rPr>
        <w:t xml:space="preserve"> </w:t>
      </w:r>
      <w:r w:rsidRPr="007275DC">
        <w:rPr>
          <w:sz w:val="28"/>
          <w:szCs w:val="28"/>
          <w:lang w:val="ro-RO"/>
        </w:rPr>
        <w:t>va avea următorul cuprins:</w:t>
      </w:r>
    </w:p>
    <w:p w14:paraId="3A5D56ED" w14:textId="77777777" w:rsidR="007275DC" w:rsidRPr="007275DC" w:rsidRDefault="007275DC" w:rsidP="00135690">
      <w:pPr>
        <w:pBdr>
          <w:top w:val="nil"/>
          <w:left w:val="nil"/>
          <w:bottom w:val="nil"/>
          <w:right w:val="nil"/>
          <w:between w:val="nil"/>
        </w:pBdr>
        <w:ind w:firstLine="907"/>
        <w:rPr>
          <w:sz w:val="28"/>
          <w:szCs w:val="28"/>
          <w:lang w:val="ro-RO"/>
        </w:rPr>
      </w:pPr>
      <w:r w:rsidRPr="007275DC">
        <w:rPr>
          <w:sz w:val="28"/>
          <w:szCs w:val="28"/>
          <w:lang w:val="ro-RO"/>
        </w:rPr>
        <w:t>„a) modificarea și completarea statutului, cu excepția hotărârilor ce țin de stabilirea proporției dintre cuantumul părților sociale, aportul asociatului în capitalul social, numărul de voturi deținute de asociat, includerea convenției de arbitraj în statut și valoarea părții patrimoniului rămas în caz de lichidare a societății, care se adoptă cu votul unanim al asociaților;”.</w:t>
      </w:r>
    </w:p>
    <w:p w14:paraId="29DC8EFA" w14:textId="77777777" w:rsidR="007275DC" w:rsidRPr="007275DC" w:rsidRDefault="007275DC" w:rsidP="00135690">
      <w:pPr>
        <w:pBdr>
          <w:top w:val="nil"/>
          <w:left w:val="nil"/>
          <w:bottom w:val="nil"/>
          <w:right w:val="nil"/>
          <w:between w:val="nil"/>
        </w:pBdr>
        <w:ind w:firstLine="907"/>
        <w:rPr>
          <w:sz w:val="28"/>
          <w:szCs w:val="28"/>
          <w:lang w:val="ro-RO"/>
        </w:rPr>
      </w:pPr>
    </w:p>
    <w:p w14:paraId="0D65CE3C" w14:textId="449C36B4" w:rsidR="007275DC" w:rsidRPr="007275DC" w:rsidRDefault="007275DC" w:rsidP="00135690">
      <w:pPr>
        <w:pBdr>
          <w:top w:val="nil"/>
          <w:left w:val="nil"/>
          <w:bottom w:val="nil"/>
          <w:right w:val="nil"/>
          <w:between w:val="nil"/>
        </w:pBdr>
        <w:ind w:firstLine="907"/>
        <w:rPr>
          <w:sz w:val="28"/>
          <w:szCs w:val="28"/>
          <w:lang w:val="ro-RO"/>
        </w:rPr>
      </w:pPr>
      <w:r w:rsidRPr="007275DC">
        <w:rPr>
          <w:b/>
          <w:sz w:val="28"/>
          <w:szCs w:val="28"/>
          <w:lang w:val="ro-RO"/>
        </w:rPr>
        <w:t>Art. VII</w:t>
      </w:r>
      <w:r w:rsidR="00E81098">
        <w:rPr>
          <w:b/>
          <w:sz w:val="28"/>
          <w:szCs w:val="28"/>
          <w:lang w:val="ro-RO"/>
        </w:rPr>
        <w:t>I</w:t>
      </w:r>
      <w:r w:rsidRPr="007275DC">
        <w:rPr>
          <w:b/>
          <w:sz w:val="28"/>
          <w:szCs w:val="28"/>
          <w:lang w:val="ro-RO"/>
        </w:rPr>
        <w:t>.</w:t>
      </w:r>
      <w:r w:rsidRPr="007275DC">
        <w:rPr>
          <w:sz w:val="28"/>
          <w:szCs w:val="28"/>
          <w:lang w:val="ro-RO"/>
        </w:rPr>
        <w:t xml:space="preserve"> </w:t>
      </w:r>
      <w:r>
        <w:rPr>
          <w:sz w:val="28"/>
          <w:szCs w:val="28"/>
          <w:lang w:val="ro-RO"/>
        </w:rPr>
        <w:t>–</w:t>
      </w:r>
      <w:r w:rsidRPr="007275DC">
        <w:rPr>
          <w:sz w:val="28"/>
          <w:szCs w:val="28"/>
          <w:lang w:val="ro-RO"/>
        </w:rPr>
        <w:t xml:space="preserve"> Legea nr.</w:t>
      </w:r>
      <w:r w:rsidR="00A77199">
        <w:rPr>
          <w:sz w:val="28"/>
          <w:szCs w:val="28"/>
          <w:lang w:val="ro-RO"/>
        </w:rPr>
        <w:t xml:space="preserve"> </w:t>
      </w:r>
      <w:r w:rsidRPr="007275DC">
        <w:rPr>
          <w:sz w:val="28"/>
          <w:szCs w:val="28"/>
          <w:lang w:val="ro-RO"/>
        </w:rPr>
        <w:t>220/2007 privind înregistrarea de stat a persoanelor juridice și a întreprinzătorilor individuali (Monitorul Oficial al Republicii Moldova, 2007, nr.</w:t>
      </w:r>
      <w:r w:rsidR="00A77199">
        <w:rPr>
          <w:sz w:val="28"/>
          <w:szCs w:val="28"/>
          <w:lang w:val="ro-RO"/>
        </w:rPr>
        <w:t xml:space="preserve"> </w:t>
      </w:r>
      <w:r w:rsidRPr="007275DC">
        <w:rPr>
          <w:sz w:val="28"/>
          <w:szCs w:val="28"/>
          <w:lang w:val="ro-RO"/>
        </w:rPr>
        <w:t>184</w:t>
      </w:r>
      <w:r w:rsidR="00F3570F">
        <w:rPr>
          <w:sz w:val="28"/>
          <w:szCs w:val="28"/>
          <w:lang w:val="ro-RO"/>
        </w:rPr>
        <w:t>-</w:t>
      </w:r>
      <w:r w:rsidRPr="007275DC">
        <w:rPr>
          <w:sz w:val="28"/>
          <w:szCs w:val="28"/>
          <w:lang w:val="ro-RO"/>
        </w:rPr>
        <w:t>187, art.</w:t>
      </w:r>
      <w:r w:rsidR="00A77199">
        <w:rPr>
          <w:sz w:val="28"/>
          <w:szCs w:val="28"/>
          <w:lang w:val="ro-RO"/>
        </w:rPr>
        <w:t xml:space="preserve"> </w:t>
      </w:r>
      <w:r w:rsidRPr="007275DC">
        <w:rPr>
          <w:sz w:val="28"/>
          <w:szCs w:val="28"/>
          <w:lang w:val="ro-RO"/>
        </w:rPr>
        <w:t>711), cu modificările ulterioare, se modifică după cum urmează:</w:t>
      </w:r>
    </w:p>
    <w:p w14:paraId="15A59D3B" w14:textId="6877DE9F" w:rsidR="007275DC" w:rsidRPr="007275DC" w:rsidRDefault="007275DC" w:rsidP="00135690">
      <w:pPr>
        <w:tabs>
          <w:tab w:val="left" w:pos="993"/>
        </w:tabs>
        <w:ind w:firstLine="907"/>
        <w:rPr>
          <w:sz w:val="28"/>
          <w:szCs w:val="28"/>
          <w:lang w:val="ro-RO"/>
        </w:rPr>
      </w:pPr>
      <w:r w:rsidRPr="007275DC">
        <w:rPr>
          <w:sz w:val="28"/>
          <w:szCs w:val="28"/>
          <w:lang w:val="ro-RO"/>
        </w:rPr>
        <w:t>1. La articolul 12 alin</w:t>
      </w:r>
      <w:r w:rsidR="00F3570F">
        <w:rPr>
          <w:sz w:val="28"/>
          <w:szCs w:val="28"/>
          <w:lang w:val="ro-RO"/>
        </w:rPr>
        <w:t xml:space="preserve">eatul </w:t>
      </w:r>
      <w:r w:rsidRPr="007275DC">
        <w:rPr>
          <w:sz w:val="28"/>
          <w:szCs w:val="28"/>
          <w:lang w:val="ro-RO"/>
        </w:rPr>
        <w:t>(3) lit</w:t>
      </w:r>
      <w:r w:rsidR="00F3570F">
        <w:rPr>
          <w:sz w:val="28"/>
          <w:szCs w:val="28"/>
          <w:lang w:val="ro-RO"/>
        </w:rPr>
        <w:t>era</w:t>
      </w:r>
      <w:r w:rsidR="00A77199">
        <w:rPr>
          <w:sz w:val="28"/>
          <w:szCs w:val="28"/>
          <w:lang w:val="ro-RO"/>
        </w:rPr>
        <w:t xml:space="preserve"> </w:t>
      </w:r>
      <w:r w:rsidRPr="007275DC">
        <w:rPr>
          <w:sz w:val="28"/>
          <w:szCs w:val="28"/>
          <w:lang w:val="ro-RO"/>
        </w:rPr>
        <w:t>c)</w:t>
      </w:r>
      <w:r w:rsidR="00F3570F">
        <w:rPr>
          <w:sz w:val="28"/>
          <w:szCs w:val="28"/>
          <w:lang w:val="ro-RO"/>
        </w:rPr>
        <w:t>,</w:t>
      </w:r>
      <w:r w:rsidRPr="007275DC">
        <w:rPr>
          <w:sz w:val="28"/>
          <w:szCs w:val="28"/>
          <w:lang w:val="ro-RO"/>
        </w:rPr>
        <w:t xml:space="preserve"> textul „în două exemplare” și liniuța a patra se exclud.</w:t>
      </w:r>
    </w:p>
    <w:p w14:paraId="0D8D9436" w14:textId="77777777" w:rsidR="007275DC" w:rsidRPr="007275DC" w:rsidRDefault="007275DC" w:rsidP="00135690">
      <w:pPr>
        <w:tabs>
          <w:tab w:val="left" w:pos="993"/>
        </w:tabs>
        <w:ind w:firstLine="907"/>
        <w:rPr>
          <w:bCs/>
          <w:sz w:val="28"/>
          <w:szCs w:val="28"/>
          <w:lang w:val="ro-RO"/>
        </w:rPr>
      </w:pPr>
      <w:r w:rsidRPr="007275DC">
        <w:rPr>
          <w:sz w:val="28"/>
          <w:szCs w:val="28"/>
          <w:lang w:val="ro-RO"/>
        </w:rPr>
        <w:t xml:space="preserve">2. </w:t>
      </w:r>
      <w:r w:rsidRPr="007275DC">
        <w:rPr>
          <w:bCs/>
          <w:sz w:val="28"/>
          <w:szCs w:val="28"/>
          <w:lang w:val="ro-RO"/>
        </w:rPr>
        <w:t>Articolul 24:</w:t>
      </w:r>
    </w:p>
    <w:p w14:paraId="0B7BA2CD" w14:textId="505436D1" w:rsidR="007275DC" w:rsidRPr="007275DC" w:rsidRDefault="00F3570F" w:rsidP="00135690">
      <w:pPr>
        <w:tabs>
          <w:tab w:val="left" w:pos="993"/>
        </w:tabs>
        <w:ind w:firstLine="907"/>
        <w:rPr>
          <w:bCs/>
          <w:sz w:val="28"/>
          <w:szCs w:val="28"/>
          <w:lang w:val="ro-RO"/>
        </w:rPr>
      </w:pPr>
      <w:r>
        <w:rPr>
          <w:bCs/>
          <w:sz w:val="28"/>
          <w:szCs w:val="28"/>
          <w:lang w:val="ro-RO"/>
        </w:rPr>
        <w:t xml:space="preserve">la </w:t>
      </w:r>
      <w:r w:rsidR="007275DC" w:rsidRPr="007275DC">
        <w:rPr>
          <w:bCs/>
          <w:sz w:val="28"/>
          <w:szCs w:val="28"/>
          <w:lang w:val="ro-RO"/>
        </w:rPr>
        <w:t>alin</w:t>
      </w:r>
      <w:r>
        <w:rPr>
          <w:bCs/>
          <w:sz w:val="28"/>
          <w:szCs w:val="28"/>
          <w:lang w:val="ro-RO"/>
        </w:rPr>
        <w:t>eatul</w:t>
      </w:r>
      <w:r w:rsidR="00A77199">
        <w:rPr>
          <w:bCs/>
          <w:sz w:val="28"/>
          <w:szCs w:val="28"/>
          <w:lang w:val="ro-RO"/>
        </w:rPr>
        <w:t xml:space="preserve"> </w:t>
      </w:r>
      <w:r w:rsidR="007275DC" w:rsidRPr="007275DC">
        <w:rPr>
          <w:bCs/>
          <w:sz w:val="28"/>
          <w:szCs w:val="28"/>
          <w:lang w:val="ro-RO"/>
        </w:rPr>
        <w:t>(1</w:t>
      </w:r>
      <w:r w:rsidR="007275DC" w:rsidRPr="007275DC">
        <w:rPr>
          <w:bCs/>
          <w:sz w:val="28"/>
          <w:szCs w:val="28"/>
          <w:vertAlign w:val="superscript"/>
          <w:lang w:val="ro-RO"/>
        </w:rPr>
        <w:t>1</w:t>
      </w:r>
      <w:r w:rsidR="007275DC" w:rsidRPr="007275DC">
        <w:rPr>
          <w:bCs/>
          <w:sz w:val="28"/>
          <w:szCs w:val="28"/>
          <w:lang w:val="ro-RO"/>
        </w:rPr>
        <w:t xml:space="preserve">), </w:t>
      </w:r>
      <w:r>
        <w:rPr>
          <w:bCs/>
          <w:sz w:val="28"/>
          <w:szCs w:val="28"/>
          <w:lang w:val="ro-RO"/>
        </w:rPr>
        <w:t>textul</w:t>
      </w:r>
      <w:r w:rsidR="007275DC" w:rsidRPr="007275DC">
        <w:rPr>
          <w:bCs/>
          <w:sz w:val="28"/>
          <w:szCs w:val="28"/>
          <w:lang w:val="ro-RO"/>
        </w:rPr>
        <w:t xml:space="preserve"> </w:t>
      </w:r>
      <w:r w:rsidR="007275DC" w:rsidRPr="007275DC">
        <w:rPr>
          <w:bCs/>
          <w:iCs/>
          <w:sz w:val="28"/>
          <w:szCs w:val="28"/>
          <w:lang w:val="ro-RO"/>
        </w:rPr>
        <w:t>,,dacă persoana juridică a publicat în Monitorul Oficial al Republicii Moldova avizul de reorganizare sau de lichidare, prevăzut la”</w:t>
      </w:r>
      <w:r w:rsidR="007275DC" w:rsidRPr="007275DC">
        <w:rPr>
          <w:bCs/>
          <w:sz w:val="28"/>
          <w:szCs w:val="28"/>
          <w:lang w:val="ro-RO"/>
        </w:rPr>
        <w:t xml:space="preserve"> se substituie cu cuvintele </w:t>
      </w:r>
      <w:r w:rsidR="007275DC" w:rsidRPr="007275DC">
        <w:rPr>
          <w:bCs/>
          <w:iCs/>
          <w:sz w:val="28"/>
          <w:szCs w:val="28"/>
          <w:lang w:val="ro-RO"/>
        </w:rPr>
        <w:t>,,în conformitate cu”;</w:t>
      </w:r>
      <w:r w:rsidR="007275DC" w:rsidRPr="007275DC">
        <w:rPr>
          <w:bCs/>
          <w:sz w:val="28"/>
          <w:szCs w:val="28"/>
          <w:lang w:val="ro-RO"/>
        </w:rPr>
        <w:t xml:space="preserve"> </w:t>
      </w:r>
    </w:p>
    <w:p w14:paraId="21215B61" w14:textId="64466978" w:rsidR="007275DC" w:rsidRPr="007275DC" w:rsidRDefault="007275DC" w:rsidP="00135690">
      <w:pPr>
        <w:tabs>
          <w:tab w:val="left" w:pos="969"/>
        </w:tabs>
        <w:ind w:firstLine="907"/>
        <w:rPr>
          <w:sz w:val="28"/>
          <w:szCs w:val="28"/>
          <w:lang w:val="ro-RO"/>
        </w:rPr>
      </w:pPr>
      <w:r w:rsidRPr="007275DC">
        <w:rPr>
          <w:sz w:val="28"/>
          <w:szCs w:val="28"/>
          <w:lang w:val="ro-RO"/>
        </w:rPr>
        <w:t>alin</w:t>
      </w:r>
      <w:r w:rsidR="00F3570F">
        <w:rPr>
          <w:sz w:val="28"/>
          <w:szCs w:val="28"/>
          <w:lang w:val="ro-RO"/>
        </w:rPr>
        <w:t>eatul</w:t>
      </w:r>
      <w:r w:rsidR="00A77199">
        <w:rPr>
          <w:sz w:val="28"/>
          <w:szCs w:val="28"/>
          <w:lang w:val="ro-RO"/>
        </w:rPr>
        <w:t xml:space="preserve"> </w:t>
      </w:r>
      <w:r w:rsidRPr="007275DC">
        <w:rPr>
          <w:sz w:val="28"/>
          <w:szCs w:val="28"/>
          <w:lang w:val="ro-RO"/>
        </w:rPr>
        <w:t>(2) se abrogă;</w:t>
      </w:r>
    </w:p>
    <w:p w14:paraId="17BB67F7" w14:textId="1A649D10" w:rsidR="007275DC" w:rsidRPr="007275DC" w:rsidRDefault="007275DC" w:rsidP="00135690">
      <w:pPr>
        <w:tabs>
          <w:tab w:val="left" w:pos="969"/>
        </w:tabs>
        <w:ind w:firstLine="907"/>
        <w:rPr>
          <w:sz w:val="28"/>
          <w:szCs w:val="28"/>
          <w:lang w:val="ro-RO"/>
        </w:rPr>
      </w:pPr>
      <w:r w:rsidRPr="007275DC">
        <w:rPr>
          <w:sz w:val="28"/>
          <w:szCs w:val="28"/>
          <w:lang w:val="ro-RO"/>
        </w:rPr>
        <w:t>alin</w:t>
      </w:r>
      <w:r w:rsidR="00F3570F">
        <w:rPr>
          <w:sz w:val="28"/>
          <w:szCs w:val="28"/>
          <w:lang w:val="ro-RO"/>
        </w:rPr>
        <w:t>eatul</w:t>
      </w:r>
      <w:r w:rsidR="00A77199">
        <w:rPr>
          <w:sz w:val="28"/>
          <w:szCs w:val="28"/>
          <w:lang w:val="ro-RO"/>
        </w:rPr>
        <w:t xml:space="preserve"> </w:t>
      </w:r>
      <w:r w:rsidRPr="007275DC">
        <w:rPr>
          <w:sz w:val="28"/>
          <w:szCs w:val="28"/>
          <w:lang w:val="ro-RO"/>
        </w:rPr>
        <w:t xml:space="preserve">(3) va avea următorul cuprins: </w:t>
      </w:r>
    </w:p>
    <w:p w14:paraId="0B902C66" w14:textId="6E71CD3A" w:rsidR="007275DC" w:rsidRPr="007275DC" w:rsidRDefault="007275DC" w:rsidP="00135690">
      <w:pPr>
        <w:tabs>
          <w:tab w:val="left" w:pos="969"/>
        </w:tabs>
        <w:ind w:firstLine="907"/>
        <w:rPr>
          <w:sz w:val="28"/>
          <w:szCs w:val="28"/>
          <w:lang w:val="ro-RO"/>
        </w:rPr>
      </w:pPr>
      <w:r w:rsidRPr="007275DC">
        <w:rPr>
          <w:iCs/>
          <w:sz w:val="28"/>
          <w:szCs w:val="28"/>
          <w:lang w:val="ro-RO"/>
        </w:rPr>
        <w:t>„(3) În cazul în care este în vigoare hotărârea instanței de judecată privind lichidarea și radierea persoanei juridice din Registrul de stat, depunerea documentelor prevăzute la alin.</w:t>
      </w:r>
      <w:r w:rsidR="00F3570F">
        <w:rPr>
          <w:iCs/>
          <w:sz w:val="28"/>
          <w:szCs w:val="28"/>
          <w:lang w:val="ro-RO"/>
        </w:rPr>
        <w:t xml:space="preserve"> </w:t>
      </w:r>
      <w:r w:rsidRPr="007275DC">
        <w:rPr>
          <w:iCs/>
          <w:sz w:val="28"/>
          <w:szCs w:val="28"/>
          <w:lang w:val="ro-RO"/>
        </w:rPr>
        <w:t>(1) lit.</w:t>
      </w:r>
      <w:r w:rsidR="00A77199">
        <w:rPr>
          <w:iCs/>
          <w:sz w:val="28"/>
          <w:szCs w:val="28"/>
          <w:lang w:val="ro-RO"/>
        </w:rPr>
        <w:t xml:space="preserve"> </w:t>
      </w:r>
      <w:r w:rsidRPr="007275DC">
        <w:rPr>
          <w:iCs/>
          <w:sz w:val="28"/>
          <w:szCs w:val="28"/>
          <w:lang w:val="ro-RO"/>
        </w:rPr>
        <w:t>b), precum și respectarea condițiilor prevăzute la alin.</w:t>
      </w:r>
      <w:r w:rsidR="00F3570F">
        <w:rPr>
          <w:iCs/>
          <w:sz w:val="28"/>
          <w:szCs w:val="28"/>
          <w:lang w:val="ro-RO"/>
        </w:rPr>
        <w:t xml:space="preserve"> </w:t>
      </w:r>
      <w:r w:rsidRPr="007275DC">
        <w:rPr>
          <w:iCs/>
          <w:sz w:val="28"/>
          <w:szCs w:val="28"/>
          <w:lang w:val="ro-RO"/>
        </w:rPr>
        <w:t>(1</w:t>
      </w:r>
      <w:r w:rsidRPr="007275DC">
        <w:rPr>
          <w:iCs/>
          <w:sz w:val="28"/>
          <w:szCs w:val="28"/>
          <w:vertAlign w:val="superscript"/>
          <w:lang w:val="ro-RO"/>
        </w:rPr>
        <w:t>1</w:t>
      </w:r>
      <w:r w:rsidRPr="007275DC">
        <w:rPr>
          <w:iCs/>
          <w:sz w:val="28"/>
          <w:szCs w:val="28"/>
          <w:lang w:val="ro-RO"/>
        </w:rPr>
        <w:t xml:space="preserve">) nu </w:t>
      </w:r>
      <w:r w:rsidR="00F3570F">
        <w:rPr>
          <w:iCs/>
          <w:sz w:val="28"/>
          <w:szCs w:val="28"/>
          <w:lang w:val="ro-RO"/>
        </w:rPr>
        <w:t>sunt</w:t>
      </w:r>
      <w:r w:rsidRPr="007275DC">
        <w:rPr>
          <w:iCs/>
          <w:sz w:val="28"/>
          <w:szCs w:val="28"/>
          <w:lang w:val="ro-RO"/>
        </w:rPr>
        <w:t xml:space="preserve"> necesar</w:t>
      </w:r>
      <w:r w:rsidR="00F3570F">
        <w:rPr>
          <w:iCs/>
          <w:sz w:val="28"/>
          <w:szCs w:val="28"/>
          <w:lang w:val="ro-RO"/>
        </w:rPr>
        <w:t>e</w:t>
      </w:r>
      <w:r w:rsidR="00C7424C" w:rsidRPr="007275DC">
        <w:rPr>
          <w:sz w:val="28"/>
          <w:szCs w:val="28"/>
          <w:lang w:val="ro-RO"/>
        </w:rPr>
        <w:t>.</w:t>
      </w:r>
      <w:r w:rsidRPr="007275DC">
        <w:rPr>
          <w:iCs/>
          <w:sz w:val="28"/>
          <w:szCs w:val="28"/>
          <w:lang w:val="ro-RO"/>
        </w:rPr>
        <w:t>”</w:t>
      </w:r>
    </w:p>
    <w:p w14:paraId="35040B57" w14:textId="5CFEECD1" w:rsidR="007275DC" w:rsidRPr="007275DC" w:rsidRDefault="007275DC" w:rsidP="00135690">
      <w:pPr>
        <w:tabs>
          <w:tab w:val="left" w:pos="993"/>
        </w:tabs>
        <w:ind w:firstLine="907"/>
        <w:rPr>
          <w:iCs/>
          <w:sz w:val="28"/>
          <w:szCs w:val="28"/>
          <w:lang w:val="ro-RO"/>
        </w:rPr>
      </w:pPr>
      <w:r w:rsidRPr="007275DC">
        <w:rPr>
          <w:iCs/>
          <w:sz w:val="28"/>
          <w:szCs w:val="28"/>
          <w:lang w:val="ro-RO"/>
        </w:rPr>
        <w:t>3. La articolul 25 alin</w:t>
      </w:r>
      <w:r w:rsidR="00F3570F">
        <w:rPr>
          <w:iCs/>
          <w:sz w:val="28"/>
          <w:szCs w:val="28"/>
          <w:lang w:val="ro-RO"/>
        </w:rPr>
        <w:t>eatul</w:t>
      </w:r>
      <w:r w:rsidR="00A77199">
        <w:rPr>
          <w:iCs/>
          <w:sz w:val="28"/>
          <w:szCs w:val="28"/>
          <w:lang w:val="ro-RO"/>
        </w:rPr>
        <w:t xml:space="preserve"> </w:t>
      </w:r>
      <w:r w:rsidRPr="007275DC">
        <w:rPr>
          <w:iCs/>
          <w:sz w:val="28"/>
          <w:szCs w:val="28"/>
          <w:lang w:val="ro-RO"/>
        </w:rPr>
        <w:t>(3), textul „3 zile lucrătoare de la data primirii cererii de radiere” se substituie cu textul „24 de ore, care se calculează din ziua lucrătoare imediat următoare celei în care a fost prezentată cererea de radiere”.</w:t>
      </w:r>
    </w:p>
    <w:p w14:paraId="7733CA9D" w14:textId="5CE11B31" w:rsidR="007275DC" w:rsidRPr="007275DC" w:rsidRDefault="007275DC" w:rsidP="00135690">
      <w:pPr>
        <w:tabs>
          <w:tab w:val="left" w:pos="993"/>
        </w:tabs>
        <w:ind w:firstLine="907"/>
        <w:rPr>
          <w:sz w:val="28"/>
          <w:szCs w:val="28"/>
          <w:lang w:val="ro-RO"/>
        </w:rPr>
      </w:pPr>
      <w:r w:rsidRPr="007275DC">
        <w:rPr>
          <w:iCs/>
          <w:sz w:val="28"/>
          <w:szCs w:val="28"/>
          <w:lang w:val="ro-RO"/>
        </w:rPr>
        <w:t>4. La articolul 27 alin</w:t>
      </w:r>
      <w:r w:rsidR="00F3570F">
        <w:rPr>
          <w:iCs/>
          <w:sz w:val="28"/>
          <w:szCs w:val="28"/>
          <w:lang w:val="ro-RO"/>
        </w:rPr>
        <w:t>eatul</w:t>
      </w:r>
      <w:r w:rsidR="00A77199">
        <w:rPr>
          <w:iCs/>
          <w:sz w:val="28"/>
          <w:szCs w:val="28"/>
          <w:lang w:val="ro-RO"/>
        </w:rPr>
        <w:t xml:space="preserve"> </w:t>
      </w:r>
      <w:r w:rsidRPr="007275DC">
        <w:rPr>
          <w:iCs/>
          <w:sz w:val="28"/>
          <w:szCs w:val="28"/>
          <w:lang w:val="ro-RO"/>
        </w:rPr>
        <w:t>(3)</w:t>
      </w:r>
      <w:r w:rsidR="00F3570F">
        <w:rPr>
          <w:iCs/>
          <w:sz w:val="28"/>
          <w:szCs w:val="28"/>
          <w:lang w:val="ro-RO"/>
        </w:rPr>
        <w:t>,</w:t>
      </w:r>
      <w:r w:rsidRPr="007275DC">
        <w:rPr>
          <w:iCs/>
          <w:sz w:val="28"/>
          <w:szCs w:val="28"/>
          <w:lang w:val="ro-RO"/>
        </w:rPr>
        <w:t xml:space="preserve"> textul „3 zile lucrătoare de la data primirii cererii de radiere” se substituie cu textul „24 de ore, care se calculează din ziua lucrătoare imediat următoare celei în care a fost prezentată cererea de radiere”.</w:t>
      </w:r>
    </w:p>
    <w:p w14:paraId="18F0EA37" w14:textId="77777777" w:rsidR="007275DC" w:rsidRPr="007275DC" w:rsidRDefault="007275DC" w:rsidP="00135690">
      <w:pPr>
        <w:tabs>
          <w:tab w:val="left" w:pos="993"/>
        </w:tabs>
        <w:ind w:firstLine="907"/>
        <w:rPr>
          <w:sz w:val="28"/>
          <w:szCs w:val="28"/>
          <w:lang w:val="ro-RO"/>
        </w:rPr>
      </w:pPr>
    </w:p>
    <w:p w14:paraId="6D55F926" w14:textId="4BC8E7B0" w:rsidR="007275DC" w:rsidRPr="007275DC" w:rsidRDefault="007275DC" w:rsidP="00135690">
      <w:pPr>
        <w:tabs>
          <w:tab w:val="left" w:pos="993"/>
        </w:tabs>
        <w:ind w:firstLine="907"/>
        <w:rPr>
          <w:sz w:val="28"/>
          <w:szCs w:val="28"/>
          <w:lang w:val="ro-RO"/>
        </w:rPr>
      </w:pPr>
      <w:r w:rsidRPr="007275DC">
        <w:rPr>
          <w:b/>
          <w:sz w:val="28"/>
          <w:szCs w:val="28"/>
          <w:lang w:val="ro-RO"/>
        </w:rPr>
        <w:t>Art. I</w:t>
      </w:r>
      <w:r w:rsidR="00E81098">
        <w:rPr>
          <w:b/>
          <w:sz w:val="28"/>
          <w:szCs w:val="28"/>
          <w:lang w:val="ro-RO"/>
        </w:rPr>
        <w:t>X</w:t>
      </w:r>
      <w:r w:rsidRPr="007275DC">
        <w:rPr>
          <w:b/>
          <w:sz w:val="28"/>
          <w:szCs w:val="28"/>
          <w:lang w:val="ro-RO"/>
        </w:rPr>
        <w:t>. –</w:t>
      </w:r>
      <w:r w:rsidRPr="007275DC">
        <w:rPr>
          <w:sz w:val="28"/>
          <w:szCs w:val="28"/>
          <w:lang w:val="ro-RO"/>
        </w:rPr>
        <w:t xml:space="preserve"> Legea nr.</w:t>
      </w:r>
      <w:r w:rsidR="00F3570F">
        <w:rPr>
          <w:sz w:val="28"/>
          <w:szCs w:val="28"/>
          <w:lang w:val="ro-RO"/>
        </w:rPr>
        <w:t xml:space="preserve"> </w:t>
      </w:r>
      <w:r w:rsidRPr="007275DC">
        <w:rPr>
          <w:sz w:val="28"/>
          <w:szCs w:val="28"/>
          <w:lang w:val="ro-RO"/>
        </w:rPr>
        <w:t>10/2009 privind supravegherea de stat a sănătății publice (Monitorul Oficial al Republicii Moldova, 2009, nr.</w:t>
      </w:r>
      <w:r w:rsidR="00A77199">
        <w:rPr>
          <w:sz w:val="28"/>
          <w:szCs w:val="28"/>
          <w:lang w:val="ro-RO"/>
        </w:rPr>
        <w:t xml:space="preserve"> </w:t>
      </w:r>
      <w:r w:rsidRPr="007275DC">
        <w:rPr>
          <w:sz w:val="28"/>
          <w:szCs w:val="28"/>
          <w:lang w:val="ro-RO"/>
        </w:rPr>
        <w:t>67, art.</w:t>
      </w:r>
      <w:r w:rsidR="00A77199">
        <w:rPr>
          <w:sz w:val="28"/>
          <w:szCs w:val="28"/>
          <w:lang w:val="ro-RO"/>
        </w:rPr>
        <w:t xml:space="preserve"> </w:t>
      </w:r>
      <w:r w:rsidRPr="007275DC">
        <w:rPr>
          <w:sz w:val="28"/>
          <w:szCs w:val="28"/>
          <w:lang w:val="ro-RO"/>
        </w:rPr>
        <w:t>183), cu modificările ulterioare, se modifică după cum urmează:</w:t>
      </w:r>
    </w:p>
    <w:p w14:paraId="1644175A" w14:textId="0AEC48E8" w:rsidR="007275DC" w:rsidRPr="007275DC" w:rsidRDefault="007275DC" w:rsidP="00135690">
      <w:pPr>
        <w:tabs>
          <w:tab w:val="left" w:pos="993"/>
        </w:tabs>
        <w:ind w:firstLine="907"/>
        <w:rPr>
          <w:sz w:val="28"/>
          <w:szCs w:val="28"/>
          <w:lang w:val="ro-RO"/>
        </w:rPr>
      </w:pPr>
      <w:r w:rsidRPr="007275DC">
        <w:rPr>
          <w:sz w:val="28"/>
          <w:szCs w:val="28"/>
          <w:lang w:val="ro-RO"/>
        </w:rPr>
        <w:t>1. La articolul 23</w:t>
      </w:r>
      <w:r w:rsidRPr="007275DC">
        <w:rPr>
          <w:sz w:val="28"/>
          <w:szCs w:val="28"/>
          <w:vertAlign w:val="superscript"/>
          <w:lang w:val="ro-RO"/>
        </w:rPr>
        <w:t>1</w:t>
      </w:r>
      <w:r w:rsidRPr="007275DC">
        <w:rPr>
          <w:sz w:val="28"/>
          <w:szCs w:val="28"/>
          <w:lang w:val="ro-RO"/>
        </w:rPr>
        <w:t xml:space="preserve"> alineatul (9) litera b)</w:t>
      </w:r>
      <w:r w:rsidR="00F3570F">
        <w:rPr>
          <w:sz w:val="28"/>
          <w:szCs w:val="28"/>
          <w:lang w:val="ro-RO"/>
        </w:rPr>
        <w:t>,</w:t>
      </w:r>
      <w:r w:rsidRPr="007275DC">
        <w:rPr>
          <w:sz w:val="28"/>
          <w:szCs w:val="28"/>
          <w:lang w:val="ro-RO"/>
        </w:rPr>
        <w:t xml:space="preserve"> cuvintele „de un an” se substituie cu </w:t>
      </w:r>
      <w:r w:rsidR="00F3570F">
        <w:rPr>
          <w:sz w:val="28"/>
          <w:szCs w:val="28"/>
          <w:lang w:val="ro-RO"/>
        </w:rPr>
        <w:t>textul</w:t>
      </w:r>
      <w:r w:rsidRPr="007275DC">
        <w:rPr>
          <w:sz w:val="28"/>
          <w:szCs w:val="28"/>
          <w:lang w:val="ro-RO"/>
        </w:rPr>
        <w:t xml:space="preserve"> „de 3 ani”.</w:t>
      </w:r>
    </w:p>
    <w:p w14:paraId="4D408494" w14:textId="25B599B1" w:rsidR="007275DC" w:rsidRPr="007275DC" w:rsidRDefault="007275DC" w:rsidP="00135690">
      <w:pPr>
        <w:tabs>
          <w:tab w:val="left" w:pos="993"/>
        </w:tabs>
        <w:ind w:firstLine="907"/>
        <w:rPr>
          <w:sz w:val="28"/>
          <w:szCs w:val="28"/>
          <w:lang w:val="ro-RO"/>
        </w:rPr>
      </w:pPr>
      <w:r w:rsidRPr="007275DC">
        <w:rPr>
          <w:sz w:val="28"/>
          <w:szCs w:val="28"/>
          <w:lang w:val="ro-RO"/>
        </w:rPr>
        <w:t>2. La articolul 24 alineatul (1), litera d) se abrogă.</w:t>
      </w:r>
    </w:p>
    <w:p w14:paraId="3F2AF40A" w14:textId="77777777" w:rsidR="007275DC" w:rsidRPr="007275DC" w:rsidRDefault="007275DC" w:rsidP="00135690">
      <w:pPr>
        <w:tabs>
          <w:tab w:val="left" w:pos="993"/>
        </w:tabs>
        <w:ind w:firstLine="907"/>
        <w:rPr>
          <w:sz w:val="28"/>
          <w:szCs w:val="28"/>
          <w:lang w:val="ro-RO"/>
        </w:rPr>
      </w:pPr>
    </w:p>
    <w:p w14:paraId="6DE0E80A" w14:textId="756D26DF" w:rsidR="007275DC" w:rsidRPr="007275DC" w:rsidRDefault="007275DC" w:rsidP="00135690">
      <w:pPr>
        <w:tabs>
          <w:tab w:val="left" w:pos="993"/>
        </w:tabs>
        <w:ind w:firstLine="907"/>
        <w:rPr>
          <w:sz w:val="28"/>
          <w:szCs w:val="28"/>
          <w:lang w:val="ro-RO"/>
        </w:rPr>
      </w:pPr>
      <w:r w:rsidRPr="007275DC">
        <w:rPr>
          <w:b/>
          <w:sz w:val="28"/>
          <w:szCs w:val="28"/>
          <w:lang w:val="ro-RO"/>
        </w:rPr>
        <w:t xml:space="preserve">Art. X. – </w:t>
      </w:r>
      <w:r w:rsidRPr="007275DC">
        <w:rPr>
          <w:sz w:val="28"/>
          <w:szCs w:val="28"/>
          <w:lang w:val="ro-RO"/>
        </w:rPr>
        <w:t>La articolul 43</w:t>
      </w:r>
      <w:r w:rsidRPr="007275DC">
        <w:rPr>
          <w:sz w:val="28"/>
          <w:szCs w:val="28"/>
          <w:vertAlign w:val="superscript"/>
          <w:lang w:val="ro-RO"/>
        </w:rPr>
        <w:t>17</w:t>
      </w:r>
      <w:r w:rsidRPr="007275DC">
        <w:rPr>
          <w:sz w:val="28"/>
          <w:szCs w:val="28"/>
          <w:lang w:val="ro-RO"/>
        </w:rPr>
        <w:t xml:space="preserve"> alineatul (1) litera d) din Legea nr.</w:t>
      </w:r>
      <w:r w:rsidR="00A77199">
        <w:rPr>
          <w:sz w:val="28"/>
          <w:szCs w:val="28"/>
          <w:lang w:val="ro-RO"/>
        </w:rPr>
        <w:t xml:space="preserve"> </w:t>
      </w:r>
      <w:r w:rsidRPr="007275DC">
        <w:rPr>
          <w:sz w:val="28"/>
          <w:szCs w:val="28"/>
          <w:lang w:val="ro-RO"/>
        </w:rPr>
        <w:t>200/2010 privind regimul străinilor în Republica Moldova</w:t>
      </w:r>
      <w:r w:rsidRPr="007275DC">
        <w:rPr>
          <w:b/>
          <w:sz w:val="28"/>
          <w:szCs w:val="28"/>
          <w:lang w:val="ro-RO"/>
        </w:rPr>
        <w:t xml:space="preserve"> </w:t>
      </w:r>
      <w:r w:rsidRPr="007275DC">
        <w:rPr>
          <w:sz w:val="28"/>
          <w:szCs w:val="28"/>
          <w:lang w:val="ro-RO"/>
        </w:rPr>
        <w:t>(Monitorul Oficial al Republicii Moldova, 2010, nr.</w:t>
      </w:r>
      <w:r w:rsidR="00A77199">
        <w:rPr>
          <w:sz w:val="28"/>
          <w:szCs w:val="28"/>
          <w:lang w:val="ro-RO"/>
        </w:rPr>
        <w:t xml:space="preserve"> </w:t>
      </w:r>
      <w:r w:rsidRPr="007275DC">
        <w:rPr>
          <w:sz w:val="28"/>
          <w:szCs w:val="28"/>
          <w:lang w:val="ro-RO"/>
        </w:rPr>
        <w:t>179</w:t>
      </w:r>
      <w:r w:rsidR="00F3570F">
        <w:rPr>
          <w:sz w:val="28"/>
          <w:szCs w:val="28"/>
          <w:lang w:val="ro-RO"/>
        </w:rPr>
        <w:t>-</w:t>
      </w:r>
      <w:r w:rsidRPr="007275DC">
        <w:rPr>
          <w:sz w:val="28"/>
          <w:szCs w:val="28"/>
          <w:lang w:val="ro-RO"/>
        </w:rPr>
        <w:t>181, art.</w:t>
      </w:r>
      <w:r w:rsidR="00A77199">
        <w:rPr>
          <w:sz w:val="28"/>
          <w:szCs w:val="28"/>
          <w:lang w:val="ro-RO"/>
        </w:rPr>
        <w:t xml:space="preserve"> </w:t>
      </w:r>
      <w:r w:rsidRPr="007275DC">
        <w:rPr>
          <w:sz w:val="28"/>
          <w:szCs w:val="28"/>
          <w:lang w:val="ro-RO"/>
        </w:rPr>
        <w:t xml:space="preserve">610), cu modificările ulterioare, textul </w:t>
      </w:r>
      <w:bookmarkStart w:id="1" w:name="_heading=h.tyjcwt" w:colFirst="0" w:colLast="0"/>
      <w:bookmarkEnd w:id="1"/>
      <w:r w:rsidRPr="007275DC">
        <w:rPr>
          <w:sz w:val="28"/>
          <w:szCs w:val="28"/>
          <w:lang w:val="ro-RO"/>
        </w:rPr>
        <w:t xml:space="preserve">„încheiat </w:t>
      </w:r>
      <w:r w:rsidRPr="007275DC">
        <w:rPr>
          <w:sz w:val="28"/>
          <w:szCs w:val="28"/>
          <w:lang w:val="ro-RO"/>
        </w:rPr>
        <w:lastRenderedPageBreak/>
        <w:t>în formă de document electronic, semnat cu semnătura electronică calificată, eliberată în condițiile legii” se substituie cu textul „încheiat în formă scrisă</w:t>
      </w:r>
      <w:r w:rsidR="008D3521">
        <w:rPr>
          <w:sz w:val="28"/>
          <w:szCs w:val="28"/>
          <w:lang w:val="ro-RO"/>
        </w:rPr>
        <w:t>,</w:t>
      </w:r>
      <w:r w:rsidRPr="007275DC">
        <w:rPr>
          <w:sz w:val="28"/>
          <w:szCs w:val="28"/>
          <w:lang w:val="ro-RO"/>
        </w:rPr>
        <w:t xml:space="preserve"> semnat cu semnătură olografă sau încheiat în formă de document electronic, semnat cu semnătura electronică calificată, eliberată în condițiile legii”.</w:t>
      </w:r>
    </w:p>
    <w:p w14:paraId="6832C19D" w14:textId="77777777" w:rsidR="007275DC" w:rsidRPr="007275DC" w:rsidRDefault="007275DC" w:rsidP="00135690">
      <w:pPr>
        <w:shd w:val="clear" w:color="auto" w:fill="FFFFFF" w:themeFill="background1"/>
        <w:tabs>
          <w:tab w:val="left" w:pos="993"/>
        </w:tabs>
        <w:ind w:firstLine="907"/>
        <w:rPr>
          <w:b/>
          <w:sz w:val="28"/>
          <w:szCs w:val="28"/>
          <w:lang w:val="ro-RO"/>
        </w:rPr>
      </w:pPr>
      <w:bookmarkStart w:id="2" w:name="_heading=h.3ef608ibssi" w:colFirst="0" w:colLast="0"/>
      <w:bookmarkEnd w:id="2"/>
    </w:p>
    <w:p w14:paraId="7E3A9925" w14:textId="77793457" w:rsidR="007275DC" w:rsidRPr="007275DC" w:rsidRDefault="007275DC" w:rsidP="00135690">
      <w:pPr>
        <w:shd w:val="clear" w:color="auto" w:fill="FFFFFF" w:themeFill="background1"/>
        <w:tabs>
          <w:tab w:val="left" w:pos="993"/>
        </w:tabs>
        <w:ind w:firstLine="907"/>
        <w:rPr>
          <w:sz w:val="28"/>
          <w:szCs w:val="28"/>
          <w:lang w:val="ro-RO"/>
        </w:rPr>
      </w:pPr>
      <w:bookmarkStart w:id="3" w:name="_heading=h.nh56l4o1nwi8" w:colFirst="0" w:colLast="0"/>
      <w:bookmarkEnd w:id="3"/>
      <w:r w:rsidRPr="007275DC">
        <w:rPr>
          <w:b/>
          <w:sz w:val="28"/>
          <w:szCs w:val="28"/>
          <w:lang w:val="ro-RO"/>
        </w:rPr>
        <w:t>Art. X</w:t>
      </w:r>
      <w:r w:rsidR="00E81098">
        <w:rPr>
          <w:b/>
          <w:sz w:val="28"/>
          <w:szCs w:val="28"/>
          <w:lang w:val="ro-RO"/>
        </w:rPr>
        <w:t>I</w:t>
      </w:r>
      <w:r w:rsidRPr="007275DC">
        <w:rPr>
          <w:b/>
          <w:sz w:val="28"/>
          <w:szCs w:val="28"/>
          <w:lang w:val="ro-RO"/>
        </w:rPr>
        <w:t>.</w:t>
      </w:r>
      <w:r w:rsidRPr="007275DC">
        <w:rPr>
          <w:sz w:val="28"/>
          <w:szCs w:val="28"/>
          <w:lang w:val="ro-RO"/>
        </w:rPr>
        <w:t xml:space="preserve"> – La articolul 8, alineatul (1) din Legea nr.</w:t>
      </w:r>
      <w:r w:rsidR="00A77199">
        <w:rPr>
          <w:sz w:val="28"/>
          <w:szCs w:val="28"/>
          <w:lang w:val="ro-RO"/>
        </w:rPr>
        <w:t xml:space="preserve"> </w:t>
      </w:r>
      <w:r w:rsidRPr="007275DC">
        <w:rPr>
          <w:sz w:val="28"/>
          <w:szCs w:val="28"/>
          <w:lang w:val="ro-RO"/>
        </w:rPr>
        <w:t>231/2010 cu privire la comerțul interior (republicată în Monitorul Oficial al Republicii Moldova, 2021, nr.</w:t>
      </w:r>
      <w:r w:rsidR="00A77199">
        <w:rPr>
          <w:sz w:val="28"/>
          <w:szCs w:val="28"/>
          <w:lang w:val="ro-RO"/>
        </w:rPr>
        <w:t xml:space="preserve"> </w:t>
      </w:r>
      <w:r w:rsidRPr="007275DC">
        <w:rPr>
          <w:sz w:val="28"/>
          <w:szCs w:val="28"/>
          <w:lang w:val="ro-RO"/>
        </w:rPr>
        <w:t>230-237, art.</w:t>
      </w:r>
      <w:r w:rsidR="00A77199">
        <w:rPr>
          <w:sz w:val="28"/>
          <w:szCs w:val="28"/>
          <w:lang w:val="ro-RO"/>
        </w:rPr>
        <w:t xml:space="preserve"> </w:t>
      </w:r>
      <w:r w:rsidRPr="007275DC">
        <w:rPr>
          <w:sz w:val="28"/>
          <w:szCs w:val="28"/>
          <w:lang w:val="ro-RO"/>
        </w:rPr>
        <w:t>262), cu modificările ulterioare, textul „</w:t>
      </w:r>
      <w:r w:rsidRPr="007275DC">
        <w:rPr>
          <w:iCs/>
          <w:sz w:val="28"/>
          <w:szCs w:val="28"/>
          <w:lang w:val="ro-RO"/>
        </w:rPr>
        <w:t>Comerțul cu ridicata se desfășoară prin intermediul unităților comerciale de tip C (conform anexei nr.</w:t>
      </w:r>
      <w:r w:rsidR="00A77199">
        <w:rPr>
          <w:iCs/>
          <w:sz w:val="28"/>
          <w:szCs w:val="28"/>
          <w:lang w:val="ro-RO"/>
        </w:rPr>
        <w:t xml:space="preserve"> </w:t>
      </w:r>
      <w:r w:rsidRPr="007275DC">
        <w:rPr>
          <w:iCs/>
          <w:sz w:val="28"/>
          <w:szCs w:val="28"/>
          <w:lang w:val="ro-RO"/>
        </w:rPr>
        <w:t>5) care</w:t>
      </w:r>
      <w:r w:rsidRPr="007275DC">
        <w:rPr>
          <w:sz w:val="28"/>
          <w:szCs w:val="28"/>
          <w:lang w:val="ro-RO"/>
        </w:rPr>
        <w:t>” se substituie cu cuvintele „</w:t>
      </w:r>
      <w:r w:rsidRPr="007275DC">
        <w:rPr>
          <w:iCs/>
          <w:sz w:val="28"/>
          <w:szCs w:val="28"/>
          <w:lang w:val="ro-RO"/>
        </w:rPr>
        <w:t>Comercianții care desfășoară comerțul cu ridicata</w:t>
      </w:r>
      <w:r w:rsidRPr="007275DC">
        <w:rPr>
          <w:sz w:val="28"/>
          <w:szCs w:val="28"/>
          <w:lang w:val="ro-RO"/>
        </w:rPr>
        <w:t>”.</w:t>
      </w:r>
    </w:p>
    <w:p w14:paraId="29121CF9" w14:textId="77777777" w:rsidR="007275DC" w:rsidRPr="007275DC" w:rsidRDefault="007275DC" w:rsidP="00135690">
      <w:pPr>
        <w:shd w:val="clear" w:color="auto" w:fill="FFFFFF" w:themeFill="background1"/>
        <w:tabs>
          <w:tab w:val="left" w:pos="993"/>
        </w:tabs>
        <w:ind w:firstLine="907"/>
        <w:rPr>
          <w:b/>
          <w:sz w:val="28"/>
          <w:szCs w:val="28"/>
          <w:lang w:val="ro-RO"/>
        </w:rPr>
      </w:pPr>
      <w:bookmarkStart w:id="4" w:name="_heading=h.8dulmsnptk49" w:colFirst="0" w:colLast="0"/>
      <w:bookmarkEnd w:id="4"/>
    </w:p>
    <w:p w14:paraId="36EE521A" w14:textId="7FD9ED34" w:rsidR="007275DC" w:rsidRPr="007275DC" w:rsidRDefault="007275DC" w:rsidP="00135690">
      <w:pPr>
        <w:tabs>
          <w:tab w:val="left" w:pos="993"/>
        </w:tabs>
        <w:ind w:firstLine="907"/>
        <w:rPr>
          <w:sz w:val="28"/>
          <w:szCs w:val="28"/>
          <w:lang w:val="ro-RO"/>
        </w:rPr>
      </w:pPr>
      <w:r w:rsidRPr="007275DC">
        <w:rPr>
          <w:b/>
          <w:sz w:val="28"/>
          <w:szCs w:val="28"/>
          <w:lang w:val="ro-RO"/>
        </w:rPr>
        <w:t>Art. XI</w:t>
      </w:r>
      <w:r w:rsidR="00E81098">
        <w:rPr>
          <w:b/>
          <w:sz w:val="28"/>
          <w:szCs w:val="28"/>
          <w:lang w:val="ro-RO"/>
        </w:rPr>
        <w:t>I</w:t>
      </w:r>
      <w:r w:rsidRPr="007275DC">
        <w:rPr>
          <w:b/>
          <w:sz w:val="28"/>
          <w:szCs w:val="28"/>
          <w:lang w:val="ro-RO"/>
        </w:rPr>
        <w:t xml:space="preserve">. </w:t>
      </w:r>
      <w:r>
        <w:rPr>
          <w:b/>
          <w:sz w:val="28"/>
          <w:szCs w:val="28"/>
          <w:lang w:val="ro-RO"/>
        </w:rPr>
        <w:t>–</w:t>
      </w:r>
      <w:r w:rsidRPr="007275DC">
        <w:rPr>
          <w:b/>
          <w:sz w:val="28"/>
          <w:szCs w:val="28"/>
          <w:lang w:val="ro-RO"/>
        </w:rPr>
        <w:t xml:space="preserve"> </w:t>
      </w:r>
      <w:r w:rsidRPr="007275DC">
        <w:rPr>
          <w:sz w:val="28"/>
          <w:szCs w:val="28"/>
          <w:lang w:val="ro-RO"/>
        </w:rPr>
        <w:t>Anexa nr.</w:t>
      </w:r>
      <w:r w:rsidR="002D286B">
        <w:rPr>
          <w:sz w:val="28"/>
          <w:szCs w:val="28"/>
          <w:lang w:val="ro-RO"/>
        </w:rPr>
        <w:t xml:space="preserve"> </w:t>
      </w:r>
      <w:r w:rsidRPr="007275DC">
        <w:rPr>
          <w:sz w:val="28"/>
          <w:szCs w:val="28"/>
          <w:lang w:val="ro-RO"/>
        </w:rPr>
        <w:t>1 la Legea nr.</w:t>
      </w:r>
      <w:r w:rsidR="00A77199">
        <w:rPr>
          <w:sz w:val="28"/>
          <w:szCs w:val="28"/>
          <w:lang w:val="ro-RO"/>
        </w:rPr>
        <w:t xml:space="preserve"> </w:t>
      </w:r>
      <w:r w:rsidRPr="007275DC">
        <w:rPr>
          <w:sz w:val="28"/>
          <w:szCs w:val="28"/>
          <w:lang w:val="ro-RO"/>
        </w:rPr>
        <w:t>160/2011 privind reglementarea prin autorizare a activității de întreprinzător</w:t>
      </w:r>
      <w:r w:rsidRPr="007275DC">
        <w:rPr>
          <w:b/>
          <w:sz w:val="28"/>
          <w:szCs w:val="28"/>
          <w:lang w:val="ro-RO"/>
        </w:rPr>
        <w:t xml:space="preserve"> </w:t>
      </w:r>
      <w:r w:rsidRPr="007275DC">
        <w:rPr>
          <w:sz w:val="28"/>
          <w:szCs w:val="28"/>
          <w:lang w:val="ro-RO"/>
        </w:rPr>
        <w:t>(Monitorul Oficial al Republicii Moldova, 2011, nr.</w:t>
      </w:r>
      <w:r w:rsidR="002D286B">
        <w:rPr>
          <w:sz w:val="28"/>
          <w:szCs w:val="28"/>
          <w:lang w:val="ro-RO"/>
        </w:rPr>
        <w:t xml:space="preserve"> </w:t>
      </w:r>
      <w:r w:rsidRPr="007275DC">
        <w:rPr>
          <w:sz w:val="28"/>
          <w:szCs w:val="28"/>
          <w:lang w:val="ro-RO"/>
        </w:rPr>
        <w:t>170</w:t>
      </w:r>
      <w:r w:rsidR="002D286B">
        <w:rPr>
          <w:sz w:val="28"/>
          <w:szCs w:val="28"/>
          <w:lang w:val="ro-RO"/>
        </w:rPr>
        <w:t>-</w:t>
      </w:r>
      <w:r w:rsidRPr="007275DC">
        <w:rPr>
          <w:sz w:val="28"/>
          <w:szCs w:val="28"/>
          <w:lang w:val="ro-RO"/>
        </w:rPr>
        <w:t>175, art.</w:t>
      </w:r>
      <w:r w:rsidR="002D286B">
        <w:rPr>
          <w:sz w:val="28"/>
          <w:szCs w:val="28"/>
          <w:lang w:val="ro-RO"/>
        </w:rPr>
        <w:t xml:space="preserve"> </w:t>
      </w:r>
      <w:r w:rsidRPr="007275DC">
        <w:rPr>
          <w:sz w:val="28"/>
          <w:szCs w:val="28"/>
          <w:lang w:val="ro-RO"/>
        </w:rPr>
        <w:t>494), cu modificările ulterioare, se modifică după cum urmează:</w:t>
      </w:r>
    </w:p>
    <w:p w14:paraId="6FD07A85" w14:textId="6E825A89" w:rsidR="007275DC" w:rsidRDefault="002D286B" w:rsidP="00135690">
      <w:pPr>
        <w:numPr>
          <w:ilvl w:val="0"/>
          <w:numId w:val="1"/>
        </w:numPr>
        <w:tabs>
          <w:tab w:val="left" w:pos="993"/>
        </w:tabs>
        <w:ind w:left="0" w:firstLine="907"/>
        <w:rPr>
          <w:sz w:val="28"/>
          <w:szCs w:val="28"/>
          <w:lang w:val="ro-RO"/>
        </w:rPr>
      </w:pPr>
      <w:r>
        <w:rPr>
          <w:sz w:val="28"/>
          <w:szCs w:val="28"/>
          <w:lang w:val="ro-RO"/>
        </w:rPr>
        <w:t>La c</w:t>
      </w:r>
      <w:r w:rsidR="007275DC" w:rsidRPr="007275DC">
        <w:rPr>
          <w:sz w:val="28"/>
          <w:szCs w:val="28"/>
          <w:lang w:val="ro-RO"/>
        </w:rPr>
        <w:t>ompartimentul II, poziția 48 va avea următorul cuprins:</w:t>
      </w:r>
    </w:p>
    <w:p w14:paraId="19CD75C3" w14:textId="77777777" w:rsidR="002D286B" w:rsidRPr="007275DC" w:rsidRDefault="002D286B" w:rsidP="002D286B">
      <w:pPr>
        <w:tabs>
          <w:tab w:val="left" w:pos="993"/>
        </w:tabs>
        <w:ind w:left="907" w:firstLine="0"/>
        <w:rPr>
          <w:sz w:val="28"/>
          <w:szCs w:val="28"/>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63"/>
        <w:gridCol w:w="3237"/>
        <w:gridCol w:w="1906"/>
        <w:gridCol w:w="1742"/>
        <w:gridCol w:w="906"/>
        <w:gridCol w:w="991"/>
      </w:tblGrid>
      <w:tr w:rsidR="007275DC" w:rsidRPr="007275DC" w14:paraId="044BED86" w14:textId="77777777" w:rsidTr="00A76985">
        <w:trPr>
          <w:cantSplit/>
        </w:trPr>
        <w:tc>
          <w:tcPr>
            <w:tcW w:w="301" w:type="pct"/>
          </w:tcPr>
          <w:p w14:paraId="2BF940AC" w14:textId="19D83541" w:rsidR="007275DC" w:rsidRPr="007275DC" w:rsidRDefault="00A77199" w:rsidP="00135690">
            <w:pPr>
              <w:tabs>
                <w:tab w:val="left" w:pos="993"/>
              </w:tabs>
              <w:ind w:firstLine="0"/>
              <w:rPr>
                <w:sz w:val="24"/>
                <w:lang w:val="ro-RO"/>
              </w:rPr>
            </w:pPr>
            <w:r>
              <w:rPr>
                <w:sz w:val="24"/>
                <w:lang w:val="ro-RO"/>
              </w:rPr>
              <w:t>„</w:t>
            </w:r>
            <w:r w:rsidR="007275DC" w:rsidRPr="007275DC">
              <w:rPr>
                <w:sz w:val="24"/>
                <w:lang w:val="ro-RO"/>
              </w:rPr>
              <w:t>48</w:t>
            </w:r>
          </w:p>
        </w:tc>
        <w:tc>
          <w:tcPr>
            <w:tcW w:w="1732" w:type="pct"/>
          </w:tcPr>
          <w:p w14:paraId="1432BFCF" w14:textId="77777777" w:rsidR="007275DC" w:rsidRPr="007275DC" w:rsidRDefault="007275DC" w:rsidP="00135690">
            <w:pPr>
              <w:tabs>
                <w:tab w:val="left" w:pos="993"/>
              </w:tabs>
              <w:ind w:firstLine="0"/>
              <w:rPr>
                <w:sz w:val="24"/>
                <w:lang w:val="ro-RO"/>
              </w:rPr>
            </w:pPr>
            <w:r w:rsidRPr="007275DC">
              <w:rPr>
                <w:sz w:val="24"/>
                <w:lang w:val="ro-RO"/>
              </w:rPr>
              <w:t>Autorizația pentru dispozitiv publicitar (pentru publicitatea exterioară)</w:t>
            </w:r>
          </w:p>
        </w:tc>
        <w:tc>
          <w:tcPr>
            <w:tcW w:w="1020" w:type="pct"/>
          </w:tcPr>
          <w:p w14:paraId="79F519F3" w14:textId="77777777" w:rsidR="007275DC" w:rsidRPr="007275DC" w:rsidRDefault="007275DC" w:rsidP="00135690">
            <w:pPr>
              <w:tabs>
                <w:tab w:val="left" w:pos="993"/>
              </w:tabs>
              <w:ind w:firstLine="0"/>
              <w:rPr>
                <w:sz w:val="24"/>
                <w:lang w:val="ro-RO"/>
              </w:rPr>
            </w:pPr>
            <w:r w:rsidRPr="007275DC">
              <w:rPr>
                <w:sz w:val="24"/>
                <w:lang w:val="ro-RO"/>
              </w:rPr>
              <w:t>Autoritatea administrației publice locale</w:t>
            </w:r>
          </w:p>
        </w:tc>
        <w:tc>
          <w:tcPr>
            <w:tcW w:w="932" w:type="pct"/>
          </w:tcPr>
          <w:p w14:paraId="4AF1707E" w14:textId="77777777" w:rsidR="007275DC" w:rsidRPr="007275DC" w:rsidRDefault="007275DC" w:rsidP="00135690">
            <w:pPr>
              <w:tabs>
                <w:tab w:val="left" w:pos="993"/>
              </w:tabs>
              <w:ind w:firstLine="0"/>
              <w:rPr>
                <w:sz w:val="24"/>
                <w:lang w:val="ro-RO"/>
              </w:rPr>
            </w:pPr>
            <w:r w:rsidRPr="007275DC">
              <w:rPr>
                <w:color w:val="000000" w:themeColor="text1"/>
                <w:sz w:val="24"/>
                <w:lang w:val="ro-RO"/>
              </w:rPr>
              <w:t>Agenția Servicii Publice</w:t>
            </w:r>
          </w:p>
        </w:tc>
        <w:tc>
          <w:tcPr>
            <w:tcW w:w="485" w:type="pct"/>
          </w:tcPr>
          <w:p w14:paraId="2B757D4C" w14:textId="77777777" w:rsidR="007275DC" w:rsidRPr="007275DC" w:rsidRDefault="007275DC" w:rsidP="00135690">
            <w:pPr>
              <w:tabs>
                <w:tab w:val="left" w:pos="993"/>
              </w:tabs>
              <w:ind w:firstLine="0"/>
              <w:jc w:val="center"/>
              <w:rPr>
                <w:sz w:val="24"/>
                <w:lang w:val="ro-RO"/>
              </w:rPr>
            </w:pPr>
            <w:r w:rsidRPr="007275DC">
              <w:rPr>
                <w:sz w:val="24"/>
                <w:lang w:val="ro-RO"/>
              </w:rPr>
              <w:t>Gratuit</w:t>
            </w:r>
          </w:p>
          <w:p w14:paraId="5554992F" w14:textId="77777777" w:rsidR="007275DC" w:rsidRPr="007275DC" w:rsidRDefault="007275DC" w:rsidP="00135690">
            <w:pPr>
              <w:tabs>
                <w:tab w:val="left" w:pos="993"/>
              </w:tabs>
              <w:ind w:firstLine="0"/>
              <w:rPr>
                <w:sz w:val="24"/>
                <w:lang w:val="ro-RO"/>
              </w:rPr>
            </w:pPr>
          </w:p>
        </w:tc>
        <w:tc>
          <w:tcPr>
            <w:tcW w:w="530" w:type="pct"/>
          </w:tcPr>
          <w:p w14:paraId="29859257" w14:textId="167FBF47" w:rsidR="007275DC" w:rsidRPr="007275DC" w:rsidRDefault="007275DC" w:rsidP="00135690">
            <w:pPr>
              <w:tabs>
                <w:tab w:val="left" w:pos="993"/>
              </w:tabs>
              <w:ind w:firstLine="0"/>
              <w:jc w:val="center"/>
              <w:rPr>
                <w:sz w:val="24"/>
                <w:lang w:val="ro-RO"/>
              </w:rPr>
            </w:pPr>
            <w:r w:rsidRPr="007275DC">
              <w:rPr>
                <w:sz w:val="24"/>
                <w:lang w:val="ro-RO"/>
              </w:rPr>
              <w:t>5 ani</w:t>
            </w:r>
            <w:r w:rsidR="00A77199">
              <w:rPr>
                <w:sz w:val="24"/>
                <w:lang w:val="ro-RO"/>
              </w:rPr>
              <w:t>”</w:t>
            </w:r>
            <w:r w:rsidR="002D286B">
              <w:rPr>
                <w:sz w:val="24"/>
                <w:lang w:val="ro-RO"/>
              </w:rPr>
              <w:t>.</w:t>
            </w:r>
          </w:p>
        </w:tc>
      </w:tr>
    </w:tbl>
    <w:p w14:paraId="03A42804" w14:textId="77777777" w:rsidR="00135690" w:rsidRDefault="00135690" w:rsidP="00135690">
      <w:pPr>
        <w:tabs>
          <w:tab w:val="left" w:pos="993"/>
        </w:tabs>
        <w:ind w:left="720" w:firstLine="0"/>
        <w:rPr>
          <w:sz w:val="28"/>
          <w:szCs w:val="28"/>
          <w:lang w:val="ro-RO"/>
        </w:rPr>
      </w:pPr>
    </w:p>
    <w:p w14:paraId="6FE3DFF4" w14:textId="39D81DAD" w:rsidR="007275DC" w:rsidRPr="007275DC" w:rsidRDefault="002D286B" w:rsidP="00A77199">
      <w:pPr>
        <w:numPr>
          <w:ilvl w:val="0"/>
          <w:numId w:val="1"/>
        </w:numPr>
        <w:tabs>
          <w:tab w:val="left" w:pos="993"/>
          <w:tab w:val="left" w:pos="1260"/>
        </w:tabs>
        <w:ind w:left="0" w:firstLine="907"/>
        <w:rPr>
          <w:sz w:val="28"/>
          <w:szCs w:val="28"/>
          <w:lang w:val="ro-RO"/>
        </w:rPr>
      </w:pPr>
      <w:r>
        <w:rPr>
          <w:sz w:val="28"/>
          <w:szCs w:val="28"/>
          <w:lang w:val="ro-RO"/>
        </w:rPr>
        <w:t>La c</w:t>
      </w:r>
      <w:r w:rsidR="007275DC" w:rsidRPr="007275DC">
        <w:rPr>
          <w:sz w:val="28"/>
          <w:szCs w:val="28"/>
          <w:lang w:val="ro-RO"/>
        </w:rPr>
        <w:t>ompartimentul III</w:t>
      </w:r>
      <w:r>
        <w:rPr>
          <w:sz w:val="28"/>
          <w:szCs w:val="28"/>
          <w:lang w:val="ro-RO"/>
        </w:rPr>
        <w:t xml:space="preserve"> </w:t>
      </w:r>
      <w:r w:rsidR="007275DC" w:rsidRPr="007275DC">
        <w:rPr>
          <w:sz w:val="28"/>
          <w:szCs w:val="28"/>
          <w:lang w:val="ro-RO"/>
        </w:rPr>
        <w:t>poziția 30 coloana „Termenul de valabilitate”</w:t>
      </w:r>
      <w:r>
        <w:rPr>
          <w:sz w:val="28"/>
          <w:szCs w:val="28"/>
          <w:lang w:val="ro-RO"/>
        </w:rPr>
        <w:t>,</w:t>
      </w:r>
      <w:r w:rsidR="007275DC" w:rsidRPr="007275DC">
        <w:rPr>
          <w:sz w:val="28"/>
          <w:szCs w:val="28"/>
          <w:lang w:val="ro-RO"/>
        </w:rPr>
        <w:t xml:space="preserve"> cuvintele </w:t>
      </w:r>
      <w:r w:rsidR="007275DC" w:rsidRPr="002D286B">
        <w:rPr>
          <w:sz w:val="28"/>
          <w:szCs w:val="28"/>
          <w:lang w:val="ro-RO"/>
        </w:rPr>
        <w:t>„un an”</w:t>
      </w:r>
      <w:r w:rsidR="007275DC" w:rsidRPr="007275DC">
        <w:rPr>
          <w:sz w:val="28"/>
          <w:szCs w:val="28"/>
          <w:lang w:val="ro-RO"/>
        </w:rPr>
        <w:t xml:space="preserve"> se substituie cu textul </w:t>
      </w:r>
      <w:r w:rsidR="007275DC" w:rsidRPr="002D286B">
        <w:rPr>
          <w:sz w:val="28"/>
          <w:szCs w:val="28"/>
          <w:lang w:val="ro-RO"/>
        </w:rPr>
        <w:t>„3 ani”</w:t>
      </w:r>
      <w:r w:rsidR="007275DC" w:rsidRPr="007275DC">
        <w:rPr>
          <w:sz w:val="28"/>
          <w:szCs w:val="28"/>
          <w:lang w:val="ro-RO"/>
        </w:rPr>
        <w:t xml:space="preserve">. </w:t>
      </w:r>
    </w:p>
    <w:p w14:paraId="14138F46" w14:textId="77777777" w:rsidR="007275DC" w:rsidRPr="007275DC" w:rsidRDefault="007275DC" w:rsidP="00135690">
      <w:pPr>
        <w:tabs>
          <w:tab w:val="left" w:pos="993"/>
        </w:tabs>
        <w:ind w:firstLine="907"/>
        <w:rPr>
          <w:b/>
          <w:sz w:val="28"/>
          <w:szCs w:val="28"/>
          <w:lang w:val="ro-RO"/>
        </w:rPr>
      </w:pPr>
    </w:p>
    <w:p w14:paraId="4D6C3F2E" w14:textId="666DF0FB" w:rsidR="007275DC" w:rsidRPr="007275DC" w:rsidRDefault="007275DC" w:rsidP="00135690">
      <w:pPr>
        <w:tabs>
          <w:tab w:val="left" w:pos="993"/>
        </w:tabs>
        <w:ind w:firstLine="907"/>
        <w:rPr>
          <w:sz w:val="28"/>
          <w:szCs w:val="28"/>
          <w:lang w:val="ro-RO"/>
        </w:rPr>
      </w:pPr>
      <w:r w:rsidRPr="007275DC">
        <w:rPr>
          <w:b/>
          <w:sz w:val="28"/>
          <w:szCs w:val="28"/>
          <w:lang w:val="ro-RO"/>
        </w:rPr>
        <w:t>Art. XII</w:t>
      </w:r>
      <w:r w:rsidR="00E81098">
        <w:rPr>
          <w:b/>
          <w:sz w:val="28"/>
          <w:szCs w:val="28"/>
          <w:lang w:val="ro-RO"/>
        </w:rPr>
        <w:t>I</w:t>
      </w:r>
      <w:r w:rsidRPr="007275DC">
        <w:rPr>
          <w:b/>
          <w:sz w:val="28"/>
          <w:szCs w:val="28"/>
          <w:lang w:val="ro-RO"/>
        </w:rPr>
        <w:t>.</w:t>
      </w:r>
      <w:r w:rsidRPr="007275DC">
        <w:rPr>
          <w:sz w:val="28"/>
          <w:szCs w:val="28"/>
          <w:lang w:val="ro-RO"/>
        </w:rPr>
        <w:t xml:space="preserve"> – Legea nr.</w:t>
      </w:r>
      <w:r w:rsidR="00A77199">
        <w:rPr>
          <w:sz w:val="28"/>
          <w:szCs w:val="28"/>
          <w:lang w:val="ro-RO"/>
        </w:rPr>
        <w:t xml:space="preserve"> </w:t>
      </w:r>
      <w:r w:rsidRPr="007275DC">
        <w:rPr>
          <w:sz w:val="28"/>
          <w:szCs w:val="28"/>
          <w:lang w:val="ro-RO"/>
        </w:rPr>
        <w:t>235/2011 privind activitățile de acreditare și de evaluare a conformității (Monitorul Oficial al Republicii Moldova, 2012, nr.</w:t>
      </w:r>
      <w:r w:rsidR="002D286B">
        <w:rPr>
          <w:sz w:val="28"/>
          <w:szCs w:val="28"/>
          <w:lang w:val="ro-RO"/>
        </w:rPr>
        <w:t> </w:t>
      </w:r>
      <w:r w:rsidRPr="007275DC">
        <w:rPr>
          <w:sz w:val="28"/>
          <w:szCs w:val="28"/>
          <w:lang w:val="ro-RO"/>
        </w:rPr>
        <w:t>46</w:t>
      </w:r>
      <w:r w:rsidR="00A77199">
        <w:rPr>
          <w:sz w:val="28"/>
          <w:szCs w:val="28"/>
          <w:lang w:val="ro-RO"/>
        </w:rPr>
        <w:noBreakHyphen/>
      </w:r>
      <w:r w:rsidRPr="007275DC">
        <w:rPr>
          <w:sz w:val="28"/>
          <w:szCs w:val="28"/>
          <w:lang w:val="ro-RO"/>
        </w:rPr>
        <w:t>47, art.</w:t>
      </w:r>
      <w:r w:rsidR="00A77199">
        <w:rPr>
          <w:sz w:val="28"/>
          <w:szCs w:val="28"/>
          <w:lang w:val="ro-RO"/>
        </w:rPr>
        <w:t xml:space="preserve"> </w:t>
      </w:r>
      <w:r w:rsidRPr="007275DC">
        <w:rPr>
          <w:sz w:val="28"/>
          <w:szCs w:val="28"/>
          <w:lang w:val="ro-RO"/>
        </w:rPr>
        <w:t>136), cu modificările ulterioare, se modifică după cum urmează:</w:t>
      </w:r>
    </w:p>
    <w:p w14:paraId="4CC09DE1" w14:textId="2BF4972D" w:rsidR="007275DC" w:rsidRPr="007275DC" w:rsidRDefault="007275DC" w:rsidP="00135690">
      <w:pPr>
        <w:tabs>
          <w:tab w:val="left" w:pos="993"/>
        </w:tabs>
        <w:ind w:firstLine="907"/>
        <w:rPr>
          <w:sz w:val="28"/>
          <w:szCs w:val="28"/>
          <w:lang w:val="ro-RO"/>
        </w:rPr>
      </w:pPr>
      <w:r w:rsidRPr="007275DC">
        <w:rPr>
          <w:sz w:val="28"/>
          <w:szCs w:val="28"/>
          <w:lang w:val="ro-RO"/>
        </w:rPr>
        <w:t xml:space="preserve">1. </w:t>
      </w:r>
      <w:r w:rsidR="002D286B">
        <w:rPr>
          <w:sz w:val="28"/>
          <w:szCs w:val="28"/>
          <w:lang w:val="ro-RO"/>
        </w:rPr>
        <w:t>La a</w:t>
      </w:r>
      <w:r w:rsidRPr="007275DC">
        <w:rPr>
          <w:sz w:val="28"/>
          <w:szCs w:val="28"/>
          <w:lang w:val="ro-RO"/>
        </w:rPr>
        <w:t>rticolul 9</w:t>
      </w:r>
      <w:r w:rsidR="002D286B">
        <w:rPr>
          <w:sz w:val="28"/>
          <w:szCs w:val="28"/>
          <w:lang w:val="ro-RO"/>
        </w:rPr>
        <w:t>,</w:t>
      </w:r>
      <w:r w:rsidRPr="007275DC">
        <w:rPr>
          <w:sz w:val="28"/>
          <w:szCs w:val="28"/>
          <w:lang w:val="ro-RO"/>
        </w:rPr>
        <w:t xml:space="preserve"> alineatul (3) se completează cu următorul </w:t>
      </w:r>
      <w:r w:rsidR="002D286B">
        <w:rPr>
          <w:sz w:val="28"/>
          <w:szCs w:val="28"/>
          <w:lang w:val="ro-RO"/>
        </w:rPr>
        <w:t>enunț</w:t>
      </w:r>
      <w:r w:rsidRPr="007275DC">
        <w:rPr>
          <w:sz w:val="28"/>
          <w:szCs w:val="28"/>
          <w:lang w:val="ro-RO"/>
        </w:rPr>
        <w:t>: „Nomenclatorul serviciilor prestate de Centrul Național de Acreditare și cuantumul tarifelor la acestea se aprobă de Guvern.”</w:t>
      </w:r>
    </w:p>
    <w:p w14:paraId="1475963C" w14:textId="1EDB1688" w:rsidR="007275DC" w:rsidRPr="007275DC" w:rsidRDefault="007275DC" w:rsidP="00135690">
      <w:pPr>
        <w:tabs>
          <w:tab w:val="left" w:pos="993"/>
        </w:tabs>
        <w:ind w:firstLine="907"/>
        <w:rPr>
          <w:sz w:val="28"/>
          <w:szCs w:val="28"/>
          <w:lang w:val="ro-RO"/>
        </w:rPr>
      </w:pPr>
      <w:r w:rsidRPr="007275DC">
        <w:rPr>
          <w:sz w:val="28"/>
          <w:szCs w:val="28"/>
          <w:lang w:val="ro-RO"/>
        </w:rPr>
        <w:t>2. La anexa nr.1 în notele explicative sub tabel, textul „</w:t>
      </w:r>
      <w:r w:rsidRPr="00A77199">
        <w:rPr>
          <w:sz w:val="28"/>
          <w:szCs w:val="28"/>
          <w:lang w:val="ro-RO"/>
        </w:rPr>
        <w:t>50%</w:t>
      </w:r>
      <w:r w:rsidRPr="007275DC">
        <w:rPr>
          <w:sz w:val="28"/>
          <w:szCs w:val="28"/>
          <w:lang w:val="ro-RO"/>
        </w:rPr>
        <w:t>” se substituie cu textul „</w:t>
      </w:r>
      <w:r w:rsidRPr="00A77199">
        <w:rPr>
          <w:sz w:val="28"/>
          <w:szCs w:val="28"/>
          <w:lang w:val="ro-RO"/>
        </w:rPr>
        <w:t>30%</w:t>
      </w:r>
      <w:r w:rsidRPr="007275DC">
        <w:rPr>
          <w:sz w:val="28"/>
          <w:szCs w:val="28"/>
          <w:lang w:val="ro-RO"/>
        </w:rPr>
        <w:t>”.</w:t>
      </w:r>
    </w:p>
    <w:p w14:paraId="7E1138EF" w14:textId="77777777" w:rsidR="007275DC" w:rsidRPr="007275DC" w:rsidRDefault="007275DC" w:rsidP="00135690">
      <w:pPr>
        <w:tabs>
          <w:tab w:val="left" w:pos="993"/>
        </w:tabs>
        <w:ind w:firstLine="907"/>
        <w:rPr>
          <w:sz w:val="28"/>
          <w:szCs w:val="28"/>
          <w:lang w:val="ro-RO"/>
        </w:rPr>
      </w:pPr>
      <w:r w:rsidRPr="007275DC">
        <w:rPr>
          <w:sz w:val="28"/>
          <w:szCs w:val="28"/>
          <w:lang w:val="ro-RO"/>
        </w:rPr>
        <w:t> </w:t>
      </w:r>
    </w:p>
    <w:p w14:paraId="75C2316A" w14:textId="20BC60C9" w:rsidR="007275DC" w:rsidRPr="007275DC" w:rsidRDefault="007275DC" w:rsidP="00135690">
      <w:pPr>
        <w:pBdr>
          <w:top w:val="nil"/>
          <w:left w:val="nil"/>
          <w:bottom w:val="nil"/>
          <w:right w:val="nil"/>
          <w:between w:val="nil"/>
        </w:pBdr>
        <w:tabs>
          <w:tab w:val="left" w:pos="993"/>
        </w:tabs>
        <w:ind w:firstLine="907"/>
        <w:rPr>
          <w:sz w:val="28"/>
          <w:szCs w:val="28"/>
          <w:lang w:val="ro-RO"/>
        </w:rPr>
      </w:pPr>
      <w:r w:rsidRPr="007275DC">
        <w:rPr>
          <w:b/>
          <w:sz w:val="28"/>
          <w:szCs w:val="28"/>
          <w:lang w:val="ro-RO"/>
        </w:rPr>
        <w:t>Art. XI</w:t>
      </w:r>
      <w:r w:rsidR="00E81098">
        <w:rPr>
          <w:b/>
          <w:sz w:val="28"/>
          <w:szCs w:val="28"/>
          <w:lang w:val="ro-RO"/>
        </w:rPr>
        <w:t>V</w:t>
      </w:r>
      <w:r w:rsidRPr="007275DC">
        <w:rPr>
          <w:b/>
          <w:sz w:val="28"/>
          <w:szCs w:val="28"/>
          <w:lang w:val="ro-RO"/>
        </w:rPr>
        <w:t xml:space="preserve">. </w:t>
      </w:r>
      <w:r w:rsidRPr="007275DC">
        <w:rPr>
          <w:sz w:val="28"/>
          <w:szCs w:val="28"/>
          <w:lang w:val="ro-RO"/>
        </w:rPr>
        <w:t>– Legea nr.</w:t>
      </w:r>
      <w:r w:rsidR="00A77199">
        <w:rPr>
          <w:sz w:val="28"/>
          <w:szCs w:val="28"/>
          <w:lang w:val="ro-RO"/>
        </w:rPr>
        <w:t xml:space="preserve"> </w:t>
      </w:r>
      <w:r w:rsidRPr="007275DC">
        <w:rPr>
          <w:sz w:val="28"/>
          <w:szCs w:val="28"/>
          <w:lang w:val="ro-RO"/>
        </w:rPr>
        <w:t>291/2016 cu privire la organizarea și desfășurarea jocurilor de noroc</w:t>
      </w:r>
      <w:r w:rsidRPr="007275DC">
        <w:rPr>
          <w:b/>
          <w:sz w:val="28"/>
          <w:szCs w:val="28"/>
          <w:lang w:val="ro-RO"/>
        </w:rPr>
        <w:t xml:space="preserve"> </w:t>
      </w:r>
      <w:r w:rsidRPr="007275DC">
        <w:rPr>
          <w:sz w:val="28"/>
          <w:szCs w:val="28"/>
          <w:lang w:val="ro-RO"/>
        </w:rPr>
        <w:t>(Monitorul Oficial al Republicii Moldova, 2017, nr.</w:t>
      </w:r>
      <w:r w:rsidR="00A77199">
        <w:rPr>
          <w:sz w:val="28"/>
          <w:szCs w:val="28"/>
          <w:lang w:val="ro-RO"/>
        </w:rPr>
        <w:t xml:space="preserve"> </w:t>
      </w:r>
      <w:r w:rsidRPr="007275DC">
        <w:rPr>
          <w:sz w:val="28"/>
          <w:szCs w:val="28"/>
          <w:lang w:val="ro-RO"/>
        </w:rPr>
        <w:t>2-8, art.</w:t>
      </w:r>
      <w:r w:rsidR="002D286B">
        <w:rPr>
          <w:sz w:val="28"/>
          <w:szCs w:val="28"/>
          <w:lang w:val="ro-RO"/>
        </w:rPr>
        <w:t> </w:t>
      </w:r>
      <w:r w:rsidRPr="007275DC">
        <w:rPr>
          <w:sz w:val="28"/>
          <w:szCs w:val="28"/>
          <w:lang w:val="ro-RO"/>
        </w:rPr>
        <w:t>3), cu modificările ulterioare, se completează cu articolul 50</w:t>
      </w:r>
      <w:r w:rsidRPr="007275DC">
        <w:rPr>
          <w:sz w:val="28"/>
          <w:szCs w:val="28"/>
          <w:vertAlign w:val="superscript"/>
          <w:lang w:val="ro-RO"/>
        </w:rPr>
        <w:t>2</w:t>
      </w:r>
      <w:r w:rsidRPr="007275DC">
        <w:rPr>
          <w:sz w:val="28"/>
          <w:szCs w:val="28"/>
          <w:lang w:val="ro-RO"/>
        </w:rPr>
        <w:t xml:space="preserve"> cu următorul cuprins:</w:t>
      </w:r>
    </w:p>
    <w:p w14:paraId="35EEB4CE" w14:textId="7A72AA20" w:rsidR="007275DC" w:rsidRPr="007275DC" w:rsidRDefault="007275DC" w:rsidP="00135690">
      <w:pPr>
        <w:pBdr>
          <w:top w:val="nil"/>
          <w:left w:val="nil"/>
          <w:bottom w:val="nil"/>
          <w:right w:val="nil"/>
          <w:between w:val="nil"/>
        </w:pBdr>
        <w:tabs>
          <w:tab w:val="left" w:pos="993"/>
        </w:tabs>
        <w:ind w:firstLine="907"/>
        <w:rPr>
          <w:color w:val="000000"/>
          <w:sz w:val="28"/>
          <w:szCs w:val="28"/>
          <w:lang w:val="ro-RO"/>
        </w:rPr>
      </w:pPr>
      <w:r w:rsidRPr="007275DC">
        <w:rPr>
          <w:color w:val="000000"/>
          <w:sz w:val="28"/>
          <w:szCs w:val="28"/>
          <w:lang w:val="ro-RO"/>
        </w:rPr>
        <w:t>„</w:t>
      </w:r>
      <w:r w:rsidRPr="007275DC">
        <w:rPr>
          <w:b/>
          <w:color w:val="000000"/>
          <w:sz w:val="28"/>
          <w:szCs w:val="28"/>
          <w:lang w:val="ro-RO"/>
        </w:rPr>
        <w:t>Articolul 50</w:t>
      </w:r>
      <w:r w:rsidRPr="007275DC">
        <w:rPr>
          <w:b/>
          <w:color w:val="000000"/>
          <w:sz w:val="28"/>
          <w:szCs w:val="28"/>
          <w:vertAlign w:val="superscript"/>
          <w:lang w:val="ro-RO"/>
        </w:rPr>
        <w:t>2</w:t>
      </w:r>
      <w:r w:rsidRPr="007275DC">
        <w:rPr>
          <w:color w:val="000000"/>
          <w:sz w:val="28"/>
          <w:szCs w:val="28"/>
          <w:lang w:val="ro-RO"/>
        </w:rPr>
        <w:t xml:space="preserve">. Restricționarea transferurilor de pe conturile de plăți folosite pentru alimentarea conturilor de joc ale jucătorului sau pentru plasarea mizelor pe </w:t>
      </w:r>
      <w:r w:rsidR="002D286B">
        <w:rPr>
          <w:color w:val="000000"/>
          <w:sz w:val="28"/>
          <w:szCs w:val="28"/>
          <w:lang w:val="ro-RO"/>
        </w:rPr>
        <w:t>site-urile</w:t>
      </w:r>
      <w:r w:rsidRPr="007275DC">
        <w:rPr>
          <w:color w:val="000000"/>
          <w:sz w:val="28"/>
          <w:szCs w:val="28"/>
          <w:lang w:val="ro-RO"/>
        </w:rPr>
        <w:t xml:space="preserve"> web/platformelor/aplicațiilor blocate sau neautorizate</w:t>
      </w:r>
    </w:p>
    <w:p w14:paraId="219B2212" w14:textId="1BF589EF" w:rsidR="007275DC" w:rsidRPr="007275DC" w:rsidRDefault="007275DC" w:rsidP="00135690">
      <w:pPr>
        <w:pBdr>
          <w:top w:val="nil"/>
          <w:left w:val="nil"/>
          <w:bottom w:val="nil"/>
          <w:right w:val="nil"/>
          <w:between w:val="nil"/>
        </w:pBdr>
        <w:tabs>
          <w:tab w:val="left" w:pos="993"/>
        </w:tabs>
        <w:ind w:firstLine="907"/>
        <w:rPr>
          <w:sz w:val="28"/>
          <w:szCs w:val="28"/>
          <w:lang w:val="ro-RO"/>
        </w:rPr>
      </w:pPr>
      <w:r w:rsidRPr="007275DC">
        <w:rPr>
          <w:color w:val="000000"/>
          <w:sz w:val="28"/>
          <w:szCs w:val="28"/>
          <w:lang w:val="ro-RO"/>
        </w:rPr>
        <w:t>(1) Prestatorii de servicii de plată</w:t>
      </w:r>
      <w:r w:rsidRPr="007275DC">
        <w:rPr>
          <w:sz w:val="28"/>
          <w:szCs w:val="28"/>
          <w:lang w:val="ro-RO"/>
        </w:rPr>
        <w:t xml:space="preserve"> refuză executarea ordinelor de plată sau inițierea operațiunilor de plată în favoarea organizatorilor de jocuri de noroc </w:t>
      </w:r>
      <w:r w:rsidRPr="007275DC">
        <w:rPr>
          <w:sz w:val="28"/>
          <w:szCs w:val="28"/>
          <w:lang w:val="ro-RO"/>
        </w:rPr>
        <w:lastRenderedPageBreak/>
        <w:t>neautorizați, identificați în listele întocmite conform art.</w:t>
      </w:r>
      <w:r w:rsidR="002D286B">
        <w:rPr>
          <w:sz w:val="28"/>
          <w:szCs w:val="28"/>
          <w:lang w:val="ro-RO"/>
        </w:rPr>
        <w:t xml:space="preserve"> </w:t>
      </w:r>
      <w:r w:rsidRPr="007275DC">
        <w:rPr>
          <w:sz w:val="28"/>
          <w:szCs w:val="28"/>
          <w:lang w:val="ro-RO"/>
        </w:rPr>
        <w:t>50</w:t>
      </w:r>
      <w:r w:rsidRPr="007275DC">
        <w:rPr>
          <w:sz w:val="28"/>
          <w:szCs w:val="28"/>
          <w:vertAlign w:val="superscript"/>
          <w:lang w:val="ro-RO"/>
        </w:rPr>
        <w:t>1</w:t>
      </w:r>
      <w:r w:rsidRPr="007275DC">
        <w:rPr>
          <w:sz w:val="28"/>
          <w:szCs w:val="28"/>
          <w:lang w:val="ro-RO"/>
        </w:rPr>
        <w:t xml:space="preserve"> alin.</w:t>
      </w:r>
      <w:r w:rsidR="00A77199">
        <w:rPr>
          <w:sz w:val="28"/>
          <w:szCs w:val="28"/>
          <w:lang w:val="ro-RO"/>
        </w:rPr>
        <w:t xml:space="preserve"> </w:t>
      </w:r>
      <w:r w:rsidRPr="007275DC">
        <w:rPr>
          <w:sz w:val="28"/>
          <w:szCs w:val="28"/>
          <w:lang w:val="ro-RO"/>
        </w:rPr>
        <w:t xml:space="preserve">(2) și prin codul categoriei de comerciant sau alt element de identificare specific, utilizat pentru a identifica organizatorii de jocuri de noroc. </w:t>
      </w:r>
    </w:p>
    <w:p w14:paraId="5776E135" w14:textId="6810FA79" w:rsidR="007275DC" w:rsidRPr="007275DC" w:rsidRDefault="007275DC" w:rsidP="00135690">
      <w:pPr>
        <w:pBdr>
          <w:top w:val="nil"/>
          <w:left w:val="nil"/>
          <w:bottom w:val="nil"/>
          <w:right w:val="nil"/>
          <w:between w:val="nil"/>
        </w:pBdr>
        <w:tabs>
          <w:tab w:val="left" w:pos="993"/>
        </w:tabs>
        <w:ind w:firstLine="907"/>
        <w:rPr>
          <w:color w:val="000000"/>
          <w:sz w:val="28"/>
          <w:szCs w:val="28"/>
          <w:lang w:val="ro-RO"/>
        </w:rPr>
      </w:pPr>
      <w:r w:rsidRPr="007275DC">
        <w:rPr>
          <w:sz w:val="28"/>
          <w:szCs w:val="28"/>
          <w:lang w:val="ro-RO"/>
        </w:rPr>
        <w:t>(2) Refuzul executării ordinelor de plată sau inițierea operațiunilor de plată în favoarea organizatorilor de jocuri de noroc neautorizați se efectuează</w:t>
      </w:r>
      <w:r w:rsidR="002D286B">
        <w:rPr>
          <w:sz w:val="28"/>
          <w:szCs w:val="28"/>
          <w:lang w:val="ro-RO"/>
        </w:rPr>
        <w:t>,</w:t>
      </w:r>
      <w:r w:rsidRPr="007275DC">
        <w:rPr>
          <w:sz w:val="28"/>
          <w:szCs w:val="28"/>
          <w:lang w:val="ro-RO"/>
        </w:rPr>
        <w:t xml:space="preserve"> în temeiul notificărilor transmise de autoritățile competente cu referire la destinațiile de plată și conturile de plăți </w:t>
      </w:r>
      <w:r w:rsidRPr="007275DC">
        <w:rPr>
          <w:color w:val="000000"/>
          <w:sz w:val="28"/>
          <w:szCs w:val="28"/>
          <w:lang w:val="ro-RO"/>
        </w:rPr>
        <w:t>utilizate, de către sau în folosul organizatorilor de jocuri de noroc neautorizați,</w:t>
      </w:r>
      <w:r w:rsidRPr="007275DC">
        <w:rPr>
          <w:sz w:val="28"/>
          <w:szCs w:val="28"/>
          <w:lang w:val="ro-RO"/>
        </w:rPr>
        <w:t xml:space="preserve"> </w:t>
      </w:r>
      <w:r w:rsidRPr="007275DC">
        <w:rPr>
          <w:color w:val="000000"/>
          <w:sz w:val="28"/>
          <w:szCs w:val="28"/>
          <w:lang w:val="ro-RO"/>
        </w:rPr>
        <w:t xml:space="preserve">la efectuarea tranzacțiilor de depunere sau retragere din conturile de joc, create pe </w:t>
      </w:r>
      <w:r w:rsidR="002D286B">
        <w:rPr>
          <w:color w:val="000000"/>
          <w:sz w:val="28"/>
          <w:szCs w:val="28"/>
          <w:lang w:val="ro-RO"/>
        </w:rPr>
        <w:t>site-urile</w:t>
      </w:r>
      <w:r w:rsidRPr="007275DC">
        <w:rPr>
          <w:color w:val="000000"/>
          <w:sz w:val="28"/>
          <w:szCs w:val="28"/>
          <w:lang w:val="ro-RO"/>
        </w:rPr>
        <w:t xml:space="preserve"> web/platformele/aplicațiile acestora.</w:t>
      </w:r>
    </w:p>
    <w:p w14:paraId="06AA91D6" w14:textId="513F1E4C" w:rsidR="007275DC" w:rsidRPr="007275DC" w:rsidRDefault="007275DC" w:rsidP="00135690">
      <w:pPr>
        <w:pBdr>
          <w:top w:val="nil"/>
          <w:left w:val="nil"/>
          <w:bottom w:val="nil"/>
          <w:right w:val="nil"/>
          <w:between w:val="nil"/>
        </w:pBdr>
        <w:tabs>
          <w:tab w:val="left" w:pos="993"/>
        </w:tabs>
        <w:ind w:firstLine="907"/>
        <w:rPr>
          <w:sz w:val="28"/>
          <w:szCs w:val="28"/>
          <w:lang w:val="ro-RO"/>
        </w:rPr>
      </w:pPr>
      <w:r w:rsidRPr="007275DC">
        <w:rPr>
          <w:color w:val="000000"/>
          <w:sz w:val="28"/>
          <w:szCs w:val="28"/>
          <w:lang w:val="ro-RO"/>
        </w:rPr>
        <w:t>(</w:t>
      </w:r>
      <w:r w:rsidRPr="007275DC">
        <w:rPr>
          <w:sz w:val="28"/>
          <w:szCs w:val="28"/>
          <w:lang w:val="ro-RO"/>
        </w:rPr>
        <w:t>3</w:t>
      </w:r>
      <w:r w:rsidRPr="007275DC">
        <w:rPr>
          <w:color w:val="000000"/>
          <w:sz w:val="28"/>
          <w:szCs w:val="28"/>
          <w:lang w:val="ro-RO"/>
        </w:rPr>
        <w:t xml:space="preserve">) Prestatorii de servicii de plată, în termen de cel mult 3 zile lucrătoare </w:t>
      </w:r>
      <w:r w:rsidR="002D286B" w:rsidRPr="00983467">
        <w:rPr>
          <w:color w:val="000000"/>
          <w:sz w:val="28"/>
          <w:szCs w:val="28"/>
          <w:lang w:val="ro-RO"/>
        </w:rPr>
        <w:t>de la data</w:t>
      </w:r>
      <w:r w:rsidRPr="007275DC">
        <w:rPr>
          <w:color w:val="000000"/>
          <w:sz w:val="28"/>
          <w:szCs w:val="28"/>
          <w:lang w:val="ro-RO"/>
        </w:rPr>
        <w:t xml:space="preserve"> recepționării notificării prevăzute la alin.</w:t>
      </w:r>
      <w:r w:rsidR="00A77199">
        <w:rPr>
          <w:color w:val="000000"/>
          <w:sz w:val="28"/>
          <w:szCs w:val="28"/>
          <w:lang w:val="ro-RO"/>
        </w:rPr>
        <w:t xml:space="preserve"> </w:t>
      </w:r>
      <w:r w:rsidRPr="007275DC">
        <w:rPr>
          <w:color w:val="000000"/>
          <w:sz w:val="28"/>
          <w:szCs w:val="28"/>
          <w:lang w:val="ro-RO"/>
        </w:rPr>
        <w:t>(</w:t>
      </w:r>
      <w:r w:rsidRPr="007275DC">
        <w:rPr>
          <w:sz w:val="28"/>
          <w:szCs w:val="28"/>
          <w:lang w:val="ro-RO"/>
        </w:rPr>
        <w:t>2</w:t>
      </w:r>
      <w:r w:rsidRPr="007275DC">
        <w:rPr>
          <w:color w:val="000000"/>
          <w:sz w:val="28"/>
          <w:szCs w:val="28"/>
          <w:lang w:val="ro-RO"/>
        </w:rPr>
        <w:t xml:space="preserve">), se asigură că oricărui plătitor îi sunt </w:t>
      </w:r>
      <w:r w:rsidRPr="007275DC">
        <w:rPr>
          <w:sz w:val="28"/>
          <w:szCs w:val="28"/>
          <w:lang w:val="ro-RO"/>
        </w:rPr>
        <w:t>refuzate executările ordinelor de plată sau inițierile operațiuni</w:t>
      </w:r>
      <w:r w:rsidR="002D286B">
        <w:rPr>
          <w:sz w:val="28"/>
          <w:szCs w:val="28"/>
          <w:lang w:val="ro-RO"/>
        </w:rPr>
        <w:t>lor</w:t>
      </w:r>
      <w:r w:rsidRPr="007275DC">
        <w:rPr>
          <w:sz w:val="28"/>
          <w:szCs w:val="28"/>
          <w:lang w:val="ro-RO"/>
        </w:rPr>
        <w:t xml:space="preserve"> de plată în favoarea conturilor de plăți notificate, până la data la care operatorul este informat de autoritatea/instituția publică competentă despre schimbarea statutului organizatorului jocului de noroc sau se atestă de plătitori sau alte autorități responsabile că aceste conturi nu sunt utilizate de către sau în favoarea organizatorilor de jocuri de noroc neautorizați.”</w:t>
      </w:r>
    </w:p>
    <w:p w14:paraId="58A98194" w14:textId="77777777" w:rsidR="007275DC" w:rsidRPr="007275DC" w:rsidRDefault="007275DC" w:rsidP="00135690">
      <w:pPr>
        <w:pBdr>
          <w:top w:val="nil"/>
          <w:left w:val="nil"/>
          <w:bottom w:val="nil"/>
          <w:right w:val="nil"/>
          <w:between w:val="nil"/>
        </w:pBdr>
        <w:tabs>
          <w:tab w:val="left" w:pos="993"/>
        </w:tabs>
        <w:ind w:firstLine="907"/>
        <w:rPr>
          <w:sz w:val="28"/>
          <w:szCs w:val="28"/>
          <w:lang w:val="ro-RO"/>
        </w:rPr>
      </w:pPr>
    </w:p>
    <w:p w14:paraId="79DCE580" w14:textId="75D9BCD5" w:rsidR="007275DC" w:rsidRPr="007275DC" w:rsidRDefault="007275DC" w:rsidP="00135690">
      <w:pPr>
        <w:pBdr>
          <w:top w:val="nil"/>
          <w:left w:val="nil"/>
          <w:bottom w:val="nil"/>
          <w:right w:val="nil"/>
          <w:between w:val="nil"/>
        </w:pBdr>
        <w:tabs>
          <w:tab w:val="left" w:pos="993"/>
        </w:tabs>
        <w:ind w:firstLine="907"/>
        <w:rPr>
          <w:sz w:val="28"/>
          <w:szCs w:val="28"/>
          <w:lang w:val="ro-RO"/>
        </w:rPr>
      </w:pPr>
      <w:bookmarkStart w:id="5" w:name="_heading=h.3znysh7" w:colFirst="0" w:colLast="0"/>
      <w:bookmarkEnd w:id="5"/>
      <w:r w:rsidRPr="007275DC">
        <w:rPr>
          <w:b/>
          <w:sz w:val="28"/>
          <w:szCs w:val="28"/>
          <w:lang w:val="ro-RO"/>
        </w:rPr>
        <w:t xml:space="preserve">Art. XV </w:t>
      </w:r>
      <w:r>
        <w:rPr>
          <w:b/>
          <w:sz w:val="28"/>
          <w:szCs w:val="28"/>
          <w:lang w:val="ro-RO"/>
        </w:rPr>
        <w:t>–</w:t>
      </w:r>
      <w:r w:rsidRPr="007275DC">
        <w:rPr>
          <w:b/>
          <w:sz w:val="28"/>
          <w:szCs w:val="28"/>
          <w:lang w:val="ro-RO"/>
        </w:rPr>
        <w:t xml:space="preserve"> </w:t>
      </w:r>
      <w:r w:rsidRPr="007275DC">
        <w:rPr>
          <w:sz w:val="28"/>
          <w:szCs w:val="28"/>
          <w:lang w:val="ro-RO"/>
        </w:rPr>
        <w:t>La articolul 37 alineatul (1) din Legea nr.</w:t>
      </w:r>
      <w:r w:rsidR="00A77199">
        <w:rPr>
          <w:sz w:val="28"/>
          <w:szCs w:val="28"/>
          <w:lang w:val="ro-RO"/>
        </w:rPr>
        <w:t xml:space="preserve"> </w:t>
      </w:r>
      <w:r w:rsidRPr="007275DC">
        <w:rPr>
          <w:sz w:val="28"/>
          <w:szCs w:val="28"/>
          <w:lang w:val="ro-RO"/>
        </w:rPr>
        <w:t>279/2017 privind informarea consumatorului cu privire la produsele alimentare (publicată în Monitorul Oficial al Republicii Moldova, 2018, nr.</w:t>
      </w:r>
      <w:r w:rsidR="002D286B">
        <w:rPr>
          <w:sz w:val="28"/>
          <w:szCs w:val="28"/>
          <w:lang w:val="ro-RO"/>
        </w:rPr>
        <w:t xml:space="preserve"> </w:t>
      </w:r>
      <w:r w:rsidRPr="007275DC">
        <w:rPr>
          <w:sz w:val="28"/>
          <w:szCs w:val="28"/>
          <w:lang w:val="ro-RO"/>
        </w:rPr>
        <w:t>7</w:t>
      </w:r>
      <w:r w:rsidR="002D286B">
        <w:rPr>
          <w:sz w:val="28"/>
          <w:szCs w:val="28"/>
          <w:lang w:val="ro-RO"/>
        </w:rPr>
        <w:t>-</w:t>
      </w:r>
      <w:r w:rsidRPr="007275DC">
        <w:rPr>
          <w:sz w:val="28"/>
          <w:szCs w:val="28"/>
          <w:lang w:val="ro-RO"/>
        </w:rPr>
        <w:t>17, art.</w:t>
      </w:r>
      <w:r w:rsidR="00A77199">
        <w:rPr>
          <w:sz w:val="28"/>
          <w:szCs w:val="28"/>
          <w:lang w:val="ro-RO"/>
        </w:rPr>
        <w:t xml:space="preserve"> </w:t>
      </w:r>
      <w:r w:rsidRPr="007275DC">
        <w:rPr>
          <w:sz w:val="28"/>
          <w:szCs w:val="28"/>
          <w:lang w:val="ro-RO"/>
        </w:rPr>
        <w:t>54)</w:t>
      </w:r>
      <w:r w:rsidR="002D286B">
        <w:rPr>
          <w:sz w:val="28"/>
          <w:szCs w:val="28"/>
          <w:lang w:val="ro-RO"/>
        </w:rPr>
        <w:t>,</w:t>
      </w:r>
      <w:r w:rsidRPr="007275DC">
        <w:rPr>
          <w:sz w:val="28"/>
          <w:szCs w:val="28"/>
          <w:lang w:val="ro-RO"/>
        </w:rPr>
        <w:t xml:space="preserve"> cu modificările ulterioare, textul „la art.</w:t>
      </w:r>
      <w:r w:rsidR="00A77199">
        <w:rPr>
          <w:sz w:val="28"/>
          <w:szCs w:val="28"/>
          <w:lang w:val="ro-RO"/>
        </w:rPr>
        <w:t xml:space="preserve"> </w:t>
      </w:r>
      <w:r w:rsidRPr="007275DC">
        <w:rPr>
          <w:sz w:val="28"/>
          <w:szCs w:val="28"/>
          <w:lang w:val="ro-RO"/>
        </w:rPr>
        <w:t>8 alin.</w:t>
      </w:r>
      <w:r w:rsidR="00A77199">
        <w:rPr>
          <w:sz w:val="28"/>
          <w:szCs w:val="28"/>
          <w:lang w:val="ro-RO"/>
        </w:rPr>
        <w:t xml:space="preserve"> </w:t>
      </w:r>
      <w:r w:rsidRPr="007275DC">
        <w:rPr>
          <w:sz w:val="28"/>
          <w:szCs w:val="28"/>
          <w:lang w:val="ro-RO"/>
        </w:rPr>
        <w:t>(1) lit.</w:t>
      </w:r>
      <w:r w:rsidR="00A77199">
        <w:rPr>
          <w:sz w:val="28"/>
          <w:szCs w:val="28"/>
          <w:lang w:val="ro-RO"/>
        </w:rPr>
        <w:t xml:space="preserve"> </w:t>
      </w:r>
      <w:r w:rsidRPr="007275DC">
        <w:rPr>
          <w:sz w:val="28"/>
          <w:szCs w:val="28"/>
          <w:lang w:val="ro-RO"/>
        </w:rPr>
        <w:t>a)</w:t>
      </w:r>
      <w:r w:rsidR="002D286B">
        <w:rPr>
          <w:sz w:val="28"/>
          <w:szCs w:val="28"/>
          <w:lang w:val="ro-RO"/>
        </w:rPr>
        <w:t>-</w:t>
      </w:r>
      <w:r w:rsidRPr="007275DC">
        <w:rPr>
          <w:sz w:val="28"/>
          <w:szCs w:val="28"/>
          <w:lang w:val="ro-RO"/>
        </w:rPr>
        <w:t>c), f)” se substituie cu textul „la art.</w:t>
      </w:r>
      <w:r w:rsidR="00A77199">
        <w:rPr>
          <w:sz w:val="28"/>
          <w:szCs w:val="28"/>
          <w:lang w:val="ro-RO"/>
        </w:rPr>
        <w:t xml:space="preserve"> </w:t>
      </w:r>
      <w:r w:rsidRPr="007275DC">
        <w:rPr>
          <w:sz w:val="28"/>
          <w:szCs w:val="28"/>
          <w:lang w:val="ro-RO"/>
        </w:rPr>
        <w:t>8 alin.</w:t>
      </w:r>
      <w:r w:rsidR="00A77199">
        <w:rPr>
          <w:sz w:val="28"/>
          <w:szCs w:val="28"/>
          <w:lang w:val="ro-RO"/>
        </w:rPr>
        <w:t xml:space="preserve"> </w:t>
      </w:r>
      <w:r w:rsidRPr="007275DC">
        <w:rPr>
          <w:sz w:val="28"/>
          <w:szCs w:val="28"/>
          <w:lang w:val="ro-RO"/>
        </w:rPr>
        <w:t>(1) lit.</w:t>
      </w:r>
      <w:r w:rsidR="00A77199">
        <w:rPr>
          <w:sz w:val="28"/>
          <w:szCs w:val="28"/>
          <w:lang w:val="ro-RO"/>
        </w:rPr>
        <w:t xml:space="preserve"> </w:t>
      </w:r>
      <w:r w:rsidRPr="007275DC">
        <w:rPr>
          <w:sz w:val="28"/>
          <w:szCs w:val="28"/>
          <w:lang w:val="ro-RO"/>
        </w:rPr>
        <w:t>a)</w:t>
      </w:r>
      <w:r w:rsidR="002D286B">
        <w:rPr>
          <w:sz w:val="28"/>
          <w:szCs w:val="28"/>
          <w:lang w:val="ro-RO"/>
        </w:rPr>
        <w:t>-</w:t>
      </w:r>
      <w:r w:rsidRPr="007275DC">
        <w:rPr>
          <w:sz w:val="28"/>
          <w:szCs w:val="28"/>
          <w:lang w:val="ro-RO"/>
        </w:rPr>
        <w:t>c), i)</w:t>
      </w:r>
      <w:r w:rsidR="002D286B">
        <w:rPr>
          <w:sz w:val="28"/>
          <w:szCs w:val="28"/>
          <w:lang w:val="ro-RO"/>
        </w:rPr>
        <w:t xml:space="preserve"> și</w:t>
      </w:r>
      <w:r w:rsidRPr="007275DC">
        <w:rPr>
          <w:sz w:val="28"/>
          <w:szCs w:val="28"/>
          <w:lang w:val="ro-RO"/>
        </w:rPr>
        <w:t xml:space="preserve"> f)”.</w:t>
      </w:r>
    </w:p>
    <w:p w14:paraId="2A5D5E6E" w14:textId="77777777" w:rsidR="007275DC" w:rsidRPr="007275DC" w:rsidRDefault="007275DC" w:rsidP="00135690">
      <w:pPr>
        <w:pBdr>
          <w:top w:val="nil"/>
          <w:left w:val="nil"/>
          <w:bottom w:val="nil"/>
          <w:right w:val="nil"/>
          <w:between w:val="nil"/>
        </w:pBdr>
        <w:tabs>
          <w:tab w:val="left" w:pos="993"/>
        </w:tabs>
        <w:ind w:firstLine="907"/>
        <w:rPr>
          <w:b/>
          <w:sz w:val="28"/>
          <w:szCs w:val="28"/>
          <w:lang w:val="ro-RO"/>
        </w:rPr>
      </w:pPr>
    </w:p>
    <w:p w14:paraId="5AFC7069" w14:textId="3D2E31F6" w:rsidR="007275DC" w:rsidRPr="007275DC" w:rsidRDefault="007275DC" w:rsidP="00135690">
      <w:pPr>
        <w:pBdr>
          <w:top w:val="nil"/>
          <w:left w:val="nil"/>
          <w:bottom w:val="nil"/>
          <w:right w:val="nil"/>
          <w:between w:val="nil"/>
        </w:pBdr>
        <w:tabs>
          <w:tab w:val="left" w:pos="993"/>
        </w:tabs>
        <w:ind w:firstLine="907"/>
        <w:rPr>
          <w:color w:val="000000"/>
          <w:sz w:val="28"/>
          <w:szCs w:val="28"/>
          <w:lang w:val="ro-RO"/>
        </w:rPr>
      </w:pPr>
      <w:r w:rsidRPr="007275DC">
        <w:rPr>
          <w:b/>
          <w:color w:val="000000"/>
          <w:sz w:val="28"/>
          <w:szCs w:val="28"/>
          <w:lang w:val="ro-RO"/>
        </w:rPr>
        <w:t>Art. XV</w:t>
      </w:r>
      <w:r w:rsidR="00E81098">
        <w:rPr>
          <w:b/>
          <w:color w:val="000000"/>
          <w:sz w:val="28"/>
          <w:szCs w:val="28"/>
          <w:lang w:val="ro-RO"/>
        </w:rPr>
        <w:t>I</w:t>
      </w:r>
      <w:r w:rsidRPr="007275DC">
        <w:rPr>
          <w:b/>
          <w:color w:val="000000"/>
          <w:sz w:val="28"/>
          <w:szCs w:val="28"/>
          <w:lang w:val="ro-RO"/>
        </w:rPr>
        <w:t xml:space="preserve">. </w:t>
      </w:r>
      <w:r>
        <w:rPr>
          <w:b/>
          <w:color w:val="000000"/>
          <w:sz w:val="28"/>
          <w:szCs w:val="28"/>
          <w:lang w:val="ro-RO"/>
        </w:rPr>
        <w:t>–</w:t>
      </w:r>
      <w:r w:rsidRPr="007275DC">
        <w:rPr>
          <w:color w:val="000000"/>
          <w:sz w:val="28"/>
          <w:szCs w:val="28"/>
          <w:lang w:val="ro-RO"/>
        </w:rPr>
        <w:t xml:space="preserve"> Legea nr.</w:t>
      </w:r>
      <w:r w:rsidR="00A77199">
        <w:rPr>
          <w:color w:val="000000"/>
          <w:sz w:val="28"/>
          <w:szCs w:val="28"/>
          <w:lang w:val="ro-RO"/>
        </w:rPr>
        <w:t xml:space="preserve"> </w:t>
      </w:r>
      <w:r w:rsidRPr="007275DC">
        <w:rPr>
          <w:color w:val="000000"/>
          <w:sz w:val="28"/>
          <w:szCs w:val="28"/>
          <w:lang w:val="ro-RO"/>
        </w:rPr>
        <w:t>62/2022 cu privire la publicitate (Monitorul Oficial al Republicii Moldova, 2022, nr.</w:t>
      </w:r>
      <w:r w:rsidR="00A77199">
        <w:rPr>
          <w:color w:val="000000"/>
          <w:sz w:val="28"/>
          <w:szCs w:val="28"/>
          <w:lang w:val="ro-RO"/>
        </w:rPr>
        <w:t xml:space="preserve"> </w:t>
      </w:r>
      <w:r w:rsidRPr="007275DC">
        <w:rPr>
          <w:color w:val="000000"/>
          <w:sz w:val="28"/>
          <w:szCs w:val="28"/>
          <w:lang w:val="ro-RO"/>
        </w:rPr>
        <w:t>98–105, art.</w:t>
      </w:r>
      <w:r w:rsidR="00A77199">
        <w:rPr>
          <w:color w:val="000000"/>
          <w:sz w:val="28"/>
          <w:szCs w:val="28"/>
          <w:lang w:val="ro-RO"/>
        </w:rPr>
        <w:t xml:space="preserve"> </w:t>
      </w:r>
      <w:r w:rsidRPr="007275DC">
        <w:rPr>
          <w:color w:val="000000"/>
          <w:sz w:val="28"/>
          <w:szCs w:val="28"/>
          <w:lang w:val="ro-RO"/>
        </w:rPr>
        <w:t>171), cu modificările ulterioare, se modifică după cum urmează:</w:t>
      </w:r>
    </w:p>
    <w:p w14:paraId="21714CCE" w14:textId="77777777" w:rsidR="007275DC" w:rsidRPr="007275DC" w:rsidRDefault="007275DC" w:rsidP="00A77199">
      <w:pPr>
        <w:pStyle w:val="ListParagraph"/>
        <w:numPr>
          <w:ilvl w:val="0"/>
          <w:numId w:val="2"/>
        </w:numPr>
        <w:pBdr>
          <w:top w:val="nil"/>
          <w:left w:val="nil"/>
          <w:bottom w:val="nil"/>
          <w:right w:val="nil"/>
          <w:between w:val="nil"/>
        </w:pBdr>
        <w:tabs>
          <w:tab w:val="left" w:pos="567"/>
          <w:tab w:val="left" w:pos="1170"/>
        </w:tabs>
        <w:ind w:left="0" w:firstLine="907"/>
        <w:jc w:val="both"/>
        <w:rPr>
          <w:sz w:val="28"/>
          <w:szCs w:val="28"/>
        </w:rPr>
      </w:pPr>
      <w:r w:rsidRPr="007275DC">
        <w:rPr>
          <w:sz w:val="28"/>
          <w:szCs w:val="28"/>
        </w:rPr>
        <w:t>Articolul 30 alineatul (1):</w:t>
      </w:r>
    </w:p>
    <w:p w14:paraId="129C3A74" w14:textId="72C7C232" w:rsidR="007275DC" w:rsidRPr="007275DC" w:rsidRDefault="007275DC" w:rsidP="00135690">
      <w:pPr>
        <w:pBdr>
          <w:top w:val="nil"/>
          <w:left w:val="nil"/>
          <w:bottom w:val="nil"/>
          <w:right w:val="nil"/>
          <w:between w:val="nil"/>
        </w:pBdr>
        <w:tabs>
          <w:tab w:val="left" w:pos="567"/>
        </w:tabs>
        <w:ind w:firstLine="907"/>
        <w:rPr>
          <w:sz w:val="28"/>
          <w:szCs w:val="28"/>
          <w:lang w:val="ro-RO"/>
        </w:rPr>
      </w:pPr>
      <w:r w:rsidRPr="007275DC">
        <w:rPr>
          <w:sz w:val="28"/>
          <w:szCs w:val="28"/>
          <w:lang w:val="ro-RO"/>
        </w:rPr>
        <w:t>la litera a)</w:t>
      </w:r>
      <w:r w:rsidR="002D286B">
        <w:rPr>
          <w:sz w:val="28"/>
          <w:szCs w:val="28"/>
          <w:lang w:val="ro-RO"/>
        </w:rPr>
        <w:t>,</w:t>
      </w:r>
      <w:r w:rsidRPr="007275DC">
        <w:rPr>
          <w:sz w:val="28"/>
          <w:szCs w:val="28"/>
          <w:lang w:val="ro-RO"/>
        </w:rPr>
        <w:t xml:space="preserve"> textul „1m</w:t>
      </w:r>
      <w:r w:rsidRPr="007275DC">
        <w:rPr>
          <w:sz w:val="28"/>
          <w:szCs w:val="28"/>
          <w:vertAlign w:val="superscript"/>
          <w:lang w:val="ro-RO"/>
        </w:rPr>
        <w:t>2</w:t>
      </w:r>
      <w:r w:rsidRPr="007275DC">
        <w:rPr>
          <w:sz w:val="28"/>
          <w:szCs w:val="28"/>
          <w:lang w:val="ro-RO"/>
        </w:rPr>
        <w:t>” se substituie cu textul „3m</w:t>
      </w:r>
      <w:r w:rsidRPr="007275DC">
        <w:rPr>
          <w:sz w:val="28"/>
          <w:szCs w:val="28"/>
          <w:vertAlign w:val="superscript"/>
          <w:lang w:val="ro-RO"/>
        </w:rPr>
        <w:t>2</w:t>
      </w:r>
      <w:r w:rsidRPr="007275DC">
        <w:rPr>
          <w:sz w:val="28"/>
          <w:szCs w:val="28"/>
          <w:lang w:val="ro-RO"/>
        </w:rPr>
        <w:t>”;</w:t>
      </w:r>
    </w:p>
    <w:p w14:paraId="0E7B2FC9" w14:textId="77777777" w:rsidR="007275DC" w:rsidRPr="007275DC" w:rsidRDefault="007275DC" w:rsidP="00135690">
      <w:pPr>
        <w:pBdr>
          <w:top w:val="nil"/>
          <w:left w:val="nil"/>
          <w:bottom w:val="nil"/>
          <w:right w:val="nil"/>
          <w:between w:val="nil"/>
        </w:pBdr>
        <w:tabs>
          <w:tab w:val="left" w:pos="567"/>
        </w:tabs>
        <w:ind w:firstLine="907"/>
        <w:rPr>
          <w:sz w:val="28"/>
          <w:szCs w:val="28"/>
          <w:lang w:val="ro-RO"/>
        </w:rPr>
      </w:pPr>
      <w:r w:rsidRPr="007275DC">
        <w:rPr>
          <w:sz w:val="28"/>
          <w:szCs w:val="28"/>
          <w:lang w:val="ro-RO"/>
        </w:rPr>
        <w:t>se completează cu literele c) și d) cu următorul cuprins:</w:t>
      </w:r>
    </w:p>
    <w:p w14:paraId="26E4FBFA" w14:textId="77777777" w:rsidR="007275DC" w:rsidRPr="007275DC" w:rsidRDefault="007275DC" w:rsidP="00135690">
      <w:pPr>
        <w:pBdr>
          <w:top w:val="nil"/>
          <w:left w:val="nil"/>
          <w:bottom w:val="nil"/>
          <w:right w:val="nil"/>
          <w:between w:val="nil"/>
        </w:pBdr>
        <w:tabs>
          <w:tab w:val="left" w:pos="567"/>
        </w:tabs>
        <w:ind w:firstLine="907"/>
        <w:rPr>
          <w:sz w:val="28"/>
          <w:szCs w:val="28"/>
          <w:lang w:val="ro-RO"/>
        </w:rPr>
      </w:pPr>
      <w:r w:rsidRPr="007275DC">
        <w:rPr>
          <w:sz w:val="28"/>
          <w:szCs w:val="28"/>
          <w:lang w:val="ro-RO"/>
        </w:rPr>
        <w:t>„c) alte tipuri de afișe, panouri care sunt obligatorii prin acte normative speciale;</w:t>
      </w:r>
    </w:p>
    <w:p w14:paraId="39A36403" w14:textId="77777777" w:rsidR="007275DC" w:rsidRPr="007275DC" w:rsidRDefault="007275DC" w:rsidP="00135690">
      <w:pPr>
        <w:pBdr>
          <w:top w:val="nil"/>
          <w:left w:val="nil"/>
          <w:bottom w:val="nil"/>
          <w:right w:val="nil"/>
          <w:between w:val="nil"/>
        </w:pBdr>
        <w:tabs>
          <w:tab w:val="left" w:pos="567"/>
        </w:tabs>
        <w:ind w:firstLine="907"/>
        <w:rPr>
          <w:sz w:val="28"/>
          <w:szCs w:val="28"/>
          <w:lang w:val="ro-RO"/>
        </w:rPr>
      </w:pPr>
      <w:r w:rsidRPr="007275DC">
        <w:rPr>
          <w:sz w:val="28"/>
          <w:szCs w:val="28"/>
          <w:lang w:val="ro-RO"/>
        </w:rPr>
        <w:t>d) informații destinate consumatorilor care nu au conținut publicitar (indicatoare de direcții, indicatoare care explică conținutul etichetelor, indicatoare ale zonelor spațiilor comerciale și altele asemenea)”.</w:t>
      </w:r>
    </w:p>
    <w:p w14:paraId="4C4097CA" w14:textId="493E069C" w:rsidR="007275DC" w:rsidRPr="007275DC" w:rsidRDefault="002D286B" w:rsidP="00135690">
      <w:pPr>
        <w:pStyle w:val="ListParagraph"/>
        <w:numPr>
          <w:ilvl w:val="0"/>
          <w:numId w:val="2"/>
        </w:numPr>
        <w:pBdr>
          <w:top w:val="nil"/>
          <w:left w:val="nil"/>
          <w:bottom w:val="nil"/>
          <w:right w:val="nil"/>
          <w:between w:val="nil"/>
        </w:pBdr>
        <w:tabs>
          <w:tab w:val="left" w:pos="567"/>
        </w:tabs>
        <w:ind w:left="0" w:firstLine="907"/>
        <w:jc w:val="both"/>
        <w:rPr>
          <w:color w:val="000000"/>
          <w:sz w:val="28"/>
          <w:szCs w:val="28"/>
        </w:rPr>
      </w:pPr>
      <w:r>
        <w:rPr>
          <w:color w:val="000000"/>
          <w:sz w:val="28"/>
          <w:szCs w:val="28"/>
        </w:rPr>
        <w:t>La a</w:t>
      </w:r>
      <w:r w:rsidR="007275DC" w:rsidRPr="007275DC">
        <w:rPr>
          <w:color w:val="000000"/>
          <w:sz w:val="28"/>
          <w:szCs w:val="28"/>
        </w:rPr>
        <w:t xml:space="preserve">rticolul 31, alineatul (4) se completează cu textul „ , cu excepția cazului </w:t>
      </w:r>
      <w:r>
        <w:rPr>
          <w:color w:val="000000"/>
          <w:sz w:val="28"/>
          <w:szCs w:val="28"/>
        </w:rPr>
        <w:t>în care</w:t>
      </w:r>
      <w:r w:rsidR="007275DC" w:rsidRPr="007275DC">
        <w:rPr>
          <w:color w:val="000000"/>
          <w:sz w:val="28"/>
          <w:szCs w:val="28"/>
        </w:rPr>
        <w:t xml:space="preserve"> termenul de valabilitate a</w:t>
      </w:r>
      <w:r>
        <w:rPr>
          <w:color w:val="000000"/>
          <w:sz w:val="28"/>
          <w:szCs w:val="28"/>
        </w:rPr>
        <w:t>l</w:t>
      </w:r>
      <w:r w:rsidR="007275DC" w:rsidRPr="007275DC">
        <w:rPr>
          <w:color w:val="000000"/>
          <w:sz w:val="28"/>
          <w:szCs w:val="28"/>
        </w:rPr>
        <w:t xml:space="preserve"> autorizației a fost prelungit sau este în proces de prelungire în conformitate cu Legea nr.</w:t>
      </w:r>
      <w:r w:rsidR="00A77199">
        <w:rPr>
          <w:color w:val="000000"/>
          <w:sz w:val="28"/>
          <w:szCs w:val="28"/>
        </w:rPr>
        <w:t xml:space="preserve"> </w:t>
      </w:r>
      <w:r w:rsidR="007275DC" w:rsidRPr="007275DC">
        <w:rPr>
          <w:color w:val="000000"/>
          <w:sz w:val="28"/>
          <w:szCs w:val="28"/>
        </w:rPr>
        <w:t>160/2011 privind reglementarea prin autorizare a activității de întreprinzător.”</w:t>
      </w:r>
    </w:p>
    <w:p w14:paraId="650BEBE9" w14:textId="7ADAD09F" w:rsidR="007275DC" w:rsidRPr="007275DC" w:rsidRDefault="00A77199" w:rsidP="00135690">
      <w:pPr>
        <w:pStyle w:val="ListParagraph"/>
        <w:numPr>
          <w:ilvl w:val="0"/>
          <w:numId w:val="2"/>
        </w:numPr>
        <w:pBdr>
          <w:top w:val="nil"/>
          <w:left w:val="nil"/>
          <w:bottom w:val="nil"/>
          <w:right w:val="nil"/>
          <w:between w:val="nil"/>
        </w:pBdr>
        <w:tabs>
          <w:tab w:val="left" w:pos="567"/>
          <w:tab w:val="left" w:pos="1134"/>
        </w:tabs>
        <w:ind w:left="0" w:firstLine="907"/>
        <w:jc w:val="both"/>
        <w:rPr>
          <w:color w:val="000000"/>
          <w:sz w:val="28"/>
          <w:szCs w:val="28"/>
        </w:rPr>
      </w:pPr>
      <w:r>
        <w:rPr>
          <w:color w:val="000000"/>
          <w:sz w:val="28"/>
          <w:szCs w:val="28"/>
        </w:rPr>
        <w:t xml:space="preserve"> </w:t>
      </w:r>
      <w:r w:rsidR="007275DC" w:rsidRPr="007275DC">
        <w:rPr>
          <w:color w:val="000000"/>
          <w:sz w:val="28"/>
          <w:szCs w:val="28"/>
        </w:rPr>
        <w:t>La articolul 32, alineatul (13) se abrogă.</w:t>
      </w:r>
    </w:p>
    <w:p w14:paraId="15662715" w14:textId="37824E50" w:rsidR="007275DC" w:rsidRPr="007275DC" w:rsidRDefault="00A77199" w:rsidP="00135690">
      <w:pPr>
        <w:pStyle w:val="ListParagraph"/>
        <w:numPr>
          <w:ilvl w:val="0"/>
          <w:numId w:val="2"/>
        </w:numPr>
        <w:pBdr>
          <w:top w:val="nil"/>
          <w:left w:val="nil"/>
          <w:bottom w:val="nil"/>
          <w:right w:val="nil"/>
          <w:between w:val="nil"/>
        </w:pBdr>
        <w:tabs>
          <w:tab w:val="left" w:pos="567"/>
          <w:tab w:val="left" w:pos="1134"/>
        </w:tabs>
        <w:ind w:left="0" w:firstLine="907"/>
        <w:jc w:val="both"/>
        <w:rPr>
          <w:color w:val="000000"/>
          <w:sz w:val="28"/>
          <w:szCs w:val="28"/>
        </w:rPr>
      </w:pPr>
      <w:r>
        <w:rPr>
          <w:color w:val="000000"/>
          <w:sz w:val="28"/>
          <w:szCs w:val="28"/>
        </w:rPr>
        <w:t xml:space="preserve"> </w:t>
      </w:r>
      <w:r w:rsidR="007275DC" w:rsidRPr="007275DC">
        <w:rPr>
          <w:color w:val="000000"/>
          <w:sz w:val="28"/>
          <w:szCs w:val="28"/>
        </w:rPr>
        <w:t>La articolul 36, alineatul (6) va avea următorul cuprins:</w:t>
      </w:r>
    </w:p>
    <w:p w14:paraId="0AF61784" w14:textId="6E631320" w:rsidR="007275DC" w:rsidRPr="007275DC" w:rsidRDefault="007275DC" w:rsidP="00135690">
      <w:pPr>
        <w:pBdr>
          <w:top w:val="nil"/>
          <w:left w:val="nil"/>
          <w:bottom w:val="nil"/>
          <w:right w:val="nil"/>
          <w:between w:val="nil"/>
        </w:pBdr>
        <w:tabs>
          <w:tab w:val="left" w:pos="567"/>
          <w:tab w:val="left" w:pos="1134"/>
        </w:tabs>
        <w:ind w:firstLine="907"/>
        <w:rPr>
          <w:color w:val="000000"/>
          <w:sz w:val="28"/>
          <w:szCs w:val="28"/>
          <w:lang w:val="ro-RO"/>
        </w:rPr>
      </w:pPr>
      <w:r w:rsidRPr="007275DC">
        <w:rPr>
          <w:color w:val="000000"/>
          <w:sz w:val="28"/>
          <w:szCs w:val="28"/>
          <w:lang w:val="ro-RO"/>
        </w:rPr>
        <w:lastRenderedPageBreak/>
        <w:t xml:space="preserve"> „(6) În intravilanul localităților, distanța minimă dintre carosabil și pilonul dispozitivului publicitar fix se stabilește în conformitate cu Regulamentele aprobate de către autoritățile administrației publice locale</w:t>
      </w:r>
      <w:r w:rsidR="002D286B" w:rsidRPr="007275DC">
        <w:rPr>
          <w:color w:val="000000"/>
          <w:sz w:val="28"/>
          <w:szCs w:val="28"/>
          <w:lang w:val="ro-RO"/>
        </w:rPr>
        <w:t>.</w:t>
      </w:r>
      <w:r w:rsidRPr="007275DC">
        <w:rPr>
          <w:color w:val="000000"/>
          <w:sz w:val="28"/>
          <w:szCs w:val="28"/>
          <w:lang w:val="ro-RO"/>
        </w:rPr>
        <w:t>”</w:t>
      </w:r>
    </w:p>
    <w:p w14:paraId="1DF0CFFD" w14:textId="77777777" w:rsidR="007275DC" w:rsidRPr="007275DC" w:rsidRDefault="007275DC" w:rsidP="00135690">
      <w:pPr>
        <w:pBdr>
          <w:top w:val="nil"/>
          <w:left w:val="nil"/>
          <w:bottom w:val="nil"/>
          <w:right w:val="nil"/>
          <w:between w:val="nil"/>
        </w:pBdr>
        <w:tabs>
          <w:tab w:val="left" w:pos="567"/>
        </w:tabs>
        <w:ind w:firstLine="907"/>
        <w:rPr>
          <w:color w:val="000000"/>
          <w:sz w:val="28"/>
          <w:szCs w:val="28"/>
          <w:lang w:val="ro-RO"/>
        </w:rPr>
      </w:pPr>
    </w:p>
    <w:p w14:paraId="1E94D668" w14:textId="466C9710" w:rsidR="007275DC" w:rsidRPr="007275DC" w:rsidRDefault="007275DC" w:rsidP="00135690">
      <w:pPr>
        <w:ind w:firstLine="907"/>
        <w:rPr>
          <w:sz w:val="28"/>
          <w:szCs w:val="28"/>
          <w:lang w:val="ro-RO"/>
        </w:rPr>
      </w:pPr>
      <w:r w:rsidRPr="007275DC">
        <w:rPr>
          <w:b/>
          <w:color w:val="000000"/>
          <w:sz w:val="28"/>
          <w:szCs w:val="28"/>
          <w:lang w:val="ro-RO"/>
        </w:rPr>
        <w:t>Art. XVII.</w:t>
      </w:r>
      <w:r w:rsidRPr="007275DC">
        <w:rPr>
          <w:color w:val="000000"/>
          <w:sz w:val="28"/>
          <w:szCs w:val="28"/>
          <w:lang w:val="ro-RO"/>
        </w:rPr>
        <w:t xml:space="preserve"> </w:t>
      </w:r>
      <w:r>
        <w:rPr>
          <w:color w:val="000000"/>
          <w:sz w:val="28"/>
          <w:szCs w:val="28"/>
          <w:lang w:val="ro-RO"/>
        </w:rPr>
        <w:t>–</w:t>
      </w:r>
      <w:r w:rsidRPr="007275DC">
        <w:rPr>
          <w:color w:val="000000"/>
          <w:sz w:val="28"/>
          <w:szCs w:val="28"/>
          <w:lang w:val="ro-RO"/>
        </w:rPr>
        <w:t xml:space="preserve"> Prin derogare de la art.</w:t>
      </w:r>
      <w:r w:rsidR="00A77199">
        <w:rPr>
          <w:color w:val="000000"/>
          <w:sz w:val="28"/>
          <w:szCs w:val="28"/>
          <w:lang w:val="ro-RO"/>
        </w:rPr>
        <w:t xml:space="preserve"> </w:t>
      </w:r>
      <w:r w:rsidRPr="007275DC">
        <w:rPr>
          <w:color w:val="000000"/>
          <w:sz w:val="28"/>
          <w:szCs w:val="28"/>
          <w:lang w:val="ro-RO"/>
        </w:rPr>
        <w:t>56 alin.</w:t>
      </w:r>
      <w:r w:rsidR="00A77199">
        <w:rPr>
          <w:color w:val="000000"/>
          <w:sz w:val="28"/>
          <w:szCs w:val="28"/>
          <w:lang w:val="ro-RO"/>
        </w:rPr>
        <w:t xml:space="preserve"> </w:t>
      </w:r>
      <w:r w:rsidRPr="007275DC">
        <w:rPr>
          <w:color w:val="000000"/>
          <w:sz w:val="28"/>
          <w:szCs w:val="28"/>
          <w:lang w:val="ro-RO"/>
        </w:rPr>
        <w:t>(2) din Legea nr.</w:t>
      </w:r>
      <w:r w:rsidR="00A77199">
        <w:rPr>
          <w:color w:val="000000"/>
          <w:sz w:val="28"/>
          <w:szCs w:val="28"/>
          <w:lang w:val="ro-RO"/>
        </w:rPr>
        <w:t xml:space="preserve"> </w:t>
      </w:r>
      <w:r w:rsidRPr="007275DC">
        <w:rPr>
          <w:color w:val="000000"/>
          <w:sz w:val="28"/>
          <w:szCs w:val="28"/>
          <w:lang w:val="ro-RO"/>
        </w:rPr>
        <w:t>100/2017 cu privire la actele normative, prezenta lege intră în vigoare la data publicării în Monitorul Oficial al Republicii Moldova.</w:t>
      </w:r>
    </w:p>
    <w:p w14:paraId="3F06F391" w14:textId="08BACDE2" w:rsidR="005577E5" w:rsidRPr="007275DC" w:rsidRDefault="005577E5" w:rsidP="00226840">
      <w:pPr>
        <w:ind w:right="-1" w:firstLine="0"/>
        <w:jc w:val="center"/>
        <w:rPr>
          <w:sz w:val="28"/>
          <w:szCs w:val="28"/>
          <w:lang w:val="ro-RO"/>
        </w:rPr>
      </w:pPr>
    </w:p>
    <w:p w14:paraId="0179002B" w14:textId="1A08136B" w:rsidR="005577E5" w:rsidRPr="007275DC" w:rsidRDefault="005577E5" w:rsidP="00226840">
      <w:pPr>
        <w:ind w:right="-1" w:firstLine="0"/>
        <w:jc w:val="center"/>
        <w:rPr>
          <w:sz w:val="28"/>
          <w:szCs w:val="28"/>
          <w:lang w:val="ro-RO"/>
        </w:rPr>
      </w:pPr>
    </w:p>
    <w:p w14:paraId="42DDA047" w14:textId="4B5A8FCF" w:rsidR="005577E5" w:rsidRPr="007275DC" w:rsidRDefault="005577E5" w:rsidP="00226840">
      <w:pPr>
        <w:ind w:right="-1" w:firstLine="0"/>
        <w:jc w:val="center"/>
        <w:rPr>
          <w:sz w:val="28"/>
          <w:szCs w:val="28"/>
          <w:lang w:val="ro-RO"/>
        </w:rPr>
      </w:pPr>
    </w:p>
    <w:p w14:paraId="6C4BC96B" w14:textId="327B0A2E" w:rsidR="005577E5" w:rsidRPr="007275DC" w:rsidRDefault="005577E5" w:rsidP="00226840">
      <w:pPr>
        <w:ind w:right="-1" w:firstLine="0"/>
        <w:jc w:val="center"/>
        <w:rPr>
          <w:sz w:val="28"/>
          <w:szCs w:val="28"/>
          <w:lang w:val="ro-RO"/>
        </w:rPr>
      </w:pPr>
    </w:p>
    <w:p w14:paraId="35424760" w14:textId="4AB8FE59" w:rsidR="005577E5" w:rsidRPr="007275DC" w:rsidRDefault="005577E5" w:rsidP="00226840">
      <w:pPr>
        <w:ind w:right="-1" w:firstLine="0"/>
        <w:jc w:val="center"/>
        <w:rPr>
          <w:sz w:val="28"/>
          <w:szCs w:val="28"/>
          <w:lang w:val="ro-RO"/>
        </w:rPr>
      </w:pPr>
    </w:p>
    <w:p w14:paraId="36027952" w14:textId="17F5023A" w:rsidR="005577E5" w:rsidRPr="007275DC" w:rsidRDefault="005577E5" w:rsidP="00226840">
      <w:pPr>
        <w:ind w:right="-1" w:firstLine="0"/>
        <w:jc w:val="center"/>
        <w:rPr>
          <w:sz w:val="28"/>
          <w:szCs w:val="28"/>
          <w:lang w:val="ro-RO"/>
        </w:rPr>
      </w:pPr>
    </w:p>
    <w:p w14:paraId="2D6330D4" w14:textId="515512FA" w:rsidR="005577E5" w:rsidRPr="007275DC" w:rsidRDefault="005577E5" w:rsidP="00226840">
      <w:pPr>
        <w:ind w:right="-1" w:firstLine="0"/>
        <w:jc w:val="center"/>
        <w:rPr>
          <w:sz w:val="28"/>
          <w:szCs w:val="28"/>
          <w:lang w:val="ro-RO"/>
        </w:rPr>
      </w:pPr>
    </w:p>
    <w:p w14:paraId="47C5D21E" w14:textId="0B1AA5D0" w:rsidR="005577E5" w:rsidRPr="007275DC" w:rsidRDefault="005577E5" w:rsidP="00226840">
      <w:pPr>
        <w:ind w:right="-1" w:firstLine="0"/>
        <w:jc w:val="center"/>
        <w:rPr>
          <w:sz w:val="28"/>
          <w:szCs w:val="28"/>
          <w:lang w:val="ro-RO"/>
        </w:rPr>
      </w:pPr>
    </w:p>
    <w:p w14:paraId="1857D908" w14:textId="7D2DD1C8" w:rsidR="005577E5" w:rsidRPr="007275DC" w:rsidRDefault="005577E5" w:rsidP="00226840">
      <w:pPr>
        <w:ind w:right="-1" w:firstLine="0"/>
        <w:jc w:val="center"/>
        <w:rPr>
          <w:sz w:val="28"/>
          <w:szCs w:val="28"/>
          <w:lang w:val="ro-RO"/>
        </w:rPr>
      </w:pPr>
    </w:p>
    <w:p w14:paraId="61D5E99A" w14:textId="666FB433" w:rsidR="005577E5" w:rsidRPr="007275DC" w:rsidRDefault="005577E5" w:rsidP="00226840">
      <w:pPr>
        <w:ind w:right="-1" w:firstLine="0"/>
        <w:jc w:val="center"/>
        <w:rPr>
          <w:sz w:val="28"/>
          <w:szCs w:val="28"/>
          <w:lang w:val="ro-RO"/>
        </w:rPr>
      </w:pPr>
    </w:p>
    <w:p w14:paraId="66610103" w14:textId="3270ACED" w:rsidR="005577E5" w:rsidRPr="007275DC" w:rsidRDefault="005577E5" w:rsidP="00226840">
      <w:pPr>
        <w:ind w:right="-1" w:firstLine="0"/>
        <w:jc w:val="center"/>
        <w:rPr>
          <w:sz w:val="28"/>
          <w:szCs w:val="28"/>
          <w:lang w:val="ro-RO"/>
        </w:rPr>
      </w:pPr>
    </w:p>
    <w:p w14:paraId="27A6DBF6" w14:textId="47513A5E" w:rsidR="005577E5" w:rsidRPr="007275DC" w:rsidRDefault="005577E5" w:rsidP="00226840">
      <w:pPr>
        <w:ind w:right="-1" w:firstLine="0"/>
        <w:jc w:val="center"/>
        <w:rPr>
          <w:sz w:val="28"/>
          <w:szCs w:val="28"/>
          <w:lang w:val="ro-RO"/>
        </w:rPr>
      </w:pPr>
    </w:p>
    <w:p w14:paraId="1239055D" w14:textId="308F72C3" w:rsidR="005577E5" w:rsidRPr="007275DC" w:rsidRDefault="005577E5" w:rsidP="00226840">
      <w:pPr>
        <w:ind w:right="-1" w:firstLine="0"/>
        <w:jc w:val="center"/>
        <w:rPr>
          <w:sz w:val="28"/>
          <w:szCs w:val="28"/>
          <w:lang w:val="ro-RO"/>
        </w:rPr>
      </w:pPr>
    </w:p>
    <w:p w14:paraId="0A32829A" w14:textId="4EC906AA" w:rsidR="005577E5" w:rsidRPr="007275DC" w:rsidRDefault="005577E5" w:rsidP="00226840">
      <w:pPr>
        <w:ind w:right="-1" w:firstLine="0"/>
        <w:jc w:val="center"/>
        <w:rPr>
          <w:sz w:val="28"/>
          <w:szCs w:val="28"/>
          <w:lang w:val="ro-RO"/>
        </w:rPr>
      </w:pPr>
    </w:p>
    <w:p w14:paraId="111194DB" w14:textId="6A885B04" w:rsidR="005577E5" w:rsidRPr="007275DC" w:rsidRDefault="005577E5" w:rsidP="00226840">
      <w:pPr>
        <w:ind w:right="-1" w:firstLine="0"/>
        <w:jc w:val="center"/>
        <w:rPr>
          <w:sz w:val="28"/>
          <w:szCs w:val="28"/>
          <w:lang w:val="ro-RO"/>
        </w:rPr>
      </w:pPr>
    </w:p>
    <w:p w14:paraId="0C1890E8" w14:textId="257BCFB4" w:rsidR="005577E5" w:rsidRPr="007275DC" w:rsidRDefault="005577E5" w:rsidP="00226840">
      <w:pPr>
        <w:ind w:right="-1" w:firstLine="0"/>
        <w:jc w:val="center"/>
        <w:rPr>
          <w:sz w:val="28"/>
          <w:szCs w:val="28"/>
          <w:lang w:val="ro-RO"/>
        </w:rPr>
      </w:pPr>
    </w:p>
    <w:p w14:paraId="19DBE171" w14:textId="2364769B" w:rsidR="005577E5" w:rsidRPr="007275DC" w:rsidRDefault="005577E5" w:rsidP="00226840">
      <w:pPr>
        <w:ind w:right="-1" w:firstLine="0"/>
        <w:jc w:val="center"/>
        <w:rPr>
          <w:sz w:val="28"/>
          <w:szCs w:val="28"/>
          <w:lang w:val="ro-RO"/>
        </w:rPr>
      </w:pPr>
    </w:p>
    <w:p w14:paraId="6026E7E1" w14:textId="4F9A9F32" w:rsidR="005577E5" w:rsidRPr="007275DC" w:rsidRDefault="005577E5" w:rsidP="00226840">
      <w:pPr>
        <w:ind w:right="-1" w:firstLine="0"/>
        <w:jc w:val="center"/>
        <w:rPr>
          <w:sz w:val="28"/>
          <w:szCs w:val="28"/>
          <w:lang w:val="ro-RO"/>
        </w:rPr>
      </w:pPr>
    </w:p>
    <w:p w14:paraId="79DA0FB0" w14:textId="3D98BA90" w:rsidR="005577E5" w:rsidRPr="007275DC" w:rsidRDefault="005577E5" w:rsidP="00226840">
      <w:pPr>
        <w:ind w:right="-1" w:firstLine="0"/>
        <w:jc w:val="center"/>
        <w:rPr>
          <w:sz w:val="28"/>
          <w:szCs w:val="28"/>
          <w:lang w:val="ro-RO"/>
        </w:rPr>
      </w:pPr>
    </w:p>
    <w:p w14:paraId="273A083F" w14:textId="785B1BDF" w:rsidR="005577E5" w:rsidRPr="007275DC" w:rsidRDefault="005577E5" w:rsidP="00226840">
      <w:pPr>
        <w:ind w:right="-1" w:firstLine="0"/>
        <w:jc w:val="center"/>
        <w:rPr>
          <w:sz w:val="28"/>
          <w:szCs w:val="28"/>
          <w:lang w:val="ro-RO"/>
        </w:rPr>
      </w:pPr>
    </w:p>
    <w:p w14:paraId="5A4922AF" w14:textId="42C48A56" w:rsidR="005577E5" w:rsidRPr="007275DC" w:rsidRDefault="005577E5" w:rsidP="00226840">
      <w:pPr>
        <w:ind w:right="-1" w:firstLine="0"/>
        <w:jc w:val="center"/>
        <w:rPr>
          <w:sz w:val="28"/>
          <w:szCs w:val="28"/>
          <w:lang w:val="ro-RO"/>
        </w:rPr>
      </w:pPr>
    </w:p>
    <w:p w14:paraId="08FBDB43" w14:textId="411760E6" w:rsidR="005577E5" w:rsidRPr="007275DC" w:rsidRDefault="005577E5" w:rsidP="00226840">
      <w:pPr>
        <w:ind w:right="-1" w:firstLine="0"/>
        <w:jc w:val="center"/>
        <w:rPr>
          <w:sz w:val="28"/>
          <w:szCs w:val="28"/>
          <w:lang w:val="ro-RO"/>
        </w:rPr>
      </w:pPr>
    </w:p>
    <w:p w14:paraId="38ED1CF0" w14:textId="7B7C04AA" w:rsidR="005577E5" w:rsidRPr="007275DC" w:rsidRDefault="005577E5" w:rsidP="00226840">
      <w:pPr>
        <w:ind w:right="-1" w:firstLine="0"/>
        <w:jc w:val="center"/>
        <w:rPr>
          <w:sz w:val="28"/>
          <w:szCs w:val="28"/>
          <w:lang w:val="ro-RO"/>
        </w:rPr>
      </w:pPr>
    </w:p>
    <w:p w14:paraId="5FCBFA06" w14:textId="2F439338" w:rsidR="005577E5" w:rsidRPr="007275DC" w:rsidRDefault="005577E5" w:rsidP="00226840">
      <w:pPr>
        <w:ind w:right="-1" w:firstLine="0"/>
        <w:jc w:val="center"/>
        <w:rPr>
          <w:sz w:val="28"/>
          <w:szCs w:val="28"/>
          <w:lang w:val="ro-RO"/>
        </w:rPr>
      </w:pPr>
    </w:p>
    <w:p w14:paraId="4E73996B" w14:textId="43D1820D" w:rsidR="005577E5" w:rsidRPr="007275DC" w:rsidRDefault="005577E5" w:rsidP="00226840">
      <w:pPr>
        <w:ind w:right="-1" w:firstLine="0"/>
        <w:jc w:val="center"/>
        <w:rPr>
          <w:sz w:val="28"/>
          <w:szCs w:val="28"/>
          <w:lang w:val="ro-RO"/>
        </w:rPr>
      </w:pPr>
    </w:p>
    <w:p w14:paraId="577700F1" w14:textId="0B6BFDB0" w:rsidR="005577E5" w:rsidRPr="007275DC" w:rsidRDefault="005577E5" w:rsidP="00226840">
      <w:pPr>
        <w:ind w:right="-1" w:firstLine="0"/>
        <w:jc w:val="center"/>
        <w:rPr>
          <w:sz w:val="28"/>
          <w:szCs w:val="28"/>
          <w:lang w:val="ro-RO"/>
        </w:rPr>
      </w:pPr>
    </w:p>
    <w:p w14:paraId="48EFFE23" w14:textId="650D19AA" w:rsidR="005577E5" w:rsidRPr="007275DC" w:rsidRDefault="005577E5" w:rsidP="00226840">
      <w:pPr>
        <w:ind w:right="-1" w:firstLine="0"/>
        <w:jc w:val="center"/>
        <w:rPr>
          <w:sz w:val="28"/>
          <w:szCs w:val="28"/>
          <w:lang w:val="ro-RO"/>
        </w:rPr>
      </w:pPr>
    </w:p>
    <w:p w14:paraId="429E6D51" w14:textId="52D49F1B" w:rsidR="005577E5" w:rsidRPr="007275DC" w:rsidRDefault="005577E5" w:rsidP="00226840">
      <w:pPr>
        <w:ind w:right="-1" w:firstLine="0"/>
        <w:jc w:val="center"/>
        <w:rPr>
          <w:sz w:val="28"/>
          <w:szCs w:val="28"/>
          <w:lang w:val="ro-RO"/>
        </w:rPr>
      </w:pPr>
    </w:p>
    <w:p w14:paraId="37B90DFF" w14:textId="7CD58E5F" w:rsidR="00BE5E12" w:rsidRDefault="00BE5E12">
      <w:pPr>
        <w:ind w:firstLine="0"/>
        <w:jc w:val="left"/>
        <w:rPr>
          <w:rFonts w:asciiTheme="majorBidi" w:hAnsiTheme="majorBidi" w:cstheme="majorBidi"/>
          <w:sz w:val="28"/>
          <w:szCs w:val="28"/>
          <w:lang w:val="ro-RO" w:eastAsia="ru-RU"/>
        </w:rPr>
      </w:pPr>
    </w:p>
    <w:p w14:paraId="10AE332B"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0A858608"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52606AA2"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6B8A3B48"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7B3A2288"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7119277E"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26DD6838"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284265E8"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05E947F1" w14:textId="77777777" w:rsidR="00BE5E12" w:rsidRDefault="00BE5E12" w:rsidP="00D46507">
      <w:pPr>
        <w:spacing w:before="240"/>
        <w:ind w:firstLine="0"/>
        <w:contextualSpacing/>
        <w:rPr>
          <w:rFonts w:asciiTheme="majorBidi" w:hAnsiTheme="majorBidi" w:cstheme="majorBidi"/>
          <w:sz w:val="28"/>
          <w:szCs w:val="28"/>
          <w:lang w:val="ro-RO" w:eastAsia="ru-RU"/>
        </w:rPr>
      </w:pPr>
    </w:p>
    <w:p w14:paraId="02CE41DB" w14:textId="77777777" w:rsidR="005140AE" w:rsidRDefault="005140AE" w:rsidP="00D46507">
      <w:pPr>
        <w:spacing w:before="240"/>
        <w:ind w:firstLine="0"/>
        <w:contextualSpacing/>
        <w:rPr>
          <w:rFonts w:asciiTheme="majorBidi" w:hAnsiTheme="majorBidi" w:cstheme="majorBidi"/>
          <w:sz w:val="28"/>
          <w:szCs w:val="28"/>
          <w:lang w:val="ro-RO" w:eastAsia="ru-RU"/>
        </w:rPr>
      </w:pPr>
    </w:p>
    <w:p w14:paraId="350CFE66" w14:textId="77777777" w:rsidR="005140AE" w:rsidRDefault="005140AE" w:rsidP="00D46507">
      <w:pPr>
        <w:spacing w:before="240"/>
        <w:ind w:firstLine="0"/>
        <w:contextualSpacing/>
        <w:rPr>
          <w:rFonts w:asciiTheme="majorBidi" w:hAnsiTheme="majorBidi" w:cstheme="majorBidi"/>
          <w:sz w:val="28"/>
          <w:szCs w:val="28"/>
          <w:lang w:val="ro-RO" w:eastAsia="ru-RU"/>
        </w:rPr>
      </w:pPr>
    </w:p>
    <w:p w14:paraId="5FD705C3" w14:textId="77777777" w:rsidR="005140AE" w:rsidRDefault="005140AE" w:rsidP="00D46507">
      <w:pPr>
        <w:spacing w:before="240"/>
        <w:ind w:firstLine="0"/>
        <w:contextualSpacing/>
        <w:rPr>
          <w:rFonts w:asciiTheme="majorBidi" w:hAnsiTheme="majorBidi" w:cstheme="majorBidi"/>
          <w:sz w:val="28"/>
          <w:szCs w:val="28"/>
          <w:lang w:val="ro-RO" w:eastAsia="ru-RU"/>
        </w:rPr>
      </w:pPr>
    </w:p>
    <w:p w14:paraId="738805E5" w14:textId="77777777" w:rsidR="005140AE" w:rsidRDefault="005140AE" w:rsidP="00D46507">
      <w:pPr>
        <w:spacing w:before="240"/>
        <w:ind w:firstLine="0"/>
        <w:contextualSpacing/>
        <w:rPr>
          <w:rFonts w:asciiTheme="majorBidi" w:hAnsiTheme="majorBidi" w:cstheme="majorBidi"/>
          <w:sz w:val="28"/>
          <w:szCs w:val="28"/>
          <w:lang w:val="ro-RO" w:eastAsia="ru-RU"/>
        </w:rPr>
      </w:pPr>
    </w:p>
    <w:p w14:paraId="45438C78" w14:textId="5704F06A" w:rsidR="00D46507" w:rsidRPr="007275DC" w:rsidRDefault="00D46507" w:rsidP="00D46507">
      <w:pPr>
        <w:spacing w:before="240"/>
        <w:ind w:firstLine="0"/>
        <w:contextualSpacing/>
        <w:rPr>
          <w:rFonts w:asciiTheme="majorBidi" w:hAnsiTheme="majorBidi" w:cstheme="majorBidi"/>
          <w:sz w:val="28"/>
          <w:szCs w:val="28"/>
          <w:lang w:val="ro-RO" w:eastAsia="ru-RU"/>
        </w:rPr>
      </w:pPr>
      <w:r w:rsidRPr="007275DC">
        <w:rPr>
          <w:rFonts w:asciiTheme="majorBidi" w:hAnsiTheme="majorBidi" w:cstheme="majorBidi"/>
          <w:sz w:val="28"/>
          <w:szCs w:val="28"/>
          <w:lang w:val="ro-RO" w:eastAsia="ru-RU"/>
        </w:rPr>
        <w:t xml:space="preserve">Vizează: </w:t>
      </w:r>
    </w:p>
    <w:p w14:paraId="4B70A452"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6EFD6D28" w14:textId="54C168AF" w:rsidR="00D46507" w:rsidRPr="007275DC" w:rsidRDefault="00CD73A3" w:rsidP="00CD73A3">
      <w:pPr>
        <w:tabs>
          <w:tab w:val="left" w:pos="5954"/>
        </w:tabs>
        <w:ind w:firstLine="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0CE78DD6" w14:textId="72BD9377" w:rsidR="00BE5E12" w:rsidRPr="00BE5E12" w:rsidRDefault="00CD73A3" w:rsidP="00D46507">
      <w:pPr>
        <w:spacing w:before="240"/>
        <w:ind w:firstLine="0"/>
        <w:contextualSpacing/>
        <w:rPr>
          <w:rFonts w:asciiTheme="majorBidi" w:hAnsiTheme="majorBidi" w:cstheme="majorBidi"/>
          <w:sz w:val="28"/>
          <w:szCs w:val="28"/>
          <w:lang w:val="ro-RO" w:eastAsia="ru-RU"/>
        </w:rPr>
      </w:pPr>
      <w:r>
        <w:rPr>
          <w:rFonts w:asciiTheme="majorBidi" w:hAnsiTheme="majorBidi" w:cstheme="majorBidi"/>
          <w:sz w:val="28"/>
          <w:szCs w:val="28"/>
          <w:lang w:val="ro-RO" w:eastAsia="ru-RU"/>
        </w:rPr>
        <w:t>m</w:t>
      </w:r>
      <w:r w:rsidR="00D46507" w:rsidRPr="00BE5E12">
        <w:rPr>
          <w:rFonts w:asciiTheme="majorBidi" w:hAnsiTheme="majorBidi" w:cstheme="majorBidi"/>
          <w:sz w:val="28"/>
          <w:szCs w:val="28"/>
          <w:lang w:val="ro-RO" w:eastAsia="ru-RU"/>
        </w:rPr>
        <w:t xml:space="preserve">inistrul </w:t>
      </w:r>
      <w:r w:rsidR="00BE5E12" w:rsidRPr="00BE5E12">
        <w:rPr>
          <w:rFonts w:asciiTheme="majorBidi" w:hAnsiTheme="majorBidi" w:cstheme="majorBidi"/>
          <w:sz w:val="28"/>
          <w:szCs w:val="28"/>
          <w:lang w:val="ro-RO" w:eastAsia="ru-RU"/>
        </w:rPr>
        <w:t xml:space="preserve">dezvoltării </w:t>
      </w:r>
    </w:p>
    <w:p w14:paraId="0B51974A" w14:textId="7B7DD392" w:rsidR="00D46507" w:rsidRPr="007275DC" w:rsidRDefault="00CD73A3" w:rsidP="00D46507">
      <w:pPr>
        <w:spacing w:before="240"/>
        <w:ind w:firstLine="0"/>
        <w:contextualSpacing/>
        <w:rPr>
          <w:rFonts w:asciiTheme="majorBidi" w:hAnsiTheme="majorBidi" w:cstheme="majorBidi"/>
          <w:i/>
          <w:iCs/>
          <w:sz w:val="28"/>
          <w:szCs w:val="28"/>
          <w:lang w:val="ro-RO" w:eastAsia="ru-RU"/>
        </w:rPr>
      </w:pPr>
      <w:r>
        <w:rPr>
          <w:rFonts w:asciiTheme="majorBidi" w:hAnsiTheme="majorBidi" w:cstheme="majorBidi"/>
          <w:sz w:val="28"/>
          <w:szCs w:val="28"/>
          <w:lang w:val="ro-RO" w:eastAsia="ru-RU"/>
        </w:rPr>
        <w:t>e</w:t>
      </w:r>
      <w:r w:rsidR="00BE5E12" w:rsidRPr="00BE5E12">
        <w:rPr>
          <w:rFonts w:asciiTheme="majorBidi" w:hAnsiTheme="majorBidi" w:cstheme="majorBidi"/>
          <w:sz w:val="28"/>
          <w:szCs w:val="28"/>
          <w:lang w:val="ro-RO" w:eastAsia="ru-RU"/>
        </w:rPr>
        <w:t>conomice și digitalizării</w:t>
      </w:r>
      <w:r w:rsidR="00BE5E12" w:rsidRPr="00BE5E12">
        <w:rPr>
          <w:rFonts w:asciiTheme="majorBidi" w:hAnsiTheme="majorBidi" w:cstheme="majorBidi"/>
          <w:sz w:val="28"/>
          <w:szCs w:val="28"/>
          <w:lang w:val="ro-RO" w:eastAsia="ru-RU"/>
        </w:rPr>
        <w:tab/>
      </w:r>
      <w:r w:rsidR="00BE5E12" w:rsidRPr="00BE5E12">
        <w:rPr>
          <w:rFonts w:asciiTheme="majorBidi" w:hAnsiTheme="majorBidi" w:cstheme="majorBidi"/>
          <w:sz w:val="28"/>
          <w:szCs w:val="28"/>
          <w:lang w:val="ro-RO" w:eastAsia="ru-RU"/>
        </w:rPr>
        <w:tab/>
      </w:r>
      <w:r w:rsidR="00BE5E12" w:rsidRPr="00BE5E12">
        <w:rPr>
          <w:rFonts w:asciiTheme="majorBidi" w:hAnsiTheme="majorBidi" w:cstheme="majorBidi"/>
          <w:sz w:val="28"/>
          <w:szCs w:val="28"/>
          <w:lang w:val="ro-RO" w:eastAsia="ru-RU"/>
        </w:rPr>
        <w:tab/>
      </w:r>
      <w:r w:rsidR="00BE5E12" w:rsidRPr="00BE5E12">
        <w:rPr>
          <w:rFonts w:asciiTheme="majorBidi" w:hAnsiTheme="majorBidi" w:cstheme="majorBidi"/>
          <w:sz w:val="28"/>
          <w:szCs w:val="28"/>
          <w:lang w:val="ro-RO" w:eastAsia="ru-RU"/>
        </w:rPr>
        <w:tab/>
      </w:r>
      <w:r w:rsidR="00BE5E12" w:rsidRPr="00BE5E12">
        <w:rPr>
          <w:rFonts w:asciiTheme="majorBidi" w:hAnsiTheme="majorBidi" w:cstheme="majorBidi"/>
          <w:sz w:val="28"/>
          <w:szCs w:val="28"/>
          <w:lang w:val="ro-RO" w:eastAsia="ru-RU"/>
        </w:rPr>
        <w:tab/>
      </w:r>
      <w:r w:rsidR="00BE5E12">
        <w:rPr>
          <w:rFonts w:asciiTheme="majorBidi" w:hAnsiTheme="majorBidi" w:cstheme="majorBidi"/>
          <w:sz w:val="28"/>
          <w:szCs w:val="28"/>
          <w:lang w:val="ro-RO" w:eastAsia="ru-RU"/>
        </w:rPr>
        <w:tab/>
      </w:r>
      <w:r w:rsidR="00BE5E12" w:rsidRPr="00BE5E12">
        <w:rPr>
          <w:rFonts w:asciiTheme="majorBidi" w:hAnsiTheme="majorBidi" w:cstheme="majorBidi"/>
          <w:sz w:val="28"/>
          <w:szCs w:val="28"/>
          <w:lang w:val="ro-RO" w:eastAsia="ru-RU"/>
        </w:rPr>
        <w:t xml:space="preserve">Dumitru </w:t>
      </w:r>
      <w:r w:rsidR="00294B20" w:rsidRPr="00BE5E12">
        <w:rPr>
          <w:rFonts w:asciiTheme="majorBidi" w:hAnsiTheme="majorBidi" w:cstheme="majorBidi"/>
          <w:sz w:val="28"/>
          <w:szCs w:val="28"/>
          <w:lang w:val="ro-RO" w:eastAsia="ru-RU"/>
        </w:rPr>
        <w:t>ALAIBA</w:t>
      </w:r>
      <w:r w:rsidR="00D46507" w:rsidRPr="007275DC">
        <w:rPr>
          <w:rFonts w:asciiTheme="majorBidi" w:hAnsiTheme="majorBidi" w:cstheme="majorBidi"/>
          <w:i/>
          <w:iCs/>
          <w:sz w:val="28"/>
          <w:szCs w:val="28"/>
          <w:lang w:val="ro-RO" w:eastAsia="ru-RU"/>
        </w:rPr>
        <w:tab/>
      </w:r>
      <w:r w:rsidR="00D46507" w:rsidRPr="007275DC">
        <w:rPr>
          <w:rFonts w:asciiTheme="majorBidi" w:hAnsiTheme="majorBidi" w:cstheme="majorBidi"/>
          <w:i/>
          <w:iCs/>
          <w:sz w:val="28"/>
          <w:szCs w:val="28"/>
          <w:lang w:val="ro-RO" w:eastAsia="ru-RU"/>
        </w:rPr>
        <w:tab/>
      </w:r>
      <w:r w:rsidR="00D46507" w:rsidRPr="007275DC">
        <w:rPr>
          <w:rFonts w:asciiTheme="majorBidi" w:hAnsiTheme="majorBidi" w:cstheme="majorBidi"/>
          <w:i/>
          <w:iCs/>
          <w:sz w:val="28"/>
          <w:szCs w:val="28"/>
          <w:lang w:val="ro-RO" w:eastAsia="ru-RU"/>
        </w:rPr>
        <w:tab/>
      </w:r>
      <w:r w:rsidR="00D46507" w:rsidRPr="007275DC">
        <w:rPr>
          <w:rFonts w:asciiTheme="majorBidi" w:hAnsiTheme="majorBidi" w:cstheme="majorBidi"/>
          <w:i/>
          <w:iCs/>
          <w:sz w:val="28"/>
          <w:szCs w:val="28"/>
          <w:lang w:val="ro-RO" w:eastAsia="ru-RU"/>
        </w:rPr>
        <w:tab/>
      </w:r>
      <w:r w:rsidR="00D46507" w:rsidRPr="007275DC">
        <w:rPr>
          <w:rFonts w:asciiTheme="majorBidi" w:hAnsiTheme="majorBidi" w:cstheme="majorBidi"/>
          <w:i/>
          <w:iCs/>
          <w:sz w:val="28"/>
          <w:szCs w:val="28"/>
          <w:lang w:val="ro-RO" w:eastAsia="ru-RU"/>
        </w:rPr>
        <w:tab/>
        <w:t xml:space="preserve"> </w:t>
      </w:r>
    </w:p>
    <w:p w14:paraId="542599D2"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r w:rsidRPr="007275DC">
        <w:rPr>
          <w:rFonts w:asciiTheme="majorBidi" w:hAnsiTheme="majorBidi" w:cstheme="majorBidi"/>
          <w:sz w:val="28"/>
          <w:szCs w:val="28"/>
          <w:lang w:val="ro-RO" w:eastAsia="ru-RU"/>
        </w:rPr>
        <w:t>Secretarul general al Guvernului</w:t>
      </w:r>
      <w:r w:rsidRPr="007275DC">
        <w:rPr>
          <w:rFonts w:asciiTheme="majorBidi" w:hAnsiTheme="majorBidi" w:cstheme="majorBidi"/>
          <w:sz w:val="28"/>
          <w:szCs w:val="28"/>
          <w:lang w:val="ro-RO" w:eastAsia="ru-RU"/>
        </w:rPr>
        <w:tab/>
      </w:r>
      <w:r w:rsidRPr="007275DC">
        <w:rPr>
          <w:rFonts w:asciiTheme="majorBidi" w:hAnsiTheme="majorBidi" w:cstheme="majorBidi"/>
          <w:sz w:val="28"/>
          <w:szCs w:val="28"/>
          <w:lang w:val="ro-RO" w:eastAsia="ru-RU"/>
        </w:rPr>
        <w:tab/>
      </w:r>
      <w:r w:rsidRPr="007275DC">
        <w:rPr>
          <w:rFonts w:asciiTheme="majorBidi" w:hAnsiTheme="majorBidi" w:cstheme="majorBidi"/>
          <w:sz w:val="28"/>
          <w:szCs w:val="28"/>
          <w:lang w:val="ro-RO" w:eastAsia="ru-RU"/>
        </w:rPr>
        <w:tab/>
      </w:r>
      <w:r w:rsidRPr="007275DC">
        <w:rPr>
          <w:rFonts w:asciiTheme="majorBidi" w:hAnsiTheme="majorBidi" w:cstheme="majorBidi"/>
          <w:sz w:val="28"/>
          <w:szCs w:val="28"/>
          <w:lang w:val="ro-RO" w:eastAsia="ru-RU"/>
        </w:rPr>
        <w:tab/>
        <w:t>Artur Mija</w:t>
      </w:r>
    </w:p>
    <w:p w14:paraId="1CA95B97" w14:textId="77777777" w:rsidR="00D46507" w:rsidRPr="007275DC"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Pr="007275DC"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Pr="007275DC" w:rsidRDefault="005577E5" w:rsidP="005577E5">
      <w:pPr>
        <w:ind w:firstLine="0"/>
        <w:rPr>
          <w:rFonts w:asciiTheme="majorBidi" w:hAnsiTheme="majorBidi" w:cstheme="majorBidi"/>
          <w:sz w:val="28"/>
          <w:szCs w:val="28"/>
          <w:lang w:val="ro-RO" w:eastAsia="ru-RU"/>
        </w:rPr>
      </w:pPr>
    </w:p>
    <w:p w14:paraId="11B7B879" w14:textId="77777777" w:rsidR="005577E5" w:rsidRPr="007275DC" w:rsidRDefault="005577E5" w:rsidP="005577E5">
      <w:pPr>
        <w:ind w:firstLine="0"/>
        <w:rPr>
          <w:rFonts w:asciiTheme="majorBidi" w:hAnsiTheme="majorBidi" w:cstheme="majorBidi"/>
          <w:sz w:val="28"/>
          <w:szCs w:val="28"/>
          <w:lang w:val="ro-RO" w:eastAsia="ru-RU"/>
        </w:rPr>
      </w:pPr>
    </w:p>
    <w:p w14:paraId="502CAE68" w14:textId="77777777" w:rsidR="005577E5" w:rsidRPr="007275DC"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7275DC" w:rsidRDefault="005577E5" w:rsidP="005577E5">
      <w:pPr>
        <w:ind w:right="-1"/>
        <w:rPr>
          <w:sz w:val="28"/>
          <w:szCs w:val="28"/>
          <w:lang w:val="ro-RO"/>
        </w:rPr>
      </w:pPr>
    </w:p>
    <w:p w14:paraId="6F580C9A" w14:textId="77777777" w:rsidR="005577E5" w:rsidRPr="007275DC" w:rsidRDefault="005577E5" w:rsidP="005577E5">
      <w:pPr>
        <w:ind w:right="-1"/>
        <w:rPr>
          <w:sz w:val="28"/>
          <w:szCs w:val="28"/>
          <w:lang w:val="ro-RO"/>
        </w:rPr>
      </w:pPr>
    </w:p>
    <w:p w14:paraId="1FE86968" w14:textId="77777777" w:rsidR="005577E5" w:rsidRPr="007275DC" w:rsidRDefault="005577E5" w:rsidP="005577E5">
      <w:pPr>
        <w:ind w:right="-1"/>
        <w:rPr>
          <w:sz w:val="28"/>
          <w:szCs w:val="28"/>
          <w:lang w:val="ro-RO"/>
        </w:rPr>
      </w:pPr>
    </w:p>
    <w:p w14:paraId="32207F31" w14:textId="77777777" w:rsidR="005577E5" w:rsidRPr="007275DC" w:rsidRDefault="005577E5" w:rsidP="005577E5">
      <w:pPr>
        <w:ind w:right="-1"/>
        <w:rPr>
          <w:sz w:val="28"/>
          <w:szCs w:val="28"/>
          <w:lang w:val="ro-RO"/>
        </w:rPr>
      </w:pPr>
    </w:p>
    <w:p w14:paraId="08B7C0B8" w14:textId="77777777" w:rsidR="005577E5" w:rsidRPr="007275DC" w:rsidRDefault="005577E5" w:rsidP="005577E5">
      <w:pPr>
        <w:ind w:right="-1"/>
        <w:rPr>
          <w:sz w:val="28"/>
          <w:szCs w:val="28"/>
          <w:lang w:val="ro-RO"/>
        </w:rPr>
      </w:pPr>
    </w:p>
    <w:p w14:paraId="31D19E2A" w14:textId="77777777" w:rsidR="005577E5" w:rsidRPr="007275DC" w:rsidRDefault="005577E5" w:rsidP="005577E5">
      <w:pPr>
        <w:ind w:right="-1" w:firstLine="0"/>
        <w:rPr>
          <w:sz w:val="28"/>
          <w:szCs w:val="28"/>
          <w:lang w:val="ro-RO"/>
        </w:rPr>
      </w:pPr>
    </w:p>
    <w:p w14:paraId="1D9BC46F" w14:textId="7BCB8B85" w:rsidR="005577E5" w:rsidRPr="007275DC" w:rsidRDefault="005577E5" w:rsidP="005577E5">
      <w:pPr>
        <w:ind w:right="-1"/>
        <w:rPr>
          <w:sz w:val="28"/>
          <w:szCs w:val="28"/>
          <w:lang w:val="ro-RO"/>
        </w:rPr>
      </w:pPr>
    </w:p>
    <w:p w14:paraId="4AB46C2B" w14:textId="06A69B65" w:rsidR="005577E5" w:rsidRPr="007275DC" w:rsidRDefault="005577E5" w:rsidP="005577E5">
      <w:pPr>
        <w:ind w:right="-1"/>
        <w:rPr>
          <w:sz w:val="28"/>
          <w:szCs w:val="28"/>
          <w:lang w:val="ro-RO"/>
        </w:rPr>
      </w:pPr>
    </w:p>
    <w:p w14:paraId="40A42923" w14:textId="77777777" w:rsidR="005577E5" w:rsidRPr="007275DC"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154"/>
        <w:gridCol w:w="2215"/>
        <w:gridCol w:w="1890"/>
        <w:gridCol w:w="2086"/>
      </w:tblGrid>
      <w:tr w:rsidR="005577E5" w:rsidRPr="007275DC" w14:paraId="0B7CF7C9" w14:textId="77777777">
        <w:tc>
          <w:tcPr>
            <w:tcW w:w="1688" w:type="pct"/>
          </w:tcPr>
          <w:p w14:paraId="0570DCAA" w14:textId="77777777" w:rsidR="005577E5" w:rsidRPr="007275DC" w:rsidRDefault="005577E5">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7275DC" w:rsidRDefault="005577E5">
            <w:pPr>
              <w:tabs>
                <w:tab w:val="left" w:pos="6386"/>
              </w:tabs>
              <w:spacing w:after="120"/>
              <w:ind w:firstLine="0"/>
              <w:jc w:val="center"/>
              <w:rPr>
                <w:rFonts w:asciiTheme="majorBidi" w:hAnsiTheme="majorBidi" w:cstheme="majorBidi"/>
                <w:lang w:val="ro-RO" w:eastAsia="ru-RU"/>
              </w:rPr>
            </w:pPr>
            <w:r w:rsidRPr="007275DC">
              <w:rPr>
                <w:rFonts w:asciiTheme="majorBidi" w:hAnsiTheme="majorBidi" w:cstheme="majorBidi"/>
                <w:lang w:val="ro-RO" w:eastAsia="ru-RU"/>
              </w:rPr>
              <w:t>Nume, prenume</w:t>
            </w:r>
          </w:p>
        </w:tc>
        <w:tc>
          <w:tcPr>
            <w:tcW w:w="1011" w:type="pct"/>
          </w:tcPr>
          <w:p w14:paraId="60545154" w14:textId="77777777" w:rsidR="005577E5" w:rsidRPr="007275DC" w:rsidRDefault="005577E5">
            <w:pPr>
              <w:tabs>
                <w:tab w:val="left" w:pos="6386"/>
              </w:tabs>
              <w:spacing w:after="120"/>
              <w:ind w:firstLine="0"/>
              <w:jc w:val="center"/>
              <w:rPr>
                <w:rFonts w:asciiTheme="majorBidi" w:hAnsiTheme="majorBidi" w:cstheme="majorBidi"/>
                <w:lang w:val="ro-RO" w:eastAsia="ru-RU"/>
              </w:rPr>
            </w:pPr>
            <w:r w:rsidRPr="007275DC">
              <w:rPr>
                <w:rFonts w:asciiTheme="majorBidi" w:hAnsiTheme="majorBidi" w:cstheme="majorBidi"/>
                <w:lang w:val="ro-RO" w:eastAsia="ru-RU"/>
              </w:rPr>
              <w:t>Subdiviziunea</w:t>
            </w:r>
          </w:p>
        </w:tc>
        <w:tc>
          <w:tcPr>
            <w:tcW w:w="1116" w:type="pct"/>
          </w:tcPr>
          <w:p w14:paraId="1DC0E0CE" w14:textId="77777777" w:rsidR="005577E5" w:rsidRPr="007275DC" w:rsidRDefault="005577E5">
            <w:pPr>
              <w:tabs>
                <w:tab w:val="left" w:pos="6386"/>
              </w:tabs>
              <w:spacing w:after="120"/>
              <w:ind w:firstLine="0"/>
              <w:jc w:val="center"/>
              <w:rPr>
                <w:rFonts w:asciiTheme="majorBidi" w:hAnsiTheme="majorBidi" w:cstheme="majorBidi"/>
                <w:lang w:val="ro-RO" w:eastAsia="ru-RU"/>
              </w:rPr>
            </w:pPr>
            <w:r w:rsidRPr="007275DC">
              <w:rPr>
                <w:rFonts w:asciiTheme="majorBidi" w:hAnsiTheme="majorBidi" w:cstheme="majorBidi"/>
                <w:lang w:val="ro-RO" w:eastAsia="ru-RU"/>
              </w:rPr>
              <w:t>Semnătura</w:t>
            </w:r>
          </w:p>
        </w:tc>
      </w:tr>
      <w:tr w:rsidR="005577E5" w:rsidRPr="007275DC" w14:paraId="69841D3C" w14:textId="77777777">
        <w:tc>
          <w:tcPr>
            <w:tcW w:w="1688" w:type="pct"/>
          </w:tcPr>
          <w:p w14:paraId="543A8F4B" w14:textId="77777777" w:rsidR="005577E5" w:rsidRPr="007275DC" w:rsidRDefault="005577E5">
            <w:pPr>
              <w:tabs>
                <w:tab w:val="left" w:pos="6386"/>
              </w:tabs>
              <w:spacing w:after="120"/>
              <w:ind w:firstLine="0"/>
              <w:jc w:val="left"/>
              <w:rPr>
                <w:rFonts w:asciiTheme="majorBidi" w:hAnsiTheme="majorBidi" w:cstheme="majorBidi"/>
                <w:lang w:val="ro-RO" w:eastAsia="ru-RU"/>
              </w:rPr>
            </w:pPr>
            <w:r w:rsidRPr="007275DC">
              <w:rPr>
                <w:rFonts w:asciiTheme="majorBidi" w:hAnsiTheme="majorBidi" w:cstheme="majorBidi"/>
                <w:lang w:val="ro-RO" w:eastAsia="ru-RU"/>
              </w:rPr>
              <w:t>Responsabil de proiect</w:t>
            </w:r>
          </w:p>
        </w:tc>
        <w:tc>
          <w:tcPr>
            <w:tcW w:w="1185" w:type="pct"/>
          </w:tcPr>
          <w:p w14:paraId="65980FB4"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7275DC" w:rsidRDefault="005577E5">
            <w:pPr>
              <w:tabs>
                <w:tab w:val="left" w:pos="6386"/>
              </w:tabs>
              <w:spacing w:after="120"/>
              <w:ind w:firstLine="0"/>
              <w:rPr>
                <w:rFonts w:asciiTheme="majorBidi" w:hAnsiTheme="majorBidi" w:cstheme="majorBidi"/>
                <w:lang w:val="ro-RO" w:eastAsia="ru-RU"/>
              </w:rPr>
            </w:pPr>
          </w:p>
        </w:tc>
      </w:tr>
      <w:tr w:rsidR="005577E5" w:rsidRPr="007275DC" w14:paraId="6A08FF2C" w14:textId="77777777">
        <w:tc>
          <w:tcPr>
            <w:tcW w:w="1688" w:type="pct"/>
          </w:tcPr>
          <w:p w14:paraId="0C627D56" w14:textId="77777777" w:rsidR="005577E5" w:rsidRPr="007275DC" w:rsidRDefault="005577E5">
            <w:pPr>
              <w:tabs>
                <w:tab w:val="left" w:pos="6386"/>
              </w:tabs>
              <w:spacing w:after="120"/>
              <w:ind w:firstLine="0"/>
              <w:jc w:val="left"/>
              <w:rPr>
                <w:rFonts w:asciiTheme="majorBidi" w:hAnsiTheme="majorBidi" w:cstheme="majorBidi"/>
                <w:lang w:val="ro-RO" w:eastAsia="ru-RU"/>
              </w:rPr>
            </w:pPr>
            <w:r w:rsidRPr="007275DC">
              <w:rPr>
                <w:rFonts w:asciiTheme="majorBidi" w:hAnsiTheme="majorBidi" w:cstheme="majorBidi"/>
                <w:lang w:val="ro-RO" w:eastAsia="ru-RU"/>
              </w:rPr>
              <w:t>Șeful subdiviziunii responsabile</w:t>
            </w:r>
          </w:p>
        </w:tc>
        <w:tc>
          <w:tcPr>
            <w:tcW w:w="1185" w:type="pct"/>
          </w:tcPr>
          <w:p w14:paraId="396F0D5B"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7275DC" w:rsidRDefault="005577E5">
            <w:pPr>
              <w:tabs>
                <w:tab w:val="left" w:pos="6386"/>
              </w:tabs>
              <w:spacing w:after="120"/>
              <w:ind w:firstLine="0"/>
              <w:rPr>
                <w:rFonts w:asciiTheme="majorBidi" w:hAnsiTheme="majorBidi" w:cstheme="majorBidi"/>
                <w:lang w:val="ro-RO" w:eastAsia="ru-RU"/>
              </w:rPr>
            </w:pPr>
          </w:p>
        </w:tc>
      </w:tr>
      <w:tr w:rsidR="005577E5" w:rsidRPr="007275DC" w14:paraId="6C4FC317" w14:textId="77777777">
        <w:tc>
          <w:tcPr>
            <w:tcW w:w="1688" w:type="pct"/>
          </w:tcPr>
          <w:p w14:paraId="763218F1" w14:textId="77777777" w:rsidR="005577E5" w:rsidRPr="007275DC" w:rsidRDefault="005577E5">
            <w:pPr>
              <w:tabs>
                <w:tab w:val="left" w:pos="6386"/>
              </w:tabs>
              <w:spacing w:after="120"/>
              <w:ind w:firstLine="0"/>
              <w:jc w:val="left"/>
              <w:rPr>
                <w:rFonts w:asciiTheme="majorBidi" w:hAnsiTheme="majorBidi" w:cstheme="majorBidi"/>
                <w:lang w:val="ro-RO" w:eastAsia="ru-RU"/>
              </w:rPr>
            </w:pPr>
            <w:r w:rsidRPr="007275DC">
              <w:rPr>
                <w:rFonts w:asciiTheme="majorBidi" w:hAnsiTheme="majorBidi" w:cstheme="majorBidi"/>
                <w:lang w:val="ro-RO" w:eastAsia="ru-RU"/>
              </w:rPr>
              <w:t>Conformitate juridică</w:t>
            </w:r>
          </w:p>
        </w:tc>
        <w:tc>
          <w:tcPr>
            <w:tcW w:w="1185" w:type="pct"/>
          </w:tcPr>
          <w:p w14:paraId="7AF3CD35"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7275DC" w:rsidRDefault="005577E5">
            <w:pPr>
              <w:tabs>
                <w:tab w:val="left" w:pos="6386"/>
              </w:tabs>
              <w:spacing w:after="120"/>
              <w:ind w:firstLine="0"/>
              <w:rPr>
                <w:rFonts w:asciiTheme="majorBidi" w:hAnsiTheme="majorBidi" w:cstheme="majorBidi"/>
                <w:lang w:val="ro-RO" w:eastAsia="ru-RU"/>
              </w:rPr>
            </w:pPr>
          </w:p>
        </w:tc>
      </w:tr>
      <w:tr w:rsidR="005577E5" w:rsidRPr="007275DC" w14:paraId="620465D5" w14:textId="77777777">
        <w:tc>
          <w:tcPr>
            <w:tcW w:w="1688" w:type="pct"/>
          </w:tcPr>
          <w:p w14:paraId="4AFC2A2A" w14:textId="77777777" w:rsidR="005577E5" w:rsidRPr="007275DC" w:rsidRDefault="005577E5">
            <w:pPr>
              <w:tabs>
                <w:tab w:val="left" w:pos="6386"/>
              </w:tabs>
              <w:spacing w:after="120"/>
              <w:ind w:firstLine="0"/>
              <w:jc w:val="left"/>
              <w:rPr>
                <w:rFonts w:asciiTheme="majorBidi" w:hAnsiTheme="majorBidi" w:cstheme="majorBidi"/>
                <w:lang w:val="ro-RO" w:eastAsia="ru-RU"/>
              </w:rPr>
            </w:pPr>
            <w:r w:rsidRPr="007275DC">
              <w:rPr>
                <w:rFonts w:asciiTheme="majorBidi" w:hAnsiTheme="majorBidi" w:cstheme="majorBidi"/>
                <w:lang w:val="ro-RO" w:eastAsia="ru-RU"/>
              </w:rPr>
              <w:t>Conformitate lingvistică</w:t>
            </w:r>
          </w:p>
        </w:tc>
        <w:tc>
          <w:tcPr>
            <w:tcW w:w="1185" w:type="pct"/>
          </w:tcPr>
          <w:p w14:paraId="46EA5ACF" w14:textId="57158608" w:rsidR="005577E5" w:rsidRPr="007275DC" w:rsidRDefault="00135690" w:rsidP="00135690">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Oprea N.</w:t>
            </w:r>
          </w:p>
        </w:tc>
        <w:tc>
          <w:tcPr>
            <w:tcW w:w="1011" w:type="pct"/>
          </w:tcPr>
          <w:p w14:paraId="27AA90F7" w14:textId="77777777" w:rsidR="005577E5" w:rsidRPr="007275DC" w:rsidRDefault="005577E5">
            <w:pPr>
              <w:tabs>
                <w:tab w:val="left" w:pos="6386"/>
              </w:tabs>
              <w:spacing w:after="120"/>
              <w:ind w:firstLine="0"/>
              <w:jc w:val="center"/>
              <w:rPr>
                <w:rFonts w:asciiTheme="majorBidi" w:hAnsiTheme="majorBidi" w:cstheme="majorBidi"/>
                <w:lang w:val="ro-RO" w:eastAsia="ru-RU"/>
              </w:rPr>
            </w:pPr>
            <w:r w:rsidRPr="007275DC">
              <w:rPr>
                <w:rFonts w:asciiTheme="majorBidi" w:hAnsiTheme="majorBidi" w:cstheme="majorBidi"/>
                <w:lang w:val="ro-RO" w:eastAsia="ru-RU"/>
              </w:rPr>
              <w:t>DRAN</w:t>
            </w:r>
          </w:p>
        </w:tc>
        <w:tc>
          <w:tcPr>
            <w:tcW w:w="1116" w:type="pct"/>
          </w:tcPr>
          <w:p w14:paraId="55881E6F" w14:textId="77777777" w:rsidR="005577E5" w:rsidRPr="007275DC" w:rsidRDefault="005577E5">
            <w:pPr>
              <w:tabs>
                <w:tab w:val="left" w:pos="6386"/>
              </w:tabs>
              <w:spacing w:after="120"/>
              <w:ind w:firstLine="0"/>
              <w:rPr>
                <w:rFonts w:asciiTheme="majorBidi" w:hAnsiTheme="majorBidi" w:cstheme="majorBidi"/>
                <w:lang w:val="ro-RO" w:eastAsia="ru-RU"/>
              </w:rPr>
            </w:pPr>
          </w:p>
        </w:tc>
      </w:tr>
      <w:tr w:rsidR="005577E5" w:rsidRPr="007275DC" w14:paraId="11A07C4E" w14:textId="77777777">
        <w:tc>
          <w:tcPr>
            <w:tcW w:w="1688" w:type="pct"/>
          </w:tcPr>
          <w:p w14:paraId="5DC39097" w14:textId="77777777" w:rsidR="005577E5" w:rsidRPr="007275DC" w:rsidRDefault="005577E5">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7275DC" w:rsidRDefault="005577E5">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7275DC" w:rsidRDefault="005577E5">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7275DC" w:rsidRDefault="005577E5">
            <w:pPr>
              <w:tabs>
                <w:tab w:val="left" w:pos="6386"/>
              </w:tabs>
              <w:spacing w:after="120"/>
              <w:ind w:firstLine="0"/>
              <w:rPr>
                <w:rFonts w:asciiTheme="majorBidi" w:hAnsiTheme="majorBidi" w:cstheme="majorBidi"/>
                <w:lang w:val="ro-RO" w:eastAsia="ru-RU"/>
              </w:rPr>
            </w:pPr>
          </w:p>
        </w:tc>
      </w:tr>
    </w:tbl>
    <w:p w14:paraId="101FE7FD" w14:textId="77777777" w:rsidR="007275DC" w:rsidRPr="007275DC" w:rsidRDefault="007275DC">
      <w:pPr>
        <w:ind w:firstLine="0"/>
        <w:jc w:val="left"/>
        <w:rPr>
          <w:sz w:val="28"/>
          <w:szCs w:val="28"/>
          <w:lang w:val="ro-RO"/>
        </w:rPr>
      </w:pPr>
    </w:p>
    <w:sectPr w:rsidR="007275DC" w:rsidRPr="007275DC"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A0FD6" w14:textId="77777777" w:rsidR="00B15486" w:rsidRDefault="00B15486" w:rsidP="00026B87">
      <w:r>
        <w:separator/>
      </w:r>
    </w:p>
  </w:endnote>
  <w:endnote w:type="continuationSeparator" w:id="0">
    <w:p w14:paraId="2DB6D1B3" w14:textId="77777777" w:rsidR="00B15486" w:rsidRDefault="00B1548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D9CD507"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95314">
      <w:rPr>
        <w:noProof/>
        <w:sz w:val="16"/>
        <w:szCs w:val="16"/>
        <w:lang w:val="fr-FR"/>
      </w:rPr>
      <w:t>Z:\1.DRAN\200\Decizii protocolare\35739\35739_redactat_ro.docx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3581F753"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95314">
      <w:rPr>
        <w:noProof/>
        <w:sz w:val="16"/>
        <w:szCs w:val="16"/>
        <w:lang w:val="fr-FR"/>
      </w:rPr>
      <w:t>Z:\1.DRAN\200\Decizii protocolare\35739\35739_redactat_ro.docx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99D4A" w14:textId="77777777" w:rsidR="00B15486" w:rsidRDefault="00B15486" w:rsidP="00026B87">
      <w:r>
        <w:separator/>
      </w:r>
    </w:p>
  </w:footnote>
  <w:footnote w:type="continuationSeparator" w:id="0">
    <w:p w14:paraId="7059819E" w14:textId="77777777" w:rsidR="00B15486" w:rsidRDefault="00B1548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6"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2D7B9E38"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DC0711">
            <w:rPr>
              <w:b/>
              <w:sz w:val="32"/>
              <w:szCs w:val="32"/>
              <w:lang w:val="ro-RO" w:eastAsia="ru-RU"/>
            </w:rPr>
            <w:t>49.9</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206C8ABB"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F95314">
            <w:rPr>
              <w:b/>
              <w:bCs/>
              <w:i/>
              <w:iCs/>
              <w:sz w:val="28"/>
              <w:szCs w:val="28"/>
              <w:u w:val="single"/>
              <w:lang w:val="ro-RO" w:eastAsia="ru-RU"/>
            </w:rPr>
            <w:t>49</w:t>
          </w:r>
          <w:r w:rsidR="00EC4114">
            <w:rPr>
              <w:b/>
              <w:bCs/>
              <w:i/>
              <w:iCs/>
              <w:sz w:val="28"/>
              <w:szCs w:val="28"/>
              <w:u w:val="single"/>
              <w:lang w:val="ro-RO" w:eastAsia="ru-RU"/>
            </w:rPr>
            <w:t xml:space="preserve"> </w:t>
          </w:r>
          <w:r>
            <w:rPr>
              <w:b/>
              <w:bCs/>
              <w:i/>
              <w:iCs/>
              <w:sz w:val="28"/>
              <w:szCs w:val="28"/>
              <w:u w:val="single"/>
              <w:lang w:val="ro-RO" w:eastAsia="ru-RU"/>
            </w:rPr>
            <w:t>(pct.</w:t>
          </w:r>
          <w:r w:rsidR="00DC0711">
            <w:rPr>
              <w:b/>
              <w:bCs/>
              <w:i/>
              <w:iCs/>
              <w:sz w:val="28"/>
              <w:szCs w:val="28"/>
              <w:u w:val="single"/>
              <w:lang w:val="ro-RO" w:eastAsia="ru-RU"/>
            </w:rPr>
            <w:t>9</w:t>
          </w:r>
          <w:r w:rsidR="00EC4114">
            <w:rPr>
              <w:b/>
              <w:bCs/>
              <w:i/>
              <w:iCs/>
              <w:sz w:val="28"/>
              <w:szCs w:val="28"/>
              <w:u w:val="single"/>
              <w:lang w:val="ro-RO" w:eastAsia="ru-RU"/>
            </w:rPr>
            <w:t>)</w:t>
          </w:r>
        </w:p>
        <w:p w14:paraId="0D60D49A" w14:textId="11672D4A"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4D6B2E">
            <w:rPr>
              <w:b/>
              <w:bCs/>
              <w:i/>
              <w:iCs/>
              <w:sz w:val="28"/>
              <w:szCs w:val="28"/>
              <w:u w:val="single"/>
              <w:lang w:val="ro-RO" w:eastAsia="ru-RU"/>
            </w:rPr>
            <w:t xml:space="preserve">4 decembrie </w:t>
          </w:r>
          <w:r>
            <w:rPr>
              <w:b/>
              <w:bCs/>
              <w:i/>
              <w:iCs/>
              <w:sz w:val="28"/>
              <w:szCs w:val="28"/>
              <w:u w:val="single"/>
              <w:lang w:val="ro-RO" w:eastAsia="ru-RU"/>
            </w:rPr>
            <w:t>2024</w:t>
          </w:r>
        </w:p>
        <w:p w14:paraId="56C8DE01" w14:textId="77777777" w:rsidR="00BA3B0E" w:rsidRPr="00BA3B0E" w:rsidRDefault="00BA3B0E" w:rsidP="00BA3B0E">
          <w:pPr>
            <w:ind w:hanging="28"/>
            <w:jc w:val="center"/>
            <w:rPr>
              <w:b/>
            </w:rPr>
          </w:pPr>
        </w:p>
      </w:tc>
    </w:tr>
    <w:bookmarkEnd w:id="6"/>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F0F"/>
    <w:multiLevelType w:val="hybridMultilevel"/>
    <w:tmpl w:val="E74A902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DC034A4"/>
    <w:multiLevelType w:val="multilevel"/>
    <w:tmpl w:val="8E0C01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E3B399B"/>
    <w:multiLevelType w:val="hybridMultilevel"/>
    <w:tmpl w:val="3104C2F8"/>
    <w:lvl w:ilvl="0" w:tplc="24701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5CE0"/>
    <w:rsid w:val="00001F0B"/>
    <w:rsid w:val="00026B87"/>
    <w:rsid w:val="000277B0"/>
    <w:rsid w:val="00043921"/>
    <w:rsid w:val="00044AF9"/>
    <w:rsid w:val="00075CE0"/>
    <w:rsid w:val="000B4AAD"/>
    <w:rsid w:val="000C62F5"/>
    <w:rsid w:val="000D1892"/>
    <w:rsid w:val="000D3A24"/>
    <w:rsid w:val="000F7333"/>
    <w:rsid w:val="0010436A"/>
    <w:rsid w:val="00127ED2"/>
    <w:rsid w:val="00135690"/>
    <w:rsid w:val="00144067"/>
    <w:rsid w:val="001469DB"/>
    <w:rsid w:val="0016293E"/>
    <w:rsid w:val="00191F49"/>
    <w:rsid w:val="001B2461"/>
    <w:rsid w:val="001C2795"/>
    <w:rsid w:val="001D0C13"/>
    <w:rsid w:val="001E0C2F"/>
    <w:rsid w:val="001E6EB8"/>
    <w:rsid w:val="001F047A"/>
    <w:rsid w:val="00222BD3"/>
    <w:rsid w:val="00226840"/>
    <w:rsid w:val="00235499"/>
    <w:rsid w:val="0024352D"/>
    <w:rsid w:val="0026402E"/>
    <w:rsid w:val="00280ADA"/>
    <w:rsid w:val="002928EA"/>
    <w:rsid w:val="00294B20"/>
    <w:rsid w:val="00295E2A"/>
    <w:rsid w:val="002A002E"/>
    <w:rsid w:val="002D286B"/>
    <w:rsid w:val="002E335B"/>
    <w:rsid w:val="002F3611"/>
    <w:rsid w:val="002F5568"/>
    <w:rsid w:val="00311924"/>
    <w:rsid w:val="0034074C"/>
    <w:rsid w:val="00374822"/>
    <w:rsid w:val="003A6F82"/>
    <w:rsid w:val="003B1E63"/>
    <w:rsid w:val="003B2A3F"/>
    <w:rsid w:val="003B5F1B"/>
    <w:rsid w:val="003C7CA6"/>
    <w:rsid w:val="00426184"/>
    <w:rsid w:val="00427D58"/>
    <w:rsid w:val="00444AFD"/>
    <w:rsid w:val="0045082C"/>
    <w:rsid w:val="00463FD3"/>
    <w:rsid w:val="00466F17"/>
    <w:rsid w:val="00481BA9"/>
    <w:rsid w:val="004A4B59"/>
    <w:rsid w:val="004C5C99"/>
    <w:rsid w:val="004D6B2E"/>
    <w:rsid w:val="004E1000"/>
    <w:rsid w:val="004F6F25"/>
    <w:rsid w:val="00500597"/>
    <w:rsid w:val="0050680A"/>
    <w:rsid w:val="00512A5C"/>
    <w:rsid w:val="005140AE"/>
    <w:rsid w:val="0051702B"/>
    <w:rsid w:val="00517071"/>
    <w:rsid w:val="005178D6"/>
    <w:rsid w:val="00522BB8"/>
    <w:rsid w:val="00524573"/>
    <w:rsid w:val="00525CFD"/>
    <w:rsid w:val="005505A2"/>
    <w:rsid w:val="005577E5"/>
    <w:rsid w:val="005802DD"/>
    <w:rsid w:val="005818CE"/>
    <w:rsid w:val="005C24AE"/>
    <w:rsid w:val="005F2B04"/>
    <w:rsid w:val="0063090F"/>
    <w:rsid w:val="00674757"/>
    <w:rsid w:val="00674F15"/>
    <w:rsid w:val="006B26AF"/>
    <w:rsid w:val="006E68F0"/>
    <w:rsid w:val="006F0693"/>
    <w:rsid w:val="00701CF6"/>
    <w:rsid w:val="00711084"/>
    <w:rsid w:val="007165AA"/>
    <w:rsid w:val="0072422B"/>
    <w:rsid w:val="007275DC"/>
    <w:rsid w:val="007305B8"/>
    <w:rsid w:val="007441AC"/>
    <w:rsid w:val="00746067"/>
    <w:rsid w:val="00747DE1"/>
    <w:rsid w:val="00777947"/>
    <w:rsid w:val="007A2484"/>
    <w:rsid w:val="007A4567"/>
    <w:rsid w:val="007C72EE"/>
    <w:rsid w:val="007D12BE"/>
    <w:rsid w:val="00814406"/>
    <w:rsid w:val="008234B4"/>
    <w:rsid w:val="00832599"/>
    <w:rsid w:val="00840DCA"/>
    <w:rsid w:val="00897CEA"/>
    <w:rsid w:val="008B51FA"/>
    <w:rsid w:val="008D2C8E"/>
    <w:rsid w:val="008D3521"/>
    <w:rsid w:val="008D78D1"/>
    <w:rsid w:val="008E06CC"/>
    <w:rsid w:val="008F314B"/>
    <w:rsid w:val="00916424"/>
    <w:rsid w:val="00925B96"/>
    <w:rsid w:val="009423B6"/>
    <w:rsid w:val="00950CEF"/>
    <w:rsid w:val="00983467"/>
    <w:rsid w:val="009838BC"/>
    <w:rsid w:val="009A3326"/>
    <w:rsid w:val="009D4667"/>
    <w:rsid w:val="009E0A22"/>
    <w:rsid w:val="00A1010C"/>
    <w:rsid w:val="00A26848"/>
    <w:rsid w:val="00A56041"/>
    <w:rsid w:val="00A644F6"/>
    <w:rsid w:val="00A76985"/>
    <w:rsid w:val="00A77199"/>
    <w:rsid w:val="00A85D12"/>
    <w:rsid w:val="00AD38A5"/>
    <w:rsid w:val="00AF2721"/>
    <w:rsid w:val="00B07B2C"/>
    <w:rsid w:val="00B15486"/>
    <w:rsid w:val="00B22D85"/>
    <w:rsid w:val="00B3339C"/>
    <w:rsid w:val="00B51043"/>
    <w:rsid w:val="00B71C41"/>
    <w:rsid w:val="00B80C95"/>
    <w:rsid w:val="00BA3B0E"/>
    <w:rsid w:val="00BB7E9A"/>
    <w:rsid w:val="00BE5E12"/>
    <w:rsid w:val="00BF32A6"/>
    <w:rsid w:val="00C02DFA"/>
    <w:rsid w:val="00C7424C"/>
    <w:rsid w:val="00CC7AFF"/>
    <w:rsid w:val="00CD2582"/>
    <w:rsid w:val="00CD73A3"/>
    <w:rsid w:val="00CE3EE5"/>
    <w:rsid w:val="00CF2559"/>
    <w:rsid w:val="00D41305"/>
    <w:rsid w:val="00D46507"/>
    <w:rsid w:val="00D64123"/>
    <w:rsid w:val="00D642D3"/>
    <w:rsid w:val="00DA4CCF"/>
    <w:rsid w:val="00DA5863"/>
    <w:rsid w:val="00DB0694"/>
    <w:rsid w:val="00DB1216"/>
    <w:rsid w:val="00DC0711"/>
    <w:rsid w:val="00DF0E57"/>
    <w:rsid w:val="00E049C8"/>
    <w:rsid w:val="00E46CD4"/>
    <w:rsid w:val="00E50FF4"/>
    <w:rsid w:val="00E633A6"/>
    <w:rsid w:val="00E70775"/>
    <w:rsid w:val="00E75107"/>
    <w:rsid w:val="00E81098"/>
    <w:rsid w:val="00EB2339"/>
    <w:rsid w:val="00EC4114"/>
    <w:rsid w:val="00EE2BCA"/>
    <w:rsid w:val="00F167EB"/>
    <w:rsid w:val="00F23A13"/>
    <w:rsid w:val="00F3570F"/>
    <w:rsid w:val="00F4110C"/>
    <w:rsid w:val="00F67B04"/>
    <w:rsid w:val="00F817FC"/>
    <w:rsid w:val="00F82061"/>
    <w:rsid w:val="00F864E2"/>
    <w:rsid w:val="00F95314"/>
    <w:rsid w:val="00FA45EE"/>
    <w:rsid w:val="00FC1B5C"/>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534F0"/>
  <w15:docId w15:val="{642A8DE7-9A8B-4DE6-B261-A871ABEB5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criptoria bullet points,List Paragraph 1,Table of contents numbered,List Paragraph in table,PDP DOCUMENT SUBTITLE,Bullets,List Paragraph (numbered (a)),Bullet Points,Liste Paragraf,Paragraphe de liste PBLH,Graph &amp; Table tite,Titre1,List1"/>
    <w:basedOn w:val="Normal"/>
    <w:link w:val="ListParagraphChar"/>
    <w:uiPriority w:val="34"/>
    <w:qFormat/>
    <w:rsid w:val="007275DC"/>
    <w:pPr>
      <w:widowControl w:val="0"/>
      <w:autoSpaceDE w:val="0"/>
      <w:autoSpaceDN w:val="0"/>
      <w:ind w:left="720" w:firstLine="0"/>
      <w:contextualSpacing/>
      <w:jc w:val="left"/>
    </w:pPr>
    <w:rPr>
      <w:sz w:val="22"/>
      <w:szCs w:val="22"/>
      <w:lang w:val="ro-RO"/>
    </w:rPr>
  </w:style>
  <w:style w:type="character" w:customStyle="1" w:styleId="ListParagraphChar">
    <w:name w:val="List Paragraph Char"/>
    <w:aliases w:val="Scriptoria bullet points Char,List Paragraph 1 Char,Table of contents numbered Char,List Paragraph in table Char,PDP DOCUMENT SUBTITLE Char,Bullets Char,List Paragraph (numbered (a)) Char,Bullet Points Char,Liste Paragraf Char"/>
    <w:link w:val="ListParagraph"/>
    <w:uiPriority w:val="34"/>
    <w:qFormat/>
    <w:locked/>
    <w:rsid w:val="007275DC"/>
    <w:rPr>
      <w:sz w:val="22"/>
      <w:szCs w:val="22"/>
      <w:lang w:val="ro-RO" w:eastAsia="en-US"/>
    </w:rPr>
  </w:style>
  <w:style w:type="character" w:styleId="CommentReference">
    <w:name w:val="annotation reference"/>
    <w:basedOn w:val="DefaultParagraphFont"/>
    <w:semiHidden/>
    <w:unhideWhenUsed/>
    <w:rsid w:val="00CE3EE5"/>
    <w:rPr>
      <w:sz w:val="16"/>
      <w:szCs w:val="16"/>
    </w:rPr>
  </w:style>
  <w:style w:type="paragraph" w:styleId="CommentText">
    <w:name w:val="annotation text"/>
    <w:basedOn w:val="Normal"/>
    <w:link w:val="CommentTextChar"/>
    <w:semiHidden/>
    <w:unhideWhenUsed/>
    <w:rsid w:val="00CE3EE5"/>
  </w:style>
  <w:style w:type="character" w:customStyle="1" w:styleId="CommentTextChar">
    <w:name w:val="Comment Text Char"/>
    <w:basedOn w:val="DefaultParagraphFont"/>
    <w:link w:val="CommentText"/>
    <w:semiHidden/>
    <w:rsid w:val="00CE3EE5"/>
    <w:rPr>
      <w:lang w:val="en-US" w:eastAsia="en-US"/>
    </w:rPr>
  </w:style>
  <w:style w:type="paragraph" w:styleId="CommentSubject">
    <w:name w:val="annotation subject"/>
    <w:basedOn w:val="CommentText"/>
    <w:next w:val="CommentText"/>
    <w:link w:val="CommentSubjectChar"/>
    <w:semiHidden/>
    <w:unhideWhenUsed/>
    <w:rsid w:val="00CE3EE5"/>
    <w:rPr>
      <w:b/>
      <w:bCs/>
    </w:rPr>
  </w:style>
  <w:style w:type="character" w:customStyle="1" w:styleId="CommentSubjectChar">
    <w:name w:val="Comment Subject Char"/>
    <w:basedOn w:val="CommentTextChar"/>
    <w:link w:val="CommentSubject"/>
    <w:semiHidden/>
    <w:rsid w:val="00CE3EE5"/>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BDF33E-5006-4260-A008-2A9867AB5414}"/>
</file>

<file path=customXml/itemProps2.xml><?xml version="1.0" encoding="utf-8"?>
<ds:datastoreItem xmlns:ds="http://schemas.openxmlformats.org/officeDocument/2006/customXml" ds:itemID="{292DBCC2-86C5-4999-8FD0-65B8AE30B2A9}"/>
</file>

<file path=customXml/itemProps3.xml><?xml version="1.0" encoding="utf-8"?>
<ds:datastoreItem xmlns:ds="http://schemas.openxmlformats.org/officeDocument/2006/customXml" ds:itemID="{D1CC2E7E-3DE4-4388-94F5-FEC2794F6C09}"/>
</file>

<file path=docProps/app.xml><?xml version="1.0" encoding="utf-8"?>
<Properties xmlns="http://schemas.openxmlformats.org/officeDocument/2006/extended-properties" xmlns:vt="http://schemas.openxmlformats.org/officeDocument/2006/docPropsVTypes">
  <Template>Normal</Template>
  <TotalTime>191</TotalTime>
  <Pages>9</Pages>
  <Words>2304</Words>
  <Characters>13368</Characters>
  <Application>Microsoft Office Word</Application>
  <DocSecurity>0</DocSecurity>
  <Lines>111</Lines>
  <Paragraphs>31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363.2024.ro</dc:title>
  <dc:subject/>
  <dc:creator>lll</dc:creator>
  <cp:keywords/>
  <dc:description/>
  <cp:lastModifiedBy>Eugenia Cartin</cp:lastModifiedBy>
  <cp:revision>29</cp:revision>
  <cp:lastPrinted>2024-12-04T07:14:00Z</cp:lastPrinted>
  <dcterms:created xsi:type="dcterms:W3CDTF">2024-12-02T07:40:00Z</dcterms:created>
  <dcterms:modified xsi:type="dcterms:W3CDTF">2024-12-04T09:30:00Z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