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tbl>
      <w:tblPr>
        <w:tblStyle w:val="GrilTabe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C232BB" w14:paraId="45653E51" w14:textId="77777777" w:rsidTr="00651B3D">
        <w:tc>
          <w:tcPr>
            <w:tcW w:w="5000" w:type="pct"/>
          </w:tcPr>
          <w:p w14:paraId="3D39DF91" w14:textId="77777777" w:rsidR="00C232BB" w:rsidRDefault="00C232BB" w:rsidP="00651B3D">
            <w:pPr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31F65">
              <w:rPr>
                <w:rFonts w:ascii="Times New Roman" w:hAnsi="Times New Roman"/>
                <w:sz w:val="24"/>
                <w:szCs w:val="24"/>
                <w:lang w:val="en-US"/>
              </w:rPr>
              <w:t>Перевод</w:t>
            </w:r>
            <w:proofErr w:type="spellEnd"/>
            <w:r w:rsidRPr="00C31F65"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216D2C2A" wp14:editId="7443FD81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752400" cy="8604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62" t="5073" r="11009"/>
                          <a:stretch/>
                        </pic:blipFill>
                        <pic:spPr bwMode="auto">
                          <a:xfrm>
                            <a:off x="0" y="0"/>
                            <a:ext cx="752400" cy="8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429989" w14:textId="77777777" w:rsidR="00C232BB" w:rsidRDefault="00C232BB" w:rsidP="00651B3D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6091122" w14:textId="77777777" w:rsidR="00C232BB" w:rsidRDefault="00C232BB" w:rsidP="00651B3D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4E322A3" w14:textId="77777777" w:rsidR="00C232BB" w:rsidRDefault="00C232BB" w:rsidP="00651B3D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8B4A685" w14:textId="77777777" w:rsidR="00C232BB" w:rsidRPr="00C31F65" w:rsidRDefault="00C232BB" w:rsidP="00651B3D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232BB" w:rsidRPr="00C31F65" w14:paraId="3F3CFAC5" w14:textId="77777777" w:rsidTr="00651B3D">
        <w:tc>
          <w:tcPr>
            <w:tcW w:w="5000" w:type="pct"/>
          </w:tcPr>
          <w:p w14:paraId="581488F5" w14:textId="77777777" w:rsidR="00C232BB" w:rsidRPr="00C31F65" w:rsidRDefault="00C232BB" w:rsidP="00651B3D">
            <w:pPr>
              <w:pStyle w:val="Titlu3"/>
              <w:spacing w:before="0"/>
              <w:ind w:firstLine="0"/>
              <w:jc w:val="center"/>
              <w:outlineLvl w:val="2"/>
              <w:rPr>
                <w:rFonts w:ascii="Times New Roman" w:eastAsia="Times New Roman" w:hAnsi="Times New Roman" w:cs="Times New Roman"/>
                <w:bCs w:val="0"/>
                <w:color w:val="auto"/>
                <w:sz w:val="10"/>
                <w:szCs w:val="10"/>
              </w:rPr>
            </w:pPr>
          </w:p>
          <w:p w14:paraId="26D70F8C" w14:textId="77777777" w:rsidR="00C232BB" w:rsidRPr="00C31F65" w:rsidRDefault="00C232BB" w:rsidP="00651B3D">
            <w:pPr>
              <w:pStyle w:val="Titlu3"/>
              <w:spacing w:before="0"/>
              <w:ind w:firstLine="0"/>
              <w:jc w:val="center"/>
              <w:outlineLvl w:val="2"/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</w:rPr>
            </w:pPr>
            <w:r w:rsidRPr="00C31F65"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</w:rPr>
              <w:t>ПРАВИТЕЛЬСТВО  РЕСПУБЛИКИ  МОЛДОВА</w:t>
            </w:r>
          </w:p>
          <w:p w14:paraId="237C40F5" w14:textId="77777777" w:rsidR="00C232BB" w:rsidRPr="00C31F65" w:rsidRDefault="00C232BB" w:rsidP="00651B3D">
            <w:pPr>
              <w:ind w:firstLine="0"/>
              <w:jc w:val="center"/>
              <w:rPr>
                <w:rFonts w:ascii="Times New Roman" w:hAnsi="Times New Roman"/>
              </w:rPr>
            </w:pPr>
          </w:p>
          <w:p w14:paraId="70D4BB56" w14:textId="77777777" w:rsidR="00C232BB" w:rsidRPr="00C31F65" w:rsidRDefault="00C232BB" w:rsidP="00651B3D">
            <w:pPr>
              <w:pStyle w:val="Titlu8"/>
              <w:ind w:firstLine="0"/>
              <w:outlineLvl w:val="7"/>
              <w:rPr>
                <w:rFonts w:ascii="Times New Roman" w:hAnsi="Times New Roman"/>
                <w:sz w:val="32"/>
                <w:szCs w:val="32"/>
              </w:rPr>
            </w:pPr>
            <w:r w:rsidRPr="00C31F65">
              <w:rPr>
                <w:rFonts w:ascii="Times New Roman" w:hAnsi="Times New Roman"/>
                <w:spacing w:val="40"/>
                <w:sz w:val="32"/>
                <w:szCs w:val="32"/>
              </w:rPr>
              <w:t>ПОСТАНОВЛЕНИЕ</w:t>
            </w:r>
            <w:r w:rsidRPr="00C31F65">
              <w:rPr>
                <w:rFonts w:ascii="Times New Roman" w:hAnsi="Times New Roman"/>
                <w:sz w:val="32"/>
                <w:szCs w:val="32"/>
              </w:rPr>
              <w:t xml:space="preserve"> № ____        </w:t>
            </w:r>
          </w:p>
          <w:p w14:paraId="2C23C542" w14:textId="77777777" w:rsidR="00C232BB" w:rsidRPr="00C31F65" w:rsidRDefault="00C232BB" w:rsidP="00651B3D">
            <w:pPr>
              <w:ind w:firstLine="0"/>
              <w:jc w:val="center"/>
              <w:rPr>
                <w:rFonts w:ascii="Times New Roman" w:hAnsi="Times New Roman"/>
              </w:rPr>
            </w:pPr>
          </w:p>
          <w:p w14:paraId="735347EB" w14:textId="7DD247FA" w:rsidR="00C232BB" w:rsidRPr="00C31F65" w:rsidRDefault="00C232BB" w:rsidP="00651B3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31F6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от  </w:t>
            </w:r>
            <w:r w:rsidR="00A236F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8 декабря </w:t>
            </w:r>
            <w:r w:rsidRPr="00C31F6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</w:t>
            </w:r>
            <w:r w:rsidRPr="00C31F6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 г.</w:t>
            </w:r>
          </w:p>
          <w:p w14:paraId="5CFB057F" w14:textId="77777777" w:rsidR="00C232BB" w:rsidRPr="00C31F65" w:rsidRDefault="00C232BB" w:rsidP="00651B3D">
            <w:pPr>
              <w:spacing w:before="12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31F65">
              <w:rPr>
                <w:rFonts w:ascii="Times New Roman" w:hAnsi="Times New Roman"/>
                <w:b/>
                <w:sz w:val="24"/>
                <w:szCs w:val="24"/>
              </w:rPr>
              <w:t>Кишинэу</w:t>
            </w:r>
            <w:proofErr w:type="spellEnd"/>
          </w:p>
          <w:p w14:paraId="250EAE2F" w14:textId="77777777" w:rsidR="00C232BB" w:rsidRPr="00C31F65" w:rsidRDefault="00C232BB" w:rsidP="00651B3D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14:paraId="0314A199" w14:textId="77777777" w:rsidR="00C232BB" w:rsidRDefault="00C232BB" w:rsidP="00C232BB">
      <w:pPr>
        <w:ind w:firstLine="0"/>
        <w:jc w:val="center"/>
        <w:rPr>
          <w:b/>
          <w:sz w:val="28"/>
          <w:szCs w:val="28"/>
          <w:lang w:eastAsia="ru-RU"/>
        </w:rPr>
      </w:pPr>
    </w:p>
    <w:p w14:paraId="49882613" w14:textId="77777777" w:rsidR="00C232BB" w:rsidRDefault="00C232BB" w:rsidP="00C232BB">
      <w:pPr>
        <w:ind w:firstLine="0"/>
        <w:jc w:val="center"/>
        <w:rPr>
          <w:b/>
          <w:sz w:val="28"/>
          <w:szCs w:val="28"/>
          <w:lang w:eastAsia="ru-RU"/>
        </w:rPr>
      </w:pPr>
    </w:p>
    <w:p w14:paraId="1295BB8C" w14:textId="3A3503EB" w:rsidR="00C232BB" w:rsidRDefault="00E37C65" w:rsidP="00C232BB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="00C232BB">
        <w:rPr>
          <w:b/>
          <w:sz w:val="28"/>
          <w:szCs w:val="28"/>
          <w:lang w:eastAsia="ru-RU"/>
        </w:rPr>
        <w:t xml:space="preserve"> проект</w:t>
      </w:r>
      <w:r>
        <w:rPr>
          <w:b/>
          <w:sz w:val="28"/>
          <w:szCs w:val="28"/>
          <w:lang w:val="ro-RO" w:eastAsia="ru-RU"/>
        </w:rPr>
        <w:t>е</w:t>
      </w:r>
      <w:r w:rsidR="00C232BB">
        <w:rPr>
          <w:b/>
          <w:sz w:val="28"/>
          <w:szCs w:val="28"/>
          <w:lang w:eastAsia="ru-RU"/>
        </w:rPr>
        <w:t xml:space="preserve"> закона о внесении изменений </w:t>
      </w:r>
    </w:p>
    <w:p w14:paraId="1548B610" w14:textId="77777777" w:rsidR="00C232BB" w:rsidRPr="0016220F" w:rsidRDefault="00C232BB" w:rsidP="00C232BB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sz w:val="28"/>
          <w:szCs w:val="28"/>
          <w:lang w:eastAsia="ru-RU"/>
        </w:rPr>
        <w:t xml:space="preserve">в некоторые нормативные акты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EF1351" w14:textId="1455F5E7" w:rsidR="00C232BB" w:rsidRDefault="00E37C65" w:rsidP="00C232BB">
      <w:pPr>
        <w:rPr>
          <w:sz w:val="28"/>
          <w:szCs w:val="28"/>
        </w:rPr>
      </w:pPr>
      <w:r>
        <w:rPr>
          <w:sz w:val="28"/>
          <w:szCs w:val="28"/>
        </w:rPr>
        <w:t>Одобр</w:t>
      </w:r>
      <w:r w:rsidR="00C232BB">
        <w:rPr>
          <w:sz w:val="28"/>
          <w:szCs w:val="28"/>
        </w:rPr>
        <w:t>ить и представить на рассмотрение Парламенту проект закона о 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3484E75" w:rsidR="00492257" w:rsidRPr="00420EAE" w:rsidRDefault="00492257" w:rsidP="007033B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0720325E" w:rsidR="00390C5E" w:rsidRPr="00420EAE" w:rsidRDefault="00390C5E" w:rsidP="00A236F5">
      <w:pPr>
        <w:pStyle w:val="news"/>
        <w:tabs>
          <w:tab w:val="center" w:pos="4918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C232BB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  <w:r w:rsidR="00A236F5">
        <w:rPr>
          <w:rFonts w:ascii="Times New Roman" w:hAnsi="Times New Roman" w:cstheme="majorBidi"/>
          <w:color w:val="000000"/>
          <w:sz w:val="28"/>
          <w:szCs w:val="28"/>
        </w:rPr>
        <w:tab/>
      </w:r>
      <w:bookmarkStart w:id="0" w:name="_GoBack"/>
      <w:bookmarkEnd w:id="0"/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F254EDD" w:rsidR="0064535B" w:rsidRPr="0064535B" w:rsidRDefault="00DC3489" w:rsidP="007033BF">
      <w:pPr>
        <w:tabs>
          <w:tab w:val="left" w:pos="5529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6704D2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30D87D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EDF1FA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68D100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26A3EC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6B740B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4FA5A2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92174F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951B46" w14:textId="77777777" w:rsidR="00C232BB" w:rsidRDefault="00C232B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34423A5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78185B43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59720FE0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07D7EC01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01859DDC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7E05BCF0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3D2E2FFC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2FF3B209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3301D4CB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684D3B32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75E4E9FE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69F1A6A3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7692B4AC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6A7B78B9" w14:textId="77777777" w:rsidR="00C232BB" w:rsidRDefault="00C232BB" w:rsidP="00F04FA2">
      <w:pPr>
        <w:rPr>
          <w:rFonts w:cstheme="majorBidi"/>
          <w:sz w:val="28"/>
          <w:szCs w:val="28"/>
        </w:rPr>
      </w:pPr>
    </w:p>
    <w:p w14:paraId="1A3E2543" w14:textId="77777777" w:rsidR="00C232BB" w:rsidRDefault="00C232BB" w:rsidP="00C232BB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Проект</w:t>
      </w:r>
    </w:p>
    <w:p w14:paraId="5D28406D" w14:textId="77777777" w:rsidR="00C232BB" w:rsidRDefault="00C232BB" w:rsidP="00C232BB">
      <w:pPr>
        <w:jc w:val="right"/>
        <w:rPr>
          <w:i/>
          <w:sz w:val="28"/>
          <w:szCs w:val="28"/>
        </w:rPr>
      </w:pPr>
    </w:p>
    <w:p w14:paraId="58695089" w14:textId="77777777" w:rsidR="00AE362D" w:rsidRPr="00316B38" w:rsidRDefault="00AE362D" w:rsidP="000930BF">
      <w:pPr>
        <w:ind w:firstLine="0"/>
        <w:jc w:val="center"/>
        <w:rPr>
          <w:b/>
          <w:sz w:val="28"/>
          <w:szCs w:val="28"/>
        </w:rPr>
      </w:pPr>
      <w:r w:rsidRPr="00316B38">
        <w:rPr>
          <w:b/>
          <w:sz w:val="28"/>
          <w:szCs w:val="28"/>
        </w:rPr>
        <w:t>ПАРЛАМЕНТ РЕСПУБЛИКИ МОЛДОВА</w:t>
      </w:r>
    </w:p>
    <w:p w14:paraId="6C3C7235" w14:textId="77777777" w:rsidR="00C232BB" w:rsidRDefault="00C232BB" w:rsidP="000930BF">
      <w:pPr>
        <w:ind w:firstLine="0"/>
        <w:jc w:val="right"/>
        <w:rPr>
          <w:i/>
          <w:sz w:val="28"/>
          <w:szCs w:val="28"/>
        </w:rPr>
      </w:pPr>
    </w:p>
    <w:p w14:paraId="65F64893" w14:textId="77777777" w:rsidR="00C232BB" w:rsidRDefault="00C232BB" w:rsidP="000930BF">
      <w:pPr>
        <w:ind w:firstLine="0"/>
        <w:jc w:val="right"/>
        <w:rPr>
          <w:i/>
          <w:sz w:val="28"/>
          <w:szCs w:val="28"/>
        </w:rPr>
      </w:pPr>
    </w:p>
    <w:p w14:paraId="344B09D8" w14:textId="77777777" w:rsidR="00C232BB" w:rsidRDefault="00C232BB" w:rsidP="000930B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3DC56029" w14:textId="77777777" w:rsidR="00C232BB" w:rsidRPr="004D3B79" w:rsidRDefault="00C232BB" w:rsidP="000930B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</w:t>
      </w:r>
      <w:r w:rsidRPr="004D3B79">
        <w:rPr>
          <w:b/>
          <w:sz w:val="28"/>
          <w:szCs w:val="28"/>
        </w:rPr>
        <w:t>нений в некоторые нормативные акты</w:t>
      </w:r>
    </w:p>
    <w:p w14:paraId="5806E3AD" w14:textId="77777777" w:rsidR="00C232BB" w:rsidRDefault="00C232BB" w:rsidP="000930BF">
      <w:pPr>
        <w:ind w:firstLine="0"/>
        <w:jc w:val="center"/>
        <w:rPr>
          <w:sz w:val="28"/>
          <w:szCs w:val="28"/>
        </w:rPr>
      </w:pPr>
    </w:p>
    <w:p w14:paraId="1B595B70" w14:textId="77777777" w:rsidR="00C232BB" w:rsidRDefault="00C232BB" w:rsidP="00C232BB">
      <w:pPr>
        <w:jc w:val="center"/>
        <w:rPr>
          <w:sz w:val="28"/>
          <w:szCs w:val="28"/>
        </w:rPr>
      </w:pPr>
    </w:p>
    <w:p w14:paraId="2AF322A8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4C855089" w14:textId="77777777" w:rsidR="00C232BB" w:rsidRDefault="00C232BB" w:rsidP="00C232BB">
      <w:pPr>
        <w:rPr>
          <w:sz w:val="28"/>
          <w:szCs w:val="28"/>
        </w:rPr>
      </w:pPr>
    </w:p>
    <w:p w14:paraId="316F78E1" w14:textId="5F6648E3" w:rsidR="00C232BB" w:rsidRDefault="00C232BB" w:rsidP="00C232BB">
      <w:pPr>
        <w:rPr>
          <w:sz w:val="28"/>
          <w:szCs w:val="28"/>
        </w:rPr>
      </w:pPr>
      <w:r w:rsidRPr="00354B0B">
        <w:rPr>
          <w:b/>
          <w:sz w:val="28"/>
          <w:szCs w:val="28"/>
        </w:rPr>
        <w:t>Ст. I.</w:t>
      </w:r>
      <w:r>
        <w:rPr>
          <w:sz w:val="28"/>
          <w:szCs w:val="28"/>
        </w:rPr>
        <w:t xml:space="preserve"> – Часть 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статьи 376 Гражданского процессуального кодекса Республики Молдова № 225/2003 (</w:t>
      </w:r>
      <w:r w:rsidR="007033BF">
        <w:rPr>
          <w:sz w:val="28"/>
          <w:szCs w:val="28"/>
        </w:rPr>
        <w:t xml:space="preserve">повторное опубликование: </w:t>
      </w:r>
      <w:r>
        <w:rPr>
          <w:sz w:val="28"/>
          <w:szCs w:val="28"/>
        </w:rPr>
        <w:t>Официальный монитор Республики Молдова, 2018 г., № 285–294, ст. 436)</w:t>
      </w:r>
      <w:r w:rsidR="003979D3">
        <w:rPr>
          <w:sz w:val="28"/>
          <w:szCs w:val="28"/>
        </w:rPr>
        <w:t>, с последующими изменениями,</w:t>
      </w:r>
      <w:r>
        <w:rPr>
          <w:sz w:val="28"/>
          <w:szCs w:val="28"/>
        </w:rPr>
        <w:t xml:space="preserve"> после слова «вынесенные» дополнить текстом «судебной инстанцией, рассматривающей дело о несостоятельности, а также».</w:t>
      </w:r>
    </w:p>
    <w:p w14:paraId="1C7D12CD" w14:textId="77777777" w:rsidR="00C232BB" w:rsidRDefault="00C232BB" w:rsidP="00C232BB">
      <w:pPr>
        <w:rPr>
          <w:sz w:val="28"/>
          <w:szCs w:val="28"/>
        </w:rPr>
      </w:pPr>
    </w:p>
    <w:p w14:paraId="05470BC2" w14:textId="544F01E1" w:rsidR="00C232BB" w:rsidRDefault="00C232BB" w:rsidP="00C232BB">
      <w:pPr>
        <w:rPr>
          <w:sz w:val="28"/>
          <w:szCs w:val="28"/>
        </w:rPr>
      </w:pPr>
      <w:r>
        <w:rPr>
          <w:b/>
          <w:sz w:val="28"/>
          <w:szCs w:val="28"/>
        </w:rPr>
        <w:t>Ст. II.</w:t>
      </w:r>
      <w:r>
        <w:rPr>
          <w:sz w:val="28"/>
          <w:szCs w:val="28"/>
        </w:rPr>
        <w:t xml:space="preserve"> – В Закон № 149/2012 о несостоятельности (Официальный монитор Республики Молдова, 2012 г., № 193–197, ст. 663)</w:t>
      </w:r>
      <w:r w:rsidR="0000383A">
        <w:rPr>
          <w:sz w:val="28"/>
          <w:szCs w:val="28"/>
        </w:rPr>
        <w:t xml:space="preserve">, с последующими изменениями, </w:t>
      </w:r>
      <w:r>
        <w:rPr>
          <w:sz w:val="28"/>
          <w:szCs w:val="28"/>
        </w:rPr>
        <w:t>внести следующие изменения:</w:t>
      </w:r>
    </w:p>
    <w:p w14:paraId="119AB752" w14:textId="77777777" w:rsidR="00C232BB" w:rsidRDefault="00C232BB" w:rsidP="00C232BB">
      <w:pPr>
        <w:rPr>
          <w:sz w:val="28"/>
          <w:szCs w:val="28"/>
        </w:rPr>
      </w:pPr>
    </w:p>
    <w:p w14:paraId="77776DD9" w14:textId="77777777" w:rsidR="00C232BB" w:rsidRDefault="00C232BB" w:rsidP="00C232BB">
      <w:pPr>
        <w:rPr>
          <w:sz w:val="28"/>
          <w:szCs w:val="28"/>
        </w:rPr>
      </w:pPr>
      <w:r w:rsidRPr="0000383A">
        <w:rPr>
          <w:sz w:val="28"/>
          <w:szCs w:val="28"/>
        </w:rPr>
        <w:t>1.</w:t>
      </w:r>
      <w:r>
        <w:rPr>
          <w:sz w:val="28"/>
          <w:szCs w:val="28"/>
        </w:rPr>
        <w:t xml:space="preserve"> В статье 5:</w:t>
      </w:r>
    </w:p>
    <w:p w14:paraId="3BBE0C5A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в части (8) слова «являются окончательными и» заменить словом «являются»;</w:t>
      </w:r>
    </w:p>
    <w:p w14:paraId="04ECAF8B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в части (9) слово «кассационном» заменить словом «апелляционном».</w:t>
      </w:r>
    </w:p>
    <w:p w14:paraId="0717089E" w14:textId="77777777" w:rsidR="00C232BB" w:rsidRDefault="00C232BB" w:rsidP="00C232BB">
      <w:pPr>
        <w:rPr>
          <w:sz w:val="28"/>
          <w:szCs w:val="28"/>
        </w:rPr>
      </w:pPr>
    </w:p>
    <w:p w14:paraId="19B253D1" w14:textId="77777777" w:rsidR="00C232BB" w:rsidRDefault="00C232BB" w:rsidP="00C232BB">
      <w:pPr>
        <w:rPr>
          <w:sz w:val="28"/>
          <w:szCs w:val="28"/>
        </w:rPr>
      </w:pPr>
      <w:r w:rsidRPr="0000383A">
        <w:rPr>
          <w:sz w:val="28"/>
          <w:szCs w:val="28"/>
        </w:rPr>
        <w:t>2.</w:t>
      </w:r>
      <w:r>
        <w:rPr>
          <w:sz w:val="28"/>
          <w:szCs w:val="28"/>
        </w:rPr>
        <w:t xml:space="preserve"> Статью 8 изложить в следующей редакции:</w:t>
      </w:r>
    </w:p>
    <w:p w14:paraId="6946382A" w14:textId="77777777" w:rsidR="00C232BB" w:rsidRDefault="00C232BB" w:rsidP="00C232BB">
      <w:pPr>
        <w:rPr>
          <w:sz w:val="28"/>
          <w:szCs w:val="28"/>
        </w:rPr>
      </w:pPr>
      <w:r w:rsidRPr="001E4FD6">
        <w:rPr>
          <w:sz w:val="28"/>
          <w:szCs w:val="28"/>
        </w:rPr>
        <w:t>«</w:t>
      </w:r>
      <w:r w:rsidRPr="00265CD0">
        <w:rPr>
          <w:b/>
          <w:sz w:val="28"/>
          <w:szCs w:val="28"/>
        </w:rPr>
        <w:t>Статья 8.</w:t>
      </w:r>
      <w:r>
        <w:rPr>
          <w:sz w:val="28"/>
          <w:szCs w:val="28"/>
        </w:rPr>
        <w:t xml:space="preserve"> Обжалование определений и решений судебной инстанции, рассматривающей дело о несостоятельности</w:t>
      </w:r>
    </w:p>
    <w:p w14:paraId="45E588C9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(1) Определения судебной инстанции, рассматривающей дело о несостоятельности, могут быть обжалованы в апелляционном порядке в течение 15 дней со дня оглашения резолютивной части определения, за исключением случаев, предусмотренных настоящим законом. Срок апелляционного обжалования, а также поданная апелляционная жалоба не приостанавливают исполнение определений судебной инстанции, рассматривающей дело о несостоятельности.</w:t>
      </w:r>
    </w:p>
    <w:p w14:paraId="11BD6595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(2) Решения судебной инстанции, рассматривающей дело о несостоятельности, могут быть обжалованы в кассационном порядке в течение 15 дней со дня их сообщения и только в случаях, прямо предусмотренных настоящим законом. Срок кассационного обжалования, а </w:t>
      </w:r>
      <w:r>
        <w:rPr>
          <w:sz w:val="28"/>
          <w:szCs w:val="28"/>
        </w:rPr>
        <w:lastRenderedPageBreak/>
        <w:t>также поданная кассационная жалоба не приостанавливают исполнение решений судебной инстанции, рассматривающей дело о несостоятельности.</w:t>
      </w:r>
    </w:p>
    <w:p w14:paraId="29EEC173" w14:textId="1A3C96F0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(3) По обоснованному </w:t>
      </w:r>
      <w:r w:rsidRPr="00642A26">
        <w:rPr>
          <w:sz w:val="28"/>
          <w:szCs w:val="28"/>
        </w:rPr>
        <w:t xml:space="preserve">заявлению </w:t>
      </w:r>
      <w:r w:rsidR="0000383A" w:rsidRPr="00642A26">
        <w:rPr>
          <w:sz w:val="28"/>
          <w:szCs w:val="28"/>
        </w:rPr>
        <w:t>заинтересованной стороны</w:t>
      </w:r>
      <w:r w:rsidRPr="00642A26">
        <w:rPr>
          <w:sz w:val="28"/>
          <w:szCs w:val="28"/>
        </w:rPr>
        <w:t>:</w:t>
      </w:r>
    </w:p>
    <w:p w14:paraId="478014B8" w14:textId="77777777" w:rsidR="00C232BB" w:rsidRPr="00B1290C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a) апелляционная инстанция может приостановить исполнение определений судебных инстанций, рассматривающих дело о несостоятельности;</w:t>
      </w:r>
    </w:p>
    <w:p w14:paraId="17A7BCAD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b) кассационная инстанция может приостановить исполнение решений судебных инстанций, рассматривающих дело о несостоятельности.</w:t>
      </w:r>
    </w:p>
    <w:p w14:paraId="18FDE68E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Pr="00432F59">
        <w:rPr>
          <w:sz w:val="28"/>
          <w:szCs w:val="28"/>
        </w:rPr>
        <w:t>В целях рассмотрения</w:t>
      </w:r>
      <w:r>
        <w:rPr>
          <w:sz w:val="28"/>
          <w:szCs w:val="28"/>
        </w:rPr>
        <w:t xml:space="preserve"> апелляционной или</w:t>
      </w:r>
      <w:r w:rsidRPr="00432F59">
        <w:rPr>
          <w:sz w:val="28"/>
          <w:szCs w:val="28"/>
        </w:rPr>
        <w:t xml:space="preserve"> ка</w:t>
      </w:r>
      <w:r>
        <w:rPr>
          <w:sz w:val="28"/>
          <w:szCs w:val="28"/>
        </w:rPr>
        <w:t>ссационной жалобы в вышестоящую</w:t>
      </w:r>
      <w:r w:rsidRPr="00432F59">
        <w:rPr>
          <w:sz w:val="28"/>
          <w:szCs w:val="28"/>
        </w:rPr>
        <w:t xml:space="preserve"> инстанцию направляются в виде копий, удостоверенных судебной инстанцией, рассматривающей дело о несостоятельности, только акты, имеющие значение для рассмотрения</w:t>
      </w:r>
      <w:r>
        <w:rPr>
          <w:sz w:val="28"/>
          <w:szCs w:val="28"/>
        </w:rPr>
        <w:t xml:space="preserve"> апелляционной или</w:t>
      </w:r>
      <w:r w:rsidRPr="00432F59">
        <w:rPr>
          <w:sz w:val="28"/>
          <w:szCs w:val="28"/>
        </w:rPr>
        <w:t xml:space="preserve"> кассационной жалобы.</w:t>
      </w:r>
    </w:p>
    <w:p w14:paraId="5F82A7C8" w14:textId="10F5B521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(5) Для каждого обжалованного определения или решения в рамках процесса создается единое судебное дело, независимо</w:t>
      </w:r>
      <w:r w:rsidR="003979D3">
        <w:rPr>
          <w:sz w:val="28"/>
          <w:szCs w:val="28"/>
        </w:rPr>
        <w:t xml:space="preserve"> </w:t>
      </w:r>
      <w:r>
        <w:rPr>
          <w:sz w:val="28"/>
          <w:szCs w:val="28"/>
        </w:rPr>
        <w:t>от количества апелляционных или кассационных жалоб, направленных против них.</w:t>
      </w:r>
    </w:p>
    <w:p w14:paraId="326B8776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(6) Апелляционные жалобы рассматриваются в порядке письменного производства в течение 60 дней с момента возбуждения апелляционного производства. Апелляционная инстанция может </w:t>
      </w:r>
      <w:r w:rsidRPr="00795877">
        <w:rPr>
          <w:sz w:val="28"/>
          <w:szCs w:val="28"/>
        </w:rPr>
        <w:t>распорядиться о вызове участников процесса в случае установления необходимости в этом</w:t>
      </w:r>
      <w:r>
        <w:rPr>
          <w:sz w:val="28"/>
          <w:szCs w:val="28"/>
        </w:rPr>
        <w:t>. Апелляционные и кассационные жалобы рассматриваются в порядке, предусмотренном Гражданским процессуальным кодексом, за исключением случаев, предусмотренных настоящим законом.</w:t>
      </w:r>
    </w:p>
    <w:p w14:paraId="6238919B" w14:textId="77777777" w:rsidR="00C232BB" w:rsidRPr="00627C8D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(7) </w:t>
      </w:r>
      <w:r w:rsidRPr="00795877">
        <w:rPr>
          <w:sz w:val="28"/>
          <w:szCs w:val="28"/>
        </w:rPr>
        <w:t>Определения апелляционной инстанции не подлежат обжалованию в кассационном порядке и вступают в окончательную и законную силу с момента оглашения.</w:t>
      </w:r>
      <w:r>
        <w:rPr>
          <w:sz w:val="28"/>
          <w:szCs w:val="28"/>
        </w:rPr>
        <w:t>»</w:t>
      </w:r>
    </w:p>
    <w:p w14:paraId="2F36DC0C" w14:textId="77777777" w:rsidR="00C232BB" w:rsidRDefault="00C232BB" w:rsidP="00C232BB">
      <w:pPr>
        <w:rPr>
          <w:sz w:val="28"/>
          <w:szCs w:val="28"/>
        </w:rPr>
      </w:pPr>
    </w:p>
    <w:p w14:paraId="66A4920C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3. В части (6) статьи 21 слово «кассационном» заменить словом «апелляционном».</w:t>
      </w:r>
    </w:p>
    <w:p w14:paraId="5283C075" w14:textId="77777777" w:rsidR="00C232BB" w:rsidRDefault="00C232BB" w:rsidP="00C232BB">
      <w:pPr>
        <w:rPr>
          <w:sz w:val="28"/>
          <w:szCs w:val="28"/>
        </w:rPr>
      </w:pPr>
    </w:p>
    <w:p w14:paraId="237B2A23" w14:textId="10FBA3D2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4. В названии и тексте статьи 37 слово «кассационная» в любо</w:t>
      </w:r>
      <w:r w:rsidR="00D66062">
        <w:rPr>
          <w:sz w:val="28"/>
          <w:szCs w:val="28"/>
        </w:rPr>
        <w:t>й грамматической форме</w:t>
      </w:r>
      <w:r>
        <w:rPr>
          <w:sz w:val="28"/>
          <w:szCs w:val="28"/>
        </w:rPr>
        <w:t xml:space="preserve"> заменить словом «апелляционная» в соответствующе</w:t>
      </w:r>
      <w:r w:rsidR="00D66062">
        <w:rPr>
          <w:sz w:val="28"/>
          <w:szCs w:val="28"/>
        </w:rPr>
        <w:t>й грамматической форме</w:t>
      </w:r>
      <w:r>
        <w:rPr>
          <w:sz w:val="28"/>
          <w:szCs w:val="28"/>
        </w:rPr>
        <w:t>.</w:t>
      </w:r>
    </w:p>
    <w:p w14:paraId="470C4E31" w14:textId="77777777" w:rsidR="00C232BB" w:rsidRDefault="00C232BB" w:rsidP="00C232BB">
      <w:pPr>
        <w:rPr>
          <w:sz w:val="28"/>
          <w:szCs w:val="28"/>
        </w:rPr>
      </w:pPr>
    </w:p>
    <w:p w14:paraId="01603CA6" w14:textId="77777777" w:rsidR="00D66062" w:rsidRDefault="00C232BB" w:rsidP="00D6606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26810">
        <w:rPr>
          <w:sz w:val="28"/>
          <w:szCs w:val="28"/>
        </w:rPr>
        <w:t>В на</w:t>
      </w:r>
      <w:r>
        <w:rPr>
          <w:sz w:val="28"/>
          <w:szCs w:val="28"/>
        </w:rPr>
        <w:t>звании и тексте статьи 38</w:t>
      </w:r>
      <w:r w:rsidRPr="00126810">
        <w:rPr>
          <w:sz w:val="28"/>
          <w:szCs w:val="28"/>
        </w:rPr>
        <w:t xml:space="preserve"> слово </w:t>
      </w:r>
      <w:r>
        <w:rPr>
          <w:sz w:val="28"/>
          <w:szCs w:val="28"/>
        </w:rPr>
        <w:t>«кассационной»</w:t>
      </w:r>
      <w:r w:rsidRPr="00126810">
        <w:rPr>
          <w:sz w:val="28"/>
          <w:szCs w:val="28"/>
        </w:rPr>
        <w:t xml:space="preserve"> </w:t>
      </w:r>
      <w:r w:rsidR="00D66062">
        <w:rPr>
          <w:sz w:val="28"/>
          <w:szCs w:val="28"/>
        </w:rPr>
        <w:t>в любой грамматической форме</w:t>
      </w:r>
      <w:r w:rsidR="00D66062" w:rsidRPr="00126810">
        <w:rPr>
          <w:sz w:val="28"/>
          <w:szCs w:val="28"/>
        </w:rPr>
        <w:t xml:space="preserve"> </w:t>
      </w:r>
      <w:r w:rsidRPr="00126810">
        <w:rPr>
          <w:sz w:val="28"/>
          <w:szCs w:val="28"/>
        </w:rPr>
        <w:t xml:space="preserve">заменить словом </w:t>
      </w:r>
      <w:r>
        <w:rPr>
          <w:sz w:val="28"/>
          <w:szCs w:val="28"/>
        </w:rPr>
        <w:t>«апелляционной»</w:t>
      </w:r>
      <w:r w:rsidRPr="00126810">
        <w:rPr>
          <w:sz w:val="28"/>
          <w:szCs w:val="28"/>
        </w:rPr>
        <w:t xml:space="preserve"> в </w:t>
      </w:r>
      <w:r w:rsidR="00D66062">
        <w:rPr>
          <w:sz w:val="28"/>
          <w:szCs w:val="28"/>
        </w:rPr>
        <w:t>соответствующей грамматической форме.</w:t>
      </w:r>
    </w:p>
    <w:p w14:paraId="7FF23C67" w14:textId="6377AE22" w:rsidR="00C232BB" w:rsidRDefault="00C232BB" w:rsidP="00C232BB">
      <w:pPr>
        <w:rPr>
          <w:sz w:val="28"/>
          <w:szCs w:val="28"/>
        </w:rPr>
      </w:pPr>
    </w:p>
    <w:p w14:paraId="0B043EEC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6. В части (3) статьи 104 слово «кассационном» заменить словом «апелляционном».</w:t>
      </w:r>
    </w:p>
    <w:p w14:paraId="3CEE8ED2" w14:textId="77777777" w:rsidR="00C232BB" w:rsidRDefault="00C232BB" w:rsidP="00C232BB">
      <w:pPr>
        <w:rPr>
          <w:sz w:val="28"/>
          <w:szCs w:val="28"/>
        </w:rPr>
      </w:pPr>
    </w:p>
    <w:p w14:paraId="26E9D2C6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В части (4) статьи 105 </w:t>
      </w:r>
      <w:r w:rsidRPr="00983F7F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7347D084" w14:textId="77777777" w:rsidR="00C232BB" w:rsidRDefault="00C232BB" w:rsidP="00C232BB">
      <w:pPr>
        <w:rPr>
          <w:sz w:val="28"/>
          <w:szCs w:val="28"/>
        </w:rPr>
      </w:pPr>
    </w:p>
    <w:p w14:paraId="251748F2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8. В части (10) статьи 126 </w:t>
      </w:r>
      <w:r w:rsidRPr="00983F7F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09564276" w14:textId="77777777" w:rsidR="00C232BB" w:rsidRDefault="00C232BB" w:rsidP="00C232BB">
      <w:pPr>
        <w:rPr>
          <w:sz w:val="28"/>
          <w:szCs w:val="28"/>
        </w:rPr>
      </w:pPr>
    </w:p>
    <w:p w14:paraId="4D40547A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9. В части (6) статьи 134 </w:t>
      </w:r>
      <w:r w:rsidRPr="00983F7F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2A3E6B18" w14:textId="77777777" w:rsidR="0000383A" w:rsidRDefault="0000383A" w:rsidP="00C232BB">
      <w:pPr>
        <w:rPr>
          <w:sz w:val="28"/>
          <w:szCs w:val="28"/>
        </w:rPr>
      </w:pPr>
    </w:p>
    <w:p w14:paraId="37F59B38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10. В части (3) статьи 180 </w:t>
      </w:r>
      <w:r w:rsidRPr="00983F7F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64509772" w14:textId="77777777" w:rsidR="00C232BB" w:rsidRDefault="00C232BB" w:rsidP="00C232BB">
      <w:pPr>
        <w:rPr>
          <w:sz w:val="28"/>
          <w:szCs w:val="28"/>
        </w:rPr>
      </w:pPr>
    </w:p>
    <w:p w14:paraId="02CEE408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11. В статье 207 </w:t>
      </w:r>
      <w:r w:rsidRPr="00DD5ABD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</w:t>
      </w:r>
      <w:r w:rsidRPr="00DD5ABD">
        <w:rPr>
          <w:sz w:val="28"/>
          <w:szCs w:val="28"/>
        </w:rPr>
        <w:t xml:space="preserve">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560EC4CC" w14:textId="77777777" w:rsidR="00C232BB" w:rsidRDefault="00C232BB" w:rsidP="00C232BB">
      <w:pPr>
        <w:rPr>
          <w:sz w:val="28"/>
          <w:szCs w:val="28"/>
        </w:rPr>
      </w:pPr>
    </w:p>
    <w:p w14:paraId="0FA0A14D" w14:textId="2E559375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Pr="00DD5ABD">
        <w:rPr>
          <w:sz w:val="28"/>
          <w:szCs w:val="28"/>
        </w:rPr>
        <w:t xml:space="preserve"> </w:t>
      </w:r>
      <w:r w:rsidRPr="00983F7F">
        <w:rPr>
          <w:sz w:val="28"/>
          <w:szCs w:val="28"/>
        </w:rPr>
        <w:t xml:space="preserve">В </w:t>
      </w:r>
      <w:r w:rsidR="00EC151C">
        <w:rPr>
          <w:sz w:val="28"/>
          <w:szCs w:val="28"/>
        </w:rPr>
        <w:t>статье</w:t>
      </w:r>
      <w:r>
        <w:rPr>
          <w:sz w:val="28"/>
          <w:szCs w:val="28"/>
        </w:rPr>
        <w:t xml:space="preserve"> 217</w:t>
      </w:r>
      <w:r w:rsidRPr="00983F7F">
        <w:rPr>
          <w:sz w:val="28"/>
          <w:szCs w:val="28"/>
        </w:rPr>
        <w:t xml:space="preserve"> 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в любо</w:t>
      </w:r>
      <w:r w:rsidR="00EC151C">
        <w:rPr>
          <w:sz w:val="28"/>
          <w:szCs w:val="28"/>
        </w:rPr>
        <w:t>й грамматической форме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 xml:space="preserve">» </w:t>
      </w:r>
      <w:r w:rsidRPr="00983F7F">
        <w:rPr>
          <w:sz w:val="28"/>
          <w:szCs w:val="28"/>
        </w:rPr>
        <w:t>в соответс</w:t>
      </w:r>
      <w:r>
        <w:rPr>
          <w:sz w:val="28"/>
          <w:szCs w:val="28"/>
        </w:rPr>
        <w:t>т</w:t>
      </w:r>
      <w:r w:rsidRPr="00983F7F">
        <w:rPr>
          <w:sz w:val="28"/>
          <w:szCs w:val="28"/>
        </w:rPr>
        <w:t>вующ</w:t>
      </w:r>
      <w:r>
        <w:rPr>
          <w:sz w:val="28"/>
          <w:szCs w:val="28"/>
        </w:rPr>
        <w:t>е</w:t>
      </w:r>
      <w:r w:rsidR="00EC151C">
        <w:rPr>
          <w:sz w:val="28"/>
          <w:szCs w:val="28"/>
        </w:rPr>
        <w:t>й</w:t>
      </w:r>
      <w:r w:rsidRPr="00983F7F">
        <w:rPr>
          <w:sz w:val="28"/>
          <w:szCs w:val="28"/>
        </w:rPr>
        <w:t xml:space="preserve"> </w:t>
      </w:r>
      <w:r w:rsidR="00EC151C">
        <w:rPr>
          <w:sz w:val="28"/>
          <w:szCs w:val="28"/>
        </w:rPr>
        <w:t>грамматической форме</w:t>
      </w:r>
      <w:r w:rsidRPr="00983F7F">
        <w:rPr>
          <w:sz w:val="28"/>
          <w:szCs w:val="28"/>
        </w:rPr>
        <w:t>.</w:t>
      </w:r>
    </w:p>
    <w:p w14:paraId="2058D3A0" w14:textId="77777777" w:rsidR="00C232BB" w:rsidRDefault="00C232BB" w:rsidP="00C232BB">
      <w:pPr>
        <w:rPr>
          <w:sz w:val="28"/>
          <w:szCs w:val="28"/>
        </w:rPr>
      </w:pPr>
    </w:p>
    <w:p w14:paraId="0ABB7400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13. В части (6) статьи 224 </w:t>
      </w:r>
      <w:r w:rsidRPr="00983F7F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545DD36E" w14:textId="77777777" w:rsidR="00C232BB" w:rsidRDefault="00C232BB" w:rsidP="00C232BB">
      <w:pPr>
        <w:rPr>
          <w:sz w:val="28"/>
          <w:szCs w:val="28"/>
        </w:rPr>
      </w:pPr>
    </w:p>
    <w:p w14:paraId="2E84FBFA" w14:textId="77777777" w:rsidR="00C232BB" w:rsidRDefault="00C232BB" w:rsidP="00C232BB">
      <w:pPr>
        <w:rPr>
          <w:sz w:val="28"/>
          <w:szCs w:val="28"/>
        </w:rPr>
      </w:pPr>
      <w:r>
        <w:rPr>
          <w:sz w:val="28"/>
          <w:szCs w:val="28"/>
        </w:rPr>
        <w:t xml:space="preserve">14. В части (6) статьи 248 </w:t>
      </w:r>
      <w:r w:rsidRPr="00983F7F">
        <w:rPr>
          <w:sz w:val="28"/>
          <w:szCs w:val="28"/>
        </w:rPr>
        <w:t xml:space="preserve">слово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кассационном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983F7F">
        <w:rPr>
          <w:sz w:val="28"/>
          <w:szCs w:val="28"/>
        </w:rPr>
        <w:t>апел</w:t>
      </w:r>
      <w:r>
        <w:rPr>
          <w:sz w:val="28"/>
          <w:szCs w:val="28"/>
        </w:rPr>
        <w:t>л</w:t>
      </w:r>
      <w:r w:rsidRPr="00983F7F">
        <w:rPr>
          <w:sz w:val="28"/>
          <w:szCs w:val="28"/>
        </w:rPr>
        <w:t>яционном</w:t>
      </w:r>
      <w:r>
        <w:rPr>
          <w:sz w:val="28"/>
          <w:szCs w:val="28"/>
        </w:rPr>
        <w:t>»</w:t>
      </w:r>
      <w:r w:rsidRPr="00983F7F">
        <w:rPr>
          <w:sz w:val="28"/>
          <w:szCs w:val="28"/>
        </w:rPr>
        <w:t>.</w:t>
      </w:r>
    </w:p>
    <w:p w14:paraId="3EC37791" w14:textId="77777777" w:rsidR="00C232BB" w:rsidRDefault="00C232BB" w:rsidP="00C232BB">
      <w:pPr>
        <w:rPr>
          <w:sz w:val="28"/>
          <w:szCs w:val="28"/>
        </w:rPr>
      </w:pPr>
    </w:p>
    <w:p w14:paraId="78F5E15F" w14:textId="289B36DE" w:rsidR="00C232BB" w:rsidRDefault="00C232BB" w:rsidP="001D3260">
      <w:pPr>
        <w:rPr>
          <w:sz w:val="28"/>
          <w:szCs w:val="28"/>
        </w:rPr>
      </w:pPr>
      <w:r>
        <w:rPr>
          <w:b/>
          <w:sz w:val="28"/>
          <w:szCs w:val="28"/>
        </w:rPr>
        <w:t>Ст. III.</w:t>
      </w:r>
      <w:r>
        <w:rPr>
          <w:sz w:val="28"/>
          <w:szCs w:val="28"/>
        </w:rPr>
        <w:t xml:space="preserve"> – Изменения, предусмотренные настоящим законом, распространяются на определения и решения судебной инстанции, рассматривающей дело о несостоятельности, вынесенные после вступления в силу настоящего закона.</w:t>
      </w:r>
    </w:p>
    <w:p w14:paraId="0BD3EC15" w14:textId="77777777" w:rsidR="00C232BB" w:rsidRDefault="00C232BB" w:rsidP="00C232BB">
      <w:pPr>
        <w:rPr>
          <w:sz w:val="28"/>
          <w:szCs w:val="28"/>
        </w:rPr>
      </w:pPr>
    </w:p>
    <w:p w14:paraId="5C148AC3" w14:textId="77777777" w:rsidR="00C232BB" w:rsidRDefault="00C232BB" w:rsidP="00C232BB">
      <w:pPr>
        <w:rPr>
          <w:sz w:val="28"/>
          <w:szCs w:val="28"/>
        </w:rPr>
      </w:pPr>
    </w:p>
    <w:p w14:paraId="4DDE86B7" w14:textId="1B9E97C8" w:rsidR="00C232BB" w:rsidRPr="00420EAE" w:rsidRDefault="00C232BB" w:rsidP="00F04FA2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Pr="00AF4163">
        <w:rPr>
          <w:b/>
          <w:sz w:val="28"/>
          <w:szCs w:val="28"/>
          <w:lang w:val="fr-FR"/>
        </w:rPr>
        <w:t xml:space="preserve"> </w:t>
      </w:r>
      <w:r>
        <w:rPr>
          <w:b/>
          <w:sz w:val="28"/>
          <w:szCs w:val="28"/>
        </w:rPr>
        <w:t>ПАРЛАМЕНТА</w:t>
      </w:r>
    </w:p>
    <w:sectPr w:rsidR="00C232BB" w:rsidRPr="00420EAE" w:rsidSect="003D50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988B39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29D5E86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236F5">
      <w:rPr>
        <w:noProof/>
        <w:lang w:val="en-US"/>
      </w:rPr>
      <w:t>Y:\700\2021\</w:t>
    </w:r>
    <w:r w:rsidR="00A236F5" w:rsidRPr="00A236F5">
      <w:rPr>
        <w:noProof/>
        <w:sz w:val="16"/>
        <w:szCs w:val="16"/>
        <w:lang w:val="en-US"/>
      </w:rPr>
      <w:t>HOTARIRI\21792\21792-redactat-ru.docx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8B054D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236F5">
      <w:rPr>
        <w:noProof/>
        <w:lang w:val="en-US"/>
      </w:rPr>
      <w:t>Y:\700\2021\</w:t>
    </w:r>
    <w:r w:rsidR="00A236F5" w:rsidRPr="00A236F5">
      <w:rPr>
        <w:noProof/>
        <w:sz w:val="16"/>
        <w:szCs w:val="16"/>
        <w:lang w:val="en-US"/>
      </w:rPr>
      <w:t>HOTARIRI\21792\21792-redactat-ru.docx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E2EE5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36F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3699"/>
    <w:rsid w:val="0000383A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2169"/>
    <w:rsid w:val="0008551E"/>
    <w:rsid w:val="00092AC2"/>
    <w:rsid w:val="000930BF"/>
    <w:rsid w:val="00094287"/>
    <w:rsid w:val="00094383"/>
    <w:rsid w:val="000A7EE5"/>
    <w:rsid w:val="000B319A"/>
    <w:rsid w:val="000C7664"/>
    <w:rsid w:val="000D7D1F"/>
    <w:rsid w:val="000E2058"/>
    <w:rsid w:val="000E3302"/>
    <w:rsid w:val="000F29DD"/>
    <w:rsid w:val="00106893"/>
    <w:rsid w:val="0011337E"/>
    <w:rsid w:val="001168C9"/>
    <w:rsid w:val="00116FE1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1D3260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79D3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77CD5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2A26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033BF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D6A89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36F5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1C29"/>
    <w:rsid w:val="00AB2B53"/>
    <w:rsid w:val="00AD5EA5"/>
    <w:rsid w:val="00AE362D"/>
    <w:rsid w:val="00B129C6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32BB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66062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37C65"/>
    <w:rsid w:val="00E476AE"/>
    <w:rsid w:val="00E47FA8"/>
    <w:rsid w:val="00E90497"/>
    <w:rsid w:val="00E92596"/>
    <w:rsid w:val="00E9281C"/>
    <w:rsid w:val="00EA6686"/>
    <w:rsid w:val="00EB3081"/>
    <w:rsid w:val="00EB4F81"/>
    <w:rsid w:val="00EC151C"/>
    <w:rsid w:val="00ED2AF9"/>
    <w:rsid w:val="00EE18F8"/>
    <w:rsid w:val="00EE6089"/>
    <w:rsid w:val="00F04FA2"/>
    <w:rsid w:val="00F11EC7"/>
    <w:rsid w:val="00F11FF1"/>
    <w:rsid w:val="00F17C21"/>
    <w:rsid w:val="00F3084B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407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CC52A-7F01-4746-AD59-7B7C954FF65F}"/>
</file>

<file path=customXml/itemProps2.xml><?xml version="1.0" encoding="utf-8"?>
<ds:datastoreItem xmlns:ds="http://schemas.openxmlformats.org/officeDocument/2006/customXml" ds:itemID="{7D4C0516-8BE3-4FA5-BDE1-503E332CD178}"/>
</file>

<file path=customXml/itemProps3.xml><?xml version="1.0" encoding="utf-8"?>
<ds:datastoreItem xmlns:ds="http://schemas.openxmlformats.org/officeDocument/2006/customXml" ds:itemID="{5F9FA0E9-D22B-4239-A521-D54782BD6F86}"/>
</file>

<file path=customXml/itemProps4.xml><?xml version="1.0" encoding="utf-8"?>
<ds:datastoreItem xmlns:ds="http://schemas.openxmlformats.org/officeDocument/2006/customXml" ds:itemID="{73F5468E-20A5-438E-A1A7-903BD8CAC2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824</Words>
  <Characters>4701</Characters>
  <Application>Microsoft Office Word</Application>
  <DocSecurity>0</DocSecurity>
  <Lines>39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386.2021.ru</dc:title>
  <dc:creator>user</dc:creator>
  <cp:lastModifiedBy>Eugenia Cartin</cp:lastModifiedBy>
  <cp:revision>22</cp:revision>
  <cp:lastPrinted>2021-12-08T10:42:00Z</cp:lastPrinted>
  <dcterms:created xsi:type="dcterms:W3CDTF">2021-11-25T08:34:00Z</dcterms:created>
  <dcterms:modified xsi:type="dcterms:W3CDTF">2021-12-08T10:42:00Z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