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100ED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4"/>
          <w:szCs w:val="4"/>
        </w:rPr>
      </w:pPr>
    </w:p>
    <w:p w14:paraId="5017D79A" w14:textId="00F16273" w:rsidR="00BF1362" w:rsidRPr="00100EDE" w:rsidRDefault="00100EDE" w:rsidP="00100ED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92E21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О </w:t>
      </w:r>
      <w:r w:rsidRPr="006B6EE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проекте закона о ратификации </w:t>
      </w:r>
      <w:bookmarkStart w:id="0" w:name="_Hlk123743614"/>
      <w:r w:rsidR="00172A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Кредитного с</w:t>
      </w:r>
      <w:r w:rsidRPr="007A2A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оглашени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я</w:t>
      </w:r>
      <w:r w:rsidRPr="007A2A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="00172A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br/>
      </w:r>
      <w:r w:rsidRPr="007A2A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между Республикой Молдова и Европейским банком реконструкции </w:t>
      </w:r>
      <w:r w:rsidR="00172A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br/>
      </w:r>
      <w:r w:rsidRPr="007A2A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и развития для реализации проекта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«</w:t>
      </w:r>
      <w:r w:rsidRPr="007A2A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Твердые отходы в Республике Молдова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»</w:t>
      </w:r>
      <w:r w:rsidRPr="007A2A1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BD5BD5">
        <w:rPr>
          <w:rFonts w:ascii="Times New Roman" w:hAnsi="Times New Roman"/>
          <w:b/>
          <w:color w:val="000000" w:themeColor="text1"/>
          <w:sz w:val="28"/>
          <w:szCs w:val="28"/>
        </w:rPr>
        <w:t>в размере 25 миллионов евро</w:t>
      </w:r>
      <w:r w:rsidRPr="00BD5BD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en-US"/>
        </w:rPr>
        <w:t>, подписанно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en-US"/>
        </w:rPr>
        <w:t>го</w:t>
      </w:r>
      <w:r w:rsidRPr="00BD5BD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en-US"/>
        </w:rPr>
        <w:t xml:space="preserve"> </w:t>
      </w:r>
      <w:r w:rsidR="00172A7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en-US"/>
        </w:rPr>
        <w:br/>
        <w:t xml:space="preserve">в Кишинэу </w:t>
      </w:r>
      <w:r w:rsidRPr="00BD5BD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en-US"/>
        </w:rPr>
        <w:t>4 января 2023 г</w:t>
      </w:r>
      <w:bookmarkEnd w:id="0"/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en-US"/>
        </w:rPr>
        <w:t>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30682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463083B6" w:rsidR="00BF1362" w:rsidRPr="00420EAE" w:rsidRDefault="00100ED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00EDE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</w:t>
      </w:r>
      <w:r w:rsidR="00CD628A">
        <w:rPr>
          <w:rFonts w:ascii="Times New Roman" w:hAnsi="Times New Roman" w:cstheme="majorBidi"/>
          <w:color w:val="000000"/>
          <w:sz w:val="28"/>
          <w:szCs w:val="28"/>
          <w:lang w:val="ro-RO"/>
        </w:rPr>
        <w:t>25</w:t>
      </w:r>
      <w:r w:rsidRPr="00100EDE">
        <w:rPr>
          <w:rFonts w:ascii="Times New Roman" w:hAnsi="Times New Roman" w:cstheme="majorBidi"/>
          <w:color w:val="000000"/>
          <w:sz w:val="28"/>
          <w:szCs w:val="28"/>
        </w:rPr>
        <w:t xml:space="preserve"> Закона №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100EDE">
        <w:rPr>
          <w:rFonts w:ascii="Times New Roman" w:hAnsi="Times New Roman" w:cstheme="majorBidi"/>
          <w:color w:val="000000"/>
          <w:sz w:val="28"/>
          <w:szCs w:val="28"/>
        </w:rPr>
        <w:t>419/2006 о долге публичного сектора, государственных гарантиях и государственном рекредитовании (повторное опубликование: Официальный монитор Республики Молдова, 2014 г., № 397</w:t>
      </w:r>
      <w:r>
        <w:rPr>
          <w:rFonts w:ascii="Times New Roman" w:hAnsi="Times New Roman" w:cstheme="majorBidi"/>
          <w:color w:val="000000"/>
          <w:sz w:val="28"/>
          <w:szCs w:val="28"/>
        </w:rPr>
        <w:t>–</w:t>
      </w:r>
      <w:r w:rsidRPr="00100EDE">
        <w:rPr>
          <w:rFonts w:ascii="Times New Roman" w:hAnsi="Times New Roman" w:cstheme="majorBidi"/>
          <w:color w:val="000000"/>
          <w:sz w:val="28"/>
          <w:szCs w:val="28"/>
        </w:rPr>
        <w:t>399, ст. 704)</w:t>
      </w:r>
      <w:r>
        <w:rPr>
          <w:rFonts w:ascii="Times New Roman" w:hAnsi="Times New Roman" w:cstheme="majorBidi"/>
          <w:color w:val="000000"/>
          <w:sz w:val="28"/>
          <w:szCs w:val="28"/>
        </w:rPr>
        <w:t>, с последующими изменениями,</w:t>
      </w:r>
      <w:r w:rsidRPr="00100EDE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30682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22430F4C" w14:textId="1219838B" w:rsidR="00100EDE" w:rsidRPr="00BD5BD5" w:rsidRDefault="00100EDE" w:rsidP="00172A7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 w:themeColor="text1"/>
          <w:sz w:val="16"/>
          <w:szCs w:val="16"/>
          <w:lang w:val="ro-RO"/>
        </w:rPr>
      </w:pPr>
      <w:r w:rsidRPr="00BD5B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Одобрить и представить Парламенту на рассмотрение проект закона о ратификации </w:t>
      </w:r>
      <w:r w:rsidR="00172A78" w:rsidRPr="00172A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Кредитного соглашения </w:t>
      </w:r>
      <w:r w:rsidRPr="00BD5B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Республикой Молдова и Европейским банком реконструкции и развития для реализации проекта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Pr="00BD5B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Твердые отходы в Республике Молдова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Pr="00BD5BD5">
        <w:rPr>
          <w:rFonts w:ascii="Times New Roman" w:hAnsi="Times New Roman"/>
          <w:color w:val="000000" w:themeColor="text1"/>
          <w:sz w:val="28"/>
          <w:szCs w:val="28"/>
        </w:rPr>
        <w:t xml:space="preserve"> в размере 25 миллионов евро</w:t>
      </w:r>
      <w:r w:rsidRPr="00BD5B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подписанно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го</w:t>
      </w:r>
      <w:r w:rsidRPr="00BD5B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72A7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Кишинэу </w:t>
      </w:r>
      <w:r w:rsidRPr="00BD5B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 января 2023 г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ода</w:t>
      </w:r>
      <w:r w:rsidRPr="00BD5B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o-RO"/>
        </w:rPr>
        <w:t>.</w:t>
      </w:r>
    </w:p>
    <w:p w14:paraId="22C16D78" w14:textId="77777777" w:rsidR="00593286" w:rsidRPr="0030682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30682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30682A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30682A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30682A" w:rsidRDefault="007D093F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25CD630E" w14:textId="77777777" w:rsidR="00DA516C" w:rsidRPr="0030682A" w:rsidRDefault="00DA516C" w:rsidP="005D1BC3">
      <w:pPr>
        <w:rPr>
          <w:rFonts w:cstheme="majorBidi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30682A" w:rsidRDefault="0012099F" w:rsidP="00F04FA2">
      <w:pPr>
        <w:rPr>
          <w:rFonts w:cstheme="majorBidi"/>
        </w:rPr>
      </w:pPr>
    </w:p>
    <w:p w14:paraId="2F91378B" w14:textId="77777777" w:rsidR="00BD71B3" w:rsidRPr="0030682A" w:rsidRDefault="00BD71B3" w:rsidP="00F04FA2">
      <w:pPr>
        <w:rPr>
          <w:rFonts w:cstheme="majorBidi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4B620FC6" w14:textId="77777777" w:rsidR="00A86782" w:rsidRPr="0030682A" w:rsidRDefault="00A86782" w:rsidP="0064535B">
      <w:pPr>
        <w:rPr>
          <w:rFonts w:cstheme="majorBidi"/>
        </w:rPr>
      </w:pPr>
    </w:p>
    <w:p w14:paraId="6BF8DE35" w14:textId="77777777" w:rsidR="00182743" w:rsidRPr="0030682A" w:rsidRDefault="00182743" w:rsidP="00EB4F81">
      <w:pPr>
        <w:rPr>
          <w:rFonts w:cstheme="majorBidi"/>
        </w:rPr>
      </w:pPr>
    </w:p>
    <w:p w14:paraId="0659864B" w14:textId="1C8EFC46" w:rsidR="00EB4F81" w:rsidRPr="0064535B" w:rsidRDefault="00EB4F81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окружающей среды </w:t>
      </w:r>
      <w:r>
        <w:rPr>
          <w:rFonts w:cstheme="majorBidi"/>
          <w:sz w:val="28"/>
          <w:szCs w:val="28"/>
        </w:rPr>
        <w:t xml:space="preserve">                </w:t>
      </w:r>
      <w:r w:rsidR="00522E0C" w:rsidRPr="00522E0C">
        <w:rPr>
          <w:rFonts w:cstheme="majorBidi"/>
          <w:sz w:val="28"/>
          <w:szCs w:val="28"/>
        </w:rPr>
        <w:t xml:space="preserve">  </w:t>
      </w:r>
      <w:r w:rsidR="0053743E">
        <w:rPr>
          <w:rFonts w:cstheme="majorBidi"/>
          <w:sz w:val="28"/>
          <w:szCs w:val="28"/>
        </w:rPr>
        <w:t xml:space="preserve">Иорданка-Родика </w:t>
      </w:r>
      <w:r w:rsidR="005477CD">
        <w:rPr>
          <w:rFonts w:cstheme="majorBidi"/>
          <w:sz w:val="28"/>
          <w:szCs w:val="28"/>
        </w:rPr>
        <w:t xml:space="preserve">Иорданов </w:t>
      </w:r>
    </w:p>
    <w:p w14:paraId="5B06902C" w14:textId="0666845F" w:rsidR="00100EDE" w:rsidRDefault="00100ED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456A368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1172F2">
        <w:rPr>
          <w:rFonts w:ascii="Times New Roman" w:hAnsi="Times New Roman" w:cstheme="majorBidi"/>
          <w:sz w:val="28"/>
          <w:szCs w:val="28"/>
        </w:rPr>
        <w:t>Игорь ТАЛМАЗАН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B987A71" w:rsidR="00100EDE" w:rsidRDefault="00100ED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B7EDDE1" w14:textId="77777777" w:rsidR="00100EDE" w:rsidRPr="00100EDE" w:rsidRDefault="00100EDE" w:rsidP="00100EDE">
      <w:pPr>
        <w:jc w:val="right"/>
        <w:rPr>
          <w:rFonts w:cstheme="majorBidi"/>
          <w:bCs/>
          <w:i/>
          <w:sz w:val="28"/>
          <w:szCs w:val="28"/>
        </w:rPr>
      </w:pPr>
      <w:r w:rsidRPr="00100EDE">
        <w:rPr>
          <w:rFonts w:cstheme="majorBidi"/>
          <w:bCs/>
          <w:i/>
          <w:sz w:val="28"/>
          <w:szCs w:val="28"/>
        </w:rPr>
        <w:lastRenderedPageBreak/>
        <w:t xml:space="preserve">Проект </w:t>
      </w:r>
    </w:p>
    <w:p w14:paraId="3D12D02A" w14:textId="77777777" w:rsidR="00100EDE" w:rsidRDefault="00100EDE" w:rsidP="00100EDE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>Перевод</w:t>
      </w:r>
    </w:p>
    <w:p w14:paraId="15C8A36B" w14:textId="77777777" w:rsidR="00100EDE" w:rsidRDefault="00100EDE" w:rsidP="00100EDE">
      <w:pPr>
        <w:jc w:val="right"/>
        <w:rPr>
          <w:rFonts w:cstheme="majorBidi"/>
          <w:i/>
          <w:sz w:val="28"/>
          <w:szCs w:val="28"/>
        </w:rPr>
      </w:pPr>
    </w:p>
    <w:p w14:paraId="4D31F046" w14:textId="77777777" w:rsidR="00100EDE" w:rsidRDefault="00100EDE" w:rsidP="00100ED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0FDB944F" w14:textId="77777777" w:rsidR="00100EDE" w:rsidRDefault="00100EDE" w:rsidP="00100EDE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75D55D3C" w14:textId="77777777" w:rsidR="00100EDE" w:rsidRDefault="00100EDE" w:rsidP="00100EDE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1566AC07" w14:textId="7F005307" w:rsidR="00100EDE" w:rsidRPr="00BD5BD5" w:rsidRDefault="00100EDE" w:rsidP="00100EDE">
      <w:pPr>
        <w:ind w:firstLine="0"/>
        <w:jc w:val="center"/>
        <w:rPr>
          <w:b/>
          <w:bCs/>
          <w:color w:val="000000" w:themeColor="text1"/>
          <w:sz w:val="28"/>
          <w:szCs w:val="28"/>
          <w:shd w:val="clear" w:color="auto" w:fill="FFFFFF"/>
        </w:rPr>
      </w:pPr>
      <w:r w:rsidRPr="00D92E21">
        <w:rPr>
          <w:b/>
          <w:bCs/>
          <w:sz w:val="28"/>
          <w:szCs w:val="28"/>
          <w:shd w:val="clear" w:color="auto" w:fill="FFFFFF"/>
        </w:rPr>
        <w:t xml:space="preserve">о ратификации </w:t>
      </w:r>
      <w:r w:rsidR="004D02CD" w:rsidRPr="004D02CD">
        <w:rPr>
          <w:b/>
          <w:bCs/>
          <w:sz w:val="28"/>
          <w:szCs w:val="28"/>
          <w:shd w:val="clear" w:color="auto" w:fill="FFFFFF"/>
        </w:rPr>
        <w:t>Кредитного соглашения</w:t>
      </w:r>
      <w:r w:rsidRPr="007A2A16">
        <w:rPr>
          <w:b/>
          <w:bCs/>
          <w:sz w:val="28"/>
          <w:szCs w:val="28"/>
          <w:shd w:val="clear" w:color="auto" w:fill="FFFFFF"/>
        </w:rPr>
        <w:t xml:space="preserve"> между Республикой Молдова </w:t>
      </w:r>
      <w:r>
        <w:rPr>
          <w:b/>
          <w:bCs/>
          <w:sz w:val="28"/>
          <w:szCs w:val="28"/>
          <w:shd w:val="clear" w:color="auto" w:fill="FFFFFF"/>
        </w:rPr>
        <w:br/>
      </w:r>
      <w:r w:rsidRPr="007A2A16">
        <w:rPr>
          <w:b/>
          <w:bCs/>
          <w:sz w:val="28"/>
          <w:szCs w:val="28"/>
          <w:shd w:val="clear" w:color="auto" w:fill="FFFFFF"/>
        </w:rPr>
        <w:t>и Европейским банком реконструкции и развития для реализации проекта</w:t>
      </w:r>
      <w:r>
        <w:rPr>
          <w:b/>
          <w:bCs/>
          <w:sz w:val="28"/>
          <w:szCs w:val="28"/>
          <w:shd w:val="clear" w:color="auto" w:fill="FFFFFF"/>
        </w:rPr>
        <w:t xml:space="preserve"> </w:t>
      </w:r>
      <w:r w:rsidR="003C66B0">
        <w:rPr>
          <w:b/>
          <w:bCs/>
          <w:sz w:val="28"/>
          <w:szCs w:val="28"/>
          <w:shd w:val="clear" w:color="auto" w:fill="FFFFFF"/>
        </w:rPr>
        <w:t>«</w:t>
      </w:r>
      <w:r w:rsidRPr="007A2A16">
        <w:rPr>
          <w:b/>
          <w:bCs/>
          <w:sz w:val="28"/>
          <w:szCs w:val="28"/>
          <w:shd w:val="clear" w:color="auto" w:fill="FFFFFF"/>
        </w:rPr>
        <w:t xml:space="preserve">Твердые отходы в Республике </w:t>
      </w:r>
      <w:r w:rsidRPr="00BD5BD5">
        <w:rPr>
          <w:b/>
          <w:bCs/>
          <w:color w:val="000000" w:themeColor="text1"/>
          <w:sz w:val="28"/>
          <w:szCs w:val="28"/>
          <w:shd w:val="clear" w:color="auto" w:fill="FFFFFF"/>
        </w:rPr>
        <w:t>Молдова</w:t>
      </w:r>
      <w:r w:rsidR="003C66B0">
        <w:rPr>
          <w:b/>
          <w:bCs/>
          <w:color w:val="000000" w:themeColor="text1"/>
          <w:sz w:val="28"/>
          <w:szCs w:val="28"/>
          <w:shd w:val="clear" w:color="auto" w:fill="FFFFFF"/>
        </w:rPr>
        <w:t>»</w:t>
      </w:r>
      <w:r w:rsidRPr="00BD5BD5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4D02CD">
        <w:rPr>
          <w:b/>
          <w:bCs/>
          <w:color w:val="000000" w:themeColor="text1"/>
          <w:sz w:val="28"/>
          <w:szCs w:val="28"/>
          <w:shd w:val="clear" w:color="auto" w:fill="FFFFFF"/>
        </w:rPr>
        <w:br/>
      </w:r>
      <w:r w:rsidRPr="00BD5BD5">
        <w:rPr>
          <w:b/>
          <w:color w:val="000000" w:themeColor="text1"/>
          <w:sz w:val="28"/>
          <w:szCs w:val="28"/>
        </w:rPr>
        <w:t>в размере 25 миллионов евро</w:t>
      </w:r>
      <w:r w:rsidRPr="00BD5BD5">
        <w:rPr>
          <w:b/>
          <w:bCs/>
          <w:color w:val="000000" w:themeColor="text1"/>
          <w:sz w:val="28"/>
          <w:szCs w:val="28"/>
          <w:shd w:val="clear" w:color="auto" w:fill="FFFFFF"/>
        </w:rPr>
        <w:t>, подписанно</w:t>
      </w:r>
      <w:r w:rsidR="003C66B0">
        <w:rPr>
          <w:b/>
          <w:bCs/>
          <w:color w:val="000000" w:themeColor="text1"/>
          <w:sz w:val="28"/>
          <w:szCs w:val="28"/>
          <w:shd w:val="clear" w:color="auto" w:fill="FFFFFF"/>
        </w:rPr>
        <w:t>го</w:t>
      </w:r>
      <w:r w:rsidRPr="00BD5BD5">
        <w:rPr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4D02CD">
        <w:rPr>
          <w:b/>
          <w:bCs/>
          <w:color w:val="000000" w:themeColor="text1"/>
          <w:sz w:val="28"/>
          <w:szCs w:val="28"/>
          <w:shd w:val="clear" w:color="auto" w:fill="FFFFFF"/>
        </w:rPr>
        <w:br/>
        <w:t xml:space="preserve">в Кишинэу </w:t>
      </w:r>
      <w:r w:rsidRPr="00BD5BD5">
        <w:rPr>
          <w:b/>
          <w:bCs/>
          <w:color w:val="000000" w:themeColor="text1"/>
          <w:sz w:val="28"/>
          <w:szCs w:val="28"/>
          <w:shd w:val="clear" w:color="auto" w:fill="FFFFFF"/>
        </w:rPr>
        <w:t>4 января 2023 г</w:t>
      </w:r>
      <w:r w:rsidR="003C66B0">
        <w:rPr>
          <w:b/>
          <w:bCs/>
          <w:color w:val="000000" w:themeColor="text1"/>
          <w:sz w:val="28"/>
          <w:szCs w:val="28"/>
          <w:shd w:val="clear" w:color="auto" w:fill="FFFFFF"/>
        </w:rPr>
        <w:t>ода</w:t>
      </w:r>
    </w:p>
    <w:p w14:paraId="1EE24B4E" w14:textId="77777777" w:rsidR="00100EDE" w:rsidRPr="00BD5BD5" w:rsidRDefault="00100EDE" w:rsidP="00420D59">
      <w:pPr>
        <w:jc w:val="center"/>
        <w:rPr>
          <w:b/>
          <w:color w:val="000000" w:themeColor="text1"/>
          <w:sz w:val="28"/>
          <w:szCs w:val="28"/>
          <w:lang w:eastAsia="ru-RU"/>
        </w:rPr>
      </w:pPr>
    </w:p>
    <w:p w14:paraId="6A6FC31A" w14:textId="77777777" w:rsidR="00100EDE" w:rsidRPr="00BD5BD5" w:rsidRDefault="00100EDE" w:rsidP="00420D59">
      <w:pPr>
        <w:rPr>
          <w:color w:val="000000" w:themeColor="text1"/>
          <w:sz w:val="28"/>
          <w:szCs w:val="28"/>
          <w:lang w:eastAsia="ru-RU"/>
        </w:rPr>
      </w:pPr>
      <w:r w:rsidRPr="00BD5BD5">
        <w:rPr>
          <w:color w:val="000000" w:themeColor="text1"/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5C9CBF7E" w14:textId="77777777" w:rsidR="00100EDE" w:rsidRPr="00BD5BD5" w:rsidRDefault="00100EDE" w:rsidP="00420D59">
      <w:pPr>
        <w:rPr>
          <w:color w:val="000000" w:themeColor="text1"/>
          <w:sz w:val="28"/>
          <w:szCs w:val="28"/>
          <w:lang w:eastAsia="ru-RU"/>
        </w:rPr>
      </w:pPr>
    </w:p>
    <w:p w14:paraId="046B3911" w14:textId="6E34296F" w:rsidR="00100EDE" w:rsidRPr="00BD5BD5" w:rsidRDefault="00100EDE" w:rsidP="00420D59">
      <w:pPr>
        <w:shd w:val="clear" w:color="auto" w:fill="FFFFFF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BD5BD5">
        <w:rPr>
          <w:b/>
          <w:bCs/>
          <w:color w:val="000000" w:themeColor="text1"/>
          <w:sz w:val="28"/>
          <w:szCs w:val="28"/>
          <w:lang w:eastAsia="ru-RU"/>
        </w:rPr>
        <w:t>Ст. 1.</w:t>
      </w:r>
      <w:r w:rsidRPr="00BD5BD5">
        <w:rPr>
          <w:color w:val="000000" w:themeColor="text1"/>
          <w:sz w:val="28"/>
          <w:szCs w:val="28"/>
          <w:lang w:eastAsia="ru-RU"/>
        </w:rPr>
        <w:t xml:space="preserve"> – Ратифицировать</w:t>
      </w:r>
      <w:r w:rsidRPr="00BD5BD5">
        <w:rPr>
          <w:rStyle w:val="Robust"/>
          <w:rFonts w:eastAsiaTheme="majorEastAsia"/>
          <w:bCs/>
          <w:color w:val="000000" w:themeColor="text1"/>
        </w:rPr>
        <w:t xml:space="preserve"> </w:t>
      </w:r>
      <w:r w:rsidR="004D02CD">
        <w:rPr>
          <w:color w:val="000000" w:themeColor="text1"/>
          <w:sz w:val="28"/>
          <w:szCs w:val="28"/>
          <w:shd w:val="clear" w:color="auto" w:fill="FFFFFF"/>
        </w:rPr>
        <w:t>Кредитное с</w:t>
      </w:r>
      <w:r w:rsidRPr="00BD5BD5">
        <w:rPr>
          <w:color w:val="000000" w:themeColor="text1"/>
          <w:sz w:val="28"/>
          <w:szCs w:val="28"/>
          <w:shd w:val="clear" w:color="auto" w:fill="FFFFFF"/>
        </w:rPr>
        <w:t xml:space="preserve">оглашение между Республикой Молдова и Европейским банком реконструкции и развития для реализации проекта </w:t>
      </w:r>
      <w:r w:rsidR="003C66B0">
        <w:rPr>
          <w:color w:val="000000" w:themeColor="text1"/>
          <w:sz w:val="28"/>
          <w:szCs w:val="28"/>
          <w:shd w:val="clear" w:color="auto" w:fill="FFFFFF"/>
        </w:rPr>
        <w:t>«</w:t>
      </w:r>
      <w:r w:rsidRPr="00BD5BD5">
        <w:rPr>
          <w:color w:val="000000" w:themeColor="text1"/>
          <w:sz w:val="28"/>
          <w:szCs w:val="28"/>
          <w:shd w:val="clear" w:color="auto" w:fill="FFFFFF"/>
        </w:rPr>
        <w:t>Твердые отходы в Республике Молдова</w:t>
      </w:r>
      <w:r w:rsidR="003C66B0">
        <w:rPr>
          <w:color w:val="000000" w:themeColor="text1"/>
          <w:sz w:val="28"/>
          <w:szCs w:val="28"/>
          <w:shd w:val="clear" w:color="auto" w:fill="FFFFFF"/>
        </w:rPr>
        <w:t>»</w:t>
      </w:r>
      <w:r w:rsidRPr="00BD5BD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BD5BD5">
        <w:rPr>
          <w:color w:val="000000" w:themeColor="text1"/>
          <w:sz w:val="28"/>
          <w:szCs w:val="28"/>
        </w:rPr>
        <w:t>в размере 25 миллионов евро,</w:t>
      </w:r>
      <w:r w:rsidRPr="00BD5BD5">
        <w:rPr>
          <w:color w:val="000000" w:themeColor="text1"/>
          <w:sz w:val="28"/>
          <w:szCs w:val="28"/>
          <w:shd w:val="clear" w:color="auto" w:fill="FFFFFF"/>
        </w:rPr>
        <w:t xml:space="preserve"> подписанное </w:t>
      </w:r>
      <w:r w:rsidR="00F80B61">
        <w:rPr>
          <w:color w:val="000000" w:themeColor="text1"/>
          <w:sz w:val="28"/>
          <w:szCs w:val="28"/>
          <w:shd w:val="clear" w:color="auto" w:fill="FFFFFF"/>
        </w:rPr>
        <w:t xml:space="preserve">в Кишинэу </w:t>
      </w:r>
      <w:r w:rsidRPr="00BD5BD5">
        <w:rPr>
          <w:color w:val="000000" w:themeColor="text1"/>
          <w:sz w:val="28"/>
          <w:szCs w:val="28"/>
          <w:shd w:val="clear" w:color="auto" w:fill="FFFFFF"/>
        </w:rPr>
        <w:t>4 января 2023 г</w:t>
      </w:r>
      <w:r w:rsidR="003C66B0">
        <w:rPr>
          <w:color w:val="000000" w:themeColor="text1"/>
          <w:sz w:val="28"/>
          <w:szCs w:val="28"/>
          <w:shd w:val="clear" w:color="auto" w:fill="FFFFFF"/>
        </w:rPr>
        <w:t>ода</w:t>
      </w:r>
      <w:r w:rsidRPr="00BD5BD5">
        <w:rPr>
          <w:color w:val="000000" w:themeColor="text1"/>
          <w:sz w:val="28"/>
          <w:szCs w:val="28"/>
          <w:shd w:val="clear" w:color="auto" w:fill="FFFFFF"/>
          <w:lang w:val="ro-RO"/>
        </w:rPr>
        <w:t>.</w:t>
      </w:r>
    </w:p>
    <w:p w14:paraId="2078F10F" w14:textId="77777777" w:rsidR="00100EDE" w:rsidRPr="00BD5BD5" w:rsidRDefault="00100EDE" w:rsidP="00420D59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</w:p>
    <w:p w14:paraId="5AC4828C" w14:textId="77777777" w:rsidR="00100EDE" w:rsidRDefault="00100EDE" w:rsidP="00420D59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2.</w:t>
      </w:r>
      <w:r>
        <w:rPr>
          <w:sz w:val="28"/>
          <w:szCs w:val="28"/>
          <w:lang w:eastAsia="ru-RU"/>
        </w:rPr>
        <w:t xml:space="preserve"> – Правительству принять необходимые меры для реализации положений </w:t>
      </w:r>
      <w:bookmarkStart w:id="1" w:name="_Hlk123895297"/>
      <w:r>
        <w:rPr>
          <w:sz w:val="28"/>
          <w:szCs w:val="28"/>
          <w:shd w:val="clear" w:color="auto" w:fill="FFFFFF"/>
        </w:rPr>
        <w:t>указанного Соглашения</w:t>
      </w:r>
      <w:bookmarkEnd w:id="1"/>
      <w:r>
        <w:rPr>
          <w:sz w:val="28"/>
          <w:szCs w:val="28"/>
          <w:lang w:eastAsia="ru-RU"/>
        </w:rPr>
        <w:t>.</w:t>
      </w:r>
    </w:p>
    <w:p w14:paraId="3FD1143E" w14:textId="77777777" w:rsidR="00100EDE" w:rsidRDefault="00100EDE" w:rsidP="00420D59">
      <w:pPr>
        <w:shd w:val="clear" w:color="auto" w:fill="FFFFFF"/>
        <w:rPr>
          <w:sz w:val="28"/>
          <w:szCs w:val="28"/>
          <w:lang w:eastAsia="ru-RU"/>
        </w:rPr>
      </w:pPr>
    </w:p>
    <w:p w14:paraId="53027121" w14:textId="77D8E064" w:rsidR="00100EDE" w:rsidRDefault="00100EDE" w:rsidP="00420D59">
      <w:pPr>
        <w:pStyle w:val="tt"/>
        <w:ind w:firstLine="709"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>Ст. 3.</w:t>
      </w:r>
      <w:r>
        <w:rPr>
          <w:b w:val="0"/>
          <w:sz w:val="28"/>
          <w:szCs w:val="28"/>
        </w:rPr>
        <w:t xml:space="preserve"> – </w:t>
      </w:r>
      <w:r w:rsidRPr="003C66B0">
        <w:rPr>
          <w:b w:val="0"/>
          <w:sz w:val="28"/>
          <w:szCs w:val="28"/>
          <w:shd w:val="clear" w:color="auto" w:fill="FFFFFF"/>
        </w:rPr>
        <w:t xml:space="preserve">Министерству юстиции подготовить и направить по дипломатическим каналам </w:t>
      </w:r>
      <w:r w:rsidR="003C66B0" w:rsidRPr="003C66B0">
        <w:rPr>
          <w:b w:val="0"/>
          <w:sz w:val="28"/>
          <w:szCs w:val="28"/>
          <w:shd w:val="clear" w:color="auto" w:fill="FFFFFF"/>
        </w:rPr>
        <w:t xml:space="preserve">Европейскому банку реконструкции и развития </w:t>
      </w:r>
      <w:r w:rsidRPr="003C66B0">
        <w:rPr>
          <w:b w:val="0"/>
          <w:sz w:val="28"/>
          <w:szCs w:val="28"/>
          <w:shd w:val="clear" w:color="auto" w:fill="FFFFFF"/>
        </w:rPr>
        <w:t xml:space="preserve">юридическое заключение </w:t>
      </w:r>
      <w:r w:rsidR="00420D59">
        <w:rPr>
          <w:b w:val="0"/>
          <w:sz w:val="28"/>
          <w:szCs w:val="28"/>
          <w:shd w:val="clear" w:color="auto" w:fill="FFFFFF"/>
        </w:rPr>
        <w:t xml:space="preserve">по </w:t>
      </w:r>
      <w:r w:rsidRPr="003C66B0">
        <w:rPr>
          <w:b w:val="0"/>
          <w:sz w:val="28"/>
          <w:szCs w:val="28"/>
          <w:shd w:val="clear" w:color="auto" w:fill="FFFFFF"/>
        </w:rPr>
        <w:t>указанно</w:t>
      </w:r>
      <w:r w:rsidR="00420D59">
        <w:rPr>
          <w:b w:val="0"/>
          <w:sz w:val="28"/>
          <w:szCs w:val="28"/>
          <w:shd w:val="clear" w:color="auto" w:fill="FFFFFF"/>
        </w:rPr>
        <w:t>му</w:t>
      </w:r>
      <w:r w:rsidRPr="003C66B0">
        <w:rPr>
          <w:b w:val="0"/>
          <w:sz w:val="28"/>
          <w:szCs w:val="28"/>
          <w:shd w:val="clear" w:color="auto" w:fill="FFFFFF"/>
        </w:rPr>
        <w:t xml:space="preserve"> Соглашени</w:t>
      </w:r>
      <w:r w:rsidR="00420D59">
        <w:rPr>
          <w:b w:val="0"/>
          <w:sz w:val="28"/>
          <w:szCs w:val="28"/>
          <w:shd w:val="clear" w:color="auto" w:fill="FFFFFF"/>
        </w:rPr>
        <w:t>ю</w:t>
      </w:r>
      <w:r w:rsidRPr="003C66B0">
        <w:rPr>
          <w:b w:val="0"/>
          <w:sz w:val="28"/>
          <w:szCs w:val="28"/>
          <w:shd w:val="clear" w:color="auto" w:fill="FFFFFF"/>
        </w:rPr>
        <w:t xml:space="preserve">.  </w:t>
      </w:r>
    </w:p>
    <w:p w14:paraId="1FBADA54" w14:textId="77777777" w:rsidR="00100EDE" w:rsidRDefault="00100EDE" w:rsidP="00420D59">
      <w:pPr>
        <w:shd w:val="clear" w:color="auto" w:fill="FFFFFF"/>
        <w:rPr>
          <w:sz w:val="28"/>
          <w:szCs w:val="28"/>
          <w:lang w:eastAsia="ru-RU"/>
        </w:rPr>
      </w:pPr>
    </w:p>
    <w:p w14:paraId="5E568C19" w14:textId="5C65293C" w:rsidR="00100EDE" w:rsidRDefault="00100EDE" w:rsidP="00420D59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Ст. 4.</w:t>
      </w:r>
      <w:r>
        <w:rPr>
          <w:sz w:val="28"/>
          <w:szCs w:val="28"/>
          <w:lang w:eastAsia="ru-RU"/>
        </w:rPr>
        <w:t xml:space="preserve"> – Министерству </w:t>
      </w:r>
      <w:r>
        <w:rPr>
          <w:sz w:val="28"/>
          <w:szCs w:val="28"/>
          <w:shd w:val="clear" w:color="auto" w:fill="FFFFFF"/>
        </w:rPr>
        <w:t xml:space="preserve">финансов нотифицировать </w:t>
      </w:r>
      <w:r w:rsidRPr="007A2A16">
        <w:rPr>
          <w:sz w:val="28"/>
          <w:szCs w:val="28"/>
          <w:shd w:val="clear" w:color="auto" w:fill="FFFFFF"/>
        </w:rPr>
        <w:t xml:space="preserve">Европейский </w:t>
      </w:r>
      <w:r w:rsidR="00420D59">
        <w:rPr>
          <w:sz w:val="28"/>
          <w:szCs w:val="28"/>
          <w:shd w:val="clear" w:color="auto" w:fill="FFFFFF"/>
        </w:rPr>
        <w:t xml:space="preserve">банк </w:t>
      </w:r>
      <w:r w:rsidR="00420D59" w:rsidRPr="00420D59">
        <w:rPr>
          <w:sz w:val="28"/>
          <w:szCs w:val="28"/>
          <w:shd w:val="clear" w:color="auto" w:fill="FFFFFF"/>
        </w:rPr>
        <w:t xml:space="preserve">реконструкции и развития </w:t>
      </w:r>
      <w:r>
        <w:rPr>
          <w:sz w:val="28"/>
          <w:szCs w:val="28"/>
        </w:rPr>
        <w:t xml:space="preserve">о ратификации </w:t>
      </w:r>
      <w:r w:rsidR="00420D59">
        <w:rPr>
          <w:sz w:val="28"/>
          <w:szCs w:val="28"/>
        </w:rPr>
        <w:t>данного</w:t>
      </w:r>
      <w:r>
        <w:rPr>
          <w:sz w:val="28"/>
          <w:szCs w:val="28"/>
        </w:rPr>
        <w:t xml:space="preserve"> Соглашения</w:t>
      </w:r>
      <w:r>
        <w:rPr>
          <w:sz w:val="28"/>
          <w:szCs w:val="28"/>
          <w:lang w:eastAsia="ru-RU"/>
        </w:rPr>
        <w:t>.</w:t>
      </w:r>
    </w:p>
    <w:p w14:paraId="39499524" w14:textId="77777777" w:rsidR="00100EDE" w:rsidRDefault="00100EDE" w:rsidP="00420D59">
      <w:pPr>
        <w:shd w:val="clear" w:color="auto" w:fill="FFFFFF"/>
        <w:rPr>
          <w:sz w:val="28"/>
          <w:szCs w:val="28"/>
          <w:lang w:eastAsia="ru-RU"/>
        </w:rPr>
      </w:pPr>
    </w:p>
    <w:p w14:paraId="56EB5BCC" w14:textId="77777777" w:rsidR="00100EDE" w:rsidRDefault="00100EDE" w:rsidP="00420D59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5.</w:t>
      </w:r>
      <w:r>
        <w:rPr>
          <w:sz w:val="28"/>
          <w:szCs w:val="28"/>
          <w:lang w:eastAsia="ru-RU"/>
        </w:rPr>
        <w:t xml:space="preserve"> – Настоящий закон вступает в силу с даты опубликования в Официальном мониторе Республики Молдова.</w:t>
      </w:r>
    </w:p>
    <w:p w14:paraId="1E2D7329" w14:textId="77777777" w:rsidR="00100EDE" w:rsidRDefault="00100EDE" w:rsidP="00420D59">
      <w:pPr>
        <w:shd w:val="clear" w:color="auto" w:fill="FFFFFF"/>
        <w:rPr>
          <w:sz w:val="28"/>
          <w:szCs w:val="28"/>
          <w:lang w:eastAsia="ru-RU"/>
        </w:rPr>
      </w:pPr>
    </w:p>
    <w:p w14:paraId="50A79B66" w14:textId="77777777" w:rsidR="00100EDE" w:rsidRDefault="00100EDE" w:rsidP="00420D59">
      <w:pPr>
        <w:shd w:val="clear" w:color="auto" w:fill="FFFFFF"/>
        <w:rPr>
          <w:sz w:val="28"/>
          <w:szCs w:val="28"/>
          <w:lang w:eastAsia="ru-RU"/>
        </w:rPr>
      </w:pPr>
    </w:p>
    <w:p w14:paraId="4901780A" w14:textId="2FEBCC5F" w:rsidR="00100EDE" w:rsidRPr="00323476" w:rsidRDefault="00100EDE" w:rsidP="00420D59">
      <w:pPr>
        <w:rPr>
          <w:rFonts w:cstheme="majorBidi"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Председатель Парламента </w:t>
      </w:r>
    </w:p>
    <w:p w14:paraId="039E1D97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4EE83" w14:textId="77777777" w:rsidR="00C87648" w:rsidRDefault="00C87648" w:rsidP="003B0C7F">
      <w:r>
        <w:separator/>
      </w:r>
    </w:p>
  </w:endnote>
  <w:endnote w:type="continuationSeparator" w:id="0">
    <w:p w14:paraId="2EBA87CF" w14:textId="77777777" w:rsidR="00C87648" w:rsidRDefault="00C87648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501E4" w14:textId="77777777" w:rsidR="001E1A85" w:rsidRDefault="001E1A85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417D873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628A">
      <w:rPr>
        <w:noProof/>
        <w:lang w:val="en-US"/>
      </w:rPr>
      <w:t>Y:\400\2023\</w:t>
    </w:r>
    <w:r w:rsidR="00CD628A" w:rsidRPr="00CD628A">
      <w:rPr>
        <w:noProof/>
        <w:sz w:val="16"/>
        <w:szCs w:val="16"/>
        <w:lang w:val="en-US"/>
      </w:rPr>
      <w:t>HOTARARI\2892\2892-redactat-ru.docx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294F84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D628A">
      <w:rPr>
        <w:noProof/>
        <w:lang w:val="en-US"/>
      </w:rPr>
      <w:t>Y:\400\2023\</w:t>
    </w:r>
    <w:r w:rsidR="00CD628A" w:rsidRPr="00CD628A">
      <w:rPr>
        <w:noProof/>
        <w:sz w:val="16"/>
        <w:szCs w:val="16"/>
        <w:lang w:val="en-US"/>
      </w:rPr>
      <w:t>HOTARARI\2892\2892-redactat-ru.docx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DA3488" w14:textId="77777777" w:rsidR="00C87648" w:rsidRDefault="00C87648" w:rsidP="003B0C7F">
      <w:r>
        <w:separator/>
      </w:r>
    </w:p>
  </w:footnote>
  <w:footnote w:type="continuationSeparator" w:id="0">
    <w:p w14:paraId="33193B25" w14:textId="77777777" w:rsidR="00C87648" w:rsidRDefault="00C87648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813DF" w14:textId="77777777" w:rsidR="001E1A85" w:rsidRDefault="001E1A8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487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0EDE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2A78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2A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C66B0"/>
    <w:rsid w:val="003D50CD"/>
    <w:rsid w:val="003E5084"/>
    <w:rsid w:val="003F117D"/>
    <w:rsid w:val="003F696C"/>
    <w:rsid w:val="00404871"/>
    <w:rsid w:val="00405ABA"/>
    <w:rsid w:val="004060FF"/>
    <w:rsid w:val="00411DD4"/>
    <w:rsid w:val="00413AE3"/>
    <w:rsid w:val="00417EFA"/>
    <w:rsid w:val="00420D59"/>
    <w:rsid w:val="00420EAE"/>
    <w:rsid w:val="004219AD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02CD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7648"/>
    <w:rsid w:val="00C96210"/>
    <w:rsid w:val="00CB00AF"/>
    <w:rsid w:val="00CB5503"/>
    <w:rsid w:val="00CB67BF"/>
    <w:rsid w:val="00CD51A8"/>
    <w:rsid w:val="00CD5638"/>
    <w:rsid w:val="00CD628A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0B61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  <w15:docId w15:val="{9A6F057D-81FE-48FA-ABF4-55781FACA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355DEC6-35EC-4B54-9B82-CDEAC962F204}"/>
</file>

<file path=customXml/itemProps2.xml><?xml version="1.0" encoding="utf-8"?>
<ds:datastoreItem xmlns:ds="http://schemas.openxmlformats.org/officeDocument/2006/customXml" ds:itemID="{A29D90BA-88ED-444D-82E4-0084F8295384}"/>
</file>

<file path=customXml/itemProps3.xml><?xml version="1.0" encoding="utf-8"?>
<ds:datastoreItem xmlns:ds="http://schemas.openxmlformats.org/officeDocument/2006/customXml" ds:itemID="{24219FE7-08A5-4BF0-ACCA-FA2E0195FD3D}"/>
</file>

<file path=customXml/itemProps4.xml><?xml version="1.0" encoding="utf-8"?>
<ds:datastoreItem xmlns:ds="http://schemas.openxmlformats.org/officeDocument/2006/customXml" ds:itemID="{5F5A4679-4FBB-47EE-85F6-90629A863E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366</Words>
  <Characters>2128</Characters>
  <Application>Microsoft Office Word</Application>
  <DocSecurity>0</DocSecurity>
  <Lines>17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14.2023.ru</dc:title>
  <dc:creator>user</dc:creator>
  <cp:lastModifiedBy>Mariana Sotnicenco</cp:lastModifiedBy>
  <cp:revision>70</cp:revision>
  <cp:lastPrinted>2023-02-01T14:19:00Z</cp:lastPrinted>
  <dcterms:created xsi:type="dcterms:W3CDTF">2020-03-02T17:34:00Z</dcterms:created>
  <dcterms:modified xsi:type="dcterms:W3CDTF">2023-02-01T14:19:00Z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