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456D91DD" w:rsidR="00B07676" w:rsidRDefault="003564FD" w:rsidP="00AD66D2">
                            <w:pPr>
                              <w:pStyle w:val="nr"/>
                              <w:spacing w:after="160"/>
                            </w:pPr>
                            <w:permStart w:id="524702712" w:edGrp="everyone"/>
                            <w:r>
                              <w:t>D</w:t>
                            </w:r>
                            <w:r w:rsidR="00D44EF5">
                              <w:t>.</w:t>
                            </w:r>
                            <w:r>
                              <w:t>P</w:t>
                            </w:r>
                            <w:r w:rsidR="00834A01">
                              <w:t>.</w:t>
                            </w:r>
                            <w:permEnd w:id="524702712"/>
                            <w:r w:rsidR="00B07676">
                              <w:t xml:space="preserve"> nr. </w:t>
                            </w:r>
                            <w:permStart w:id="133498523" w:edGrp="everyone"/>
                            <w:r w:rsidR="004B391B">
                              <w:t>45</w:t>
                            </w:r>
                            <w:r w:rsidR="00F73B14">
                              <w:t>/02-</w:t>
                            </w:r>
                            <w:r w:rsidR="00E1748C">
                              <w:t>5</w:t>
                            </w:r>
                            <w:r w:rsidR="002725F9">
                              <w:t>9</w:t>
                            </w:r>
                            <w:permEnd w:id="133498523"/>
                            <w:r w:rsidR="00B07676">
                              <w:t xml:space="preserve"> </w:t>
                            </w:r>
                          </w:p>
                          <w:p w14:paraId="37DC7851" w14:textId="57B6180B" w:rsidR="00B07676" w:rsidRDefault="00B07676" w:rsidP="00AD66D2">
                            <w:pPr>
                              <w:pStyle w:val="nr"/>
                            </w:pPr>
                            <w:r>
                              <w:t xml:space="preserve"> </w:t>
                            </w:r>
                            <w:permStart w:id="1633027341" w:edGrp="everyone"/>
                            <w:r w:rsidR="002725F9">
                              <w:t>1</w:t>
                            </w:r>
                            <w:r w:rsidR="004B391B">
                              <w:t>0</w:t>
                            </w:r>
                            <w:r w:rsidR="00834A01">
                              <w:t xml:space="preserve">. </w:t>
                            </w:r>
                            <w:r w:rsidR="002725F9">
                              <w:t>0</w:t>
                            </w:r>
                            <w:r w:rsidR="004B391B">
                              <w:t>3</w:t>
                            </w:r>
                            <w:r w:rsidR="00834A01">
                              <w:t xml:space="preserve">. </w:t>
                            </w:r>
                            <w:r>
                              <w:t>20</w:t>
                            </w:r>
                            <w:r w:rsidR="00314449">
                              <w:t>2</w:t>
                            </w:r>
                            <w:r w:rsidR="002725F9">
                              <w:t>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456D91DD" w:rsidR="00B07676" w:rsidRDefault="003564FD" w:rsidP="00AD66D2">
                      <w:pPr>
                        <w:pStyle w:val="nr"/>
                        <w:spacing w:after="160"/>
                      </w:pPr>
                      <w:permStart w:id="524702712" w:edGrp="everyone"/>
                      <w:r>
                        <w:t>D</w:t>
                      </w:r>
                      <w:r w:rsidR="00D44EF5">
                        <w:t>.</w:t>
                      </w:r>
                      <w:r>
                        <w:t>P</w:t>
                      </w:r>
                      <w:r w:rsidR="00834A01">
                        <w:t>.</w:t>
                      </w:r>
                      <w:permEnd w:id="524702712"/>
                      <w:r w:rsidR="00B07676">
                        <w:t xml:space="preserve"> nr. </w:t>
                      </w:r>
                      <w:permStart w:id="133498523" w:edGrp="everyone"/>
                      <w:r w:rsidR="004B391B">
                        <w:t>45</w:t>
                      </w:r>
                      <w:r w:rsidR="00F73B14">
                        <w:t>/02-</w:t>
                      </w:r>
                      <w:r w:rsidR="00E1748C">
                        <w:t>5</w:t>
                      </w:r>
                      <w:r w:rsidR="002725F9">
                        <w:t>9</w:t>
                      </w:r>
                      <w:permEnd w:id="133498523"/>
                      <w:r w:rsidR="00B07676">
                        <w:t xml:space="preserve"> </w:t>
                      </w:r>
                    </w:p>
                    <w:p w14:paraId="37DC7851" w14:textId="57B6180B" w:rsidR="00B07676" w:rsidRDefault="00B07676" w:rsidP="00AD66D2">
                      <w:pPr>
                        <w:pStyle w:val="nr"/>
                      </w:pPr>
                      <w:r>
                        <w:t xml:space="preserve"> </w:t>
                      </w:r>
                      <w:permStart w:id="1633027341" w:edGrp="everyone"/>
                      <w:r w:rsidR="002725F9">
                        <w:t>1</w:t>
                      </w:r>
                      <w:r w:rsidR="004B391B">
                        <w:t>0</w:t>
                      </w:r>
                      <w:r w:rsidR="00834A01">
                        <w:t xml:space="preserve">. </w:t>
                      </w:r>
                      <w:r w:rsidR="002725F9">
                        <w:t>0</w:t>
                      </w:r>
                      <w:r w:rsidR="004B391B">
                        <w:t>3</w:t>
                      </w:r>
                      <w:r w:rsidR="00834A01">
                        <w:t xml:space="preserve">. </w:t>
                      </w:r>
                      <w:r>
                        <w:t>20</w:t>
                      </w:r>
                      <w:r w:rsidR="00314449">
                        <w:t>2</w:t>
                      </w:r>
                      <w:r w:rsidR="002725F9">
                        <w:t>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NoSpacing"/>
        <w:spacing w:after="0"/>
        <w:ind w:firstLine="589"/>
        <w:jc w:val="both"/>
        <w:rPr>
          <w:rFonts w:ascii="Georgia" w:hAnsi="Georgia" w:cs="Times New Roman"/>
          <w:sz w:val="28"/>
          <w:szCs w:val="28"/>
          <w:shd w:val="clear" w:color="auto" w:fill="FFFFFF"/>
          <w:lang w:val="ro-MD"/>
        </w:rPr>
      </w:pPr>
    </w:p>
    <w:p w14:paraId="4AA2B3E3" w14:textId="0F2EEDEA" w:rsidR="001B12C2" w:rsidRPr="009E4102" w:rsidRDefault="00834A01" w:rsidP="00F34378">
      <w:pPr>
        <w:spacing w:line="276" w:lineRule="auto"/>
        <w:ind w:firstLine="708"/>
        <w:jc w:val="both"/>
        <w:rPr>
          <w:sz w:val="28"/>
          <w:lang w:val="ro-MD"/>
        </w:rPr>
      </w:pPr>
      <w:r w:rsidRPr="005508A5">
        <w:rPr>
          <w:rFonts w:cs="Times New Roman"/>
          <w:sz w:val="28"/>
          <w:szCs w:val="28"/>
          <w:shd w:val="clear" w:color="auto" w:fill="FFFFFF"/>
          <w:lang w:val="ro-MD"/>
        </w:rPr>
        <w:t xml:space="preserve">În conformitate cu </w:t>
      </w:r>
      <w:r w:rsidR="005170A0">
        <w:rPr>
          <w:rFonts w:cs="Times New Roman"/>
          <w:sz w:val="28"/>
          <w:szCs w:val="28"/>
          <w:shd w:val="clear" w:color="auto" w:fill="FFFFFF"/>
          <w:lang w:val="ro-MD"/>
        </w:rPr>
        <w:t xml:space="preserve">prevederile </w:t>
      </w:r>
      <w:r w:rsidRPr="005508A5">
        <w:rPr>
          <w:rFonts w:cs="Times New Roman"/>
          <w:sz w:val="28"/>
          <w:szCs w:val="28"/>
          <w:shd w:val="clear" w:color="auto" w:fill="FFFFFF"/>
          <w:lang w:val="ro-MD"/>
        </w:rPr>
        <w:t>art</w:t>
      </w:r>
      <w:r w:rsidR="005170A0">
        <w:rPr>
          <w:rFonts w:cs="Times New Roman"/>
          <w:sz w:val="28"/>
          <w:szCs w:val="28"/>
          <w:shd w:val="clear" w:color="auto" w:fill="FFFFFF"/>
          <w:lang w:val="ro-MD"/>
        </w:rPr>
        <w:t>.</w:t>
      </w:r>
      <w:r w:rsidRPr="005508A5">
        <w:rPr>
          <w:rFonts w:cs="Times New Roman"/>
          <w:sz w:val="28"/>
          <w:szCs w:val="28"/>
          <w:shd w:val="clear" w:color="auto" w:fill="FFFFFF"/>
          <w:lang w:val="ro-MD"/>
        </w:rPr>
        <w:t>73 din Constituția Republicii Moldova și art</w:t>
      </w:r>
      <w:r w:rsidR="005170A0">
        <w:rPr>
          <w:rFonts w:cs="Times New Roman"/>
          <w:sz w:val="28"/>
          <w:szCs w:val="28"/>
          <w:shd w:val="clear" w:color="auto" w:fill="FFFFFF"/>
          <w:lang w:val="ro-MD"/>
        </w:rPr>
        <w:t>.</w:t>
      </w:r>
      <w:r w:rsidRPr="005508A5">
        <w:rPr>
          <w:sz w:val="28"/>
          <w:szCs w:val="28"/>
        </w:rPr>
        <w:t>47 din Regulamentul Parlamentului</w:t>
      </w:r>
      <w:r w:rsidR="0069156C">
        <w:rPr>
          <w:sz w:val="28"/>
          <w:szCs w:val="28"/>
        </w:rPr>
        <w:t xml:space="preserve"> adoptat</w:t>
      </w:r>
      <w:r w:rsidR="005170A0">
        <w:rPr>
          <w:sz w:val="28"/>
          <w:szCs w:val="28"/>
        </w:rPr>
        <w:t xml:space="preserve"> prin Legea               nr.797/1996</w:t>
      </w:r>
      <w:r w:rsidRPr="005508A5">
        <w:rPr>
          <w:sz w:val="28"/>
          <w:szCs w:val="28"/>
        </w:rPr>
        <w:t>, se înaintează cu titlu de inițiativă legislativă</w:t>
      </w:r>
      <w:r w:rsidR="005170A0">
        <w:rPr>
          <w:sz w:val="28"/>
          <w:szCs w:val="28"/>
        </w:rPr>
        <w:t>,</w:t>
      </w:r>
      <w:r w:rsidRPr="005508A5">
        <w:rPr>
          <w:sz w:val="28"/>
          <w:szCs w:val="28"/>
        </w:rPr>
        <w:t xml:space="preserve"> proiectul de lege pentru </w:t>
      </w:r>
      <w:r w:rsidR="00F731D7">
        <w:rPr>
          <w:sz w:val="28"/>
          <w:szCs w:val="28"/>
        </w:rPr>
        <w:t>modificarea</w:t>
      </w:r>
      <w:r w:rsidR="002555D5">
        <w:rPr>
          <w:sz w:val="28"/>
          <w:szCs w:val="28"/>
        </w:rPr>
        <w:t xml:space="preserve"> </w:t>
      </w:r>
      <w:r w:rsidR="00086691">
        <w:rPr>
          <w:sz w:val="28"/>
          <w:szCs w:val="28"/>
        </w:rPr>
        <w:t>unor acte normative</w:t>
      </w:r>
      <w:r w:rsidR="009E4102">
        <w:rPr>
          <w:sz w:val="28"/>
          <w:lang w:val="ro-MD"/>
        </w:rPr>
        <w:t xml:space="preserve">. </w:t>
      </w:r>
    </w:p>
    <w:p w14:paraId="4EC07C90" w14:textId="7C0BA95A" w:rsidR="006E5131" w:rsidRPr="001B12C2"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4940741D" w:rsidR="00F95350" w:rsidRPr="005508A5" w:rsidRDefault="00F95350" w:rsidP="00F95350">
      <w:pPr>
        <w:pStyle w:val="ListParagraph"/>
        <w:numPr>
          <w:ilvl w:val="0"/>
          <w:numId w:val="8"/>
        </w:numPr>
        <w:spacing w:after="0" w:line="276" w:lineRule="auto"/>
        <w:ind w:left="1669"/>
        <w:jc w:val="both"/>
        <w:rPr>
          <w:rFonts w:cs="Times New Roman"/>
          <w:i/>
        </w:rPr>
      </w:pPr>
      <w:r w:rsidRPr="005508A5">
        <w:rPr>
          <w:rFonts w:cs="Times New Roman"/>
          <w:i/>
        </w:rPr>
        <w:t xml:space="preserve">Proiectul de lege – </w:t>
      </w:r>
      <w:r w:rsidR="00032C51">
        <w:rPr>
          <w:rFonts w:cs="Times New Roman"/>
          <w:i/>
        </w:rPr>
        <w:t>2</w:t>
      </w:r>
      <w:r w:rsidRPr="005508A5">
        <w:rPr>
          <w:rFonts w:cs="Times New Roman"/>
          <w:i/>
        </w:rPr>
        <w:t xml:space="preserve"> fil</w:t>
      </w:r>
      <w:r w:rsidR="00032C51">
        <w:rPr>
          <w:rFonts w:cs="Times New Roman"/>
          <w:i/>
        </w:rPr>
        <w:t>e</w:t>
      </w:r>
      <w:r w:rsidRPr="005508A5">
        <w:rPr>
          <w:rFonts w:cs="Times New Roman"/>
          <w:i/>
        </w:rPr>
        <w:t>;</w:t>
      </w:r>
    </w:p>
    <w:p w14:paraId="2B760FB7" w14:textId="0142E355" w:rsidR="00E5299F" w:rsidRPr="00FA0105" w:rsidRDefault="00F95350" w:rsidP="00FA0105">
      <w:pPr>
        <w:pStyle w:val="ListParagraph"/>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032C51">
        <w:rPr>
          <w:rFonts w:cs="Times New Roman"/>
          <w:i/>
        </w:rPr>
        <w:t>5</w:t>
      </w:r>
      <w:r w:rsidRPr="005508A5">
        <w:rPr>
          <w:rFonts w:cs="Times New Roman"/>
          <w:i/>
        </w:rPr>
        <w:t xml:space="preserve"> </w:t>
      </w:r>
      <w:bookmarkStart w:id="0" w:name="_GoBack"/>
      <w:bookmarkEnd w:id="0"/>
      <w:r w:rsidRPr="005508A5">
        <w:rPr>
          <w:rFonts w:cs="Times New Roman"/>
          <w:i/>
        </w:rPr>
        <w:t>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67495123" w14:textId="448EF19E"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0009AB70" w14:textId="77777777" w:rsidR="002555D5" w:rsidRDefault="002555D5" w:rsidP="005170A0">
      <w:pPr>
        <w:pStyle w:val="NoSpacing"/>
        <w:spacing w:line="276" w:lineRule="auto"/>
        <w:jc w:val="right"/>
        <w:rPr>
          <w:rFonts w:ascii="Georgia" w:hAnsi="Georgia"/>
          <w:b/>
          <w:bCs/>
          <w:sz w:val="28"/>
          <w:szCs w:val="28"/>
          <w:lang w:val="ro-RO"/>
        </w:rPr>
      </w:pPr>
    </w:p>
    <w:p w14:paraId="30CBB4B7" w14:textId="11262943" w:rsidR="005170A0" w:rsidRDefault="00BE1531" w:rsidP="005170A0">
      <w:pPr>
        <w:pStyle w:val="NoSpacing"/>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A55F67">
        <w:rPr>
          <w:rFonts w:ascii="Georgia" w:hAnsi="Georgia"/>
          <w:b/>
          <w:bCs/>
          <w:sz w:val="28"/>
          <w:szCs w:val="28"/>
          <w:lang w:val="ro-RO"/>
        </w:rPr>
        <w:t>t</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0CC4C28" w14:textId="77777777" w:rsidR="00032C51" w:rsidRDefault="00032C51" w:rsidP="005170A0">
      <w:pPr>
        <w:pStyle w:val="NoSpacing"/>
        <w:spacing w:line="276" w:lineRule="auto"/>
        <w:jc w:val="right"/>
        <w:rPr>
          <w:rFonts w:ascii="Georgia" w:hAnsi="Georgia"/>
          <w:b/>
          <w:bCs/>
          <w:sz w:val="28"/>
          <w:szCs w:val="28"/>
          <w:lang w:val="ro-RO"/>
        </w:rPr>
      </w:pPr>
    </w:p>
    <w:p w14:paraId="2213BCB1" w14:textId="48B3478A" w:rsidR="00660329" w:rsidRDefault="003564FD"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Dan PERCIUN</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4B1403EA" w:rsidR="00C37E97" w:rsidRDefault="00C37E97" w:rsidP="00BE1531">
      <w:pPr>
        <w:pStyle w:val="NoSpacing"/>
        <w:spacing w:line="276" w:lineRule="auto"/>
        <w:ind w:left="5953" w:firstLine="589"/>
        <w:jc w:val="both"/>
        <w:rPr>
          <w:rFonts w:ascii="Georgia" w:hAnsi="Georgia"/>
          <w:b/>
          <w:bCs/>
          <w:i/>
          <w:sz w:val="28"/>
          <w:szCs w:val="28"/>
          <w:lang w:val="ro-RO"/>
        </w:rPr>
      </w:pPr>
    </w:p>
    <w:p w14:paraId="59E71793" w14:textId="77777777" w:rsidR="00086691" w:rsidRDefault="00086691" w:rsidP="00BE1531">
      <w:pPr>
        <w:pStyle w:val="NoSpacing"/>
        <w:spacing w:line="276" w:lineRule="auto"/>
        <w:ind w:left="5953" w:firstLine="589"/>
        <w:jc w:val="both"/>
        <w:rPr>
          <w:rFonts w:ascii="Georgia" w:hAnsi="Georgia"/>
          <w:b/>
          <w:bCs/>
          <w:i/>
          <w:sz w:val="28"/>
          <w:szCs w:val="28"/>
          <w:lang w:val="ro-RO"/>
        </w:rPr>
      </w:pPr>
    </w:p>
    <w:p w14:paraId="166C492F" w14:textId="53405575" w:rsidR="00A73473" w:rsidRDefault="00A73473" w:rsidP="00BE1531">
      <w:pPr>
        <w:pStyle w:val="NoSpacing"/>
        <w:spacing w:line="276" w:lineRule="auto"/>
        <w:ind w:left="5953" w:firstLine="589"/>
        <w:jc w:val="both"/>
        <w:rPr>
          <w:rFonts w:ascii="Georgia" w:hAnsi="Georgia"/>
          <w:b/>
          <w:bCs/>
          <w:i/>
          <w:sz w:val="28"/>
          <w:szCs w:val="28"/>
          <w:lang w:val="ro-RO"/>
        </w:rPr>
      </w:pPr>
    </w:p>
    <w:p w14:paraId="661B4AFC" w14:textId="77777777" w:rsidR="00A73473" w:rsidRDefault="00A73473" w:rsidP="00BE1531">
      <w:pPr>
        <w:pStyle w:val="NoSpacing"/>
        <w:spacing w:line="276" w:lineRule="auto"/>
        <w:ind w:left="5953" w:firstLine="589"/>
        <w:jc w:val="both"/>
        <w:rPr>
          <w:rFonts w:ascii="Georgia" w:hAnsi="Georgia"/>
          <w:b/>
          <w:bCs/>
          <w:i/>
          <w:sz w:val="28"/>
          <w:szCs w:val="28"/>
          <w:lang w:val="ro-RO"/>
        </w:rPr>
      </w:pPr>
    </w:p>
    <w:p w14:paraId="4FED92BB" w14:textId="77777777" w:rsidR="00424739" w:rsidRPr="00424739" w:rsidRDefault="00424739" w:rsidP="00424739">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2F307025" w14:textId="77777777" w:rsidR="00D07669" w:rsidRDefault="00D07669" w:rsidP="00424739">
      <w:pPr>
        <w:spacing w:line="240" w:lineRule="auto"/>
        <w:jc w:val="center"/>
        <w:rPr>
          <w:rFonts w:cs="Times New Roman"/>
          <w:b/>
          <w:color w:val="000000" w:themeColor="text1"/>
          <w:sz w:val="28"/>
          <w:szCs w:val="28"/>
        </w:rPr>
      </w:pPr>
    </w:p>
    <w:p w14:paraId="5FA0F231" w14:textId="77777777" w:rsidR="002555D5" w:rsidRDefault="002555D5" w:rsidP="00424739">
      <w:pPr>
        <w:spacing w:line="240" w:lineRule="auto"/>
        <w:jc w:val="center"/>
        <w:rPr>
          <w:rFonts w:cs="Times New Roman"/>
          <w:b/>
          <w:color w:val="000000" w:themeColor="text1"/>
          <w:sz w:val="28"/>
          <w:szCs w:val="28"/>
        </w:rPr>
      </w:pPr>
    </w:p>
    <w:p w14:paraId="6822DD2F" w14:textId="571BC6A8" w:rsidR="00424739" w:rsidRPr="009726AD" w:rsidRDefault="00424739" w:rsidP="00424739">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797F18DE" w14:textId="77777777" w:rsidR="00086691" w:rsidRPr="00086691" w:rsidRDefault="00086691" w:rsidP="00424739">
      <w:pPr>
        <w:spacing w:after="0" w:line="240" w:lineRule="auto"/>
        <w:jc w:val="center"/>
        <w:rPr>
          <w:rFonts w:cs="Times New Roman"/>
          <w:b/>
          <w:noProof/>
          <w:color w:val="000000" w:themeColor="text1"/>
          <w:sz w:val="28"/>
          <w:szCs w:val="28"/>
          <w:lang w:val="en-US"/>
        </w:rPr>
      </w:pPr>
      <w:r w:rsidRPr="00086691">
        <w:rPr>
          <w:b/>
          <w:sz w:val="28"/>
          <w:szCs w:val="28"/>
        </w:rPr>
        <w:t>pentru modificarea unor acte normative</w:t>
      </w:r>
      <w:r w:rsidRPr="00086691">
        <w:rPr>
          <w:rFonts w:cs="Times New Roman"/>
          <w:b/>
          <w:noProof/>
          <w:color w:val="000000" w:themeColor="text1"/>
          <w:sz w:val="28"/>
          <w:szCs w:val="28"/>
          <w:lang w:val="en-US"/>
        </w:rPr>
        <w:t xml:space="preserve"> </w:t>
      </w:r>
    </w:p>
    <w:p w14:paraId="719BDA66" w14:textId="7F6FA7A3" w:rsidR="00424739" w:rsidRPr="009726AD" w:rsidRDefault="00424739" w:rsidP="00424739">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9726AD" w:rsidRDefault="00424739" w:rsidP="00424739">
      <w:pPr>
        <w:spacing w:line="240" w:lineRule="auto"/>
        <w:ind w:firstLine="567"/>
        <w:rPr>
          <w:rFonts w:cs="Times New Roman"/>
          <w:color w:val="000000" w:themeColor="text1"/>
          <w:sz w:val="28"/>
          <w:szCs w:val="28"/>
        </w:rPr>
      </w:pPr>
    </w:p>
    <w:p w14:paraId="3CC4EB2E" w14:textId="77777777" w:rsidR="002725F9" w:rsidRPr="009726AD" w:rsidRDefault="002725F9" w:rsidP="009726AD">
      <w:pPr>
        <w:pStyle w:val="NormalWeb"/>
        <w:spacing w:before="0" w:beforeAutospacing="0" w:after="0" w:afterAutospacing="0" w:line="276" w:lineRule="auto"/>
        <w:ind w:left="720" w:firstLine="720"/>
        <w:jc w:val="both"/>
        <w:rPr>
          <w:rFonts w:ascii="Georgia" w:hAnsi="Georgia"/>
          <w:b/>
          <w:color w:val="000000" w:themeColor="text1"/>
          <w:sz w:val="20"/>
          <w:szCs w:val="20"/>
          <w:lang w:val="ro-RO"/>
        </w:rPr>
      </w:pPr>
    </w:p>
    <w:p w14:paraId="09BF1208" w14:textId="77777777" w:rsidR="002725F9" w:rsidRPr="009726AD" w:rsidRDefault="002725F9" w:rsidP="00CC6BF8">
      <w:pPr>
        <w:spacing w:line="240" w:lineRule="auto"/>
        <w:ind w:left="1152" w:firstLine="288"/>
        <w:jc w:val="both"/>
        <w:rPr>
          <w:rFonts w:cs="Times New Roman"/>
          <w:color w:val="000000" w:themeColor="text1"/>
          <w:sz w:val="28"/>
          <w:szCs w:val="28"/>
        </w:rPr>
      </w:pPr>
      <w:r w:rsidRPr="009726AD">
        <w:rPr>
          <w:rFonts w:cs="Times New Roman"/>
          <w:color w:val="000000" w:themeColor="text1"/>
          <w:sz w:val="28"/>
          <w:szCs w:val="28"/>
        </w:rPr>
        <w:t xml:space="preserve">Parlamentul adoptă prezenta lege organică. </w:t>
      </w:r>
    </w:p>
    <w:p w14:paraId="0223679F" w14:textId="77777777" w:rsidR="002725F9" w:rsidRPr="009726AD" w:rsidRDefault="002725F9" w:rsidP="002725F9">
      <w:pPr>
        <w:spacing w:after="0" w:line="240" w:lineRule="auto"/>
        <w:jc w:val="both"/>
        <w:rPr>
          <w:rFonts w:cs="Times New Roman"/>
          <w:b/>
          <w:bCs/>
          <w:color w:val="000000" w:themeColor="text1"/>
          <w:sz w:val="20"/>
          <w:szCs w:val="20"/>
        </w:rPr>
      </w:pPr>
      <w:r w:rsidRPr="009726AD">
        <w:rPr>
          <w:rFonts w:eastAsia="Times New Roman"/>
          <w:b/>
          <w:bCs/>
          <w:color w:val="000000" w:themeColor="text1"/>
          <w:sz w:val="28"/>
          <w:szCs w:val="28"/>
          <w:lang w:eastAsia="ru-RU"/>
        </w:rPr>
        <w:tab/>
      </w:r>
    </w:p>
    <w:p w14:paraId="0A8FBE9E" w14:textId="0C762BB0" w:rsidR="002725F9" w:rsidRDefault="002725F9" w:rsidP="00A73473">
      <w:pPr>
        <w:spacing w:line="240" w:lineRule="auto"/>
        <w:ind w:firstLine="589"/>
        <w:jc w:val="both"/>
        <w:rPr>
          <w:rFonts w:cs="Times New Roman"/>
          <w:sz w:val="28"/>
          <w:szCs w:val="28"/>
        </w:rPr>
      </w:pPr>
      <w:r w:rsidRPr="005506BE">
        <w:rPr>
          <w:rFonts w:cs="Times New Roman"/>
          <w:b/>
          <w:sz w:val="28"/>
          <w:szCs w:val="28"/>
        </w:rPr>
        <w:t>Art. I.</w:t>
      </w:r>
      <w:r w:rsidRPr="005506BE">
        <w:rPr>
          <w:rFonts w:cs="Times New Roman"/>
          <w:sz w:val="28"/>
          <w:szCs w:val="28"/>
        </w:rPr>
        <w:t xml:space="preserve"> – </w:t>
      </w:r>
      <w:r w:rsidR="003564FD">
        <w:rPr>
          <w:rFonts w:cs="Times New Roman"/>
          <w:sz w:val="28"/>
          <w:szCs w:val="28"/>
        </w:rPr>
        <w:t xml:space="preserve">La </w:t>
      </w:r>
      <w:r w:rsidRPr="005506BE">
        <w:rPr>
          <w:rFonts w:cs="Times New Roman"/>
          <w:sz w:val="28"/>
          <w:szCs w:val="28"/>
        </w:rPr>
        <w:t xml:space="preserve">Articolul </w:t>
      </w:r>
      <w:r w:rsidR="003564FD">
        <w:rPr>
          <w:rFonts w:cs="Times New Roman"/>
          <w:sz w:val="28"/>
          <w:szCs w:val="28"/>
        </w:rPr>
        <w:t>62</w:t>
      </w:r>
      <w:r w:rsidRPr="005506BE">
        <w:rPr>
          <w:rFonts w:cs="Times New Roman"/>
          <w:sz w:val="28"/>
          <w:szCs w:val="28"/>
        </w:rPr>
        <w:t xml:space="preserve"> din </w:t>
      </w:r>
      <w:r w:rsidRPr="005506BE">
        <w:rPr>
          <w:rFonts w:cs="Times New Roman"/>
          <w:sz w:val="28"/>
          <w:szCs w:val="28"/>
          <w:shd w:val="clear" w:color="auto" w:fill="FFFFFF"/>
        </w:rPr>
        <w:t xml:space="preserve">Codul </w:t>
      </w:r>
      <w:r w:rsidR="003564FD">
        <w:rPr>
          <w:rFonts w:cs="Times New Roman"/>
          <w:sz w:val="28"/>
          <w:szCs w:val="28"/>
          <w:shd w:val="clear" w:color="auto" w:fill="FFFFFF"/>
        </w:rPr>
        <w:t>muncii</w:t>
      </w:r>
      <w:r w:rsidRPr="005506BE">
        <w:rPr>
          <w:rFonts w:cs="Times New Roman"/>
          <w:sz w:val="28"/>
          <w:szCs w:val="28"/>
          <w:shd w:val="clear" w:color="auto" w:fill="FFFFFF"/>
        </w:rPr>
        <w:t xml:space="preserve"> </w:t>
      </w:r>
      <w:r w:rsidR="002349EB">
        <w:rPr>
          <w:rFonts w:cs="Times New Roman"/>
          <w:sz w:val="28"/>
          <w:szCs w:val="28"/>
          <w:shd w:val="clear" w:color="auto" w:fill="FFFFFF"/>
        </w:rPr>
        <w:t xml:space="preserve">al Republicii Moldova </w:t>
      </w:r>
      <w:r w:rsidRPr="005506BE">
        <w:rPr>
          <w:rFonts w:cs="Times New Roman"/>
          <w:sz w:val="28"/>
          <w:szCs w:val="28"/>
          <w:shd w:val="clear" w:color="auto" w:fill="FFFFFF"/>
        </w:rPr>
        <w:t>nr. 1</w:t>
      </w:r>
      <w:r w:rsidR="003564FD">
        <w:rPr>
          <w:rFonts w:cs="Times New Roman"/>
          <w:sz w:val="28"/>
          <w:szCs w:val="28"/>
          <w:shd w:val="clear" w:color="auto" w:fill="FFFFFF"/>
        </w:rPr>
        <w:t>54</w:t>
      </w:r>
      <w:r w:rsidRPr="005506BE">
        <w:rPr>
          <w:rFonts w:cs="Times New Roman"/>
          <w:sz w:val="28"/>
          <w:szCs w:val="28"/>
          <w:shd w:val="clear" w:color="auto" w:fill="FFFFFF"/>
        </w:rPr>
        <w:t>/</w:t>
      </w:r>
      <w:r w:rsidR="003564FD">
        <w:rPr>
          <w:rFonts w:cs="Times New Roman"/>
          <w:sz w:val="28"/>
          <w:szCs w:val="28"/>
          <w:shd w:val="clear" w:color="auto" w:fill="FFFFFF"/>
        </w:rPr>
        <w:t>2003</w:t>
      </w:r>
      <w:r w:rsidRPr="005506BE">
        <w:rPr>
          <w:rFonts w:cs="Times New Roman"/>
          <w:sz w:val="28"/>
          <w:szCs w:val="28"/>
          <w:shd w:val="clear" w:color="auto" w:fill="FFFFFF"/>
        </w:rPr>
        <w:t xml:space="preserve"> (Monitorul Oficial al Republicii Moldova,</w:t>
      </w:r>
      <w:r w:rsidR="003564FD">
        <w:rPr>
          <w:rFonts w:cs="Times New Roman"/>
          <w:sz w:val="28"/>
          <w:szCs w:val="28"/>
          <w:shd w:val="clear" w:color="auto" w:fill="FFFFFF"/>
        </w:rPr>
        <w:t xml:space="preserve"> 2003, nr. 159-162, art. 648</w:t>
      </w:r>
      <w:r w:rsidRPr="005506BE">
        <w:rPr>
          <w:rFonts w:cs="Times New Roman"/>
          <w:sz w:val="28"/>
          <w:szCs w:val="28"/>
          <w:shd w:val="clear" w:color="auto" w:fill="FFFFFF"/>
        </w:rPr>
        <w:t xml:space="preserve">), cu modificările ulterioare, se </w:t>
      </w:r>
      <w:r w:rsidR="003564FD">
        <w:rPr>
          <w:rFonts w:cs="Times New Roman"/>
          <w:sz w:val="28"/>
          <w:szCs w:val="28"/>
          <w:shd w:val="clear" w:color="auto" w:fill="FFFFFF"/>
        </w:rPr>
        <w:t xml:space="preserve">exclude litera </w:t>
      </w:r>
      <w:r w:rsidRPr="005506BE">
        <w:rPr>
          <w:rFonts w:cs="Times New Roman"/>
          <w:sz w:val="28"/>
          <w:szCs w:val="28"/>
        </w:rPr>
        <w:t>„</w:t>
      </w:r>
      <w:r w:rsidR="003564FD">
        <w:rPr>
          <w:rFonts w:cs="Times New Roman"/>
          <w:sz w:val="28"/>
          <w:szCs w:val="28"/>
        </w:rPr>
        <w:t>f</w:t>
      </w:r>
      <w:r w:rsidR="00BC30BE">
        <w:rPr>
          <w:rFonts w:cs="Times New Roman"/>
          <w:sz w:val="28"/>
          <w:szCs w:val="28"/>
        </w:rPr>
        <w:t>)</w:t>
      </w:r>
      <w:r w:rsidRPr="005506BE">
        <w:rPr>
          <w:rFonts w:cs="Times New Roman"/>
          <w:sz w:val="28"/>
          <w:szCs w:val="28"/>
        </w:rPr>
        <w:t>”</w:t>
      </w:r>
      <w:r w:rsidR="003564FD">
        <w:rPr>
          <w:rFonts w:cs="Times New Roman"/>
          <w:sz w:val="28"/>
          <w:szCs w:val="28"/>
        </w:rPr>
        <w:t>.</w:t>
      </w:r>
    </w:p>
    <w:p w14:paraId="5201BEF6" w14:textId="7F74E6E0" w:rsidR="00C32D8A" w:rsidRDefault="00C32D8A" w:rsidP="00A73473">
      <w:pPr>
        <w:spacing w:after="0" w:line="240" w:lineRule="auto"/>
        <w:ind w:firstLine="589"/>
        <w:jc w:val="both"/>
        <w:rPr>
          <w:rFonts w:cs="Times New Roman"/>
          <w:sz w:val="28"/>
          <w:szCs w:val="28"/>
        </w:rPr>
      </w:pPr>
    </w:p>
    <w:p w14:paraId="327CF45B" w14:textId="77777777" w:rsidR="00017CC5" w:rsidRDefault="002349EB" w:rsidP="00A73473">
      <w:pPr>
        <w:spacing w:line="240" w:lineRule="auto"/>
        <w:ind w:firstLine="589"/>
        <w:jc w:val="both"/>
        <w:rPr>
          <w:rFonts w:cs="Times New Roman"/>
          <w:sz w:val="28"/>
          <w:szCs w:val="28"/>
          <w:shd w:val="clear" w:color="auto" w:fill="FFFFFF"/>
        </w:rPr>
      </w:pPr>
      <w:r w:rsidRPr="009726AD">
        <w:rPr>
          <w:b/>
          <w:color w:val="000000" w:themeColor="text1"/>
          <w:sz w:val="28"/>
          <w:szCs w:val="28"/>
          <w:lang w:val="ro-MD"/>
        </w:rPr>
        <w:t>Art. II.</w:t>
      </w:r>
      <w:r>
        <w:rPr>
          <w:b/>
          <w:color w:val="000000" w:themeColor="text1"/>
          <w:sz w:val="28"/>
          <w:szCs w:val="28"/>
          <w:lang w:val="ro-MD"/>
        </w:rPr>
        <w:t xml:space="preserve"> </w:t>
      </w:r>
      <w:r w:rsidRPr="005506BE">
        <w:rPr>
          <w:rFonts w:cs="Times New Roman"/>
          <w:sz w:val="28"/>
          <w:szCs w:val="28"/>
        </w:rPr>
        <w:t xml:space="preserve">– </w:t>
      </w:r>
      <w:r w:rsidRPr="002349EB">
        <w:rPr>
          <w:sz w:val="28"/>
          <w:lang w:val="ro-MD"/>
        </w:rPr>
        <w:t>Leg</w:t>
      </w:r>
      <w:r>
        <w:rPr>
          <w:sz w:val="28"/>
          <w:lang w:val="ro-MD"/>
        </w:rPr>
        <w:t>ea</w:t>
      </w:r>
      <w:r w:rsidRPr="002349EB">
        <w:rPr>
          <w:sz w:val="28"/>
          <w:lang w:val="ro-MD"/>
        </w:rPr>
        <w:t xml:space="preserve"> </w:t>
      </w:r>
      <w:r w:rsidR="00017CC5" w:rsidRPr="002349EB">
        <w:rPr>
          <w:sz w:val="28"/>
          <w:lang w:val="ro-MD"/>
        </w:rPr>
        <w:t>nr.105/2018</w:t>
      </w:r>
      <w:r w:rsidR="00017CC5">
        <w:rPr>
          <w:sz w:val="28"/>
          <w:lang w:val="ro-MD"/>
        </w:rPr>
        <w:t xml:space="preserve"> </w:t>
      </w:r>
      <w:r w:rsidRPr="002349EB">
        <w:rPr>
          <w:sz w:val="28"/>
          <w:lang w:val="ro-MD"/>
        </w:rPr>
        <w:t>cu privire la promovarea ocupării forței de muncă și asigurarea de șomaj</w:t>
      </w:r>
      <w:r w:rsidR="00017CC5">
        <w:rPr>
          <w:sz w:val="28"/>
          <w:lang w:val="ro-MD"/>
        </w:rPr>
        <w:t xml:space="preserve"> </w:t>
      </w:r>
      <w:r w:rsidR="00017CC5" w:rsidRPr="005506BE">
        <w:rPr>
          <w:rFonts w:cs="Times New Roman"/>
          <w:sz w:val="28"/>
          <w:szCs w:val="28"/>
          <w:shd w:val="clear" w:color="auto" w:fill="FFFFFF"/>
        </w:rPr>
        <w:t>(Monitorul Oficial al Republicii Moldova,</w:t>
      </w:r>
      <w:r w:rsidR="00017CC5">
        <w:rPr>
          <w:rFonts w:cs="Times New Roman"/>
          <w:sz w:val="28"/>
          <w:szCs w:val="28"/>
          <w:shd w:val="clear" w:color="auto" w:fill="FFFFFF"/>
        </w:rPr>
        <w:t xml:space="preserve"> 20</w:t>
      </w:r>
      <w:r w:rsidR="00017CC5">
        <w:rPr>
          <w:rFonts w:cs="Times New Roman"/>
          <w:sz w:val="28"/>
          <w:szCs w:val="28"/>
          <w:shd w:val="clear" w:color="auto" w:fill="FFFFFF"/>
        </w:rPr>
        <w:t>18</w:t>
      </w:r>
      <w:r w:rsidR="00017CC5">
        <w:rPr>
          <w:rFonts w:cs="Times New Roman"/>
          <w:sz w:val="28"/>
          <w:szCs w:val="28"/>
          <w:shd w:val="clear" w:color="auto" w:fill="FFFFFF"/>
        </w:rPr>
        <w:t xml:space="preserve">, nr. </w:t>
      </w:r>
      <w:r w:rsidR="00017CC5">
        <w:rPr>
          <w:rFonts w:cs="Times New Roman"/>
          <w:sz w:val="28"/>
          <w:szCs w:val="28"/>
          <w:shd w:val="clear" w:color="auto" w:fill="FFFFFF"/>
        </w:rPr>
        <w:t>295</w:t>
      </w:r>
      <w:r w:rsidR="00017CC5">
        <w:rPr>
          <w:rFonts w:cs="Times New Roman"/>
          <w:sz w:val="28"/>
          <w:szCs w:val="28"/>
          <w:shd w:val="clear" w:color="auto" w:fill="FFFFFF"/>
        </w:rPr>
        <w:t>-</w:t>
      </w:r>
      <w:r w:rsidR="00017CC5">
        <w:rPr>
          <w:rFonts w:cs="Times New Roman"/>
          <w:sz w:val="28"/>
          <w:szCs w:val="28"/>
          <w:shd w:val="clear" w:color="auto" w:fill="FFFFFF"/>
        </w:rPr>
        <w:t>308</w:t>
      </w:r>
      <w:r w:rsidR="00017CC5">
        <w:rPr>
          <w:rFonts w:cs="Times New Roman"/>
          <w:sz w:val="28"/>
          <w:szCs w:val="28"/>
          <w:shd w:val="clear" w:color="auto" w:fill="FFFFFF"/>
        </w:rPr>
        <w:t xml:space="preserve">, art. </w:t>
      </w:r>
      <w:r w:rsidR="00017CC5">
        <w:rPr>
          <w:rFonts w:cs="Times New Roman"/>
          <w:sz w:val="28"/>
          <w:szCs w:val="28"/>
          <w:shd w:val="clear" w:color="auto" w:fill="FFFFFF"/>
        </w:rPr>
        <w:t>4</w:t>
      </w:r>
      <w:r w:rsidR="00017CC5">
        <w:rPr>
          <w:rFonts w:cs="Times New Roman"/>
          <w:sz w:val="28"/>
          <w:szCs w:val="28"/>
          <w:shd w:val="clear" w:color="auto" w:fill="FFFFFF"/>
        </w:rPr>
        <w:t>48</w:t>
      </w:r>
      <w:r w:rsidR="00017CC5" w:rsidRPr="005506BE">
        <w:rPr>
          <w:rFonts w:cs="Times New Roman"/>
          <w:sz w:val="28"/>
          <w:szCs w:val="28"/>
          <w:shd w:val="clear" w:color="auto" w:fill="FFFFFF"/>
        </w:rPr>
        <w:t>), cu modificările ulterioare, se</w:t>
      </w:r>
      <w:r w:rsidR="00017CC5">
        <w:rPr>
          <w:rFonts w:cs="Times New Roman"/>
          <w:sz w:val="28"/>
          <w:szCs w:val="28"/>
          <w:shd w:val="clear" w:color="auto" w:fill="FFFFFF"/>
        </w:rPr>
        <w:t xml:space="preserve"> modifică după cum urmează:</w:t>
      </w:r>
    </w:p>
    <w:p w14:paraId="594C10F4" w14:textId="226F749A" w:rsidR="00017CC5" w:rsidRPr="00017CC5" w:rsidRDefault="00863218" w:rsidP="00A73473">
      <w:pPr>
        <w:spacing w:after="0" w:line="240" w:lineRule="auto"/>
        <w:ind w:firstLine="589"/>
        <w:jc w:val="both"/>
        <w:rPr>
          <w:sz w:val="28"/>
          <w:szCs w:val="28"/>
        </w:rPr>
      </w:pPr>
      <w:r w:rsidRPr="00863218">
        <w:rPr>
          <w:b/>
          <w:sz w:val="28"/>
          <w:szCs w:val="28"/>
        </w:rPr>
        <w:t>1.</w:t>
      </w:r>
      <w:r w:rsidR="002F0E92">
        <w:rPr>
          <w:b/>
          <w:sz w:val="28"/>
          <w:szCs w:val="28"/>
        </w:rPr>
        <w:t xml:space="preserve"> </w:t>
      </w:r>
      <w:r w:rsidR="00017CC5" w:rsidRPr="00017CC5">
        <w:rPr>
          <w:sz w:val="28"/>
          <w:szCs w:val="28"/>
        </w:rPr>
        <w:t>La Articolul 3</w:t>
      </w:r>
      <w:r w:rsidR="002F0E92">
        <w:rPr>
          <w:sz w:val="28"/>
          <w:szCs w:val="28"/>
        </w:rPr>
        <w:t xml:space="preserve"> noțiunea </w:t>
      </w:r>
      <w:r w:rsidR="002F0E92">
        <w:rPr>
          <w:sz w:val="28"/>
          <w:szCs w:val="28"/>
          <w:lang w:val="en-GB"/>
        </w:rPr>
        <w:t>„</w:t>
      </w:r>
      <w:r w:rsidR="00017CC5" w:rsidRPr="00017CC5">
        <w:rPr>
          <w:i/>
          <w:iCs/>
          <w:sz w:val="28"/>
          <w:szCs w:val="28"/>
        </w:rPr>
        <w:t>adaptare locului de muncă</w:t>
      </w:r>
      <w:r w:rsidR="00017CC5" w:rsidRPr="00017CC5">
        <w:rPr>
          <w:sz w:val="28"/>
          <w:szCs w:val="28"/>
        </w:rPr>
        <w:t xml:space="preserve">” se expune în redacție nouă: </w:t>
      </w:r>
    </w:p>
    <w:p w14:paraId="0AE93DB9" w14:textId="19822D66" w:rsidR="00017CC5" w:rsidRPr="00017CC5" w:rsidRDefault="002F0E92" w:rsidP="00A73473">
      <w:pPr>
        <w:spacing w:after="0" w:line="240" w:lineRule="auto"/>
        <w:ind w:firstLine="589"/>
        <w:jc w:val="both"/>
        <w:rPr>
          <w:sz w:val="28"/>
          <w:szCs w:val="28"/>
        </w:rPr>
      </w:pPr>
      <w:r>
        <w:rPr>
          <w:sz w:val="28"/>
          <w:szCs w:val="28"/>
          <w:lang w:val="en-GB"/>
        </w:rPr>
        <w:t>„</w:t>
      </w:r>
      <w:r w:rsidRPr="00017CC5">
        <w:rPr>
          <w:i/>
          <w:iCs/>
          <w:sz w:val="28"/>
          <w:szCs w:val="28"/>
        </w:rPr>
        <w:t>adaptare locului de muncă</w:t>
      </w:r>
      <w:r w:rsidRPr="00017CC5">
        <w:rPr>
          <w:sz w:val="28"/>
          <w:szCs w:val="28"/>
        </w:rPr>
        <w:t xml:space="preserve"> </w:t>
      </w:r>
      <w:r>
        <w:rPr>
          <w:sz w:val="28"/>
          <w:szCs w:val="28"/>
        </w:rPr>
        <w:t xml:space="preserve">- </w:t>
      </w:r>
      <w:r w:rsidR="00017CC5" w:rsidRPr="00017CC5">
        <w:rPr>
          <w:sz w:val="28"/>
          <w:szCs w:val="28"/>
        </w:rPr>
        <w:t>totalitatea acțiunilor întreprinse de către angajator pentru a facilita exercitarea dreptului la muncă și creșterea randamentului la locul de muncă al persoanei cu dizabilități, ținând cont de necesitățile individuale ale persoanei respective, prin utilarea cu echipamente, dispozitive și tehnologii de acces, prin angajarea personalului de suport și prin adaptarea spațiului (amenajare de rampe, grupuri sanitare accesibile, instalarea de mijloace de orientare tactilă sau vizuală), cu excepția clădirilor noi și a celor aflate în proces de reconstrucție.</w:t>
      </w:r>
      <w:r w:rsidR="00017CC5" w:rsidRPr="00017CC5">
        <w:rPr>
          <w:sz w:val="28"/>
          <w:szCs w:val="28"/>
          <w:lang w:val="en-GB"/>
        </w:rPr>
        <w:t>”</w:t>
      </w:r>
      <w:r w:rsidR="00017CC5" w:rsidRPr="00017CC5">
        <w:rPr>
          <w:sz w:val="28"/>
          <w:szCs w:val="28"/>
        </w:rPr>
        <w:t xml:space="preserve">  </w:t>
      </w:r>
    </w:p>
    <w:p w14:paraId="30F19FF3" w14:textId="7F0EA9D0" w:rsidR="00017CC5" w:rsidRPr="00017CC5" w:rsidRDefault="00017CC5" w:rsidP="00A73473">
      <w:pPr>
        <w:spacing w:before="80" w:after="0" w:line="240" w:lineRule="auto"/>
        <w:ind w:firstLine="589"/>
        <w:jc w:val="both"/>
        <w:rPr>
          <w:sz w:val="28"/>
          <w:szCs w:val="28"/>
        </w:rPr>
      </w:pPr>
      <w:r w:rsidRPr="001C75F7">
        <w:rPr>
          <w:b/>
          <w:sz w:val="28"/>
          <w:szCs w:val="28"/>
        </w:rPr>
        <w:t>2.</w:t>
      </w:r>
      <w:r w:rsidRPr="00017CC5">
        <w:rPr>
          <w:sz w:val="28"/>
          <w:szCs w:val="28"/>
        </w:rPr>
        <w:t xml:space="preserve"> </w:t>
      </w:r>
      <w:r w:rsidR="004C0354">
        <w:rPr>
          <w:sz w:val="28"/>
          <w:szCs w:val="28"/>
        </w:rPr>
        <w:t xml:space="preserve">La </w:t>
      </w:r>
      <w:r w:rsidRPr="00017CC5">
        <w:rPr>
          <w:sz w:val="28"/>
          <w:szCs w:val="28"/>
        </w:rPr>
        <w:t xml:space="preserve">Articolul 20 </w:t>
      </w:r>
      <w:r w:rsidR="004C0354">
        <w:rPr>
          <w:sz w:val="28"/>
          <w:szCs w:val="28"/>
        </w:rPr>
        <w:t xml:space="preserve">alineatul (1) litera a) </w:t>
      </w:r>
      <w:r w:rsidRPr="00017CC5">
        <w:rPr>
          <w:sz w:val="28"/>
          <w:szCs w:val="28"/>
        </w:rPr>
        <w:t>se exclude</w:t>
      </w:r>
      <w:r w:rsidR="004C0354">
        <w:rPr>
          <w:sz w:val="28"/>
          <w:szCs w:val="28"/>
        </w:rPr>
        <w:t xml:space="preserve"> textul</w:t>
      </w:r>
      <w:r w:rsidRPr="00017CC5">
        <w:rPr>
          <w:sz w:val="28"/>
          <w:szCs w:val="28"/>
        </w:rPr>
        <w:t xml:space="preserve"> </w:t>
      </w:r>
      <w:r w:rsidR="004C0354">
        <w:rPr>
          <w:sz w:val="28"/>
          <w:szCs w:val="28"/>
        </w:rPr>
        <w:t>„</w:t>
      </w:r>
      <w:r w:rsidRPr="00017CC5">
        <w:rPr>
          <w:sz w:val="28"/>
          <w:szCs w:val="28"/>
        </w:rPr>
        <w:t>cărora li se recomandă încadrarea în câmpul muncii în baza certificatului de încadrare în grad de dizabilitate”</w:t>
      </w:r>
      <w:r w:rsidR="004C0354">
        <w:rPr>
          <w:sz w:val="28"/>
          <w:szCs w:val="28"/>
        </w:rPr>
        <w:t>.</w:t>
      </w:r>
      <w:r w:rsidRPr="00017CC5">
        <w:rPr>
          <w:sz w:val="28"/>
          <w:szCs w:val="28"/>
        </w:rPr>
        <w:t xml:space="preserve"> </w:t>
      </w:r>
    </w:p>
    <w:p w14:paraId="4091FA87" w14:textId="004CB204" w:rsidR="00017CC5" w:rsidRPr="00017CC5" w:rsidRDefault="00017CC5" w:rsidP="00A73473">
      <w:pPr>
        <w:spacing w:before="80" w:after="0" w:line="240" w:lineRule="auto"/>
        <w:ind w:firstLine="589"/>
        <w:jc w:val="both"/>
        <w:rPr>
          <w:sz w:val="28"/>
          <w:szCs w:val="28"/>
        </w:rPr>
      </w:pPr>
      <w:r w:rsidRPr="004C0354">
        <w:rPr>
          <w:b/>
          <w:sz w:val="28"/>
          <w:szCs w:val="28"/>
        </w:rPr>
        <w:t>3.</w:t>
      </w:r>
      <w:r w:rsidRPr="00017CC5">
        <w:rPr>
          <w:sz w:val="28"/>
          <w:szCs w:val="28"/>
        </w:rPr>
        <w:t xml:space="preserve"> </w:t>
      </w:r>
      <w:r w:rsidR="004C0354">
        <w:rPr>
          <w:sz w:val="28"/>
          <w:szCs w:val="28"/>
        </w:rPr>
        <w:t xml:space="preserve">La </w:t>
      </w:r>
      <w:r w:rsidRPr="00017CC5">
        <w:rPr>
          <w:sz w:val="28"/>
          <w:szCs w:val="28"/>
        </w:rPr>
        <w:t xml:space="preserve">Articolul 36 </w:t>
      </w:r>
      <w:r w:rsidR="004C0354">
        <w:rPr>
          <w:sz w:val="28"/>
          <w:szCs w:val="28"/>
        </w:rPr>
        <w:t>alineat</w:t>
      </w:r>
      <w:r w:rsidRPr="00017CC5">
        <w:rPr>
          <w:sz w:val="28"/>
          <w:szCs w:val="28"/>
        </w:rPr>
        <w:t xml:space="preserve">ul </w:t>
      </w:r>
      <w:r w:rsidR="004C0354">
        <w:rPr>
          <w:sz w:val="28"/>
          <w:szCs w:val="28"/>
        </w:rPr>
        <w:t>(</w:t>
      </w:r>
      <w:r w:rsidRPr="00017CC5">
        <w:rPr>
          <w:sz w:val="28"/>
          <w:szCs w:val="28"/>
        </w:rPr>
        <w:t>2</w:t>
      </w:r>
      <w:r w:rsidR="004C0354">
        <w:rPr>
          <w:sz w:val="28"/>
          <w:szCs w:val="28"/>
        </w:rPr>
        <w:t>)</w:t>
      </w:r>
      <w:r w:rsidRPr="00017CC5">
        <w:rPr>
          <w:sz w:val="28"/>
          <w:szCs w:val="28"/>
        </w:rPr>
        <w:t xml:space="preserve"> substituirea </w:t>
      </w:r>
      <w:r w:rsidR="00792A30">
        <w:rPr>
          <w:sz w:val="28"/>
          <w:szCs w:val="28"/>
        </w:rPr>
        <w:t>textului</w:t>
      </w:r>
      <w:r w:rsidRPr="00017CC5">
        <w:rPr>
          <w:sz w:val="28"/>
          <w:szCs w:val="28"/>
        </w:rPr>
        <w:t xml:space="preserve"> </w:t>
      </w:r>
      <w:r w:rsidR="00792A30">
        <w:rPr>
          <w:sz w:val="28"/>
          <w:szCs w:val="28"/>
          <w:lang w:val="en-GB"/>
        </w:rPr>
        <w:t>„</w:t>
      </w:r>
      <w:r w:rsidRPr="00017CC5">
        <w:rPr>
          <w:sz w:val="28"/>
          <w:szCs w:val="28"/>
        </w:rPr>
        <w:t>30%” cu „50%”</w:t>
      </w:r>
      <w:r w:rsidR="00792A30">
        <w:rPr>
          <w:sz w:val="28"/>
          <w:szCs w:val="28"/>
        </w:rPr>
        <w:t>.</w:t>
      </w:r>
      <w:r w:rsidRPr="00017CC5">
        <w:rPr>
          <w:sz w:val="28"/>
          <w:szCs w:val="28"/>
        </w:rPr>
        <w:t xml:space="preserve"> </w:t>
      </w:r>
    </w:p>
    <w:p w14:paraId="3B44F14C" w14:textId="06DA6D48" w:rsidR="00017CC5" w:rsidRPr="00017CC5" w:rsidRDefault="00017CC5" w:rsidP="00A73473">
      <w:pPr>
        <w:spacing w:before="80" w:after="0" w:line="240" w:lineRule="auto"/>
        <w:ind w:firstLine="589"/>
        <w:jc w:val="both"/>
        <w:rPr>
          <w:sz w:val="28"/>
          <w:szCs w:val="28"/>
          <w:lang w:val="en-GB"/>
        </w:rPr>
      </w:pPr>
      <w:r w:rsidRPr="003E41EC">
        <w:rPr>
          <w:b/>
          <w:sz w:val="28"/>
          <w:szCs w:val="28"/>
        </w:rPr>
        <w:t>4.</w:t>
      </w:r>
      <w:r w:rsidRPr="00017CC5">
        <w:rPr>
          <w:sz w:val="28"/>
          <w:szCs w:val="28"/>
        </w:rPr>
        <w:t xml:space="preserve"> </w:t>
      </w:r>
      <w:r w:rsidR="003E41EC">
        <w:rPr>
          <w:sz w:val="28"/>
          <w:szCs w:val="28"/>
        </w:rPr>
        <w:t xml:space="preserve">La </w:t>
      </w:r>
      <w:r w:rsidRPr="00017CC5">
        <w:rPr>
          <w:sz w:val="28"/>
          <w:szCs w:val="28"/>
        </w:rPr>
        <w:t>Articolul 38</w:t>
      </w:r>
      <w:r w:rsidR="003E41EC" w:rsidRPr="003E41EC">
        <w:rPr>
          <w:sz w:val="28"/>
          <w:szCs w:val="28"/>
        </w:rPr>
        <w:t xml:space="preserve"> </w:t>
      </w:r>
      <w:r w:rsidR="003E41EC">
        <w:rPr>
          <w:sz w:val="28"/>
          <w:szCs w:val="28"/>
        </w:rPr>
        <w:t>alineat</w:t>
      </w:r>
      <w:r w:rsidR="003E41EC" w:rsidRPr="00017CC5">
        <w:rPr>
          <w:sz w:val="28"/>
          <w:szCs w:val="28"/>
        </w:rPr>
        <w:t xml:space="preserve">ul </w:t>
      </w:r>
      <w:r w:rsidR="003E41EC">
        <w:rPr>
          <w:sz w:val="28"/>
          <w:szCs w:val="28"/>
        </w:rPr>
        <w:t>(</w:t>
      </w:r>
      <w:r w:rsidR="003E41EC">
        <w:rPr>
          <w:sz w:val="28"/>
          <w:szCs w:val="28"/>
        </w:rPr>
        <w:t>1</w:t>
      </w:r>
      <w:r w:rsidR="003E41EC">
        <w:rPr>
          <w:sz w:val="28"/>
          <w:szCs w:val="28"/>
        </w:rPr>
        <w:t>)</w:t>
      </w:r>
      <w:r w:rsidR="003E41EC">
        <w:rPr>
          <w:sz w:val="28"/>
          <w:szCs w:val="28"/>
        </w:rPr>
        <w:t xml:space="preserve"> </w:t>
      </w:r>
      <w:r w:rsidRPr="00017CC5">
        <w:rPr>
          <w:sz w:val="28"/>
          <w:szCs w:val="28"/>
        </w:rPr>
        <w:t xml:space="preserve">după cuvântul </w:t>
      </w:r>
      <w:r w:rsidR="003E41EC">
        <w:rPr>
          <w:sz w:val="28"/>
          <w:szCs w:val="28"/>
        </w:rPr>
        <w:t>„</w:t>
      </w:r>
      <w:r w:rsidRPr="00017CC5">
        <w:rPr>
          <w:sz w:val="28"/>
          <w:szCs w:val="28"/>
        </w:rPr>
        <w:t xml:space="preserve">angajatorilor” </w:t>
      </w:r>
      <w:r w:rsidR="003E41EC">
        <w:rPr>
          <w:sz w:val="28"/>
          <w:szCs w:val="28"/>
        </w:rPr>
        <w:t>se va completa cu textul</w:t>
      </w:r>
      <w:r w:rsidRPr="00017CC5">
        <w:rPr>
          <w:sz w:val="28"/>
          <w:szCs w:val="28"/>
        </w:rPr>
        <w:t xml:space="preserve"> </w:t>
      </w:r>
      <w:r w:rsidR="003E41EC">
        <w:rPr>
          <w:sz w:val="28"/>
          <w:szCs w:val="28"/>
        </w:rPr>
        <w:t>„</w:t>
      </w:r>
      <w:r w:rsidRPr="00017CC5">
        <w:rPr>
          <w:sz w:val="28"/>
          <w:szCs w:val="28"/>
        </w:rPr>
        <w:t xml:space="preserve">publici și privați, indiferent de tipul de proprietate </w:t>
      </w:r>
      <w:proofErr w:type="spellStart"/>
      <w:r w:rsidRPr="00017CC5">
        <w:rPr>
          <w:sz w:val="28"/>
          <w:szCs w:val="28"/>
        </w:rPr>
        <w:t>şi</w:t>
      </w:r>
      <w:proofErr w:type="spellEnd"/>
      <w:r w:rsidRPr="00017CC5">
        <w:rPr>
          <w:sz w:val="28"/>
          <w:szCs w:val="28"/>
        </w:rPr>
        <w:t xml:space="preserve"> forma de organizare juridică,</w:t>
      </w:r>
      <w:r w:rsidR="003E41EC">
        <w:rPr>
          <w:sz w:val="28"/>
          <w:szCs w:val="28"/>
          <w:lang w:val="en-GB"/>
        </w:rPr>
        <w:t xml:space="preserve"> ”.</w:t>
      </w:r>
    </w:p>
    <w:p w14:paraId="5EE9CBCC" w14:textId="7BB68CA4" w:rsidR="00017CC5" w:rsidRPr="00017CC5" w:rsidRDefault="00017CC5" w:rsidP="00A73473">
      <w:pPr>
        <w:spacing w:before="80" w:after="0" w:line="240" w:lineRule="auto"/>
        <w:ind w:firstLine="589"/>
        <w:jc w:val="both"/>
        <w:rPr>
          <w:sz w:val="28"/>
          <w:szCs w:val="28"/>
        </w:rPr>
      </w:pPr>
      <w:r w:rsidRPr="003E41EC">
        <w:rPr>
          <w:b/>
          <w:sz w:val="28"/>
          <w:szCs w:val="28"/>
          <w:lang w:val="en-GB"/>
        </w:rPr>
        <w:t>5.</w:t>
      </w:r>
      <w:r w:rsidRPr="00017CC5">
        <w:rPr>
          <w:sz w:val="28"/>
          <w:szCs w:val="28"/>
          <w:lang w:val="en-GB"/>
        </w:rPr>
        <w:t xml:space="preserve"> </w:t>
      </w:r>
      <w:proofErr w:type="spellStart"/>
      <w:r w:rsidR="003E41EC">
        <w:rPr>
          <w:sz w:val="28"/>
          <w:szCs w:val="28"/>
          <w:lang w:val="en-GB"/>
        </w:rPr>
        <w:t>Legea</w:t>
      </w:r>
      <w:proofErr w:type="spellEnd"/>
      <w:r w:rsidR="003E41EC">
        <w:rPr>
          <w:sz w:val="28"/>
          <w:szCs w:val="28"/>
          <w:lang w:val="en-GB"/>
        </w:rPr>
        <w:t xml:space="preserve"> se </w:t>
      </w:r>
      <w:proofErr w:type="spellStart"/>
      <w:r w:rsidR="003E41EC">
        <w:rPr>
          <w:sz w:val="28"/>
          <w:szCs w:val="28"/>
          <w:lang w:val="en-GB"/>
        </w:rPr>
        <w:t>completează</w:t>
      </w:r>
      <w:proofErr w:type="spellEnd"/>
      <w:r w:rsidR="003E41EC">
        <w:rPr>
          <w:sz w:val="28"/>
          <w:szCs w:val="28"/>
          <w:lang w:val="en-GB"/>
        </w:rPr>
        <w:t xml:space="preserve"> cu </w:t>
      </w:r>
      <w:proofErr w:type="spellStart"/>
      <w:r w:rsidRPr="00017CC5">
        <w:rPr>
          <w:sz w:val="28"/>
          <w:szCs w:val="28"/>
          <w:lang w:val="en-GB"/>
        </w:rPr>
        <w:t>articolul</w:t>
      </w:r>
      <w:proofErr w:type="spellEnd"/>
      <w:r w:rsidRPr="00017CC5">
        <w:rPr>
          <w:sz w:val="28"/>
          <w:szCs w:val="28"/>
          <w:lang w:val="en-GB"/>
        </w:rPr>
        <w:t xml:space="preserve"> 38</w:t>
      </w:r>
      <w:r w:rsidRPr="00017CC5">
        <w:rPr>
          <w:sz w:val="28"/>
          <w:szCs w:val="28"/>
          <w:vertAlign w:val="superscript"/>
          <w:lang w:val="en-GB"/>
        </w:rPr>
        <w:t xml:space="preserve">1 </w:t>
      </w:r>
      <w:r w:rsidRPr="00017CC5">
        <w:rPr>
          <w:sz w:val="28"/>
          <w:szCs w:val="28"/>
          <w:lang w:val="en-GB"/>
        </w:rPr>
        <w:t xml:space="preserve">cu </w:t>
      </w:r>
      <w:proofErr w:type="spellStart"/>
      <w:r w:rsidRPr="00017CC5">
        <w:rPr>
          <w:sz w:val="28"/>
          <w:szCs w:val="28"/>
          <w:lang w:val="en-GB"/>
        </w:rPr>
        <w:t>urm</w:t>
      </w:r>
      <w:r w:rsidRPr="00017CC5">
        <w:rPr>
          <w:sz w:val="28"/>
          <w:szCs w:val="28"/>
        </w:rPr>
        <w:t>ătorul</w:t>
      </w:r>
      <w:proofErr w:type="spellEnd"/>
      <w:r w:rsidRPr="00017CC5">
        <w:rPr>
          <w:sz w:val="28"/>
          <w:szCs w:val="28"/>
        </w:rPr>
        <w:t xml:space="preserve"> c</w:t>
      </w:r>
      <w:r w:rsidR="003E41EC">
        <w:rPr>
          <w:sz w:val="28"/>
          <w:szCs w:val="28"/>
        </w:rPr>
        <w:t>uprins</w:t>
      </w:r>
      <w:r w:rsidRPr="00017CC5">
        <w:rPr>
          <w:sz w:val="28"/>
          <w:szCs w:val="28"/>
        </w:rPr>
        <w:t>:</w:t>
      </w:r>
    </w:p>
    <w:p w14:paraId="019BDA34" w14:textId="253E5CAD" w:rsidR="00017CC5" w:rsidRDefault="003E41EC" w:rsidP="00A73473">
      <w:pPr>
        <w:shd w:val="clear" w:color="auto" w:fill="FFFFFF"/>
        <w:spacing w:before="40" w:after="0" w:line="240" w:lineRule="auto"/>
        <w:ind w:firstLine="589"/>
        <w:jc w:val="both"/>
        <w:rPr>
          <w:sz w:val="28"/>
          <w:szCs w:val="28"/>
        </w:rPr>
      </w:pPr>
      <w:r>
        <w:rPr>
          <w:bCs/>
          <w:sz w:val="28"/>
          <w:szCs w:val="28"/>
        </w:rPr>
        <w:t>„</w:t>
      </w:r>
      <w:r w:rsidR="00017CC5" w:rsidRPr="00017CC5">
        <w:rPr>
          <w:b/>
          <w:bCs/>
          <w:sz w:val="28"/>
          <w:szCs w:val="28"/>
        </w:rPr>
        <w:t>Articolul 38</w:t>
      </w:r>
      <w:r w:rsidR="00017CC5" w:rsidRPr="00017CC5">
        <w:rPr>
          <w:b/>
          <w:bCs/>
          <w:sz w:val="28"/>
          <w:szCs w:val="28"/>
          <w:vertAlign w:val="superscript"/>
        </w:rPr>
        <w:t>1</w:t>
      </w:r>
      <w:r w:rsidR="00017CC5" w:rsidRPr="00017CC5">
        <w:rPr>
          <w:b/>
          <w:bCs/>
          <w:sz w:val="28"/>
          <w:szCs w:val="28"/>
        </w:rPr>
        <w:t>. </w:t>
      </w:r>
      <w:r w:rsidR="00017CC5" w:rsidRPr="00017CC5">
        <w:rPr>
          <w:sz w:val="28"/>
          <w:szCs w:val="28"/>
        </w:rPr>
        <w:t>Subvenții pentru compensarea cheltuielilor de transport pentru persoanele cu dizabilități</w:t>
      </w:r>
    </w:p>
    <w:p w14:paraId="509201A4" w14:textId="6D88B223" w:rsidR="00017CC5" w:rsidRPr="00334B39" w:rsidRDefault="00017CC5" w:rsidP="00A73473">
      <w:pPr>
        <w:shd w:val="clear" w:color="auto" w:fill="FFFFFF"/>
        <w:spacing w:after="0" w:line="240" w:lineRule="auto"/>
        <w:ind w:firstLine="425"/>
        <w:jc w:val="both"/>
        <w:rPr>
          <w:color w:val="000000"/>
          <w:sz w:val="28"/>
          <w:szCs w:val="28"/>
        </w:rPr>
      </w:pPr>
      <w:r w:rsidRPr="00334B39">
        <w:rPr>
          <w:color w:val="000000"/>
          <w:sz w:val="28"/>
          <w:szCs w:val="28"/>
        </w:rPr>
        <w:t xml:space="preserve">(1) Subvenționarea cheltuielilor de transport se organizează pentru persoanele cu dizabilități accentuate sau severe care lucrează într-o altă localitate decât localitatea unde </w:t>
      </w:r>
      <w:r>
        <w:rPr>
          <w:color w:val="000000"/>
          <w:sz w:val="28"/>
          <w:szCs w:val="28"/>
        </w:rPr>
        <w:t xml:space="preserve">locuiește </w:t>
      </w:r>
      <w:r w:rsidR="00C06B2C">
        <w:rPr>
          <w:color w:val="000000"/>
          <w:sz w:val="28"/>
          <w:szCs w:val="28"/>
        </w:rPr>
        <w:t>de fapt</w:t>
      </w:r>
      <w:r w:rsidRPr="00334B39">
        <w:rPr>
          <w:color w:val="000000"/>
          <w:sz w:val="28"/>
          <w:szCs w:val="28"/>
        </w:rPr>
        <w:t>, în scopul facilitării integrării acestora în câmpul muncii.</w:t>
      </w:r>
    </w:p>
    <w:p w14:paraId="0C55BFC8" w14:textId="77777777" w:rsidR="00017CC5" w:rsidRPr="00334B39" w:rsidRDefault="00017CC5" w:rsidP="00A73473">
      <w:pPr>
        <w:shd w:val="clear" w:color="auto" w:fill="FFFFFF"/>
        <w:spacing w:after="0" w:line="240" w:lineRule="auto"/>
        <w:ind w:firstLine="425"/>
        <w:jc w:val="both"/>
        <w:rPr>
          <w:color w:val="000000"/>
          <w:sz w:val="28"/>
          <w:szCs w:val="28"/>
        </w:rPr>
      </w:pPr>
      <w:r w:rsidRPr="00334B39">
        <w:rPr>
          <w:color w:val="000000"/>
          <w:sz w:val="28"/>
          <w:szCs w:val="28"/>
        </w:rPr>
        <w:lastRenderedPageBreak/>
        <w:t xml:space="preserve">(2) Persoana cu dizabilități accentuate sau severe, șomeră, care se angajează pe o perioadă nedeterminată sau determinată, poate beneficia, la solicitare, pe toată durata angajării de o subvenție lunară neimpozabilă, pentru acoperirea cheltuielilor de transport. </w:t>
      </w:r>
    </w:p>
    <w:p w14:paraId="50AB0EE8" w14:textId="22757ECA" w:rsidR="00017CC5" w:rsidRPr="00334B39" w:rsidRDefault="00017CC5" w:rsidP="00A73473">
      <w:pPr>
        <w:shd w:val="clear" w:color="auto" w:fill="FFFFFF"/>
        <w:spacing w:after="0" w:line="240" w:lineRule="auto"/>
        <w:ind w:firstLine="425"/>
        <w:jc w:val="both"/>
        <w:rPr>
          <w:color w:val="000000"/>
          <w:sz w:val="28"/>
          <w:szCs w:val="28"/>
        </w:rPr>
      </w:pPr>
      <w:r w:rsidRPr="00334B39">
        <w:rPr>
          <w:color w:val="000000"/>
          <w:sz w:val="28"/>
          <w:szCs w:val="28"/>
        </w:rPr>
        <w:t>(3) Procedura de acordare a subvenției se stabilește de către Guvern.</w:t>
      </w:r>
      <w:r w:rsidR="003E41EC">
        <w:rPr>
          <w:color w:val="000000"/>
          <w:sz w:val="28"/>
          <w:szCs w:val="28"/>
        </w:rPr>
        <w:t>”.</w:t>
      </w:r>
    </w:p>
    <w:p w14:paraId="15900163" w14:textId="77777777" w:rsidR="00017CC5" w:rsidRPr="00017CC5" w:rsidRDefault="00017CC5" w:rsidP="00A73473">
      <w:pPr>
        <w:shd w:val="clear" w:color="auto" w:fill="FFFFFF"/>
        <w:spacing w:after="0" w:line="240" w:lineRule="auto"/>
        <w:jc w:val="both"/>
        <w:rPr>
          <w:sz w:val="28"/>
          <w:szCs w:val="28"/>
        </w:rPr>
      </w:pPr>
    </w:p>
    <w:p w14:paraId="4B03601C" w14:textId="54094CD9" w:rsidR="002725F9" w:rsidRPr="005506BE" w:rsidRDefault="002349EB" w:rsidP="00A73473">
      <w:pPr>
        <w:spacing w:after="0" w:line="240" w:lineRule="auto"/>
        <w:ind w:left="1440"/>
        <w:jc w:val="both"/>
        <w:rPr>
          <w:rFonts w:cs="Times New Roman"/>
          <w:sz w:val="28"/>
          <w:szCs w:val="28"/>
        </w:rPr>
      </w:pPr>
      <w:r w:rsidRPr="00017CC5">
        <w:rPr>
          <w:sz w:val="28"/>
          <w:lang w:val="ro-MD"/>
        </w:rPr>
        <w:t xml:space="preserve"> </w:t>
      </w:r>
    </w:p>
    <w:p w14:paraId="4D6657FD" w14:textId="77777777" w:rsidR="002725F9" w:rsidRPr="009726AD" w:rsidRDefault="002725F9" w:rsidP="00A73473">
      <w:pPr>
        <w:spacing w:after="0" w:line="240" w:lineRule="auto"/>
        <w:ind w:left="850" w:firstLine="566"/>
        <w:jc w:val="both"/>
        <w:rPr>
          <w:rFonts w:cs="Arial"/>
          <w:color w:val="000000" w:themeColor="text1"/>
          <w:sz w:val="28"/>
          <w:szCs w:val="28"/>
          <w:lang w:val="ro-MD"/>
        </w:rPr>
      </w:pPr>
      <w:r w:rsidRPr="009726AD">
        <w:rPr>
          <w:b/>
          <w:color w:val="000000" w:themeColor="text1"/>
          <w:sz w:val="28"/>
          <w:szCs w:val="28"/>
          <w:lang w:val="ro-MD"/>
        </w:rPr>
        <w:t xml:space="preserve">Art. II. </w:t>
      </w:r>
      <w:r w:rsidRPr="009726AD">
        <w:rPr>
          <w:rFonts w:cs="Arial"/>
          <w:color w:val="000000" w:themeColor="text1"/>
          <w:sz w:val="28"/>
          <w:szCs w:val="28"/>
          <w:lang w:val="ro-MD"/>
        </w:rPr>
        <w:t>Guvernul, în termen de 3 luni de la data publicării prezentei legi în Monitorul Oficial al Republicii Moldova, va aduce actele sale normative în concordanță cu prezenta lege.</w:t>
      </w:r>
    </w:p>
    <w:p w14:paraId="7E3EE1B8" w14:textId="77777777" w:rsidR="002725F9" w:rsidRPr="002725F9" w:rsidRDefault="002725F9" w:rsidP="00A73473">
      <w:pPr>
        <w:spacing w:after="0" w:line="240" w:lineRule="auto"/>
        <w:ind w:left="709"/>
        <w:jc w:val="both"/>
        <w:rPr>
          <w:rFonts w:ascii="Times New Roman" w:hAnsi="Times New Roman" w:cs="Times New Roman"/>
          <w:lang w:val="ro-MD"/>
        </w:rPr>
      </w:pPr>
    </w:p>
    <w:p w14:paraId="0063472F" w14:textId="47485470" w:rsidR="00424739" w:rsidRPr="009726AD" w:rsidRDefault="009726AD" w:rsidP="00A73473">
      <w:pPr>
        <w:spacing w:before="120" w:after="0" w:line="240" w:lineRule="auto"/>
        <w:ind w:left="720" w:firstLine="566"/>
        <w:jc w:val="both"/>
        <w:rPr>
          <w:rFonts w:eastAsia="Batang" w:cs="Times New Roman"/>
          <w:b/>
          <w:color w:val="000000" w:themeColor="text1"/>
          <w:sz w:val="28"/>
          <w:szCs w:val="28"/>
          <w:shd w:val="clear" w:color="auto" w:fill="FFFFFF"/>
          <w:lang w:val="ro-MD"/>
        </w:rPr>
      </w:pPr>
      <w:r w:rsidRPr="009726AD">
        <w:rPr>
          <w:rFonts w:cs="Arial"/>
          <w:color w:val="000000" w:themeColor="text1"/>
          <w:sz w:val="28"/>
          <w:szCs w:val="28"/>
          <w:lang w:val="ro-MD"/>
        </w:rPr>
        <w:br/>
      </w:r>
    </w:p>
    <w:p w14:paraId="1AD8CA44" w14:textId="77777777"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FBBBF9E" w14:textId="77777777"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6279036"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2E3B09A" w14:textId="77777777"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31BBBC7" w14:textId="49FF7EA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9AAEA2A" w14:textId="5CE6461E"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91CC637" w14:textId="2FECF33D"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03C3B09" w14:textId="11B193E0"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482B66A" w14:textId="135C7E5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E67CB03" w14:textId="4EE41226"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E991067" w14:textId="7116F5AA"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8DB6815" w14:textId="3434A1B5"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22C5972" w14:textId="5A704932"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20B4FAC0" w14:textId="41F6C3E6"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2C63429" w14:textId="78CBC80E"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CC6C602" w14:textId="30A71D8F"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625C0D5" w14:textId="4163629A"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CCA82C4" w14:textId="2007645C"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6A1D804" w14:textId="19E8ECF1"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7D6AB13" w14:textId="216DC35B"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AEC5088" w14:textId="26DA160C"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78C9D62" w14:textId="087E75F9"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6807BDD" w14:textId="3A1CC625"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A52D4" w14:textId="4478839B"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E5D9D0F" w14:textId="77777777" w:rsidR="00A73473" w:rsidRDefault="00A73473"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79C18B6" w14:textId="772B0B35"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959EF8F" w14:textId="1A480BCE" w:rsidR="00086691" w:rsidRDefault="00086691"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8F9A2EB" w14:textId="77777777" w:rsidR="00086691" w:rsidRDefault="00086691"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93B90B0" w14:textId="0D2A935F" w:rsidR="002725F9" w:rsidRDefault="002725F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7BEBFD57" w14:textId="77777777" w:rsidR="00086691" w:rsidRPr="00086691" w:rsidRDefault="00086691" w:rsidP="00F35392">
      <w:pPr>
        <w:spacing w:after="0" w:line="240" w:lineRule="auto"/>
        <w:jc w:val="center"/>
        <w:rPr>
          <w:rFonts w:cs="Times New Roman"/>
          <w:b/>
          <w:noProof/>
          <w:color w:val="000000" w:themeColor="text1"/>
          <w:sz w:val="28"/>
          <w:szCs w:val="28"/>
          <w:lang w:val="en-US"/>
        </w:rPr>
      </w:pPr>
      <w:r w:rsidRPr="00086691">
        <w:rPr>
          <w:b/>
          <w:sz w:val="28"/>
          <w:szCs w:val="28"/>
        </w:rPr>
        <w:t>pentru modificarea unor acte normative</w:t>
      </w:r>
      <w:r w:rsidRPr="00086691">
        <w:rPr>
          <w:rFonts w:cs="Times New Roman"/>
          <w:b/>
          <w:noProof/>
          <w:color w:val="000000" w:themeColor="text1"/>
          <w:sz w:val="28"/>
          <w:szCs w:val="28"/>
          <w:lang w:val="en-US"/>
        </w:rPr>
        <w:t xml:space="preserve"> </w:t>
      </w:r>
    </w:p>
    <w:p w14:paraId="5B64FFB2" w14:textId="77777777" w:rsidR="002725F9" w:rsidRPr="007258E3" w:rsidRDefault="002725F9" w:rsidP="00424739">
      <w:pPr>
        <w:spacing w:after="0" w:line="240" w:lineRule="auto"/>
        <w:jc w:val="center"/>
        <w:rPr>
          <w:b/>
          <w:bCs/>
          <w:sz w:val="28"/>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424739" w:rsidRPr="00911A71" w14:paraId="47D95B2C" w14:textId="77777777" w:rsidTr="009D3E45">
        <w:tc>
          <w:tcPr>
            <w:tcW w:w="9473" w:type="dxa"/>
            <w:shd w:val="clear" w:color="auto" w:fill="D0CECE"/>
          </w:tcPr>
          <w:p w14:paraId="66864386" w14:textId="2779F5DF" w:rsidR="00424739" w:rsidRPr="00F35392" w:rsidRDefault="00424739" w:rsidP="00F35392">
            <w:pPr>
              <w:numPr>
                <w:ilvl w:val="0"/>
                <w:numId w:val="24"/>
              </w:numPr>
              <w:spacing w:after="0" w:line="240" w:lineRule="auto"/>
              <w:ind w:right="-18"/>
              <w:contextualSpacing/>
              <w:jc w:val="both"/>
              <w:rPr>
                <w:b/>
                <w:sz w:val="28"/>
                <w:szCs w:val="28"/>
              </w:rPr>
            </w:pPr>
            <w:r w:rsidRPr="00911A71">
              <w:rPr>
                <w:b/>
                <w:sz w:val="28"/>
                <w:szCs w:val="28"/>
              </w:rPr>
              <w:t>Denumirea autorului proiectului</w:t>
            </w:r>
          </w:p>
        </w:tc>
      </w:tr>
      <w:tr w:rsidR="00424739" w:rsidRPr="00911A71" w14:paraId="3D8109F3" w14:textId="77777777" w:rsidTr="009D3E45">
        <w:tc>
          <w:tcPr>
            <w:tcW w:w="9473" w:type="dxa"/>
          </w:tcPr>
          <w:p w14:paraId="1C77DDB4" w14:textId="3D62487E" w:rsidR="00424739" w:rsidRPr="00F35392" w:rsidRDefault="00C06B2C" w:rsidP="00F35392">
            <w:pPr>
              <w:spacing w:after="0" w:line="276" w:lineRule="auto"/>
              <w:ind w:left="0" w:firstLine="508"/>
              <w:jc w:val="both"/>
              <w:rPr>
                <w:bCs/>
                <w:sz w:val="28"/>
                <w:szCs w:val="28"/>
              </w:rPr>
            </w:pPr>
            <w:r>
              <w:rPr>
                <w:bCs/>
                <w:sz w:val="28"/>
                <w:szCs w:val="28"/>
              </w:rPr>
              <w:t>Dan PERCIUN</w:t>
            </w:r>
            <w:r w:rsidR="00424739" w:rsidRPr="00911A71">
              <w:rPr>
                <w:bCs/>
                <w:sz w:val="28"/>
                <w:szCs w:val="28"/>
              </w:rPr>
              <w:t>, Deputat în Legis</w:t>
            </w:r>
            <w:r w:rsidR="00200EBF">
              <w:rPr>
                <w:bCs/>
                <w:sz w:val="28"/>
                <w:szCs w:val="28"/>
              </w:rPr>
              <w:t>latura a X-a</w:t>
            </w:r>
          </w:p>
        </w:tc>
      </w:tr>
      <w:tr w:rsidR="00424739" w:rsidRPr="00911A71" w14:paraId="0DF358E1" w14:textId="77777777" w:rsidTr="009D3E45">
        <w:tc>
          <w:tcPr>
            <w:tcW w:w="9473" w:type="dxa"/>
            <w:shd w:val="clear" w:color="auto" w:fill="D0CECE"/>
          </w:tcPr>
          <w:p w14:paraId="1A6774AA" w14:textId="77777777" w:rsidR="00424739" w:rsidRPr="00911A71" w:rsidRDefault="00424739" w:rsidP="00F35392">
            <w:pPr>
              <w:numPr>
                <w:ilvl w:val="0"/>
                <w:numId w:val="24"/>
              </w:numPr>
              <w:spacing w:after="0" w:line="240" w:lineRule="auto"/>
              <w:ind w:right="-108"/>
              <w:contextualSpacing/>
              <w:jc w:val="both"/>
              <w:rPr>
                <w:b/>
                <w:sz w:val="28"/>
                <w:szCs w:val="28"/>
                <w:highlight w:val="lightGray"/>
              </w:rPr>
            </w:pPr>
            <w:r w:rsidRPr="00911A71">
              <w:rPr>
                <w:b/>
                <w:sz w:val="28"/>
                <w:szCs w:val="28"/>
              </w:rPr>
              <w:t>Condițiile ce au impus elaborarea proiectului de act normativ și finalitățile urmărite</w:t>
            </w:r>
          </w:p>
        </w:tc>
      </w:tr>
      <w:tr w:rsidR="001D29FA" w:rsidRPr="00911A71" w14:paraId="46D449B3" w14:textId="77777777" w:rsidTr="009D3E45">
        <w:tc>
          <w:tcPr>
            <w:tcW w:w="9473" w:type="dxa"/>
          </w:tcPr>
          <w:p w14:paraId="16B192A7" w14:textId="77777777" w:rsidR="001D29FA" w:rsidRDefault="001D29FA" w:rsidP="001D29FA">
            <w:pPr>
              <w:spacing w:before="120" w:line="240" w:lineRule="auto"/>
              <w:ind w:left="0"/>
              <w:jc w:val="both"/>
              <w:rPr>
                <w:color w:val="000000"/>
                <w:sz w:val="28"/>
                <w:szCs w:val="28"/>
              </w:rPr>
            </w:pPr>
            <w:r>
              <w:rPr>
                <w:color w:val="000000"/>
                <w:sz w:val="28"/>
                <w:szCs w:val="28"/>
              </w:rPr>
              <w:t>Măsurile prevăzute de statul Republica Moldova pentru stimularea angajării persoanelor cu dizabilități sunt ineficiente și insuficiente. În pofida modificărilor legislative din ultimii ani, numărul persoanelor cu dizabilități angajate prin intermediul ANOFM a crescut nesemnificativ.</w:t>
            </w:r>
          </w:p>
          <w:p w14:paraId="68A9FBD8" w14:textId="77777777" w:rsidR="001D29FA" w:rsidRDefault="001D29FA" w:rsidP="001D29FA">
            <w:pPr>
              <w:spacing w:before="120" w:line="240" w:lineRule="auto"/>
              <w:ind w:left="0"/>
              <w:jc w:val="both"/>
              <w:rPr>
                <w:color w:val="000000"/>
                <w:sz w:val="28"/>
                <w:szCs w:val="28"/>
              </w:rPr>
            </w:pPr>
            <w:r>
              <w:rPr>
                <w:color w:val="000000"/>
                <w:sz w:val="28"/>
                <w:szCs w:val="28"/>
              </w:rPr>
              <w:t xml:space="preserve">În 2020, din rândul șomerilor cu dizabilități înregistrați la ANOFM au fost angajați doar 22.8%. Comparativ cu 2019, numărul celor angajați a crescut cu doar 18 persoane. Aceste rezultate se datorează și crizei economice prin care trecem, însă problema este sistemică. </w:t>
            </w:r>
          </w:p>
          <w:p w14:paraId="5C2F8A00" w14:textId="77777777" w:rsidR="001D29FA" w:rsidRDefault="001D29FA" w:rsidP="001D29FA">
            <w:pPr>
              <w:spacing w:before="120" w:line="276" w:lineRule="auto"/>
              <w:ind w:left="0"/>
              <w:jc w:val="both"/>
              <w:rPr>
                <w:color w:val="000000"/>
                <w:sz w:val="28"/>
                <w:szCs w:val="28"/>
              </w:rPr>
            </w:pPr>
            <w:r>
              <w:rPr>
                <w:noProof/>
                <w:color w:val="000000"/>
                <w:sz w:val="28"/>
                <w:szCs w:val="28"/>
              </w:rPr>
              <w:drawing>
                <wp:inline distT="0" distB="0" distL="0" distR="0" wp14:anchorId="26FC3F0A" wp14:editId="360B174F">
                  <wp:extent cx="5869305" cy="3021965"/>
                  <wp:effectExtent l="0" t="0" r="0" b="6985"/>
                  <wp:docPr id="1" name="Imagine 1"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O imagine care conține masă&#10;&#10;Descriere generată automat"/>
                          <pic:cNvPicPr/>
                        </pic:nvPicPr>
                        <pic:blipFill>
                          <a:blip r:embed="rId14">
                            <a:extLst>
                              <a:ext uri="{28A0092B-C50C-407E-A947-70E740481C1C}">
                                <a14:useLocalDpi xmlns:a14="http://schemas.microsoft.com/office/drawing/2010/main" val="0"/>
                              </a:ext>
                            </a:extLst>
                          </a:blip>
                          <a:stretch>
                            <a:fillRect/>
                          </a:stretch>
                        </pic:blipFill>
                        <pic:spPr>
                          <a:xfrm>
                            <a:off x="0" y="0"/>
                            <a:ext cx="5869305" cy="3021965"/>
                          </a:xfrm>
                          <a:prstGeom prst="rect">
                            <a:avLst/>
                          </a:prstGeom>
                        </pic:spPr>
                      </pic:pic>
                    </a:graphicData>
                  </a:graphic>
                </wp:inline>
              </w:drawing>
            </w:r>
          </w:p>
          <w:p w14:paraId="469C8047" w14:textId="338433FA" w:rsidR="001D29FA" w:rsidRDefault="001D29FA" w:rsidP="00193CA5">
            <w:pPr>
              <w:spacing w:before="120" w:line="240" w:lineRule="auto"/>
              <w:ind w:left="0"/>
              <w:jc w:val="both"/>
              <w:rPr>
                <w:color w:val="000000"/>
                <w:sz w:val="28"/>
                <w:szCs w:val="28"/>
              </w:rPr>
            </w:pPr>
            <w:r>
              <w:rPr>
                <w:color w:val="000000"/>
                <w:sz w:val="28"/>
                <w:szCs w:val="28"/>
              </w:rPr>
              <w:t xml:space="preserve"> În condițiile când în Republica Moldova sunt </w:t>
            </w:r>
            <w:r w:rsidRPr="00AF2025">
              <w:rPr>
                <w:color w:val="000000"/>
                <w:sz w:val="28"/>
                <w:szCs w:val="28"/>
              </w:rPr>
              <w:t>180</w:t>
            </w:r>
            <w:r>
              <w:rPr>
                <w:color w:val="000000"/>
                <w:sz w:val="28"/>
                <w:szCs w:val="28"/>
              </w:rPr>
              <w:t xml:space="preserve"> de</w:t>
            </w:r>
            <w:r w:rsidRPr="00AF2025">
              <w:rPr>
                <w:color w:val="000000"/>
                <w:sz w:val="28"/>
                <w:szCs w:val="28"/>
              </w:rPr>
              <w:t xml:space="preserve"> mii </w:t>
            </w:r>
            <w:r>
              <w:rPr>
                <w:color w:val="000000"/>
                <w:sz w:val="28"/>
                <w:szCs w:val="28"/>
              </w:rPr>
              <w:t xml:space="preserve">de </w:t>
            </w:r>
            <w:r w:rsidRPr="00AF2025">
              <w:rPr>
                <w:color w:val="000000"/>
                <w:sz w:val="28"/>
                <w:szCs w:val="28"/>
              </w:rPr>
              <w:t xml:space="preserve">persoane cu dizabilități, iar rata de ocupare constituie doar 19,1%, numărul persoanelor care </w:t>
            </w:r>
            <w:r>
              <w:rPr>
                <w:color w:val="000000"/>
                <w:sz w:val="28"/>
                <w:szCs w:val="28"/>
              </w:rPr>
              <w:t xml:space="preserve">au solicitat </w:t>
            </w:r>
            <w:r w:rsidRPr="00AF2025">
              <w:rPr>
                <w:color w:val="000000"/>
                <w:sz w:val="28"/>
                <w:szCs w:val="28"/>
              </w:rPr>
              <w:t xml:space="preserve">asistență în găsirea unui loc de muncă a fost în scădere continuă în ultimii ani.  </w:t>
            </w:r>
            <w:r>
              <w:rPr>
                <w:color w:val="000000"/>
                <w:sz w:val="28"/>
                <w:szCs w:val="28"/>
              </w:rPr>
              <w:t xml:space="preserve">Instrumentele oferite de stat sunt ineficiente atât în a determina persoanele cu dizabilități să apeleze la serviciile oferite de ANOFM, cât și în a convinge angajatorii să ofere locuri de muncă persoanelor cu dizabilități. </w:t>
            </w:r>
          </w:p>
          <w:p w14:paraId="7CF20605" w14:textId="449E085E" w:rsidR="001D29FA" w:rsidRDefault="001D29FA" w:rsidP="00193CA5">
            <w:pPr>
              <w:spacing w:before="120" w:line="240" w:lineRule="auto"/>
              <w:ind w:left="0"/>
              <w:jc w:val="both"/>
              <w:rPr>
                <w:color w:val="000000"/>
                <w:sz w:val="28"/>
                <w:szCs w:val="28"/>
              </w:rPr>
            </w:pPr>
            <w:r>
              <w:rPr>
                <w:color w:val="000000"/>
                <w:sz w:val="28"/>
                <w:szCs w:val="28"/>
              </w:rPr>
              <w:t xml:space="preserve">Problema principală astăzi nu este lipsa resurselor financiare alocate de către stat, fapt demonstrat de rata redusă de executare a bugetului alocat pentru măsurile active de stimulare a angajării persoanelor cu dizabilități. Statul a alocat 25 de milioane de lei în 2020 pentru diferite tipuri de subvenții, dar s-au executat doar 2,5 milioane de lei, de 10 ori mai puțin. 2234 de persoane urmau să beneficieze de aceste subvenții, însă numărul </w:t>
            </w:r>
            <w:r>
              <w:rPr>
                <w:color w:val="000000"/>
                <w:sz w:val="28"/>
                <w:szCs w:val="28"/>
              </w:rPr>
              <w:lastRenderedPageBreak/>
              <w:t>real a fost de doar 384. În 2019, s-au alocat 4,6 milioane de lei, dar s-au executat doar 283,7 mii lei, 6,1%.</w:t>
            </w:r>
          </w:p>
          <w:p w14:paraId="6BDDF309" w14:textId="77777777" w:rsidR="001D29FA" w:rsidRDefault="001D29FA" w:rsidP="001D29FA">
            <w:pPr>
              <w:spacing w:before="120" w:line="276" w:lineRule="auto"/>
              <w:ind w:left="0"/>
              <w:jc w:val="both"/>
              <w:rPr>
                <w:noProof/>
                <w:sz w:val="28"/>
                <w:szCs w:val="28"/>
              </w:rPr>
            </w:pPr>
            <w:r>
              <w:rPr>
                <w:noProof/>
                <w:sz w:val="28"/>
                <w:szCs w:val="28"/>
              </w:rPr>
              <w:drawing>
                <wp:inline distT="0" distB="0" distL="0" distR="0" wp14:anchorId="6289FFC6" wp14:editId="6326331B">
                  <wp:extent cx="5869305" cy="1675765"/>
                  <wp:effectExtent l="0" t="0" r="0" b="635"/>
                  <wp:docPr id="5" name="Imagine 2"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masă&#10;&#10;Descriere generată automat"/>
                          <pic:cNvPicPr/>
                        </pic:nvPicPr>
                        <pic:blipFill>
                          <a:blip r:embed="rId15">
                            <a:extLst>
                              <a:ext uri="{28A0092B-C50C-407E-A947-70E740481C1C}">
                                <a14:useLocalDpi xmlns:a14="http://schemas.microsoft.com/office/drawing/2010/main" val="0"/>
                              </a:ext>
                            </a:extLst>
                          </a:blip>
                          <a:stretch>
                            <a:fillRect/>
                          </a:stretch>
                        </pic:blipFill>
                        <pic:spPr>
                          <a:xfrm>
                            <a:off x="0" y="0"/>
                            <a:ext cx="5869305" cy="1675765"/>
                          </a:xfrm>
                          <a:prstGeom prst="rect">
                            <a:avLst/>
                          </a:prstGeom>
                        </pic:spPr>
                      </pic:pic>
                    </a:graphicData>
                  </a:graphic>
                </wp:inline>
              </w:drawing>
            </w:r>
          </w:p>
          <w:p w14:paraId="3CC19EF9" w14:textId="61463F33" w:rsidR="001D29FA" w:rsidRDefault="001D29FA" w:rsidP="00F35392">
            <w:pPr>
              <w:spacing w:before="120" w:line="240" w:lineRule="auto"/>
              <w:ind w:left="0"/>
              <w:jc w:val="both"/>
              <w:rPr>
                <w:noProof/>
                <w:sz w:val="28"/>
                <w:szCs w:val="28"/>
              </w:rPr>
            </w:pPr>
            <w:r>
              <w:rPr>
                <w:noProof/>
                <w:sz w:val="28"/>
                <w:szCs w:val="28"/>
              </w:rPr>
              <w:t xml:space="preserve">Prin urmare, nu lipsa resurselor financiare a determinat impactul sub așteptări al măsurilor stimulative. În urma discuțiilor cu ANOFM, angajatori, reprezentanți ai persoanelor cu dizabilități și a analizei rapoartelor experților în special a </w:t>
            </w:r>
            <w:r w:rsidR="00C24DCF">
              <w:rPr>
                <w:noProof/>
                <w:sz w:val="28"/>
                <w:szCs w:val="28"/>
              </w:rPr>
              <w:t>„</w:t>
            </w:r>
            <w:r>
              <w:rPr>
                <w:noProof/>
                <w:sz w:val="28"/>
                <w:szCs w:val="28"/>
              </w:rPr>
              <w:t>Propunerii</w:t>
            </w:r>
            <w:r w:rsidRPr="00BB7146">
              <w:rPr>
                <w:noProof/>
                <w:sz w:val="28"/>
                <w:szCs w:val="28"/>
              </w:rPr>
              <w:t xml:space="preserve"> </w:t>
            </w:r>
            <w:r>
              <w:rPr>
                <w:noProof/>
                <w:sz w:val="28"/>
                <w:szCs w:val="28"/>
              </w:rPr>
              <w:t>de</w:t>
            </w:r>
            <w:r w:rsidRPr="00BB7146">
              <w:rPr>
                <w:noProof/>
                <w:sz w:val="28"/>
                <w:szCs w:val="28"/>
              </w:rPr>
              <w:t xml:space="preserve"> </w:t>
            </w:r>
            <w:r>
              <w:rPr>
                <w:noProof/>
                <w:sz w:val="28"/>
                <w:szCs w:val="28"/>
              </w:rPr>
              <w:t>Politici</w:t>
            </w:r>
            <w:r w:rsidRPr="00BB7146">
              <w:rPr>
                <w:noProof/>
                <w:sz w:val="28"/>
                <w:szCs w:val="28"/>
              </w:rPr>
              <w:t xml:space="preserve"> </w:t>
            </w:r>
            <w:r>
              <w:rPr>
                <w:noProof/>
                <w:sz w:val="28"/>
                <w:szCs w:val="28"/>
              </w:rPr>
              <w:t>Publice</w:t>
            </w:r>
            <w:r w:rsidRPr="00BB7146">
              <w:rPr>
                <w:noProof/>
                <w:sz w:val="28"/>
                <w:szCs w:val="28"/>
              </w:rPr>
              <w:t xml:space="preserve"> privind perfecționarea măsurilor de subvenționare pentru angajarea persoanelor cu dizabilități prevăzute de art.36 și art.38 din Legea </w:t>
            </w:r>
            <w:r w:rsidR="00C24DCF">
              <w:rPr>
                <w:noProof/>
                <w:sz w:val="28"/>
                <w:szCs w:val="28"/>
              </w:rPr>
              <w:t>nr.</w:t>
            </w:r>
            <w:r w:rsidRPr="00BB7146">
              <w:rPr>
                <w:noProof/>
                <w:sz w:val="28"/>
                <w:szCs w:val="28"/>
              </w:rPr>
              <w:t>105/2018</w:t>
            </w:r>
            <w:r>
              <w:rPr>
                <w:noProof/>
                <w:sz w:val="28"/>
                <w:szCs w:val="28"/>
              </w:rPr>
              <w:t xml:space="preserve"> elaborate de </w:t>
            </w:r>
            <w:r w:rsidRPr="00974BEB">
              <w:rPr>
                <w:noProof/>
                <w:sz w:val="28"/>
                <w:szCs w:val="28"/>
              </w:rPr>
              <w:t>Centrul pentru Drepturile Persoanelor cu Dizabilități (CDPD)</w:t>
            </w:r>
            <w:r>
              <w:rPr>
                <w:noProof/>
                <w:sz w:val="28"/>
                <w:szCs w:val="28"/>
              </w:rPr>
              <w:t xml:space="preserve"> au fost identificate un șir de impedimente,</w:t>
            </w:r>
            <w:r w:rsidRPr="00BB7146">
              <w:rPr>
                <w:noProof/>
                <w:sz w:val="28"/>
                <w:szCs w:val="28"/>
              </w:rPr>
              <w:t xml:space="preserve"> </w:t>
            </w:r>
            <w:r>
              <w:rPr>
                <w:noProof/>
                <w:sz w:val="28"/>
                <w:szCs w:val="28"/>
              </w:rPr>
              <w:t>depășirea cărora necesită inclusiv schimbarea prevederilor legale:</w:t>
            </w:r>
          </w:p>
          <w:p w14:paraId="771E7AEF" w14:textId="5EF383FB" w:rsidR="001D29FA" w:rsidRDefault="001D29FA" w:rsidP="00F35392">
            <w:pPr>
              <w:spacing w:before="120" w:line="240" w:lineRule="auto"/>
              <w:ind w:left="0"/>
              <w:jc w:val="both"/>
              <w:rPr>
                <w:sz w:val="28"/>
                <w:szCs w:val="28"/>
              </w:rPr>
            </w:pPr>
            <w:r>
              <w:rPr>
                <w:noProof/>
                <w:sz w:val="28"/>
                <w:szCs w:val="28"/>
              </w:rPr>
              <w:t xml:space="preserve">a) imposibilitatea utilizării subvenției pentru adaptarea locului de muncă pentru </w:t>
            </w:r>
            <w:r w:rsidRPr="00141EB5">
              <w:rPr>
                <w:sz w:val="28"/>
                <w:szCs w:val="28"/>
              </w:rPr>
              <w:t>angajare</w:t>
            </w:r>
            <w:r>
              <w:rPr>
                <w:sz w:val="28"/>
                <w:szCs w:val="28"/>
              </w:rPr>
              <w:t>a</w:t>
            </w:r>
            <w:r w:rsidRPr="00141EB5">
              <w:rPr>
                <w:sz w:val="28"/>
                <w:szCs w:val="28"/>
              </w:rPr>
              <w:t xml:space="preserve"> personalului de suport</w:t>
            </w:r>
            <w:r>
              <w:rPr>
                <w:sz w:val="28"/>
                <w:szCs w:val="28"/>
              </w:rPr>
              <w:t xml:space="preserve"> și</w:t>
            </w:r>
            <w:r w:rsidRPr="00141EB5">
              <w:rPr>
                <w:sz w:val="28"/>
                <w:szCs w:val="28"/>
              </w:rPr>
              <w:t xml:space="preserve"> </w:t>
            </w:r>
            <w:r>
              <w:rPr>
                <w:sz w:val="28"/>
                <w:szCs w:val="28"/>
              </w:rPr>
              <w:t xml:space="preserve">pentru </w:t>
            </w:r>
            <w:r w:rsidRPr="00141EB5">
              <w:rPr>
                <w:sz w:val="28"/>
                <w:szCs w:val="28"/>
              </w:rPr>
              <w:t>adaptarea spațiului (amenajare</w:t>
            </w:r>
            <w:r>
              <w:rPr>
                <w:sz w:val="28"/>
                <w:szCs w:val="28"/>
              </w:rPr>
              <w:t>a</w:t>
            </w:r>
            <w:r w:rsidRPr="00141EB5">
              <w:rPr>
                <w:sz w:val="28"/>
                <w:szCs w:val="28"/>
              </w:rPr>
              <w:t xml:space="preserve"> de rampe, grupuri sanitare accesibile, instalarea de mijloace de orientare tactilă sau vizuală)</w:t>
            </w:r>
            <w:r w:rsidR="00C24DCF">
              <w:rPr>
                <w:sz w:val="28"/>
                <w:szCs w:val="28"/>
              </w:rPr>
              <w:t>.</w:t>
            </w:r>
          </w:p>
          <w:p w14:paraId="445A3D1F" w14:textId="77777777" w:rsidR="001D29FA" w:rsidRDefault="001D29FA" w:rsidP="00F35392">
            <w:pPr>
              <w:spacing w:before="120" w:line="240" w:lineRule="auto"/>
              <w:ind w:left="0"/>
              <w:jc w:val="both"/>
              <w:rPr>
                <w:sz w:val="28"/>
                <w:szCs w:val="28"/>
              </w:rPr>
            </w:pPr>
            <w:r>
              <w:rPr>
                <w:sz w:val="28"/>
                <w:szCs w:val="28"/>
              </w:rPr>
              <w:t xml:space="preserve">În procesul de integrare al persoanelor cu dizabilități la noul loc de muncă, în special al celor cu dizabilități de vedere, de auz, cu capacități cognitive speciale, atât angajatorul cât și noul angajat necesită suport calificat. Angajatorul trebuie să aibă posibilitatea de a contracta o persoană specializată, capabilă să asigure comunicarea eficientă cu noul angajat pentru a ușura familiarizarea acestuia cu sarcinile pe care urmează să le execute și integrarea acestuia în colectiv. </w:t>
            </w:r>
          </w:p>
          <w:p w14:paraId="54E7B1EA" w14:textId="756B0D16" w:rsidR="001D29FA" w:rsidRDefault="001D29FA" w:rsidP="00F35392">
            <w:pPr>
              <w:spacing w:before="120" w:line="240" w:lineRule="auto"/>
              <w:ind w:left="0"/>
              <w:jc w:val="both"/>
              <w:rPr>
                <w:sz w:val="28"/>
                <w:szCs w:val="28"/>
              </w:rPr>
            </w:pPr>
            <w:r>
              <w:rPr>
                <w:sz w:val="28"/>
                <w:szCs w:val="28"/>
              </w:rPr>
              <w:t>Totodată, formularea actuală a noțiunii de „adaptare a locului de muncă”</w:t>
            </w:r>
            <w:r w:rsidR="00007F8C">
              <w:rPr>
                <w:sz w:val="28"/>
                <w:szCs w:val="28"/>
              </w:rPr>
              <w:t xml:space="preserve"> n</w:t>
            </w:r>
            <w:r>
              <w:rPr>
                <w:sz w:val="28"/>
                <w:szCs w:val="28"/>
              </w:rPr>
              <w:t xml:space="preserve">u permite utilizarea subvenției pentru lucrări de amenajare a spațiului care sunt imperativ necesare și foarte costisitoare. </w:t>
            </w:r>
          </w:p>
          <w:p w14:paraId="6240EAF7" w14:textId="67177EA4" w:rsidR="001D29FA" w:rsidRDefault="001D29FA" w:rsidP="00F35392">
            <w:pPr>
              <w:spacing w:before="120" w:line="240" w:lineRule="auto"/>
              <w:ind w:left="0"/>
              <w:jc w:val="both"/>
              <w:rPr>
                <w:sz w:val="28"/>
                <w:szCs w:val="28"/>
              </w:rPr>
            </w:pPr>
            <w:r>
              <w:rPr>
                <w:sz w:val="28"/>
                <w:szCs w:val="28"/>
              </w:rPr>
              <w:t>b) Cuantumul subvenției salariale este insuficient pentru a compensa riscul angajării unei persoane cu productivitate redusă, ținând cont de obligația de a menține raporturile de lucru pe o durată de cel puțin 18 luni</w:t>
            </w:r>
            <w:r w:rsidR="00C15BAE">
              <w:rPr>
                <w:sz w:val="28"/>
                <w:szCs w:val="28"/>
              </w:rPr>
              <w:t>.</w:t>
            </w:r>
            <w:r>
              <w:rPr>
                <w:sz w:val="28"/>
                <w:szCs w:val="28"/>
              </w:rPr>
              <w:t xml:space="preserve"> </w:t>
            </w:r>
          </w:p>
          <w:p w14:paraId="7F45E9F7" w14:textId="0B624D1F" w:rsidR="001D29FA" w:rsidRDefault="001D29FA" w:rsidP="00F35392">
            <w:pPr>
              <w:spacing w:before="120" w:line="240" w:lineRule="auto"/>
              <w:ind w:left="0"/>
              <w:jc w:val="both"/>
              <w:rPr>
                <w:sz w:val="28"/>
                <w:szCs w:val="28"/>
              </w:rPr>
            </w:pPr>
            <w:r>
              <w:rPr>
                <w:sz w:val="28"/>
                <w:szCs w:val="28"/>
              </w:rPr>
              <w:t xml:space="preserve">Subvenția pentru anul 2021 constituie 2614 lei – 30% din salariul mediu pe economie. Propunerea este de a majora cuantumul la 50% din salariul mediu pe economie, adică cu 1744 de lei până la 4358 de lei. </w:t>
            </w:r>
          </w:p>
          <w:p w14:paraId="4A634E65" w14:textId="5535552F" w:rsidR="001D29FA" w:rsidRDefault="001D29FA" w:rsidP="00F35392">
            <w:pPr>
              <w:spacing w:before="120" w:line="240" w:lineRule="auto"/>
              <w:ind w:left="0"/>
              <w:jc w:val="both"/>
              <w:rPr>
                <w:sz w:val="28"/>
                <w:szCs w:val="28"/>
              </w:rPr>
            </w:pPr>
            <w:r>
              <w:rPr>
                <w:sz w:val="28"/>
                <w:szCs w:val="28"/>
              </w:rPr>
              <w:t>c) Persoanele cu dizabilități în certificatul de dizabilitate al cărora nu se recomandă încadrarea în câmpul muncii nu sunt recunoscuți ca șomeri și respectiv nu pot beneficia de subvenție la angajare</w:t>
            </w:r>
          </w:p>
          <w:p w14:paraId="08F0FE2C" w14:textId="7A11CB61" w:rsidR="001D29FA" w:rsidRDefault="001D29FA" w:rsidP="00F35392">
            <w:pPr>
              <w:spacing w:before="120" w:line="240" w:lineRule="auto"/>
              <w:ind w:left="0"/>
              <w:jc w:val="both"/>
              <w:rPr>
                <w:sz w:val="28"/>
                <w:szCs w:val="28"/>
              </w:rPr>
            </w:pPr>
            <w:r>
              <w:rPr>
                <w:sz w:val="28"/>
                <w:szCs w:val="28"/>
              </w:rPr>
              <w:lastRenderedPageBreak/>
              <w:t xml:space="preserve">Nu rare sunt cazurile când persoanele cu dizabilități în pofida recomandărilor din certificatul de dizabilitate reușesc să se angajeze. Statul ar trebui să ofere suport tuturor persoanelor care vor să muncească, indiferent de concluziile consiliului pentru stabilirea dizabilității.  </w:t>
            </w:r>
          </w:p>
          <w:p w14:paraId="42CEF8B8" w14:textId="17B44A3E" w:rsidR="001D29FA" w:rsidRDefault="001D29FA" w:rsidP="00F35392">
            <w:pPr>
              <w:spacing w:before="120" w:line="240" w:lineRule="auto"/>
              <w:ind w:left="0"/>
              <w:jc w:val="both"/>
              <w:rPr>
                <w:sz w:val="28"/>
                <w:szCs w:val="28"/>
                <w:lang w:val="en-GB"/>
              </w:rPr>
            </w:pPr>
            <w:r>
              <w:rPr>
                <w:sz w:val="28"/>
                <w:szCs w:val="28"/>
                <w:lang w:val="en-GB"/>
              </w:rPr>
              <w:t xml:space="preserve">d) </w:t>
            </w:r>
            <w:proofErr w:type="spellStart"/>
            <w:r>
              <w:rPr>
                <w:sz w:val="28"/>
                <w:szCs w:val="28"/>
                <w:lang w:val="en-GB"/>
              </w:rPr>
              <w:t>Angajatorii</w:t>
            </w:r>
            <w:proofErr w:type="spellEnd"/>
            <w:r>
              <w:rPr>
                <w:sz w:val="28"/>
                <w:szCs w:val="28"/>
                <w:lang w:val="en-GB"/>
              </w:rPr>
              <w:t xml:space="preserve"> </w:t>
            </w:r>
            <w:proofErr w:type="spellStart"/>
            <w:r>
              <w:rPr>
                <w:sz w:val="28"/>
                <w:szCs w:val="28"/>
                <w:lang w:val="en-GB"/>
              </w:rPr>
              <w:t>publici</w:t>
            </w:r>
            <w:proofErr w:type="spellEnd"/>
            <w:r>
              <w:rPr>
                <w:sz w:val="28"/>
                <w:szCs w:val="28"/>
                <w:lang w:val="en-GB"/>
              </w:rPr>
              <w:t xml:space="preserve"> nu </w:t>
            </w:r>
            <w:proofErr w:type="spellStart"/>
            <w:r>
              <w:rPr>
                <w:sz w:val="28"/>
                <w:szCs w:val="28"/>
                <w:lang w:val="en-GB"/>
              </w:rPr>
              <w:t>beneficiază</w:t>
            </w:r>
            <w:proofErr w:type="spellEnd"/>
            <w:r>
              <w:rPr>
                <w:sz w:val="28"/>
                <w:szCs w:val="28"/>
                <w:lang w:val="en-GB"/>
              </w:rPr>
              <w:t xml:space="preserve"> de </w:t>
            </w:r>
            <w:proofErr w:type="spellStart"/>
            <w:r>
              <w:rPr>
                <w:sz w:val="28"/>
                <w:szCs w:val="28"/>
                <w:lang w:val="en-GB"/>
              </w:rPr>
              <w:t>subvenție</w:t>
            </w:r>
            <w:proofErr w:type="spellEnd"/>
            <w:r>
              <w:rPr>
                <w:sz w:val="28"/>
                <w:szCs w:val="28"/>
                <w:lang w:val="en-GB"/>
              </w:rPr>
              <w:t xml:space="preserve"> </w:t>
            </w:r>
            <w:proofErr w:type="spellStart"/>
            <w:r>
              <w:rPr>
                <w:sz w:val="28"/>
                <w:szCs w:val="28"/>
                <w:lang w:val="en-GB"/>
              </w:rPr>
              <w:t>privind</w:t>
            </w:r>
            <w:proofErr w:type="spellEnd"/>
            <w:r>
              <w:rPr>
                <w:sz w:val="28"/>
                <w:szCs w:val="28"/>
                <w:lang w:val="en-GB"/>
              </w:rPr>
              <w:t xml:space="preserve"> </w:t>
            </w:r>
            <w:proofErr w:type="spellStart"/>
            <w:r>
              <w:rPr>
                <w:sz w:val="28"/>
                <w:szCs w:val="28"/>
                <w:lang w:val="en-GB"/>
              </w:rPr>
              <w:t>amenajarea</w:t>
            </w:r>
            <w:proofErr w:type="spellEnd"/>
            <w:r>
              <w:rPr>
                <w:sz w:val="28"/>
                <w:szCs w:val="28"/>
                <w:lang w:val="en-GB"/>
              </w:rPr>
              <w:t xml:space="preserve"> </w:t>
            </w:r>
            <w:proofErr w:type="spellStart"/>
            <w:r>
              <w:rPr>
                <w:sz w:val="28"/>
                <w:szCs w:val="28"/>
                <w:lang w:val="en-GB"/>
              </w:rPr>
              <w:t>locului</w:t>
            </w:r>
            <w:proofErr w:type="spellEnd"/>
            <w:r>
              <w:rPr>
                <w:sz w:val="28"/>
                <w:szCs w:val="28"/>
                <w:lang w:val="en-GB"/>
              </w:rPr>
              <w:t xml:space="preserve"> de </w:t>
            </w:r>
            <w:proofErr w:type="spellStart"/>
            <w:r>
              <w:rPr>
                <w:sz w:val="28"/>
                <w:szCs w:val="28"/>
                <w:lang w:val="en-GB"/>
              </w:rPr>
              <w:t>muncă</w:t>
            </w:r>
            <w:proofErr w:type="spellEnd"/>
          </w:p>
          <w:p w14:paraId="192878EC" w14:textId="32AB27D2" w:rsidR="001D29FA" w:rsidRDefault="001D29FA" w:rsidP="00F35392">
            <w:pPr>
              <w:spacing w:before="120" w:line="240" w:lineRule="auto"/>
              <w:ind w:left="0"/>
              <w:jc w:val="both"/>
              <w:rPr>
                <w:sz w:val="28"/>
                <w:szCs w:val="28"/>
                <w:lang w:val="en-GB"/>
              </w:rPr>
            </w:pPr>
            <w:proofErr w:type="spellStart"/>
            <w:r>
              <w:rPr>
                <w:sz w:val="28"/>
                <w:szCs w:val="28"/>
                <w:lang w:val="en-GB"/>
              </w:rPr>
              <w:t>Legea</w:t>
            </w:r>
            <w:proofErr w:type="spellEnd"/>
            <w:r>
              <w:rPr>
                <w:sz w:val="28"/>
                <w:szCs w:val="28"/>
                <w:lang w:val="en-GB"/>
              </w:rPr>
              <w:t xml:space="preserve"> </w:t>
            </w:r>
            <w:r w:rsidR="00C15BAE">
              <w:rPr>
                <w:sz w:val="28"/>
                <w:szCs w:val="28"/>
                <w:lang w:val="en-GB"/>
              </w:rPr>
              <w:t>nr.</w:t>
            </w:r>
            <w:r>
              <w:rPr>
                <w:sz w:val="28"/>
                <w:szCs w:val="28"/>
                <w:lang w:val="en-GB"/>
              </w:rPr>
              <w:t>105</w:t>
            </w:r>
            <w:r w:rsidR="00C15BAE">
              <w:rPr>
                <w:sz w:val="28"/>
                <w:szCs w:val="28"/>
                <w:lang w:val="en-GB"/>
              </w:rPr>
              <w:t>/2018</w:t>
            </w:r>
            <w:r>
              <w:rPr>
                <w:sz w:val="28"/>
                <w:szCs w:val="28"/>
                <w:lang w:val="en-GB"/>
              </w:rPr>
              <w:t xml:space="preserve"> nu </w:t>
            </w:r>
            <w:proofErr w:type="spellStart"/>
            <w:r>
              <w:rPr>
                <w:sz w:val="28"/>
                <w:szCs w:val="28"/>
                <w:lang w:val="en-GB"/>
              </w:rPr>
              <w:t>diferențiază</w:t>
            </w:r>
            <w:proofErr w:type="spellEnd"/>
            <w:r>
              <w:rPr>
                <w:sz w:val="28"/>
                <w:szCs w:val="28"/>
                <w:lang w:val="en-GB"/>
              </w:rPr>
              <w:t xml:space="preserve"> </w:t>
            </w:r>
            <w:proofErr w:type="spellStart"/>
            <w:r>
              <w:rPr>
                <w:sz w:val="28"/>
                <w:szCs w:val="28"/>
                <w:lang w:val="en-GB"/>
              </w:rPr>
              <w:t>între</w:t>
            </w:r>
            <w:proofErr w:type="spellEnd"/>
            <w:r>
              <w:rPr>
                <w:sz w:val="28"/>
                <w:szCs w:val="28"/>
                <w:lang w:val="en-GB"/>
              </w:rPr>
              <w:t xml:space="preserve"> </w:t>
            </w:r>
            <w:proofErr w:type="spellStart"/>
            <w:r>
              <w:rPr>
                <w:sz w:val="28"/>
                <w:szCs w:val="28"/>
                <w:lang w:val="en-GB"/>
              </w:rPr>
              <w:t>domeniul</w:t>
            </w:r>
            <w:proofErr w:type="spellEnd"/>
            <w:r>
              <w:rPr>
                <w:sz w:val="28"/>
                <w:szCs w:val="28"/>
                <w:lang w:val="en-GB"/>
              </w:rPr>
              <w:t xml:space="preserve"> de </w:t>
            </w:r>
            <w:proofErr w:type="spellStart"/>
            <w:r>
              <w:rPr>
                <w:sz w:val="28"/>
                <w:szCs w:val="28"/>
                <w:lang w:val="en-GB"/>
              </w:rPr>
              <w:t>activitate</w:t>
            </w:r>
            <w:proofErr w:type="spellEnd"/>
            <w:r>
              <w:rPr>
                <w:sz w:val="28"/>
                <w:szCs w:val="28"/>
                <w:lang w:val="en-GB"/>
              </w:rPr>
              <w:t xml:space="preserve"> al </w:t>
            </w:r>
            <w:proofErr w:type="spellStart"/>
            <w:r>
              <w:rPr>
                <w:sz w:val="28"/>
                <w:szCs w:val="28"/>
                <w:lang w:val="en-GB"/>
              </w:rPr>
              <w:t>angajatorilor</w:t>
            </w:r>
            <w:proofErr w:type="spellEnd"/>
            <w:r>
              <w:rPr>
                <w:sz w:val="28"/>
                <w:szCs w:val="28"/>
                <w:lang w:val="en-GB"/>
              </w:rPr>
              <w:t xml:space="preserve"> </w:t>
            </w:r>
            <w:proofErr w:type="spellStart"/>
            <w:r>
              <w:rPr>
                <w:sz w:val="28"/>
                <w:szCs w:val="28"/>
                <w:lang w:val="en-GB"/>
              </w:rPr>
              <w:t>și</w:t>
            </w:r>
            <w:proofErr w:type="spellEnd"/>
            <w:r>
              <w:rPr>
                <w:sz w:val="28"/>
                <w:szCs w:val="28"/>
                <w:lang w:val="en-GB"/>
              </w:rPr>
              <w:t xml:space="preserve"> formal </w:t>
            </w:r>
            <w:proofErr w:type="spellStart"/>
            <w:r>
              <w:rPr>
                <w:sz w:val="28"/>
                <w:szCs w:val="28"/>
                <w:lang w:val="en-GB"/>
              </w:rPr>
              <w:t>permite</w:t>
            </w:r>
            <w:proofErr w:type="spellEnd"/>
            <w:r>
              <w:rPr>
                <w:sz w:val="28"/>
                <w:szCs w:val="28"/>
                <w:lang w:val="en-GB"/>
              </w:rPr>
              <w:t xml:space="preserve"> </w:t>
            </w:r>
            <w:proofErr w:type="spellStart"/>
            <w:r>
              <w:rPr>
                <w:sz w:val="28"/>
                <w:szCs w:val="28"/>
                <w:lang w:val="en-GB"/>
              </w:rPr>
              <w:t>atât</w:t>
            </w:r>
            <w:proofErr w:type="spellEnd"/>
            <w:r>
              <w:rPr>
                <w:sz w:val="28"/>
                <w:szCs w:val="28"/>
                <w:lang w:val="en-GB"/>
              </w:rPr>
              <w:t xml:space="preserve"> </w:t>
            </w:r>
            <w:proofErr w:type="spellStart"/>
            <w:r>
              <w:rPr>
                <w:sz w:val="28"/>
                <w:szCs w:val="28"/>
                <w:lang w:val="en-GB"/>
              </w:rPr>
              <w:t>celor</w:t>
            </w:r>
            <w:proofErr w:type="spellEnd"/>
            <w:r>
              <w:rPr>
                <w:sz w:val="28"/>
                <w:szCs w:val="28"/>
                <w:lang w:val="en-GB"/>
              </w:rPr>
              <w:t xml:space="preserve"> </w:t>
            </w:r>
            <w:proofErr w:type="spellStart"/>
            <w:r>
              <w:rPr>
                <w:sz w:val="28"/>
                <w:szCs w:val="28"/>
                <w:lang w:val="en-GB"/>
              </w:rPr>
              <w:t>publici</w:t>
            </w:r>
            <w:proofErr w:type="spellEnd"/>
            <w:r w:rsidR="00C15BAE">
              <w:rPr>
                <w:sz w:val="28"/>
                <w:szCs w:val="28"/>
                <w:lang w:val="en-GB"/>
              </w:rPr>
              <w:t>,</w:t>
            </w:r>
            <w:r>
              <w:rPr>
                <w:sz w:val="28"/>
                <w:szCs w:val="28"/>
                <w:lang w:val="en-GB"/>
              </w:rPr>
              <w:t xml:space="preserve"> </w:t>
            </w:r>
            <w:proofErr w:type="spellStart"/>
            <w:r>
              <w:rPr>
                <w:sz w:val="28"/>
                <w:szCs w:val="28"/>
                <w:lang w:val="en-GB"/>
              </w:rPr>
              <w:t>cât</w:t>
            </w:r>
            <w:proofErr w:type="spellEnd"/>
            <w:r>
              <w:rPr>
                <w:sz w:val="28"/>
                <w:szCs w:val="28"/>
                <w:lang w:val="en-GB"/>
              </w:rPr>
              <w:t xml:space="preserve"> </w:t>
            </w:r>
            <w:proofErr w:type="spellStart"/>
            <w:r>
              <w:rPr>
                <w:sz w:val="28"/>
                <w:szCs w:val="28"/>
                <w:lang w:val="en-GB"/>
              </w:rPr>
              <w:t>și</w:t>
            </w:r>
            <w:proofErr w:type="spellEnd"/>
            <w:r>
              <w:rPr>
                <w:sz w:val="28"/>
                <w:szCs w:val="28"/>
                <w:lang w:val="en-GB"/>
              </w:rPr>
              <w:t xml:space="preserve"> </w:t>
            </w:r>
            <w:proofErr w:type="spellStart"/>
            <w:r w:rsidR="00C15BAE">
              <w:rPr>
                <w:sz w:val="28"/>
                <w:szCs w:val="28"/>
                <w:lang w:val="en-GB"/>
              </w:rPr>
              <w:t>celor</w:t>
            </w:r>
            <w:proofErr w:type="spellEnd"/>
            <w:r w:rsidR="00C15BAE">
              <w:rPr>
                <w:sz w:val="28"/>
                <w:szCs w:val="28"/>
                <w:lang w:val="en-GB"/>
              </w:rPr>
              <w:t xml:space="preserve"> </w:t>
            </w:r>
            <w:proofErr w:type="spellStart"/>
            <w:r>
              <w:rPr>
                <w:sz w:val="28"/>
                <w:szCs w:val="28"/>
                <w:lang w:val="en-GB"/>
              </w:rPr>
              <w:t>privați</w:t>
            </w:r>
            <w:proofErr w:type="spellEnd"/>
            <w:r>
              <w:rPr>
                <w:sz w:val="28"/>
                <w:szCs w:val="28"/>
                <w:lang w:val="en-GB"/>
              </w:rPr>
              <w:t xml:space="preserve"> </w:t>
            </w:r>
            <w:proofErr w:type="spellStart"/>
            <w:r>
              <w:rPr>
                <w:sz w:val="28"/>
                <w:szCs w:val="28"/>
                <w:lang w:val="en-GB"/>
              </w:rPr>
              <w:t>să</w:t>
            </w:r>
            <w:proofErr w:type="spellEnd"/>
            <w:r>
              <w:rPr>
                <w:sz w:val="28"/>
                <w:szCs w:val="28"/>
                <w:lang w:val="en-GB"/>
              </w:rPr>
              <w:t xml:space="preserve"> </w:t>
            </w:r>
            <w:proofErr w:type="spellStart"/>
            <w:r>
              <w:rPr>
                <w:sz w:val="28"/>
                <w:szCs w:val="28"/>
                <w:lang w:val="en-GB"/>
              </w:rPr>
              <w:t>beneficieze</w:t>
            </w:r>
            <w:proofErr w:type="spellEnd"/>
            <w:r>
              <w:rPr>
                <w:sz w:val="28"/>
                <w:szCs w:val="28"/>
                <w:lang w:val="en-GB"/>
              </w:rPr>
              <w:t xml:space="preserve"> de </w:t>
            </w:r>
            <w:proofErr w:type="spellStart"/>
            <w:r>
              <w:rPr>
                <w:sz w:val="28"/>
                <w:szCs w:val="28"/>
                <w:lang w:val="en-GB"/>
              </w:rPr>
              <w:t>subvenție</w:t>
            </w:r>
            <w:proofErr w:type="spellEnd"/>
            <w:r>
              <w:rPr>
                <w:sz w:val="28"/>
                <w:szCs w:val="28"/>
                <w:lang w:val="en-GB"/>
              </w:rPr>
              <w:t xml:space="preserve">. </w:t>
            </w:r>
            <w:proofErr w:type="spellStart"/>
            <w:r>
              <w:rPr>
                <w:sz w:val="28"/>
                <w:szCs w:val="28"/>
                <w:lang w:val="en-GB"/>
              </w:rPr>
              <w:t>Totuși</w:t>
            </w:r>
            <w:proofErr w:type="spellEnd"/>
            <w:r>
              <w:rPr>
                <w:sz w:val="28"/>
                <w:szCs w:val="28"/>
                <w:lang w:val="en-GB"/>
              </w:rPr>
              <w:t xml:space="preserve">, </w:t>
            </w:r>
            <w:proofErr w:type="spellStart"/>
            <w:r>
              <w:rPr>
                <w:sz w:val="28"/>
                <w:szCs w:val="28"/>
                <w:lang w:val="en-GB"/>
              </w:rPr>
              <w:t>prin</w:t>
            </w:r>
            <w:proofErr w:type="spellEnd"/>
            <w:r>
              <w:rPr>
                <w:sz w:val="28"/>
                <w:szCs w:val="28"/>
                <w:lang w:val="en-GB"/>
              </w:rPr>
              <w:t xml:space="preserve"> </w:t>
            </w:r>
            <w:proofErr w:type="spellStart"/>
            <w:r w:rsidR="00C15BAE">
              <w:rPr>
                <w:sz w:val="28"/>
                <w:szCs w:val="28"/>
                <w:lang w:val="en-GB"/>
              </w:rPr>
              <w:t>punct</w:t>
            </w:r>
            <w:r>
              <w:rPr>
                <w:sz w:val="28"/>
                <w:szCs w:val="28"/>
                <w:lang w:val="en-GB"/>
              </w:rPr>
              <w:t>ul</w:t>
            </w:r>
            <w:proofErr w:type="spellEnd"/>
            <w:r>
              <w:rPr>
                <w:sz w:val="28"/>
                <w:szCs w:val="28"/>
                <w:lang w:val="en-GB"/>
              </w:rPr>
              <w:t xml:space="preserve"> 45 din </w:t>
            </w:r>
            <w:proofErr w:type="spellStart"/>
            <w:r>
              <w:rPr>
                <w:sz w:val="28"/>
                <w:szCs w:val="28"/>
                <w:lang w:val="en-GB"/>
              </w:rPr>
              <w:t>Hotărârea</w:t>
            </w:r>
            <w:proofErr w:type="spellEnd"/>
            <w:r>
              <w:rPr>
                <w:sz w:val="28"/>
                <w:szCs w:val="28"/>
                <w:lang w:val="en-GB"/>
              </w:rPr>
              <w:t xml:space="preserve"> de </w:t>
            </w:r>
            <w:proofErr w:type="spellStart"/>
            <w:r>
              <w:rPr>
                <w:sz w:val="28"/>
                <w:szCs w:val="28"/>
                <w:lang w:val="en-GB"/>
              </w:rPr>
              <w:t>Guvern</w:t>
            </w:r>
            <w:proofErr w:type="spellEnd"/>
            <w:r>
              <w:rPr>
                <w:sz w:val="28"/>
                <w:szCs w:val="28"/>
                <w:lang w:val="en-GB"/>
              </w:rPr>
              <w:t xml:space="preserve"> n</w:t>
            </w:r>
            <w:r w:rsidRPr="008F47CB">
              <w:rPr>
                <w:sz w:val="28"/>
                <w:szCs w:val="28"/>
                <w:lang w:val="en-GB"/>
              </w:rPr>
              <w:t>r. 1276</w:t>
            </w:r>
            <w:r w:rsidR="00C15BAE">
              <w:rPr>
                <w:sz w:val="28"/>
                <w:szCs w:val="28"/>
                <w:lang w:val="en-GB"/>
              </w:rPr>
              <w:t>/</w:t>
            </w:r>
            <w:r w:rsidRPr="008F47CB">
              <w:rPr>
                <w:sz w:val="28"/>
                <w:szCs w:val="28"/>
                <w:lang w:val="en-GB"/>
              </w:rPr>
              <w:t>2018</w:t>
            </w:r>
            <w:r>
              <w:rPr>
                <w:sz w:val="28"/>
                <w:szCs w:val="28"/>
                <w:lang w:val="en-GB"/>
              </w:rPr>
              <w:t xml:space="preserve"> </w:t>
            </w:r>
            <w:proofErr w:type="spellStart"/>
            <w:r>
              <w:rPr>
                <w:sz w:val="28"/>
                <w:szCs w:val="28"/>
                <w:lang w:val="en-GB"/>
              </w:rPr>
              <w:t>autoritățile</w:t>
            </w:r>
            <w:proofErr w:type="spellEnd"/>
            <w:r>
              <w:rPr>
                <w:sz w:val="28"/>
                <w:szCs w:val="28"/>
                <w:lang w:val="en-GB"/>
              </w:rPr>
              <w:t xml:space="preserve"> </w:t>
            </w:r>
            <w:proofErr w:type="spellStart"/>
            <w:r>
              <w:rPr>
                <w:sz w:val="28"/>
                <w:szCs w:val="28"/>
                <w:lang w:val="en-GB"/>
              </w:rPr>
              <w:t>publice</w:t>
            </w:r>
            <w:proofErr w:type="spellEnd"/>
            <w:r>
              <w:rPr>
                <w:sz w:val="28"/>
                <w:szCs w:val="28"/>
                <w:lang w:val="en-GB"/>
              </w:rPr>
              <w:t xml:space="preserve"> </w:t>
            </w:r>
            <w:proofErr w:type="spellStart"/>
            <w:r>
              <w:rPr>
                <w:sz w:val="28"/>
                <w:szCs w:val="28"/>
                <w:lang w:val="en-GB"/>
              </w:rPr>
              <w:t>centrale</w:t>
            </w:r>
            <w:proofErr w:type="spellEnd"/>
            <w:r>
              <w:rPr>
                <w:sz w:val="28"/>
                <w:szCs w:val="28"/>
                <w:lang w:val="en-GB"/>
              </w:rPr>
              <w:t xml:space="preserve"> </w:t>
            </w:r>
            <w:proofErr w:type="spellStart"/>
            <w:r>
              <w:rPr>
                <w:sz w:val="28"/>
                <w:szCs w:val="28"/>
                <w:lang w:val="en-GB"/>
              </w:rPr>
              <w:t>și</w:t>
            </w:r>
            <w:proofErr w:type="spellEnd"/>
            <w:r>
              <w:rPr>
                <w:sz w:val="28"/>
                <w:szCs w:val="28"/>
                <w:lang w:val="en-GB"/>
              </w:rPr>
              <w:t xml:space="preserve"> locale au </w:t>
            </w:r>
            <w:proofErr w:type="spellStart"/>
            <w:r>
              <w:rPr>
                <w:sz w:val="28"/>
                <w:szCs w:val="28"/>
                <w:lang w:val="en-GB"/>
              </w:rPr>
              <w:t>fost</w:t>
            </w:r>
            <w:proofErr w:type="spellEnd"/>
            <w:r>
              <w:rPr>
                <w:sz w:val="28"/>
                <w:szCs w:val="28"/>
                <w:lang w:val="en-GB"/>
              </w:rPr>
              <w:t xml:space="preserve"> </w:t>
            </w:r>
            <w:proofErr w:type="spellStart"/>
            <w:r>
              <w:rPr>
                <w:sz w:val="28"/>
                <w:szCs w:val="28"/>
                <w:lang w:val="en-GB"/>
              </w:rPr>
              <w:t>excluse</w:t>
            </w:r>
            <w:proofErr w:type="spellEnd"/>
            <w:r>
              <w:rPr>
                <w:sz w:val="28"/>
                <w:szCs w:val="28"/>
                <w:lang w:val="en-GB"/>
              </w:rPr>
              <w:t xml:space="preserve"> din </w:t>
            </w:r>
            <w:proofErr w:type="spellStart"/>
            <w:r>
              <w:rPr>
                <w:sz w:val="28"/>
                <w:szCs w:val="28"/>
                <w:lang w:val="en-GB"/>
              </w:rPr>
              <w:t>rândul</w:t>
            </w:r>
            <w:proofErr w:type="spellEnd"/>
            <w:r>
              <w:rPr>
                <w:sz w:val="28"/>
                <w:szCs w:val="28"/>
                <w:lang w:val="en-GB"/>
              </w:rPr>
              <w:t xml:space="preserve"> </w:t>
            </w:r>
            <w:proofErr w:type="spellStart"/>
            <w:r>
              <w:rPr>
                <w:sz w:val="28"/>
                <w:szCs w:val="28"/>
                <w:lang w:val="en-GB"/>
              </w:rPr>
              <w:t>potențialilor</w:t>
            </w:r>
            <w:proofErr w:type="spellEnd"/>
            <w:r>
              <w:rPr>
                <w:sz w:val="28"/>
                <w:szCs w:val="28"/>
                <w:lang w:val="en-GB"/>
              </w:rPr>
              <w:t xml:space="preserve"> </w:t>
            </w:r>
            <w:proofErr w:type="spellStart"/>
            <w:r>
              <w:rPr>
                <w:sz w:val="28"/>
                <w:szCs w:val="28"/>
                <w:lang w:val="en-GB"/>
              </w:rPr>
              <w:t>beneficiari</w:t>
            </w:r>
            <w:proofErr w:type="spellEnd"/>
            <w:r>
              <w:rPr>
                <w:sz w:val="28"/>
                <w:szCs w:val="28"/>
                <w:lang w:val="en-GB"/>
              </w:rPr>
              <w:t xml:space="preserve">. </w:t>
            </w:r>
          </w:p>
          <w:p w14:paraId="48FBFC71" w14:textId="77777777" w:rsidR="001D29FA" w:rsidRDefault="001D29FA" w:rsidP="00F35392">
            <w:pPr>
              <w:spacing w:before="120" w:line="240" w:lineRule="auto"/>
              <w:ind w:left="0"/>
              <w:jc w:val="both"/>
              <w:rPr>
                <w:sz w:val="28"/>
                <w:szCs w:val="28"/>
                <w:lang w:val="en-GB"/>
              </w:rPr>
            </w:pPr>
            <w:proofErr w:type="spellStart"/>
            <w:r>
              <w:rPr>
                <w:sz w:val="28"/>
                <w:szCs w:val="28"/>
                <w:lang w:val="en-GB"/>
              </w:rPr>
              <w:t>În</w:t>
            </w:r>
            <w:proofErr w:type="spellEnd"/>
            <w:r>
              <w:rPr>
                <w:sz w:val="28"/>
                <w:szCs w:val="28"/>
                <w:lang w:val="en-GB"/>
              </w:rPr>
              <w:t xml:space="preserve"> </w:t>
            </w:r>
            <w:proofErr w:type="spellStart"/>
            <w:r>
              <w:rPr>
                <w:sz w:val="28"/>
                <w:szCs w:val="28"/>
                <w:lang w:val="en-GB"/>
              </w:rPr>
              <w:t>condițiile</w:t>
            </w:r>
            <w:proofErr w:type="spellEnd"/>
            <w:r>
              <w:rPr>
                <w:sz w:val="28"/>
                <w:szCs w:val="28"/>
                <w:lang w:val="en-GB"/>
              </w:rPr>
              <w:t xml:space="preserve"> </w:t>
            </w:r>
            <w:proofErr w:type="spellStart"/>
            <w:r>
              <w:rPr>
                <w:sz w:val="28"/>
                <w:szCs w:val="28"/>
                <w:lang w:val="en-GB"/>
              </w:rPr>
              <w:t>când</w:t>
            </w:r>
            <w:proofErr w:type="spellEnd"/>
            <w:r>
              <w:rPr>
                <w:sz w:val="28"/>
                <w:szCs w:val="28"/>
                <w:lang w:val="en-GB"/>
              </w:rPr>
              <w:t xml:space="preserve"> </w:t>
            </w:r>
            <w:proofErr w:type="spellStart"/>
            <w:r>
              <w:rPr>
                <w:sz w:val="28"/>
                <w:szCs w:val="28"/>
                <w:lang w:val="en-GB"/>
              </w:rPr>
              <w:t>statul</w:t>
            </w:r>
            <w:proofErr w:type="spellEnd"/>
            <w:r>
              <w:rPr>
                <w:sz w:val="28"/>
                <w:szCs w:val="28"/>
                <w:lang w:val="en-GB"/>
              </w:rPr>
              <w:t xml:space="preserve"> </w:t>
            </w:r>
            <w:proofErr w:type="spellStart"/>
            <w:r>
              <w:rPr>
                <w:sz w:val="28"/>
                <w:szCs w:val="28"/>
                <w:lang w:val="en-GB"/>
              </w:rPr>
              <w:t>este</w:t>
            </w:r>
            <w:proofErr w:type="spellEnd"/>
            <w:r>
              <w:rPr>
                <w:sz w:val="28"/>
                <w:szCs w:val="28"/>
                <w:lang w:val="en-GB"/>
              </w:rPr>
              <w:t xml:space="preserve"> </w:t>
            </w:r>
            <w:proofErr w:type="spellStart"/>
            <w:r>
              <w:rPr>
                <w:sz w:val="28"/>
                <w:szCs w:val="28"/>
                <w:lang w:val="en-GB"/>
              </w:rPr>
              <w:t>cel</w:t>
            </w:r>
            <w:proofErr w:type="spellEnd"/>
            <w:r>
              <w:rPr>
                <w:sz w:val="28"/>
                <w:szCs w:val="28"/>
                <w:lang w:val="en-GB"/>
              </w:rPr>
              <w:t xml:space="preserve"> </w:t>
            </w:r>
            <w:proofErr w:type="spellStart"/>
            <w:r>
              <w:rPr>
                <w:sz w:val="28"/>
                <w:szCs w:val="28"/>
                <w:lang w:val="en-GB"/>
              </w:rPr>
              <w:t>mai</w:t>
            </w:r>
            <w:proofErr w:type="spellEnd"/>
            <w:r>
              <w:rPr>
                <w:sz w:val="28"/>
                <w:szCs w:val="28"/>
                <w:lang w:val="en-GB"/>
              </w:rPr>
              <w:t xml:space="preserve"> mare </w:t>
            </w:r>
            <w:proofErr w:type="spellStart"/>
            <w:r>
              <w:rPr>
                <w:sz w:val="28"/>
                <w:szCs w:val="28"/>
                <w:lang w:val="en-GB"/>
              </w:rPr>
              <w:t>angajator</w:t>
            </w:r>
            <w:proofErr w:type="spellEnd"/>
            <w:r>
              <w:rPr>
                <w:sz w:val="28"/>
                <w:szCs w:val="28"/>
                <w:lang w:val="en-GB"/>
              </w:rPr>
              <w:t xml:space="preserve"> </w:t>
            </w:r>
            <w:proofErr w:type="spellStart"/>
            <w:r>
              <w:rPr>
                <w:sz w:val="28"/>
                <w:szCs w:val="28"/>
                <w:lang w:val="en-GB"/>
              </w:rPr>
              <w:t>și</w:t>
            </w:r>
            <w:proofErr w:type="spellEnd"/>
            <w:r>
              <w:rPr>
                <w:sz w:val="28"/>
                <w:szCs w:val="28"/>
                <w:lang w:val="en-GB"/>
              </w:rPr>
              <w:t xml:space="preserve"> </w:t>
            </w:r>
            <w:proofErr w:type="spellStart"/>
            <w:r>
              <w:rPr>
                <w:sz w:val="28"/>
                <w:szCs w:val="28"/>
                <w:lang w:val="en-GB"/>
              </w:rPr>
              <w:t>instituțiile</w:t>
            </w:r>
            <w:proofErr w:type="spellEnd"/>
            <w:r>
              <w:rPr>
                <w:sz w:val="28"/>
                <w:szCs w:val="28"/>
                <w:lang w:val="en-GB"/>
              </w:rPr>
              <w:t xml:space="preserve"> </w:t>
            </w:r>
            <w:proofErr w:type="spellStart"/>
            <w:r>
              <w:rPr>
                <w:sz w:val="28"/>
                <w:szCs w:val="28"/>
                <w:lang w:val="en-GB"/>
              </w:rPr>
              <w:t>rareori</w:t>
            </w:r>
            <w:proofErr w:type="spellEnd"/>
            <w:r>
              <w:rPr>
                <w:sz w:val="28"/>
                <w:szCs w:val="28"/>
                <w:lang w:val="en-GB"/>
              </w:rPr>
              <w:t xml:space="preserve"> </w:t>
            </w:r>
            <w:proofErr w:type="spellStart"/>
            <w:r>
              <w:rPr>
                <w:sz w:val="28"/>
                <w:szCs w:val="28"/>
                <w:lang w:val="en-GB"/>
              </w:rPr>
              <w:t>dispun</w:t>
            </w:r>
            <w:proofErr w:type="spellEnd"/>
            <w:r>
              <w:rPr>
                <w:sz w:val="28"/>
                <w:szCs w:val="28"/>
                <w:lang w:val="en-GB"/>
              </w:rPr>
              <w:t xml:space="preserve"> de </w:t>
            </w:r>
            <w:proofErr w:type="spellStart"/>
            <w:r>
              <w:rPr>
                <w:sz w:val="28"/>
                <w:szCs w:val="28"/>
                <w:lang w:val="en-GB"/>
              </w:rPr>
              <w:t>resurse</w:t>
            </w:r>
            <w:proofErr w:type="spellEnd"/>
            <w:r>
              <w:rPr>
                <w:sz w:val="28"/>
                <w:szCs w:val="28"/>
                <w:lang w:val="en-GB"/>
              </w:rPr>
              <w:t xml:space="preserve"> </w:t>
            </w:r>
            <w:proofErr w:type="spellStart"/>
            <w:r>
              <w:rPr>
                <w:sz w:val="28"/>
                <w:szCs w:val="28"/>
                <w:lang w:val="en-GB"/>
              </w:rPr>
              <w:t>suficiente</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w:t>
            </w:r>
            <w:proofErr w:type="gramStart"/>
            <w:r>
              <w:rPr>
                <w:sz w:val="28"/>
                <w:szCs w:val="28"/>
                <w:lang w:val="en-GB"/>
              </w:rPr>
              <w:t>a</w:t>
            </w:r>
            <w:proofErr w:type="gramEnd"/>
            <w:r>
              <w:rPr>
                <w:sz w:val="28"/>
                <w:szCs w:val="28"/>
                <w:lang w:val="en-GB"/>
              </w:rPr>
              <w:t xml:space="preserve"> </w:t>
            </w:r>
            <w:proofErr w:type="spellStart"/>
            <w:r>
              <w:rPr>
                <w:sz w:val="28"/>
                <w:szCs w:val="28"/>
                <w:lang w:val="en-GB"/>
              </w:rPr>
              <w:t>adapta</w:t>
            </w:r>
            <w:proofErr w:type="spellEnd"/>
            <w:r>
              <w:rPr>
                <w:sz w:val="28"/>
                <w:szCs w:val="28"/>
                <w:lang w:val="en-GB"/>
              </w:rPr>
              <w:t xml:space="preserve"> </w:t>
            </w:r>
            <w:proofErr w:type="spellStart"/>
            <w:r>
              <w:rPr>
                <w:sz w:val="28"/>
                <w:szCs w:val="28"/>
                <w:lang w:val="en-GB"/>
              </w:rPr>
              <w:t>locurile</w:t>
            </w:r>
            <w:proofErr w:type="spellEnd"/>
            <w:r>
              <w:rPr>
                <w:sz w:val="28"/>
                <w:szCs w:val="28"/>
                <w:lang w:val="en-GB"/>
              </w:rPr>
              <w:t xml:space="preserve"> de </w:t>
            </w:r>
            <w:proofErr w:type="spellStart"/>
            <w:r>
              <w:rPr>
                <w:sz w:val="28"/>
                <w:szCs w:val="28"/>
                <w:lang w:val="en-GB"/>
              </w:rPr>
              <w:t>muncă</w:t>
            </w:r>
            <w:proofErr w:type="spellEnd"/>
            <w:r>
              <w:rPr>
                <w:sz w:val="28"/>
                <w:szCs w:val="28"/>
                <w:lang w:val="en-GB"/>
              </w:rPr>
              <w:t xml:space="preserve"> la </w:t>
            </w:r>
            <w:proofErr w:type="spellStart"/>
            <w:r>
              <w:rPr>
                <w:sz w:val="28"/>
                <w:szCs w:val="28"/>
                <w:lang w:val="en-GB"/>
              </w:rPr>
              <w:t>necesitățile</w:t>
            </w:r>
            <w:proofErr w:type="spellEnd"/>
            <w:r>
              <w:rPr>
                <w:sz w:val="28"/>
                <w:szCs w:val="28"/>
                <w:lang w:val="en-GB"/>
              </w:rPr>
              <w:t xml:space="preserve"> </w:t>
            </w:r>
            <w:proofErr w:type="spellStart"/>
            <w:r>
              <w:rPr>
                <w:sz w:val="28"/>
                <w:szCs w:val="28"/>
                <w:lang w:val="en-GB"/>
              </w:rPr>
              <w:t>persoanelor</w:t>
            </w:r>
            <w:proofErr w:type="spellEnd"/>
            <w:r>
              <w:rPr>
                <w:sz w:val="28"/>
                <w:szCs w:val="28"/>
                <w:lang w:val="en-GB"/>
              </w:rPr>
              <w:t xml:space="preserve"> cu </w:t>
            </w:r>
            <w:proofErr w:type="spellStart"/>
            <w:r>
              <w:rPr>
                <w:sz w:val="28"/>
                <w:szCs w:val="28"/>
                <w:lang w:val="en-GB"/>
              </w:rPr>
              <w:t>dizabilități</w:t>
            </w:r>
            <w:proofErr w:type="spellEnd"/>
            <w:r>
              <w:rPr>
                <w:sz w:val="28"/>
                <w:szCs w:val="28"/>
                <w:lang w:val="en-GB"/>
              </w:rPr>
              <w:t xml:space="preserve">, nu se </w:t>
            </w:r>
            <w:proofErr w:type="spellStart"/>
            <w:r>
              <w:rPr>
                <w:sz w:val="28"/>
                <w:szCs w:val="28"/>
                <w:lang w:val="en-GB"/>
              </w:rPr>
              <w:t>justifică</w:t>
            </w:r>
            <w:proofErr w:type="spellEnd"/>
            <w:r>
              <w:rPr>
                <w:sz w:val="28"/>
                <w:szCs w:val="28"/>
                <w:lang w:val="en-GB"/>
              </w:rPr>
              <w:t xml:space="preserve"> </w:t>
            </w:r>
            <w:proofErr w:type="spellStart"/>
            <w:r>
              <w:rPr>
                <w:sz w:val="28"/>
                <w:szCs w:val="28"/>
                <w:lang w:val="en-GB"/>
              </w:rPr>
              <w:t>excluderea</w:t>
            </w:r>
            <w:proofErr w:type="spellEnd"/>
            <w:r>
              <w:rPr>
                <w:sz w:val="28"/>
                <w:szCs w:val="28"/>
                <w:lang w:val="en-GB"/>
              </w:rPr>
              <w:t xml:space="preserve"> </w:t>
            </w:r>
            <w:proofErr w:type="spellStart"/>
            <w:r>
              <w:rPr>
                <w:sz w:val="28"/>
                <w:szCs w:val="28"/>
                <w:lang w:val="en-GB"/>
              </w:rPr>
              <w:t>acestora</w:t>
            </w:r>
            <w:proofErr w:type="spellEnd"/>
            <w:r>
              <w:rPr>
                <w:sz w:val="28"/>
                <w:szCs w:val="28"/>
                <w:lang w:val="en-GB"/>
              </w:rPr>
              <w:t xml:space="preserve"> din </w:t>
            </w:r>
            <w:proofErr w:type="spellStart"/>
            <w:r>
              <w:rPr>
                <w:sz w:val="28"/>
                <w:szCs w:val="28"/>
                <w:lang w:val="en-GB"/>
              </w:rPr>
              <w:t>lista</w:t>
            </w:r>
            <w:proofErr w:type="spellEnd"/>
            <w:r>
              <w:rPr>
                <w:sz w:val="28"/>
                <w:szCs w:val="28"/>
                <w:lang w:val="en-GB"/>
              </w:rPr>
              <w:t xml:space="preserve"> </w:t>
            </w:r>
            <w:proofErr w:type="spellStart"/>
            <w:r>
              <w:rPr>
                <w:sz w:val="28"/>
                <w:szCs w:val="28"/>
                <w:lang w:val="en-GB"/>
              </w:rPr>
              <w:t>beneficiarilor</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w:t>
            </w:r>
            <w:proofErr w:type="spellStart"/>
            <w:r>
              <w:rPr>
                <w:sz w:val="28"/>
                <w:szCs w:val="28"/>
                <w:lang w:val="en-GB"/>
              </w:rPr>
              <w:t>vederea</w:t>
            </w:r>
            <w:proofErr w:type="spellEnd"/>
            <w:r>
              <w:rPr>
                <w:sz w:val="28"/>
                <w:szCs w:val="28"/>
                <w:lang w:val="en-GB"/>
              </w:rPr>
              <w:t xml:space="preserve"> </w:t>
            </w:r>
            <w:proofErr w:type="spellStart"/>
            <w:r>
              <w:rPr>
                <w:sz w:val="28"/>
                <w:szCs w:val="28"/>
                <w:lang w:val="en-GB"/>
              </w:rPr>
              <w:t>revizuirii</w:t>
            </w:r>
            <w:proofErr w:type="spellEnd"/>
            <w:r>
              <w:rPr>
                <w:sz w:val="28"/>
                <w:szCs w:val="28"/>
                <w:lang w:val="en-GB"/>
              </w:rPr>
              <w:t xml:space="preserve"> </w:t>
            </w:r>
            <w:proofErr w:type="spellStart"/>
            <w:r>
              <w:rPr>
                <w:sz w:val="28"/>
                <w:szCs w:val="28"/>
                <w:lang w:val="en-GB"/>
              </w:rPr>
              <w:t>acestei</w:t>
            </w:r>
            <w:proofErr w:type="spellEnd"/>
            <w:r>
              <w:rPr>
                <w:sz w:val="28"/>
                <w:szCs w:val="28"/>
                <w:lang w:val="en-GB"/>
              </w:rPr>
              <w:t xml:space="preserve"> </w:t>
            </w:r>
            <w:proofErr w:type="spellStart"/>
            <w:r>
              <w:rPr>
                <w:sz w:val="28"/>
                <w:szCs w:val="28"/>
                <w:lang w:val="en-GB"/>
              </w:rPr>
              <w:t>discriminări</w:t>
            </w:r>
            <w:proofErr w:type="spellEnd"/>
            <w:r>
              <w:rPr>
                <w:sz w:val="28"/>
                <w:szCs w:val="28"/>
                <w:lang w:val="en-GB"/>
              </w:rPr>
              <w:t xml:space="preserve">, se </w:t>
            </w:r>
            <w:proofErr w:type="spellStart"/>
            <w:r>
              <w:rPr>
                <w:sz w:val="28"/>
                <w:szCs w:val="28"/>
                <w:lang w:val="en-GB"/>
              </w:rPr>
              <w:t>propune</w:t>
            </w:r>
            <w:proofErr w:type="spellEnd"/>
            <w:r>
              <w:rPr>
                <w:sz w:val="28"/>
                <w:szCs w:val="28"/>
                <w:lang w:val="en-GB"/>
              </w:rPr>
              <w:t xml:space="preserve"> </w:t>
            </w:r>
            <w:proofErr w:type="spellStart"/>
            <w:r>
              <w:rPr>
                <w:sz w:val="28"/>
                <w:szCs w:val="28"/>
                <w:lang w:val="en-GB"/>
              </w:rPr>
              <w:t>concretizarea</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w:t>
            </w:r>
            <w:proofErr w:type="spellStart"/>
            <w:r>
              <w:rPr>
                <w:sz w:val="28"/>
                <w:szCs w:val="28"/>
                <w:lang w:val="en-GB"/>
              </w:rPr>
              <w:t>textul</w:t>
            </w:r>
            <w:proofErr w:type="spellEnd"/>
            <w:r>
              <w:rPr>
                <w:sz w:val="28"/>
                <w:szCs w:val="28"/>
                <w:lang w:val="en-GB"/>
              </w:rPr>
              <w:t xml:space="preserve"> </w:t>
            </w:r>
            <w:proofErr w:type="spellStart"/>
            <w:r>
              <w:rPr>
                <w:sz w:val="28"/>
                <w:szCs w:val="28"/>
                <w:lang w:val="en-GB"/>
              </w:rPr>
              <w:t>legii</w:t>
            </w:r>
            <w:proofErr w:type="spellEnd"/>
            <w:r>
              <w:rPr>
                <w:sz w:val="28"/>
                <w:szCs w:val="28"/>
                <w:lang w:val="en-GB"/>
              </w:rPr>
              <w:t xml:space="preserve"> a </w:t>
            </w:r>
            <w:proofErr w:type="spellStart"/>
            <w:r>
              <w:rPr>
                <w:sz w:val="28"/>
                <w:szCs w:val="28"/>
                <w:lang w:val="en-GB"/>
              </w:rPr>
              <w:t>disponibilității</w:t>
            </w:r>
            <w:proofErr w:type="spellEnd"/>
            <w:r>
              <w:rPr>
                <w:sz w:val="28"/>
                <w:szCs w:val="28"/>
                <w:lang w:val="en-GB"/>
              </w:rPr>
              <w:t xml:space="preserve"> </w:t>
            </w:r>
            <w:proofErr w:type="spellStart"/>
            <w:r>
              <w:rPr>
                <w:sz w:val="28"/>
                <w:szCs w:val="28"/>
                <w:lang w:val="en-GB"/>
              </w:rPr>
              <w:t>acestei</w:t>
            </w:r>
            <w:proofErr w:type="spellEnd"/>
            <w:r>
              <w:rPr>
                <w:sz w:val="28"/>
                <w:szCs w:val="28"/>
                <w:lang w:val="en-GB"/>
              </w:rPr>
              <w:t xml:space="preserve"> </w:t>
            </w:r>
            <w:proofErr w:type="spellStart"/>
            <w:r>
              <w:rPr>
                <w:sz w:val="28"/>
                <w:szCs w:val="28"/>
                <w:lang w:val="en-GB"/>
              </w:rPr>
              <w:t>măsuri</w:t>
            </w:r>
            <w:proofErr w:type="spellEnd"/>
            <w:r>
              <w:rPr>
                <w:sz w:val="28"/>
                <w:szCs w:val="28"/>
                <w:lang w:val="en-GB"/>
              </w:rPr>
              <w:t xml:space="preserve"> de </w:t>
            </w:r>
            <w:proofErr w:type="spellStart"/>
            <w:r>
              <w:rPr>
                <w:sz w:val="28"/>
                <w:szCs w:val="28"/>
                <w:lang w:val="en-GB"/>
              </w:rPr>
              <w:t>subvenționare</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w:t>
            </w:r>
            <w:proofErr w:type="spellStart"/>
            <w:r>
              <w:rPr>
                <w:sz w:val="28"/>
                <w:szCs w:val="28"/>
                <w:lang w:val="en-GB"/>
              </w:rPr>
              <w:t>toți</w:t>
            </w:r>
            <w:proofErr w:type="spellEnd"/>
            <w:r>
              <w:rPr>
                <w:sz w:val="28"/>
                <w:szCs w:val="28"/>
                <w:lang w:val="en-GB"/>
              </w:rPr>
              <w:t xml:space="preserve"> </w:t>
            </w:r>
            <w:proofErr w:type="spellStart"/>
            <w:r>
              <w:rPr>
                <w:sz w:val="28"/>
                <w:szCs w:val="28"/>
                <w:lang w:val="en-GB"/>
              </w:rPr>
              <w:t>angajatorii</w:t>
            </w:r>
            <w:proofErr w:type="spellEnd"/>
            <w:r>
              <w:rPr>
                <w:sz w:val="28"/>
                <w:szCs w:val="28"/>
                <w:lang w:val="en-GB"/>
              </w:rPr>
              <w:t xml:space="preserve"> </w:t>
            </w:r>
            <w:proofErr w:type="spellStart"/>
            <w:r>
              <w:rPr>
                <w:sz w:val="28"/>
                <w:szCs w:val="28"/>
                <w:lang w:val="en-GB"/>
              </w:rPr>
              <w:t>indiferent</w:t>
            </w:r>
            <w:proofErr w:type="spellEnd"/>
            <w:r>
              <w:rPr>
                <w:sz w:val="28"/>
                <w:szCs w:val="28"/>
                <w:lang w:val="en-GB"/>
              </w:rPr>
              <w:t xml:space="preserve"> de </w:t>
            </w:r>
            <w:proofErr w:type="spellStart"/>
            <w:r>
              <w:rPr>
                <w:sz w:val="28"/>
                <w:szCs w:val="28"/>
                <w:lang w:val="en-GB"/>
              </w:rPr>
              <w:t>domeniu</w:t>
            </w:r>
            <w:proofErr w:type="spellEnd"/>
            <w:r>
              <w:rPr>
                <w:sz w:val="28"/>
                <w:szCs w:val="28"/>
                <w:lang w:val="en-GB"/>
              </w:rPr>
              <w:t>.</w:t>
            </w:r>
          </w:p>
          <w:p w14:paraId="3C86F5A3" w14:textId="77777777" w:rsidR="001D29FA" w:rsidRDefault="001D29FA" w:rsidP="00F35392">
            <w:pPr>
              <w:spacing w:before="120" w:line="240" w:lineRule="auto"/>
              <w:ind w:left="0"/>
              <w:jc w:val="both"/>
              <w:rPr>
                <w:sz w:val="28"/>
                <w:szCs w:val="28"/>
                <w:lang w:val="en-GB"/>
              </w:rPr>
            </w:pPr>
            <w:r>
              <w:rPr>
                <w:sz w:val="28"/>
                <w:szCs w:val="28"/>
                <w:lang w:val="en-GB"/>
              </w:rPr>
              <w:t xml:space="preserve">e) Una din </w:t>
            </w:r>
            <w:proofErr w:type="spellStart"/>
            <w:r>
              <w:rPr>
                <w:sz w:val="28"/>
                <w:szCs w:val="28"/>
                <w:lang w:val="en-GB"/>
              </w:rPr>
              <w:t>barierele</w:t>
            </w:r>
            <w:proofErr w:type="spellEnd"/>
            <w:r>
              <w:rPr>
                <w:sz w:val="28"/>
                <w:szCs w:val="28"/>
                <w:lang w:val="en-GB"/>
              </w:rPr>
              <w:t xml:space="preserve"> </w:t>
            </w:r>
            <w:proofErr w:type="spellStart"/>
            <w:r>
              <w:rPr>
                <w:sz w:val="28"/>
                <w:szCs w:val="28"/>
                <w:lang w:val="en-GB"/>
              </w:rPr>
              <w:t>principale</w:t>
            </w:r>
            <w:proofErr w:type="spellEnd"/>
            <w:r>
              <w:rPr>
                <w:sz w:val="28"/>
                <w:szCs w:val="28"/>
                <w:lang w:val="en-GB"/>
              </w:rPr>
              <w:t xml:space="preserve"> cu care se </w:t>
            </w:r>
            <w:proofErr w:type="spellStart"/>
            <w:r>
              <w:rPr>
                <w:sz w:val="28"/>
                <w:szCs w:val="28"/>
                <w:lang w:val="en-GB"/>
              </w:rPr>
              <w:t>confruntă</w:t>
            </w:r>
            <w:proofErr w:type="spellEnd"/>
            <w:r>
              <w:rPr>
                <w:sz w:val="28"/>
                <w:szCs w:val="28"/>
                <w:lang w:val="en-GB"/>
              </w:rPr>
              <w:t xml:space="preserve"> </w:t>
            </w:r>
            <w:proofErr w:type="spellStart"/>
            <w:r>
              <w:rPr>
                <w:sz w:val="28"/>
                <w:szCs w:val="28"/>
                <w:lang w:val="en-GB"/>
              </w:rPr>
              <w:t>persoanele</w:t>
            </w:r>
            <w:proofErr w:type="spellEnd"/>
            <w:r>
              <w:rPr>
                <w:sz w:val="28"/>
                <w:szCs w:val="28"/>
                <w:lang w:val="en-GB"/>
              </w:rPr>
              <w:t xml:space="preserve"> cu </w:t>
            </w:r>
            <w:proofErr w:type="spellStart"/>
            <w:r>
              <w:rPr>
                <w:sz w:val="28"/>
                <w:szCs w:val="28"/>
                <w:lang w:val="en-GB"/>
              </w:rPr>
              <w:t>dizabilități</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w:t>
            </w:r>
            <w:proofErr w:type="spellStart"/>
            <w:r>
              <w:rPr>
                <w:sz w:val="28"/>
                <w:szCs w:val="28"/>
                <w:lang w:val="en-GB"/>
              </w:rPr>
              <w:t>accesarea</w:t>
            </w:r>
            <w:proofErr w:type="spellEnd"/>
            <w:r>
              <w:rPr>
                <w:sz w:val="28"/>
                <w:szCs w:val="28"/>
                <w:lang w:val="en-GB"/>
              </w:rPr>
              <w:t xml:space="preserve"> </w:t>
            </w:r>
            <w:proofErr w:type="spellStart"/>
            <w:r>
              <w:rPr>
                <w:sz w:val="28"/>
                <w:szCs w:val="28"/>
                <w:lang w:val="en-GB"/>
              </w:rPr>
              <w:t>unui</w:t>
            </w:r>
            <w:proofErr w:type="spellEnd"/>
            <w:r>
              <w:rPr>
                <w:sz w:val="28"/>
                <w:szCs w:val="28"/>
                <w:lang w:val="en-GB"/>
              </w:rPr>
              <w:t xml:space="preserve"> </w:t>
            </w:r>
            <w:proofErr w:type="spellStart"/>
            <w:r>
              <w:rPr>
                <w:sz w:val="28"/>
                <w:szCs w:val="28"/>
                <w:lang w:val="en-GB"/>
              </w:rPr>
              <w:t>loc</w:t>
            </w:r>
            <w:proofErr w:type="spellEnd"/>
            <w:r>
              <w:rPr>
                <w:sz w:val="28"/>
                <w:szCs w:val="28"/>
                <w:lang w:val="en-GB"/>
              </w:rPr>
              <w:t xml:space="preserve"> de </w:t>
            </w:r>
            <w:proofErr w:type="spellStart"/>
            <w:r>
              <w:rPr>
                <w:sz w:val="28"/>
                <w:szCs w:val="28"/>
                <w:lang w:val="en-GB"/>
              </w:rPr>
              <w:t>muncă</w:t>
            </w:r>
            <w:proofErr w:type="spellEnd"/>
            <w:r>
              <w:rPr>
                <w:sz w:val="28"/>
                <w:szCs w:val="28"/>
                <w:lang w:val="en-GB"/>
              </w:rPr>
              <w:t xml:space="preserve"> sunt </w:t>
            </w:r>
            <w:proofErr w:type="spellStart"/>
            <w:r>
              <w:rPr>
                <w:sz w:val="28"/>
                <w:szCs w:val="28"/>
                <w:lang w:val="en-GB"/>
              </w:rPr>
              <w:t>costurile</w:t>
            </w:r>
            <w:proofErr w:type="spellEnd"/>
            <w:r>
              <w:rPr>
                <w:sz w:val="28"/>
                <w:szCs w:val="28"/>
                <w:lang w:val="en-GB"/>
              </w:rPr>
              <w:t xml:space="preserve"> de transport </w:t>
            </w:r>
            <w:proofErr w:type="spellStart"/>
            <w:r>
              <w:rPr>
                <w:sz w:val="28"/>
                <w:szCs w:val="28"/>
                <w:lang w:val="en-GB"/>
              </w:rPr>
              <w:t>și</w:t>
            </w:r>
            <w:proofErr w:type="spellEnd"/>
            <w:r>
              <w:rPr>
                <w:sz w:val="28"/>
                <w:szCs w:val="28"/>
                <w:lang w:val="en-GB"/>
              </w:rPr>
              <w:t xml:space="preserve"> </w:t>
            </w:r>
            <w:proofErr w:type="spellStart"/>
            <w:r>
              <w:rPr>
                <w:sz w:val="28"/>
                <w:szCs w:val="28"/>
                <w:lang w:val="en-GB"/>
              </w:rPr>
              <w:t>inadaptarea</w:t>
            </w:r>
            <w:proofErr w:type="spellEnd"/>
            <w:r>
              <w:rPr>
                <w:sz w:val="28"/>
                <w:szCs w:val="28"/>
                <w:lang w:val="en-GB"/>
              </w:rPr>
              <w:t xml:space="preserve"> </w:t>
            </w:r>
            <w:proofErr w:type="spellStart"/>
            <w:r>
              <w:rPr>
                <w:sz w:val="28"/>
                <w:szCs w:val="28"/>
                <w:lang w:val="en-GB"/>
              </w:rPr>
              <w:t>sistemului</w:t>
            </w:r>
            <w:proofErr w:type="spellEnd"/>
            <w:r>
              <w:rPr>
                <w:sz w:val="28"/>
                <w:szCs w:val="28"/>
                <w:lang w:val="en-GB"/>
              </w:rPr>
              <w:t xml:space="preserve"> de transport public</w:t>
            </w:r>
          </w:p>
          <w:p w14:paraId="73C75515" w14:textId="77777777" w:rsidR="001D29FA" w:rsidRDefault="001D29FA" w:rsidP="00F35392">
            <w:pPr>
              <w:spacing w:before="120" w:line="240" w:lineRule="auto"/>
              <w:ind w:left="0"/>
              <w:jc w:val="both"/>
              <w:rPr>
                <w:sz w:val="28"/>
                <w:szCs w:val="28"/>
                <w:lang w:val="en-GB"/>
              </w:rPr>
            </w:pPr>
            <w:proofErr w:type="spellStart"/>
            <w:r>
              <w:rPr>
                <w:sz w:val="28"/>
                <w:szCs w:val="28"/>
                <w:lang w:val="en-GB"/>
              </w:rPr>
              <w:t>Lipsa</w:t>
            </w:r>
            <w:proofErr w:type="spellEnd"/>
            <w:r>
              <w:rPr>
                <w:sz w:val="28"/>
                <w:szCs w:val="28"/>
                <w:lang w:val="en-GB"/>
              </w:rPr>
              <w:t xml:space="preserve"> </w:t>
            </w:r>
            <w:proofErr w:type="spellStart"/>
            <w:r>
              <w:rPr>
                <w:sz w:val="28"/>
                <w:szCs w:val="28"/>
                <w:lang w:val="en-GB"/>
              </w:rPr>
              <w:t>transportului</w:t>
            </w:r>
            <w:proofErr w:type="spellEnd"/>
            <w:r>
              <w:rPr>
                <w:sz w:val="28"/>
                <w:szCs w:val="28"/>
                <w:lang w:val="en-GB"/>
              </w:rPr>
              <w:t xml:space="preserve"> </w:t>
            </w:r>
            <w:proofErr w:type="spellStart"/>
            <w:r>
              <w:rPr>
                <w:sz w:val="28"/>
                <w:szCs w:val="28"/>
                <w:lang w:val="en-GB"/>
              </w:rPr>
              <w:t>adaptat</w:t>
            </w:r>
            <w:proofErr w:type="spellEnd"/>
            <w:r>
              <w:rPr>
                <w:sz w:val="28"/>
                <w:szCs w:val="28"/>
                <w:lang w:val="en-GB"/>
              </w:rPr>
              <w:t xml:space="preserve"> </w:t>
            </w:r>
            <w:proofErr w:type="spellStart"/>
            <w:r>
              <w:rPr>
                <w:sz w:val="28"/>
                <w:szCs w:val="28"/>
                <w:lang w:val="en-GB"/>
              </w:rPr>
              <w:t>persoanelor</w:t>
            </w:r>
            <w:proofErr w:type="spellEnd"/>
            <w:r>
              <w:rPr>
                <w:sz w:val="28"/>
                <w:szCs w:val="28"/>
                <w:lang w:val="en-GB"/>
              </w:rPr>
              <w:t xml:space="preserve"> cu </w:t>
            </w:r>
            <w:proofErr w:type="spellStart"/>
            <w:r>
              <w:rPr>
                <w:sz w:val="28"/>
                <w:szCs w:val="28"/>
                <w:lang w:val="en-GB"/>
              </w:rPr>
              <w:t>dizabilități</w:t>
            </w:r>
            <w:proofErr w:type="spellEnd"/>
            <w:r>
              <w:rPr>
                <w:sz w:val="28"/>
                <w:szCs w:val="28"/>
                <w:lang w:val="en-GB"/>
              </w:rPr>
              <w:t xml:space="preserve"> </w:t>
            </w:r>
            <w:proofErr w:type="spellStart"/>
            <w:r>
              <w:rPr>
                <w:sz w:val="28"/>
                <w:szCs w:val="28"/>
                <w:lang w:val="en-GB"/>
              </w:rPr>
              <w:t>afectează</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special </w:t>
            </w:r>
            <w:proofErr w:type="spellStart"/>
            <w:r>
              <w:rPr>
                <w:sz w:val="28"/>
                <w:szCs w:val="28"/>
                <w:lang w:val="en-GB"/>
              </w:rPr>
              <w:t>persoanele</w:t>
            </w:r>
            <w:proofErr w:type="spellEnd"/>
            <w:r>
              <w:rPr>
                <w:sz w:val="28"/>
                <w:szCs w:val="28"/>
                <w:lang w:val="en-GB"/>
              </w:rPr>
              <w:t xml:space="preserve"> din </w:t>
            </w:r>
            <w:proofErr w:type="spellStart"/>
            <w:r>
              <w:rPr>
                <w:sz w:val="28"/>
                <w:szCs w:val="28"/>
                <w:lang w:val="en-GB"/>
              </w:rPr>
              <w:t>mediul</w:t>
            </w:r>
            <w:proofErr w:type="spellEnd"/>
            <w:r>
              <w:rPr>
                <w:sz w:val="28"/>
                <w:szCs w:val="28"/>
                <w:lang w:val="en-GB"/>
              </w:rPr>
              <w:t xml:space="preserve"> rural care au </w:t>
            </w:r>
            <w:proofErr w:type="spellStart"/>
            <w:r>
              <w:rPr>
                <w:sz w:val="28"/>
                <w:szCs w:val="28"/>
                <w:lang w:val="en-GB"/>
              </w:rPr>
              <w:t>găsit</w:t>
            </w:r>
            <w:proofErr w:type="spellEnd"/>
            <w:r>
              <w:rPr>
                <w:sz w:val="28"/>
                <w:szCs w:val="28"/>
                <w:lang w:val="en-GB"/>
              </w:rPr>
              <w:t xml:space="preserve"> un </w:t>
            </w:r>
            <w:proofErr w:type="spellStart"/>
            <w:r>
              <w:rPr>
                <w:sz w:val="28"/>
                <w:szCs w:val="28"/>
                <w:lang w:val="en-GB"/>
              </w:rPr>
              <w:t>loc</w:t>
            </w:r>
            <w:proofErr w:type="spellEnd"/>
            <w:r>
              <w:rPr>
                <w:sz w:val="28"/>
                <w:szCs w:val="28"/>
                <w:lang w:val="en-GB"/>
              </w:rPr>
              <w:t xml:space="preserve"> de </w:t>
            </w:r>
            <w:proofErr w:type="spellStart"/>
            <w:r>
              <w:rPr>
                <w:sz w:val="28"/>
                <w:szCs w:val="28"/>
                <w:lang w:val="en-GB"/>
              </w:rPr>
              <w:t>lucru</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w:t>
            </w:r>
            <w:proofErr w:type="spellStart"/>
            <w:r>
              <w:rPr>
                <w:sz w:val="28"/>
                <w:szCs w:val="28"/>
                <w:lang w:val="en-GB"/>
              </w:rPr>
              <w:t>centrul</w:t>
            </w:r>
            <w:proofErr w:type="spellEnd"/>
            <w:r>
              <w:rPr>
                <w:sz w:val="28"/>
                <w:szCs w:val="28"/>
                <w:lang w:val="en-GB"/>
              </w:rPr>
              <w:t xml:space="preserve"> </w:t>
            </w:r>
            <w:proofErr w:type="spellStart"/>
            <w:r>
              <w:rPr>
                <w:sz w:val="28"/>
                <w:szCs w:val="28"/>
                <w:lang w:val="en-GB"/>
              </w:rPr>
              <w:t>raional</w:t>
            </w:r>
            <w:proofErr w:type="spellEnd"/>
            <w:r>
              <w:rPr>
                <w:sz w:val="28"/>
                <w:szCs w:val="28"/>
                <w:lang w:val="en-GB"/>
              </w:rPr>
              <w:t xml:space="preserve">, </w:t>
            </w:r>
            <w:proofErr w:type="spellStart"/>
            <w:r>
              <w:rPr>
                <w:sz w:val="28"/>
                <w:szCs w:val="28"/>
                <w:lang w:val="en-GB"/>
              </w:rPr>
              <w:t>dar</w:t>
            </w:r>
            <w:proofErr w:type="spellEnd"/>
            <w:r>
              <w:rPr>
                <w:sz w:val="28"/>
                <w:szCs w:val="28"/>
                <w:lang w:val="en-GB"/>
              </w:rPr>
              <w:t xml:space="preserve"> din </w:t>
            </w:r>
            <w:proofErr w:type="spellStart"/>
            <w:r>
              <w:rPr>
                <w:sz w:val="28"/>
                <w:szCs w:val="28"/>
                <w:lang w:val="en-GB"/>
              </w:rPr>
              <w:t>cauza</w:t>
            </w:r>
            <w:proofErr w:type="spellEnd"/>
            <w:r>
              <w:rPr>
                <w:sz w:val="28"/>
                <w:szCs w:val="28"/>
                <w:lang w:val="en-GB"/>
              </w:rPr>
              <w:t xml:space="preserve"> </w:t>
            </w:r>
            <w:proofErr w:type="spellStart"/>
            <w:r>
              <w:rPr>
                <w:sz w:val="28"/>
                <w:szCs w:val="28"/>
                <w:lang w:val="en-GB"/>
              </w:rPr>
              <w:t>rețelei</w:t>
            </w:r>
            <w:proofErr w:type="spellEnd"/>
            <w:r>
              <w:rPr>
                <w:sz w:val="28"/>
                <w:szCs w:val="28"/>
                <w:lang w:val="en-GB"/>
              </w:rPr>
              <w:t xml:space="preserve"> </w:t>
            </w:r>
            <w:proofErr w:type="spellStart"/>
            <w:r>
              <w:rPr>
                <w:sz w:val="28"/>
                <w:szCs w:val="28"/>
                <w:lang w:val="en-GB"/>
              </w:rPr>
              <w:t>precare</w:t>
            </w:r>
            <w:proofErr w:type="spellEnd"/>
            <w:r>
              <w:rPr>
                <w:sz w:val="28"/>
                <w:szCs w:val="28"/>
                <w:lang w:val="en-GB"/>
              </w:rPr>
              <w:t xml:space="preserve"> de transport nu pot </w:t>
            </w:r>
            <w:proofErr w:type="spellStart"/>
            <w:r>
              <w:rPr>
                <w:sz w:val="28"/>
                <w:szCs w:val="28"/>
                <w:lang w:val="en-GB"/>
              </w:rPr>
              <w:t>fizic</w:t>
            </w:r>
            <w:proofErr w:type="spellEnd"/>
            <w:r>
              <w:rPr>
                <w:sz w:val="28"/>
                <w:szCs w:val="28"/>
                <w:lang w:val="en-GB"/>
              </w:rPr>
              <w:t xml:space="preserve"> </w:t>
            </w:r>
            <w:proofErr w:type="spellStart"/>
            <w:r>
              <w:rPr>
                <w:sz w:val="28"/>
                <w:szCs w:val="28"/>
                <w:lang w:val="en-GB"/>
              </w:rPr>
              <w:t>ajunge</w:t>
            </w:r>
            <w:proofErr w:type="spellEnd"/>
            <w:r>
              <w:rPr>
                <w:sz w:val="28"/>
                <w:szCs w:val="28"/>
                <w:lang w:val="en-GB"/>
              </w:rPr>
              <w:t xml:space="preserve"> la </w:t>
            </w:r>
            <w:proofErr w:type="spellStart"/>
            <w:r>
              <w:rPr>
                <w:sz w:val="28"/>
                <w:szCs w:val="28"/>
                <w:lang w:val="en-GB"/>
              </w:rPr>
              <w:t>locul</w:t>
            </w:r>
            <w:proofErr w:type="spellEnd"/>
            <w:r>
              <w:rPr>
                <w:sz w:val="28"/>
                <w:szCs w:val="28"/>
                <w:lang w:val="en-GB"/>
              </w:rPr>
              <w:t xml:space="preserve"> de </w:t>
            </w:r>
            <w:proofErr w:type="spellStart"/>
            <w:r>
              <w:rPr>
                <w:sz w:val="28"/>
                <w:szCs w:val="28"/>
                <w:lang w:val="en-GB"/>
              </w:rPr>
              <w:t>muncă</w:t>
            </w:r>
            <w:proofErr w:type="spellEnd"/>
            <w:r>
              <w:rPr>
                <w:sz w:val="28"/>
                <w:szCs w:val="28"/>
                <w:lang w:val="en-GB"/>
              </w:rPr>
              <w:t xml:space="preserve">. </w:t>
            </w:r>
            <w:proofErr w:type="spellStart"/>
            <w:r>
              <w:rPr>
                <w:sz w:val="28"/>
                <w:szCs w:val="28"/>
                <w:lang w:val="en-GB"/>
              </w:rPr>
              <w:t>Acestea</w:t>
            </w:r>
            <w:proofErr w:type="spellEnd"/>
            <w:r>
              <w:rPr>
                <w:sz w:val="28"/>
                <w:szCs w:val="28"/>
                <w:lang w:val="en-GB"/>
              </w:rPr>
              <w:t xml:space="preserve"> nu pot </w:t>
            </w:r>
            <w:proofErr w:type="spellStart"/>
            <w:r>
              <w:rPr>
                <w:sz w:val="28"/>
                <w:szCs w:val="28"/>
                <w:lang w:val="en-GB"/>
              </w:rPr>
              <w:t>folosi</w:t>
            </w:r>
            <w:proofErr w:type="spellEnd"/>
            <w:r>
              <w:rPr>
                <w:sz w:val="28"/>
                <w:szCs w:val="28"/>
                <w:lang w:val="en-GB"/>
              </w:rPr>
              <w:t xml:space="preserve"> </w:t>
            </w:r>
            <w:proofErr w:type="spellStart"/>
            <w:r>
              <w:rPr>
                <w:sz w:val="28"/>
                <w:szCs w:val="28"/>
                <w:lang w:val="en-GB"/>
              </w:rPr>
              <w:t>rețeaua</w:t>
            </w:r>
            <w:proofErr w:type="spellEnd"/>
            <w:r>
              <w:rPr>
                <w:sz w:val="28"/>
                <w:szCs w:val="28"/>
                <w:lang w:val="en-GB"/>
              </w:rPr>
              <w:t xml:space="preserve"> </w:t>
            </w:r>
            <w:proofErr w:type="spellStart"/>
            <w:r>
              <w:rPr>
                <w:sz w:val="28"/>
                <w:szCs w:val="28"/>
                <w:lang w:val="en-GB"/>
              </w:rPr>
              <w:t>publică</w:t>
            </w:r>
            <w:proofErr w:type="spellEnd"/>
            <w:r>
              <w:rPr>
                <w:sz w:val="28"/>
                <w:szCs w:val="28"/>
                <w:lang w:val="en-GB"/>
              </w:rPr>
              <w:t xml:space="preserve"> de transport </w:t>
            </w:r>
            <w:proofErr w:type="spellStart"/>
            <w:r>
              <w:rPr>
                <w:sz w:val="28"/>
                <w:szCs w:val="28"/>
                <w:lang w:val="en-GB"/>
              </w:rPr>
              <w:t>și</w:t>
            </w:r>
            <w:proofErr w:type="spellEnd"/>
            <w:r>
              <w:rPr>
                <w:sz w:val="28"/>
                <w:szCs w:val="28"/>
                <w:lang w:val="en-GB"/>
              </w:rPr>
              <w:t xml:space="preserve"> </w:t>
            </w:r>
            <w:proofErr w:type="spellStart"/>
            <w:r>
              <w:rPr>
                <w:sz w:val="28"/>
                <w:szCs w:val="28"/>
                <w:lang w:val="en-GB"/>
              </w:rPr>
              <w:t>nici</w:t>
            </w:r>
            <w:proofErr w:type="spellEnd"/>
            <w:r>
              <w:rPr>
                <w:sz w:val="28"/>
                <w:szCs w:val="28"/>
                <w:lang w:val="en-GB"/>
              </w:rPr>
              <w:t xml:space="preserve"> nu </w:t>
            </w:r>
            <w:proofErr w:type="spellStart"/>
            <w:r>
              <w:rPr>
                <w:sz w:val="28"/>
                <w:szCs w:val="28"/>
                <w:lang w:val="en-GB"/>
              </w:rPr>
              <w:t>dispun</w:t>
            </w:r>
            <w:proofErr w:type="spellEnd"/>
            <w:r>
              <w:rPr>
                <w:sz w:val="28"/>
                <w:szCs w:val="28"/>
                <w:lang w:val="en-GB"/>
              </w:rPr>
              <w:t xml:space="preserve"> de </w:t>
            </w:r>
            <w:proofErr w:type="spellStart"/>
            <w:r>
              <w:rPr>
                <w:sz w:val="28"/>
                <w:szCs w:val="28"/>
                <w:lang w:val="en-GB"/>
              </w:rPr>
              <w:t>resursele</w:t>
            </w:r>
            <w:proofErr w:type="spellEnd"/>
            <w:r>
              <w:rPr>
                <w:sz w:val="28"/>
                <w:szCs w:val="28"/>
                <w:lang w:val="en-GB"/>
              </w:rPr>
              <w:t xml:space="preserve"> </w:t>
            </w:r>
            <w:proofErr w:type="spellStart"/>
            <w:r>
              <w:rPr>
                <w:sz w:val="28"/>
                <w:szCs w:val="28"/>
                <w:lang w:val="en-GB"/>
              </w:rPr>
              <w:t>finaciare</w:t>
            </w:r>
            <w:proofErr w:type="spellEnd"/>
            <w:r>
              <w:rPr>
                <w:sz w:val="28"/>
                <w:szCs w:val="28"/>
                <w:lang w:val="en-GB"/>
              </w:rPr>
              <w:t xml:space="preserve"> </w:t>
            </w:r>
            <w:proofErr w:type="spellStart"/>
            <w:r>
              <w:rPr>
                <w:sz w:val="28"/>
                <w:szCs w:val="28"/>
                <w:lang w:val="en-GB"/>
              </w:rPr>
              <w:t>necesare</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a </w:t>
            </w:r>
            <w:proofErr w:type="spellStart"/>
            <w:r>
              <w:rPr>
                <w:sz w:val="28"/>
                <w:szCs w:val="28"/>
                <w:lang w:val="en-GB"/>
              </w:rPr>
              <w:t>contracta</w:t>
            </w:r>
            <w:proofErr w:type="spellEnd"/>
            <w:r>
              <w:rPr>
                <w:sz w:val="28"/>
                <w:szCs w:val="28"/>
                <w:lang w:val="en-GB"/>
              </w:rPr>
              <w:t xml:space="preserve"> un </w:t>
            </w:r>
            <w:proofErr w:type="spellStart"/>
            <w:r>
              <w:rPr>
                <w:sz w:val="28"/>
                <w:szCs w:val="28"/>
                <w:lang w:val="en-GB"/>
              </w:rPr>
              <w:t>serviciu</w:t>
            </w:r>
            <w:proofErr w:type="spellEnd"/>
            <w:r>
              <w:rPr>
                <w:sz w:val="28"/>
                <w:szCs w:val="28"/>
                <w:lang w:val="en-GB"/>
              </w:rPr>
              <w:t xml:space="preserve"> </w:t>
            </w:r>
            <w:proofErr w:type="spellStart"/>
            <w:r>
              <w:rPr>
                <w:sz w:val="28"/>
                <w:szCs w:val="28"/>
                <w:lang w:val="en-GB"/>
              </w:rPr>
              <w:t>privat</w:t>
            </w:r>
            <w:proofErr w:type="spellEnd"/>
            <w:r>
              <w:rPr>
                <w:sz w:val="28"/>
                <w:szCs w:val="28"/>
                <w:lang w:val="en-GB"/>
              </w:rPr>
              <w:t xml:space="preserve"> de transport. </w:t>
            </w:r>
            <w:proofErr w:type="spellStart"/>
            <w:r>
              <w:rPr>
                <w:sz w:val="28"/>
                <w:szCs w:val="28"/>
                <w:lang w:val="en-GB"/>
              </w:rPr>
              <w:t>În</w:t>
            </w:r>
            <w:proofErr w:type="spellEnd"/>
            <w:r>
              <w:rPr>
                <w:sz w:val="28"/>
                <w:szCs w:val="28"/>
                <w:lang w:val="en-GB"/>
              </w:rPr>
              <w:t xml:space="preserve"> </w:t>
            </w:r>
            <w:proofErr w:type="spellStart"/>
            <w:r>
              <w:rPr>
                <w:sz w:val="28"/>
                <w:szCs w:val="28"/>
                <w:lang w:val="en-GB"/>
              </w:rPr>
              <w:t>aceste</w:t>
            </w:r>
            <w:proofErr w:type="spellEnd"/>
            <w:r>
              <w:rPr>
                <w:sz w:val="28"/>
                <w:szCs w:val="28"/>
                <w:lang w:val="en-GB"/>
              </w:rPr>
              <w:t xml:space="preserve"> </w:t>
            </w:r>
            <w:proofErr w:type="spellStart"/>
            <w:r>
              <w:rPr>
                <w:sz w:val="28"/>
                <w:szCs w:val="28"/>
                <w:lang w:val="en-GB"/>
              </w:rPr>
              <w:t>condiții</w:t>
            </w:r>
            <w:proofErr w:type="spellEnd"/>
            <w:r>
              <w:rPr>
                <w:sz w:val="28"/>
                <w:szCs w:val="28"/>
                <w:lang w:val="en-GB"/>
              </w:rPr>
              <w:t xml:space="preserve">, </w:t>
            </w:r>
            <w:proofErr w:type="spellStart"/>
            <w:r>
              <w:rPr>
                <w:sz w:val="28"/>
                <w:szCs w:val="28"/>
                <w:lang w:val="en-GB"/>
              </w:rPr>
              <w:t>considerăm</w:t>
            </w:r>
            <w:proofErr w:type="spellEnd"/>
            <w:r>
              <w:rPr>
                <w:sz w:val="28"/>
                <w:szCs w:val="28"/>
                <w:lang w:val="en-GB"/>
              </w:rPr>
              <w:t xml:space="preserve"> </w:t>
            </w:r>
            <w:proofErr w:type="spellStart"/>
            <w:r>
              <w:rPr>
                <w:sz w:val="28"/>
                <w:szCs w:val="28"/>
                <w:lang w:val="en-GB"/>
              </w:rPr>
              <w:t>că</w:t>
            </w:r>
            <w:proofErr w:type="spellEnd"/>
            <w:r>
              <w:rPr>
                <w:sz w:val="28"/>
                <w:szCs w:val="28"/>
                <w:lang w:val="en-GB"/>
              </w:rPr>
              <w:t xml:space="preserve"> </w:t>
            </w:r>
            <w:proofErr w:type="spellStart"/>
            <w:r>
              <w:rPr>
                <w:sz w:val="28"/>
                <w:szCs w:val="28"/>
                <w:lang w:val="en-GB"/>
              </w:rPr>
              <w:t>subvenționarea</w:t>
            </w:r>
            <w:proofErr w:type="spellEnd"/>
            <w:r>
              <w:rPr>
                <w:sz w:val="28"/>
                <w:szCs w:val="28"/>
                <w:lang w:val="en-GB"/>
              </w:rPr>
              <w:t xml:space="preserve"> </w:t>
            </w:r>
            <w:proofErr w:type="spellStart"/>
            <w:r>
              <w:rPr>
                <w:sz w:val="28"/>
                <w:szCs w:val="28"/>
                <w:lang w:val="en-GB"/>
              </w:rPr>
              <w:t>acestor</w:t>
            </w:r>
            <w:proofErr w:type="spellEnd"/>
            <w:r>
              <w:rPr>
                <w:sz w:val="28"/>
                <w:szCs w:val="28"/>
                <w:lang w:val="en-GB"/>
              </w:rPr>
              <w:t xml:space="preserve"> </w:t>
            </w:r>
            <w:proofErr w:type="spellStart"/>
            <w:r>
              <w:rPr>
                <w:sz w:val="28"/>
                <w:szCs w:val="28"/>
                <w:lang w:val="en-GB"/>
              </w:rPr>
              <w:t>costuri</w:t>
            </w:r>
            <w:proofErr w:type="spellEnd"/>
            <w:r>
              <w:rPr>
                <w:sz w:val="28"/>
                <w:szCs w:val="28"/>
                <w:lang w:val="en-GB"/>
              </w:rPr>
              <w:t xml:space="preserve"> </w:t>
            </w:r>
            <w:proofErr w:type="spellStart"/>
            <w:r>
              <w:rPr>
                <w:sz w:val="28"/>
                <w:szCs w:val="28"/>
                <w:lang w:val="en-GB"/>
              </w:rPr>
              <w:t>ar</w:t>
            </w:r>
            <w:proofErr w:type="spellEnd"/>
            <w:r>
              <w:rPr>
                <w:sz w:val="28"/>
                <w:szCs w:val="28"/>
                <w:lang w:val="en-GB"/>
              </w:rPr>
              <w:t xml:space="preserve"> fi o </w:t>
            </w:r>
            <w:proofErr w:type="spellStart"/>
            <w:r>
              <w:rPr>
                <w:sz w:val="28"/>
                <w:szCs w:val="28"/>
                <w:lang w:val="en-GB"/>
              </w:rPr>
              <w:t>măsură</w:t>
            </w:r>
            <w:proofErr w:type="spellEnd"/>
            <w:r>
              <w:rPr>
                <w:sz w:val="28"/>
                <w:szCs w:val="28"/>
                <w:lang w:val="en-GB"/>
              </w:rPr>
              <w:t xml:space="preserve"> </w:t>
            </w:r>
            <w:proofErr w:type="spellStart"/>
            <w:r>
              <w:rPr>
                <w:sz w:val="28"/>
                <w:szCs w:val="28"/>
                <w:lang w:val="en-GB"/>
              </w:rPr>
              <w:t>importantă</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a </w:t>
            </w:r>
            <w:proofErr w:type="spellStart"/>
            <w:r>
              <w:rPr>
                <w:sz w:val="28"/>
                <w:szCs w:val="28"/>
                <w:lang w:val="en-GB"/>
              </w:rPr>
              <w:t>stimula</w:t>
            </w:r>
            <w:proofErr w:type="spellEnd"/>
            <w:r>
              <w:rPr>
                <w:sz w:val="28"/>
                <w:szCs w:val="28"/>
                <w:lang w:val="en-GB"/>
              </w:rPr>
              <w:t xml:space="preserve"> </w:t>
            </w:r>
            <w:proofErr w:type="spellStart"/>
            <w:r>
              <w:rPr>
                <w:sz w:val="28"/>
                <w:szCs w:val="28"/>
                <w:lang w:val="en-GB"/>
              </w:rPr>
              <w:t>angajarea</w:t>
            </w:r>
            <w:proofErr w:type="spellEnd"/>
            <w:r>
              <w:rPr>
                <w:sz w:val="28"/>
                <w:szCs w:val="28"/>
                <w:lang w:val="en-GB"/>
              </w:rPr>
              <w:t xml:space="preserve"> </w:t>
            </w:r>
            <w:proofErr w:type="spellStart"/>
            <w:r>
              <w:rPr>
                <w:sz w:val="28"/>
                <w:szCs w:val="28"/>
                <w:lang w:val="en-GB"/>
              </w:rPr>
              <w:t>în</w:t>
            </w:r>
            <w:proofErr w:type="spellEnd"/>
            <w:r>
              <w:rPr>
                <w:sz w:val="28"/>
                <w:szCs w:val="28"/>
                <w:lang w:val="en-GB"/>
              </w:rPr>
              <w:t xml:space="preserve"> special a </w:t>
            </w:r>
            <w:proofErr w:type="spellStart"/>
            <w:r>
              <w:rPr>
                <w:sz w:val="28"/>
                <w:szCs w:val="28"/>
                <w:lang w:val="en-GB"/>
              </w:rPr>
              <w:t>persoanelor</w:t>
            </w:r>
            <w:proofErr w:type="spellEnd"/>
            <w:r>
              <w:rPr>
                <w:sz w:val="28"/>
                <w:szCs w:val="28"/>
                <w:lang w:val="en-GB"/>
              </w:rPr>
              <w:t xml:space="preserve"> din </w:t>
            </w:r>
            <w:proofErr w:type="spellStart"/>
            <w:r>
              <w:rPr>
                <w:sz w:val="28"/>
                <w:szCs w:val="28"/>
                <w:lang w:val="en-GB"/>
              </w:rPr>
              <w:t>mediul</w:t>
            </w:r>
            <w:proofErr w:type="spellEnd"/>
            <w:r>
              <w:rPr>
                <w:sz w:val="28"/>
                <w:szCs w:val="28"/>
                <w:lang w:val="en-GB"/>
              </w:rPr>
              <w:t xml:space="preserve"> rural.</w:t>
            </w:r>
          </w:p>
          <w:p w14:paraId="5157F04C" w14:textId="6B23776E" w:rsidR="001D29FA" w:rsidRDefault="001D29FA" w:rsidP="00F35392">
            <w:pPr>
              <w:spacing w:before="120" w:line="240" w:lineRule="auto"/>
              <w:ind w:left="0"/>
              <w:jc w:val="both"/>
              <w:rPr>
                <w:sz w:val="28"/>
                <w:szCs w:val="28"/>
                <w:lang w:val="en-GB"/>
              </w:rPr>
            </w:pPr>
            <w:r>
              <w:rPr>
                <w:sz w:val="28"/>
                <w:szCs w:val="28"/>
                <w:lang w:val="en-GB"/>
              </w:rPr>
              <w:t xml:space="preserve">f) </w:t>
            </w:r>
            <w:proofErr w:type="spellStart"/>
            <w:r>
              <w:rPr>
                <w:sz w:val="28"/>
                <w:szCs w:val="28"/>
                <w:lang w:val="en-GB"/>
              </w:rPr>
              <w:t>Codul</w:t>
            </w:r>
            <w:proofErr w:type="spellEnd"/>
            <w:r>
              <w:rPr>
                <w:sz w:val="28"/>
                <w:szCs w:val="28"/>
                <w:lang w:val="en-GB"/>
              </w:rPr>
              <w:t xml:space="preserve"> </w:t>
            </w:r>
            <w:proofErr w:type="spellStart"/>
            <w:r>
              <w:rPr>
                <w:sz w:val="28"/>
                <w:szCs w:val="28"/>
                <w:lang w:val="en-GB"/>
              </w:rPr>
              <w:t>Muncii</w:t>
            </w:r>
            <w:proofErr w:type="spellEnd"/>
            <w:r>
              <w:rPr>
                <w:sz w:val="28"/>
                <w:szCs w:val="28"/>
                <w:lang w:val="en-GB"/>
              </w:rPr>
              <w:t xml:space="preserve"> </w:t>
            </w:r>
            <w:proofErr w:type="spellStart"/>
            <w:r>
              <w:rPr>
                <w:sz w:val="28"/>
                <w:szCs w:val="28"/>
                <w:lang w:val="en-GB"/>
              </w:rPr>
              <w:t>interzice</w:t>
            </w:r>
            <w:proofErr w:type="spellEnd"/>
            <w:r>
              <w:rPr>
                <w:sz w:val="28"/>
                <w:szCs w:val="28"/>
                <w:lang w:val="en-GB"/>
              </w:rPr>
              <w:t xml:space="preserve"> </w:t>
            </w:r>
            <w:proofErr w:type="spellStart"/>
            <w:r>
              <w:rPr>
                <w:sz w:val="28"/>
                <w:szCs w:val="28"/>
                <w:lang w:val="en-GB"/>
              </w:rPr>
              <w:t>angajarea</w:t>
            </w:r>
            <w:proofErr w:type="spellEnd"/>
            <w:r>
              <w:rPr>
                <w:sz w:val="28"/>
                <w:szCs w:val="28"/>
                <w:lang w:val="en-GB"/>
              </w:rPr>
              <w:t xml:space="preserve"> </w:t>
            </w:r>
            <w:proofErr w:type="spellStart"/>
            <w:r>
              <w:rPr>
                <w:sz w:val="28"/>
                <w:szCs w:val="28"/>
                <w:lang w:val="en-GB"/>
              </w:rPr>
              <w:t>persoanelor</w:t>
            </w:r>
            <w:proofErr w:type="spellEnd"/>
            <w:r>
              <w:rPr>
                <w:sz w:val="28"/>
                <w:szCs w:val="28"/>
                <w:lang w:val="en-GB"/>
              </w:rPr>
              <w:t xml:space="preserve"> cu </w:t>
            </w:r>
            <w:proofErr w:type="spellStart"/>
            <w:r>
              <w:rPr>
                <w:sz w:val="28"/>
                <w:szCs w:val="28"/>
                <w:lang w:val="en-GB"/>
              </w:rPr>
              <w:t>dizabilități</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o </w:t>
            </w:r>
            <w:proofErr w:type="spellStart"/>
            <w:r>
              <w:rPr>
                <w:sz w:val="28"/>
                <w:szCs w:val="28"/>
                <w:lang w:val="en-GB"/>
              </w:rPr>
              <w:t>perioadă</w:t>
            </w:r>
            <w:proofErr w:type="spellEnd"/>
            <w:r>
              <w:rPr>
                <w:sz w:val="28"/>
                <w:szCs w:val="28"/>
                <w:lang w:val="en-GB"/>
              </w:rPr>
              <w:t xml:space="preserve"> de </w:t>
            </w:r>
            <w:proofErr w:type="spellStart"/>
            <w:r>
              <w:rPr>
                <w:sz w:val="28"/>
                <w:szCs w:val="28"/>
                <w:lang w:val="en-GB"/>
              </w:rPr>
              <w:t>probă</w:t>
            </w:r>
            <w:proofErr w:type="spellEnd"/>
            <w:r w:rsidR="00C15BAE">
              <w:rPr>
                <w:sz w:val="28"/>
                <w:szCs w:val="28"/>
                <w:lang w:val="en-GB"/>
              </w:rPr>
              <w:t>.</w:t>
            </w:r>
          </w:p>
          <w:p w14:paraId="0CD79DFA" w14:textId="5B316593" w:rsidR="001D29FA" w:rsidRPr="00C15BAE" w:rsidRDefault="001D29FA" w:rsidP="00F35392">
            <w:pPr>
              <w:spacing w:before="120" w:line="240" w:lineRule="auto"/>
              <w:ind w:left="0"/>
              <w:jc w:val="both"/>
              <w:rPr>
                <w:sz w:val="28"/>
                <w:szCs w:val="28"/>
              </w:rPr>
            </w:pPr>
            <w:proofErr w:type="spellStart"/>
            <w:r>
              <w:rPr>
                <w:sz w:val="28"/>
                <w:szCs w:val="28"/>
                <w:lang w:val="en-GB"/>
              </w:rPr>
              <w:t>Acestă</w:t>
            </w:r>
            <w:proofErr w:type="spellEnd"/>
            <w:r>
              <w:rPr>
                <w:sz w:val="28"/>
                <w:szCs w:val="28"/>
                <w:lang w:val="en-GB"/>
              </w:rPr>
              <w:t xml:space="preserve"> </w:t>
            </w:r>
            <w:r w:rsidR="00C15BAE">
              <w:rPr>
                <w:sz w:val="28"/>
                <w:szCs w:val="28"/>
                <w:lang w:val="en-GB"/>
              </w:rPr>
              <w:t>„</w:t>
            </w:r>
            <w:r>
              <w:rPr>
                <w:sz w:val="28"/>
                <w:szCs w:val="28"/>
              </w:rPr>
              <w:t>facilitate</w:t>
            </w:r>
            <w:r>
              <w:rPr>
                <w:sz w:val="28"/>
                <w:szCs w:val="28"/>
                <w:lang w:val="en-GB"/>
              </w:rPr>
              <w:t xml:space="preserve">” a </w:t>
            </w:r>
            <w:proofErr w:type="spellStart"/>
            <w:r>
              <w:rPr>
                <w:sz w:val="28"/>
                <w:szCs w:val="28"/>
                <w:lang w:val="en-GB"/>
              </w:rPr>
              <w:t>fost</w:t>
            </w:r>
            <w:proofErr w:type="spellEnd"/>
            <w:r>
              <w:rPr>
                <w:sz w:val="28"/>
                <w:szCs w:val="28"/>
                <w:lang w:val="en-GB"/>
              </w:rPr>
              <w:t xml:space="preserve"> </w:t>
            </w:r>
            <w:proofErr w:type="spellStart"/>
            <w:r>
              <w:rPr>
                <w:sz w:val="28"/>
                <w:szCs w:val="28"/>
                <w:lang w:val="en-GB"/>
              </w:rPr>
              <w:t>prevăzută</w:t>
            </w:r>
            <w:proofErr w:type="spellEnd"/>
            <w:r>
              <w:rPr>
                <w:sz w:val="28"/>
                <w:szCs w:val="28"/>
                <w:lang w:val="en-GB"/>
              </w:rPr>
              <w:t xml:space="preserve"> </w:t>
            </w:r>
            <w:proofErr w:type="spellStart"/>
            <w:r>
              <w:rPr>
                <w:sz w:val="28"/>
                <w:szCs w:val="28"/>
                <w:lang w:val="en-GB"/>
              </w:rPr>
              <w:t>pentru</w:t>
            </w:r>
            <w:proofErr w:type="spellEnd"/>
            <w:r>
              <w:rPr>
                <w:sz w:val="28"/>
                <w:szCs w:val="28"/>
                <w:lang w:val="en-GB"/>
              </w:rPr>
              <w:t xml:space="preserve"> a </w:t>
            </w:r>
            <w:proofErr w:type="spellStart"/>
            <w:r>
              <w:rPr>
                <w:sz w:val="28"/>
                <w:szCs w:val="28"/>
                <w:lang w:val="en-GB"/>
              </w:rPr>
              <w:t>proteja</w:t>
            </w:r>
            <w:proofErr w:type="spellEnd"/>
            <w:r>
              <w:rPr>
                <w:sz w:val="28"/>
                <w:szCs w:val="28"/>
                <w:lang w:val="en-GB"/>
              </w:rPr>
              <w:t xml:space="preserve"> </w:t>
            </w:r>
            <w:proofErr w:type="spellStart"/>
            <w:r>
              <w:rPr>
                <w:sz w:val="28"/>
                <w:szCs w:val="28"/>
                <w:lang w:val="en-GB"/>
              </w:rPr>
              <w:t>persoanele</w:t>
            </w:r>
            <w:proofErr w:type="spellEnd"/>
            <w:r>
              <w:rPr>
                <w:sz w:val="28"/>
                <w:szCs w:val="28"/>
                <w:lang w:val="en-GB"/>
              </w:rPr>
              <w:t xml:space="preserve"> cu </w:t>
            </w:r>
            <w:proofErr w:type="spellStart"/>
            <w:r>
              <w:rPr>
                <w:sz w:val="28"/>
                <w:szCs w:val="28"/>
                <w:lang w:val="en-GB"/>
              </w:rPr>
              <w:t>dizabilit</w:t>
            </w:r>
            <w:r>
              <w:rPr>
                <w:sz w:val="28"/>
                <w:szCs w:val="28"/>
              </w:rPr>
              <w:t>ăți</w:t>
            </w:r>
            <w:proofErr w:type="spellEnd"/>
            <w:r>
              <w:rPr>
                <w:sz w:val="28"/>
                <w:szCs w:val="28"/>
              </w:rPr>
              <w:t xml:space="preserve"> de concedieri arbitrare după expirarea perioadei de probă. Însă, discuțiile cu asociațiile persoanelor cu dizabilități au relevat că această interdicție are efectul invers celui scontat.  Mulți angajatorii sunt din start sceptici să angajeze persoane cu dizabilități, iar imposibilitatea de a testa în procesul de lucru abilitățile acestora, creează o barieră suplimentară la angajare. Soluția este mai degrabă asigurarea suportului pentru angajator pe durata perioadei de probă pentru a facilita integrarea noului angajat, decât interzicea angajării pe o perioadă de probă. </w:t>
            </w:r>
          </w:p>
        </w:tc>
      </w:tr>
      <w:tr w:rsidR="001D29FA" w:rsidRPr="00911A71" w14:paraId="322B48B6" w14:textId="77777777" w:rsidTr="009D3E45">
        <w:tc>
          <w:tcPr>
            <w:tcW w:w="9473" w:type="dxa"/>
            <w:shd w:val="clear" w:color="auto" w:fill="D0CECE" w:themeFill="background2" w:themeFillShade="E6"/>
          </w:tcPr>
          <w:p w14:paraId="2A419CDB" w14:textId="4C0CC10F" w:rsidR="001D29FA" w:rsidRPr="00480DD6" w:rsidRDefault="001D29FA" w:rsidP="00F35392">
            <w:pPr>
              <w:pStyle w:val="ListParagraph"/>
              <w:numPr>
                <w:ilvl w:val="0"/>
                <w:numId w:val="24"/>
              </w:numPr>
              <w:spacing w:after="0" w:line="240" w:lineRule="auto"/>
              <w:jc w:val="both"/>
              <w:rPr>
                <w:rFonts w:cs="Times New Roman"/>
                <w:b/>
                <w:sz w:val="28"/>
                <w:szCs w:val="28"/>
              </w:rPr>
            </w:pPr>
            <w:r w:rsidRPr="001B31B5">
              <w:rPr>
                <w:b/>
                <w:sz w:val="28"/>
                <w:szCs w:val="28"/>
              </w:rPr>
              <w:lastRenderedPageBreak/>
              <w:t>Descrierea gradului de compatibilitate pentru proiectele care</w:t>
            </w:r>
            <w:r>
              <w:rPr>
                <w:b/>
                <w:sz w:val="28"/>
                <w:szCs w:val="28"/>
              </w:rPr>
              <w:t xml:space="preserve"> </w:t>
            </w:r>
            <w:r w:rsidRPr="001B31B5">
              <w:rPr>
                <w:b/>
                <w:sz w:val="28"/>
                <w:szCs w:val="28"/>
              </w:rPr>
              <w:t xml:space="preserve">au ca scop armonizarea </w:t>
            </w:r>
            <w:proofErr w:type="spellStart"/>
            <w:r w:rsidRPr="001B31B5">
              <w:rPr>
                <w:b/>
                <w:sz w:val="28"/>
                <w:szCs w:val="28"/>
              </w:rPr>
              <w:t>legislaţiei</w:t>
            </w:r>
            <w:proofErr w:type="spellEnd"/>
            <w:r w:rsidRPr="001B31B5">
              <w:rPr>
                <w:b/>
                <w:sz w:val="28"/>
                <w:szCs w:val="28"/>
              </w:rPr>
              <w:t xml:space="preserve"> </w:t>
            </w:r>
            <w:proofErr w:type="spellStart"/>
            <w:r w:rsidRPr="001B31B5">
              <w:rPr>
                <w:b/>
                <w:sz w:val="28"/>
                <w:szCs w:val="28"/>
              </w:rPr>
              <w:t>naţionale</w:t>
            </w:r>
            <w:proofErr w:type="spellEnd"/>
            <w:r w:rsidRPr="001B31B5">
              <w:rPr>
                <w:b/>
                <w:sz w:val="28"/>
                <w:szCs w:val="28"/>
              </w:rPr>
              <w:t xml:space="preserve"> cu </w:t>
            </w:r>
            <w:proofErr w:type="spellStart"/>
            <w:r w:rsidRPr="001B31B5">
              <w:rPr>
                <w:b/>
                <w:sz w:val="28"/>
                <w:szCs w:val="28"/>
              </w:rPr>
              <w:t>legislaţia</w:t>
            </w:r>
            <w:proofErr w:type="spellEnd"/>
            <w:r w:rsidRPr="001B31B5">
              <w:rPr>
                <w:b/>
                <w:sz w:val="28"/>
                <w:szCs w:val="28"/>
              </w:rPr>
              <w:t xml:space="preserve"> Uniunii Europene</w:t>
            </w:r>
          </w:p>
        </w:tc>
      </w:tr>
      <w:tr w:rsidR="001D29FA" w:rsidRPr="00911A71" w14:paraId="227BCEA6" w14:textId="77777777" w:rsidTr="009D3E45">
        <w:tc>
          <w:tcPr>
            <w:tcW w:w="9473" w:type="dxa"/>
          </w:tcPr>
          <w:p w14:paraId="77F238D9" w14:textId="37CBEEDF" w:rsidR="001D29FA" w:rsidRPr="00061B39" w:rsidRDefault="001D29FA" w:rsidP="00F35392">
            <w:pPr>
              <w:spacing w:after="0" w:line="240" w:lineRule="auto"/>
              <w:ind w:left="0"/>
              <w:jc w:val="both"/>
              <w:rPr>
                <w:rFonts w:eastAsia="Times New Roman" w:cs="Times New Roman"/>
                <w:sz w:val="28"/>
                <w:szCs w:val="28"/>
              </w:rPr>
            </w:pPr>
            <w:r w:rsidRPr="001B31B5">
              <w:rPr>
                <w:rFonts w:eastAsia="Times New Roman" w:cs="Times New Roman"/>
                <w:sz w:val="28"/>
                <w:szCs w:val="28"/>
              </w:rPr>
              <w:t>Proiectul nu-și propune armonizarea legislației naționale la cea a Uniunii Europene.</w:t>
            </w:r>
          </w:p>
        </w:tc>
      </w:tr>
      <w:tr w:rsidR="001D29FA" w:rsidRPr="00911A71" w14:paraId="56BCD7BD" w14:textId="77777777" w:rsidTr="009D3E45">
        <w:tc>
          <w:tcPr>
            <w:tcW w:w="9473" w:type="dxa"/>
            <w:shd w:val="clear" w:color="auto" w:fill="D9D9D9" w:themeFill="background1" w:themeFillShade="D9"/>
          </w:tcPr>
          <w:p w14:paraId="3D2F32CE" w14:textId="64E8F8BA" w:rsidR="001D29FA" w:rsidRPr="00480DD6" w:rsidRDefault="001D29FA" w:rsidP="00F35392">
            <w:pPr>
              <w:spacing w:after="0" w:line="240" w:lineRule="auto"/>
              <w:ind w:left="0"/>
              <w:jc w:val="both"/>
              <w:rPr>
                <w:rFonts w:cs="Times New Roman"/>
                <w:b/>
                <w:sz w:val="28"/>
                <w:szCs w:val="28"/>
              </w:rPr>
            </w:pPr>
            <w:r>
              <w:rPr>
                <w:b/>
                <w:sz w:val="28"/>
                <w:szCs w:val="28"/>
              </w:rPr>
              <w:lastRenderedPageBreak/>
              <w:t>4</w:t>
            </w:r>
            <w:r w:rsidRPr="001B31B5">
              <w:rPr>
                <w:b/>
                <w:sz w:val="28"/>
                <w:szCs w:val="28"/>
              </w:rPr>
              <w:t xml:space="preserve">. </w:t>
            </w:r>
            <w:r w:rsidRPr="00895EB5">
              <w:rPr>
                <w:rFonts w:cs="Times New Roman"/>
                <w:b/>
                <w:sz w:val="28"/>
                <w:szCs w:val="28"/>
              </w:rPr>
              <w:t>Principalele prevederi ale proiectului și evidențierea elementelor noi</w:t>
            </w:r>
          </w:p>
        </w:tc>
      </w:tr>
      <w:tr w:rsidR="001D29FA" w:rsidRPr="00911A71" w14:paraId="4945063C" w14:textId="77777777" w:rsidTr="009D3E45">
        <w:tc>
          <w:tcPr>
            <w:tcW w:w="9473" w:type="dxa"/>
          </w:tcPr>
          <w:p w14:paraId="44AC44C0" w14:textId="77777777" w:rsidR="00C15BAE" w:rsidRDefault="001D29FA" w:rsidP="001D29FA">
            <w:pPr>
              <w:spacing w:after="0" w:line="240" w:lineRule="auto"/>
              <w:ind w:left="0"/>
              <w:jc w:val="both"/>
              <w:rPr>
                <w:rFonts w:cs="Times New Roman"/>
                <w:sz w:val="28"/>
                <w:szCs w:val="28"/>
              </w:rPr>
            </w:pPr>
            <w:r w:rsidRPr="00C21A2F">
              <w:rPr>
                <w:rFonts w:cs="Times New Roman"/>
                <w:color w:val="000000" w:themeColor="text1"/>
                <w:sz w:val="28"/>
                <w:szCs w:val="28"/>
              </w:rPr>
              <w:t xml:space="preserve">Proiectul prevede </w:t>
            </w:r>
            <w:r w:rsidR="00C15BAE">
              <w:rPr>
                <w:rFonts w:cs="Times New Roman"/>
                <w:color w:val="000000" w:themeColor="text1"/>
                <w:sz w:val="28"/>
                <w:szCs w:val="28"/>
              </w:rPr>
              <w:t>ca l</w:t>
            </w:r>
            <w:r w:rsidR="00C15BAE">
              <w:rPr>
                <w:rFonts w:cs="Times New Roman"/>
                <w:sz w:val="28"/>
                <w:szCs w:val="28"/>
              </w:rPr>
              <w:t xml:space="preserve">a </w:t>
            </w:r>
            <w:r w:rsidR="00C15BAE" w:rsidRPr="005506BE">
              <w:rPr>
                <w:rFonts w:cs="Times New Roman"/>
                <w:sz w:val="28"/>
                <w:szCs w:val="28"/>
              </w:rPr>
              <w:t xml:space="preserve">Articolul </w:t>
            </w:r>
            <w:r w:rsidR="00C15BAE">
              <w:rPr>
                <w:rFonts w:cs="Times New Roman"/>
                <w:sz w:val="28"/>
                <w:szCs w:val="28"/>
              </w:rPr>
              <w:t>62</w:t>
            </w:r>
            <w:r w:rsidR="00C15BAE" w:rsidRPr="005506BE">
              <w:rPr>
                <w:rFonts w:cs="Times New Roman"/>
                <w:sz w:val="28"/>
                <w:szCs w:val="28"/>
              </w:rPr>
              <w:t xml:space="preserve"> din </w:t>
            </w:r>
            <w:r w:rsidR="00C15BAE" w:rsidRPr="005506BE">
              <w:rPr>
                <w:rFonts w:cs="Times New Roman"/>
                <w:sz w:val="28"/>
                <w:szCs w:val="28"/>
                <w:shd w:val="clear" w:color="auto" w:fill="FFFFFF"/>
              </w:rPr>
              <w:t xml:space="preserve">Codul </w:t>
            </w:r>
            <w:r w:rsidR="00C15BAE">
              <w:rPr>
                <w:rFonts w:cs="Times New Roman"/>
                <w:sz w:val="28"/>
                <w:szCs w:val="28"/>
                <w:shd w:val="clear" w:color="auto" w:fill="FFFFFF"/>
              </w:rPr>
              <w:t>muncii</w:t>
            </w:r>
            <w:r w:rsidR="00C15BAE" w:rsidRPr="005506BE">
              <w:rPr>
                <w:rFonts w:cs="Times New Roman"/>
                <w:sz w:val="28"/>
                <w:szCs w:val="28"/>
                <w:shd w:val="clear" w:color="auto" w:fill="FFFFFF"/>
              </w:rPr>
              <w:t xml:space="preserve"> nr. 1</w:t>
            </w:r>
            <w:r w:rsidR="00C15BAE">
              <w:rPr>
                <w:rFonts w:cs="Times New Roman"/>
                <w:sz w:val="28"/>
                <w:szCs w:val="28"/>
                <w:shd w:val="clear" w:color="auto" w:fill="FFFFFF"/>
              </w:rPr>
              <w:t>54</w:t>
            </w:r>
            <w:r w:rsidR="00C15BAE" w:rsidRPr="005506BE">
              <w:rPr>
                <w:rFonts w:cs="Times New Roman"/>
                <w:sz w:val="28"/>
                <w:szCs w:val="28"/>
                <w:shd w:val="clear" w:color="auto" w:fill="FFFFFF"/>
              </w:rPr>
              <w:t>/</w:t>
            </w:r>
            <w:r w:rsidR="00C15BAE">
              <w:rPr>
                <w:rFonts w:cs="Times New Roman"/>
                <w:sz w:val="28"/>
                <w:szCs w:val="28"/>
                <w:shd w:val="clear" w:color="auto" w:fill="FFFFFF"/>
              </w:rPr>
              <w:t>2003</w:t>
            </w:r>
            <w:r w:rsidR="00C15BAE" w:rsidRPr="005506BE">
              <w:rPr>
                <w:rFonts w:cs="Times New Roman"/>
                <w:sz w:val="28"/>
                <w:szCs w:val="28"/>
                <w:shd w:val="clear" w:color="auto" w:fill="FFFFFF"/>
              </w:rPr>
              <w:t xml:space="preserve"> </w:t>
            </w:r>
            <w:r w:rsidR="00C15BAE">
              <w:rPr>
                <w:rFonts w:cs="Times New Roman"/>
                <w:sz w:val="28"/>
                <w:szCs w:val="28"/>
                <w:shd w:val="clear" w:color="auto" w:fill="FFFFFF"/>
              </w:rPr>
              <w:t xml:space="preserve">să fie exclusă </w:t>
            </w:r>
            <w:r w:rsidR="00C15BAE" w:rsidRPr="005506BE">
              <w:rPr>
                <w:rFonts w:cs="Times New Roman"/>
                <w:sz w:val="28"/>
                <w:szCs w:val="28"/>
              </w:rPr>
              <w:t>„</w:t>
            </w:r>
            <w:r w:rsidR="00C15BAE">
              <w:rPr>
                <w:rFonts w:cs="Times New Roman"/>
                <w:sz w:val="28"/>
                <w:szCs w:val="28"/>
              </w:rPr>
              <w:t>f)</w:t>
            </w:r>
            <w:r w:rsidR="00C15BAE" w:rsidRPr="005506BE">
              <w:rPr>
                <w:rFonts w:cs="Times New Roman"/>
                <w:sz w:val="28"/>
                <w:szCs w:val="28"/>
              </w:rPr>
              <w:t>”</w:t>
            </w:r>
            <w:r w:rsidR="00C15BAE">
              <w:rPr>
                <w:rFonts w:cs="Times New Roman"/>
                <w:sz w:val="28"/>
                <w:szCs w:val="28"/>
              </w:rPr>
              <w:t>.</w:t>
            </w:r>
          </w:p>
          <w:p w14:paraId="210D9020" w14:textId="2BA13965" w:rsidR="00C15BAE" w:rsidRDefault="00C15BAE" w:rsidP="001D29FA">
            <w:pPr>
              <w:spacing w:after="0" w:line="240" w:lineRule="auto"/>
              <w:ind w:left="0"/>
              <w:jc w:val="both"/>
              <w:rPr>
                <w:sz w:val="28"/>
                <w:lang w:val="ro-MD"/>
              </w:rPr>
            </w:pPr>
            <w:r>
              <w:rPr>
                <w:sz w:val="28"/>
              </w:rPr>
              <w:t xml:space="preserve">Se propun următoarele modificări și la </w:t>
            </w:r>
            <w:r w:rsidRPr="002349EB">
              <w:rPr>
                <w:sz w:val="28"/>
                <w:lang w:val="ro-MD"/>
              </w:rPr>
              <w:t>Leg</w:t>
            </w:r>
            <w:r>
              <w:rPr>
                <w:sz w:val="28"/>
                <w:lang w:val="ro-MD"/>
              </w:rPr>
              <w:t>ea</w:t>
            </w:r>
            <w:r w:rsidRPr="002349EB">
              <w:rPr>
                <w:sz w:val="28"/>
                <w:lang w:val="ro-MD"/>
              </w:rPr>
              <w:t xml:space="preserve"> nr.105/2018</w:t>
            </w:r>
            <w:r>
              <w:rPr>
                <w:sz w:val="28"/>
                <w:lang w:val="ro-MD"/>
              </w:rPr>
              <w:t xml:space="preserve"> </w:t>
            </w:r>
            <w:r w:rsidRPr="002349EB">
              <w:rPr>
                <w:sz w:val="28"/>
                <w:lang w:val="ro-MD"/>
              </w:rPr>
              <w:t>cu privire la promovarea ocupării forței de muncă și asigurarea de șomaj</w:t>
            </w:r>
            <w:r>
              <w:rPr>
                <w:sz w:val="28"/>
                <w:lang w:val="ro-MD"/>
              </w:rPr>
              <w:t>:</w:t>
            </w:r>
          </w:p>
          <w:p w14:paraId="4CE9741E" w14:textId="2BFFAAE0" w:rsidR="00C15BAE" w:rsidRPr="00C15BAE" w:rsidRDefault="00C15BAE" w:rsidP="00C15BAE">
            <w:pPr>
              <w:pStyle w:val="ListParagraph"/>
              <w:numPr>
                <w:ilvl w:val="0"/>
                <w:numId w:val="32"/>
              </w:numPr>
              <w:spacing w:after="0" w:line="240" w:lineRule="auto"/>
              <w:jc w:val="both"/>
              <w:rPr>
                <w:sz w:val="28"/>
                <w:szCs w:val="28"/>
              </w:rPr>
            </w:pPr>
            <w:r w:rsidRPr="00C15BAE">
              <w:rPr>
                <w:sz w:val="28"/>
                <w:szCs w:val="28"/>
              </w:rPr>
              <w:t>La Articolul 3</w:t>
            </w:r>
            <w:r w:rsidRPr="00C15BAE">
              <w:rPr>
                <w:sz w:val="28"/>
                <w:szCs w:val="28"/>
              </w:rPr>
              <w:t xml:space="preserve"> de a </w:t>
            </w:r>
            <w:r w:rsidRPr="00C15BAE">
              <w:rPr>
                <w:sz w:val="28"/>
                <w:szCs w:val="28"/>
              </w:rPr>
              <w:t xml:space="preserve">se expune în redacție nouă: </w:t>
            </w:r>
          </w:p>
          <w:p w14:paraId="331881D5" w14:textId="77777777" w:rsidR="00C15BAE" w:rsidRPr="00017CC5" w:rsidRDefault="00C15BAE" w:rsidP="00C15BAE">
            <w:pPr>
              <w:spacing w:after="0" w:line="240" w:lineRule="auto"/>
              <w:ind w:left="0" w:firstLine="589"/>
              <w:jc w:val="both"/>
              <w:rPr>
                <w:sz w:val="28"/>
                <w:szCs w:val="28"/>
              </w:rPr>
            </w:pPr>
            <w:r>
              <w:rPr>
                <w:sz w:val="28"/>
                <w:szCs w:val="28"/>
                <w:lang w:val="en-GB"/>
              </w:rPr>
              <w:t>„</w:t>
            </w:r>
            <w:r w:rsidRPr="00017CC5">
              <w:rPr>
                <w:i/>
                <w:iCs/>
                <w:sz w:val="28"/>
                <w:szCs w:val="28"/>
              </w:rPr>
              <w:t>adaptare locului de muncă</w:t>
            </w:r>
            <w:r w:rsidRPr="00017CC5">
              <w:rPr>
                <w:sz w:val="28"/>
                <w:szCs w:val="28"/>
              </w:rPr>
              <w:t xml:space="preserve"> </w:t>
            </w:r>
            <w:r>
              <w:rPr>
                <w:sz w:val="28"/>
                <w:szCs w:val="28"/>
              </w:rPr>
              <w:t xml:space="preserve">- </w:t>
            </w:r>
            <w:r w:rsidRPr="00017CC5">
              <w:rPr>
                <w:sz w:val="28"/>
                <w:szCs w:val="28"/>
              </w:rPr>
              <w:t>totalitatea acțiunilor întreprinse de către angajator pentru a facilita exercitarea dreptului la muncă și creșterea randamentului la locul de muncă al persoanei cu dizabilități, ținând cont de necesitățile individuale ale persoanei respective, prin utilarea cu echipamente, dispozitive și tehnologii de acces, prin angajarea personalului de suport și prin adaptarea spațiului (amenajare de rampe, grupuri sanitare accesibile, instalarea de mijloace de orientare tactilă sau vizuală), cu excepția clădirilor noi și a celor aflate în proces de reconstrucție.</w:t>
            </w:r>
            <w:r w:rsidRPr="00017CC5">
              <w:rPr>
                <w:sz w:val="28"/>
                <w:szCs w:val="28"/>
                <w:lang w:val="en-GB"/>
              </w:rPr>
              <w:t>”</w:t>
            </w:r>
            <w:r w:rsidRPr="00017CC5">
              <w:rPr>
                <w:sz w:val="28"/>
                <w:szCs w:val="28"/>
              </w:rPr>
              <w:t xml:space="preserve">  </w:t>
            </w:r>
          </w:p>
          <w:p w14:paraId="4E39A78A" w14:textId="59FA2D99" w:rsidR="00C15BAE" w:rsidRPr="00017CC5" w:rsidRDefault="00C15BAE" w:rsidP="00C15BAE">
            <w:pPr>
              <w:spacing w:before="80" w:after="0" w:line="240" w:lineRule="auto"/>
              <w:ind w:left="0"/>
              <w:jc w:val="both"/>
              <w:rPr>
                <w:sz w:val="28"/>
                <w:szCs w:val="28"/>
              </w:rPr>
            </w:pPr>
            <w:r>
              <w:rPr>
                <w:sz w:val="28"/>
                <w:szCs w:val="28"/>
              </w:rPr>
              <w:t xml:space="preserve">- </w:t>
            </w:r>
            <w:r>
              <w:rPr>
                <w:sz w:val="28"/>
                <w:szCs w:val="28"/>
              </w:rPr>
              <w:t xml:space="preserve">La </w:t>
            </w:r>
            <w:r w:rsidRPr="00017CC5">
              <w:rPr>
                <w:sz w:val="28"/>
                <w:szCs w:val="28"/>
              </w:rPr>
              <w:t xml:space="preserve">Articolul 20 </w:t>
            </w:r>
            <w:r>
              <w:rPr>
                <w:sz w:val="28"/>
                <w:szCs w:val="28"/>
              </w:rPr>
              <w:t xml:space="preserve">alineatul (1) litera a) </w:t>
            </w:r>
            <w:r w:rsidRPr="00017CC5">
              <w:rPr>
                <w:sz w:val="28"/>
                <w:szCs w:val="28"/>
              </w:rPr>
              <w:t>se exclude</w:t>
            </w:r>
            <w:r>
              <w:rPr>
                <w:sz w:val="28"/>
                <w:szCs w:val="28"/>
              </w:rPr>
              <w:t xml:space="preserve"> textul</w:t>
            </w:r>
            <w:r w:rsidRPr="00017CC5">
              <w:rPr>
                <w:sz w:val="28"/>
                <w:szCs w:val="28"/>
              </w:rPr>
              <w:t xml:space="preserve"> </w:t>
            </w:r>
            <w:r>
              <w:rPr>
                <w:sz w:val="28"/>
                <w:szCs w:val="28"/>
              </w:rPr>
              <w:t>„</w:t>
            </w:r>
            <w:r w:rsidRPr="00017CC5">
              <w:rPr>
                <w:sz w:val="28"/>
                <w:szCs w:val="28"/>
              </w:rPr>
              <w:t>cărora li se recomandă încadrarea în câmpul muncii în baza certificatului de încadrare în grad de dizabilitate”</w:t>
            </w:r>
            <w:r>
              <w:rPr>
                <w:sz w:val="28"/>
                <w:szCs w:val="28"/>
              </w:rPr>
              <w:t>.</w:t>
            </w:r>
            <w:r w:rsidRPr="00017CC5">
              <w:rPr>
                <w:sz w:val="28"/>
                <w:szCs w:val="28"/>
              </w:rPr>
              <w:t xml:space="preserve"> </w:t>
            </w:r>
          </w:p>
          <w:p w14:paraId="14DD26D6" w14:textId="5272A282" w:rsidR="00C15BAE" w:rsidRPr="00017CC5" w:rsidRDefault="00C15BAE" w:rsidP="00C15BAE">
            <w:pPr>
              <w:spacing w:before="80" w:after="0" w:line="240" w:lineRule="auto"/>
              <w:ind w:left="0"/>
              <w:jc w:val="both"/>
              <w:rPr>
                <w:sz w:val="28"/>
                <w:szCs w:val="28"/>
              </w:rPr>
            </w:pPr>
            <w:r>
              <w:rPr>
                <w:sz w:val="28"/>
                <w:szCs w:val="28"/>
              </w:rPr>
              <w:t xml:space="preserve">- </w:t>
            </w:r>
            <w:r>
              <w:rPr>
                <w:sz w:val="28"/>
                <w:szCs w:val="28"/>
              </w:rPr>
              <w:t xml:space="preserve">La </w:t>
            </w:r>
            <w:r w:rsidRPr="00017CC5">
              <w:rPr>
                <w:sz w:val="28"/>
                <w:szCs w:val="28"/>
              </w:rPr>
              <w:t xml:space="preserve">Articolul 36 </w:t>
            </w:r>
            <w:r>
              <w:rPr>
                <w:sz w:val="28"/>
                <w:szCs w:val="28"/>
              </w:rPr>
              <w:t>alineat</w:t>
            </w:r>
            <w:r w:rsidRPr="00017CC5">
              <w:rPr>
                <w:sz w:val="28"/>
                <w:szCs w:val="28"/>
              </w:rPr>
              <w:t xml:space="preserve">ul </w:t>
            </w:r>
            <w:r>
              <w:rPr>
                <w:sz w:val="28"/>
                <w:szCs w:val="28"/>
              </w:rPr>
              <w:t>(</w:t>
            </w:r>
            <w:r w:rsidRPr="00017CC5">
              <w:rPr>
                <w:sz w:val="28"/>
                <w:szCs w:val="28"/>
              </w:rPr>
              <w:t>2</w:t>
            </w:r>
            <w:r>
              <w:rPr>
                <w:sz w:val="28"/>
                <w:szCs w:val="28"/>
              </w:rPr>
              <w:t>)</w:t>
            </w:r>
            <w:r w:rsidRPr="00017CC5">
              <w:rPr>
                <w:sz w:val="28"/>
                <w:szCs w:val="28"/>
              </w:rPr>
              <w:t xml:space="preserve"> substituirea </w:t>
            </w:r>
            <w:r>
              <w:rPr>
                <w:sz w:val="28"/>
                <w:szCs w:val="28"/>
              </w:rPr>
              <w:t>textului</w:t>
            </w:r>
            <w:r w:rsidRPr="00017CC5">
              <w:rPr>
                <w:sz w:val="28"/>
                <w:szCs w:val="28"/>
              </w:rPr>
              <w:t xml:space="preserve"> </w:t>
            </w:r>
            <w:r>
              <w:rPr>
                <w:sz w:val="28"/>
                <w:szCs w:val="28"/>
                <w:lang w:val="en-GB"/>
              </w:rPr>
              <w:t>„</w:t>
            </w:r>
            <w:r w:rsidRPr="00017CC5">
              <w:rPr>
                <w:sz w:val="28"/>
                <w:szCs w:val="28"/>
              </w:rPr>
              <w:t>30%” cu „50%”</w:t>
            </w:r>
            <w:r>
              <w:rPr>
                <w:sz w:val="28"/>
                <w:szCs w:val="28"/>
              </w:rPr>
              <w:t>.</w:t>
            </w:r>
            <w:r w:rsidRPr="00017CC5">
              <w:rPr>
                <w:sz w:val="28"/>
                <w:szCs w:val="28"/>
              </w:rPr>
              <w:t xml:space="preserve"> </w:t>
            </w:r>
          </w:p>
          <w:p w14:paraId="0327A115" w14:textId="216E627E" w:rsidR="00C15BAE" w:rsidRPr="00017CC5" w:rsidRDefault="00C15BAE" w:rsidP="00C15BAE">
            <w:pPr>
              <w:spacing w:before="80" w:after="0" w:line="240" w:lineRule="auto"/>
              <w:ind w:left="0"/>
              <w:jc w:val="both"/>
              <w:rPr>
                <w:sz w:val="28"/>
                <w:szCs w:val="28"/>
                <w:lang w:val="en-GB"/>
              </w:rPr>
            </w:pPr>
            <w:r>
              <w:rPr>
                <w:sz w:val="28"/>
                <w:szCs w:val="28"/>
              </w:rPr>
              <w:t xml:space="preserve">- </w:t>
            </w:r>
            <w:r>
              <w:rPr>
                <w:sz w:val="28"/>
                <w:szCs w:val="28"/>
              </w:rPr>
              <w:t xml:space="preserve">La </w:t>
            </w:r>
            <w:r w:rsidRPr="00017CC5">
              <w:rPr>
                <w:sz w:val="28"/>
                <w:szCs w:val="28"/>
              </w:rPr>
              <w:t>Articolul 38</w:t>
            </w:r>
            <w:r w:rsidRPr="003E41EC">
              <w:rPr>
                <w:sz w:val="28"/>
                <w:szCs w:val="28"/>
              </w:rPr>
              <w:t xml:space="preserve"> </w:t>
            </w:r>
            <w:r>
              <w:rPr>
                <w:sz w:val="28"/>
                <w:szCs w:val="28"/>
              </w:rPr>
              <w:t>alineat</w:t>
            </w:r>
            <w:r w:rsidRPr="00017CC5">
              <w:rPr>
                <w:sz w:val="28"/>
                <w:szCs w:val="28"/>
              </w:rPr>
              <w:t xml:space="preserve">ul </w:t>
            </w:r>
            <w:r>
              <w:rPr>
                <w:sz w:val="28"/>
                <w:szCs w:val="28"/>
              </w:rPr>
              <w:t xml:space="preserve">(1) </w:t>
            </w:r>
            <w:r w:rsidRPr="00017CC5">
              <w:rPr>
                <w:sz w:val="28"/>
                <w:szCs w:val="28"/>
              </w:rPr>
              <w:t xml:space="preserve">după cuvântul </w:t>
            </w:r>
            <w:r>
              <w:rPr>
                <w:sz w:val="28"/>
                <w:szCs w:val="28"/>
              </w:rPr>
              <w:t>„</w:t>
            </w:r>
            <w:r w:rsidRPr="00017CC5">
              <w:rPr>
                <w:sz w:val="28"/>
                <w:szCs w:val="28"/>
              </w:rPr>
              <w:t xml:space="preserve">angajatorilor” </w:t>
            </w:r>
            <w:r>
              <w:rPr>
                <w:sz w:val="28"/>
                <w:szCs w:val="28"/>
              </w:rPr>
              <w:t>se va completa cu textul</w:t>
            </w:r>
            <w:r w:rsidRPr="00017CC5">
              <w:rPr>
                <w:sz w:val="28"/>
                <w:szCs w:val="28"/>
              </w:rPr>
              <w:t xml:space="preserve"> </w:t>
            </w:r>
            <w:r>
              <w:rPr>
                <w:sz w:val="28"/>
                <w:szCs w:val="28"/>
              </w:rPr>
              <w:t>„</w:t>
            </w:r>
            <w:r w:rsidRPr="00017CC5">
              <w:rPr>
                <w:sz w:val="28"/>
                <w:szCs w:val="28"/>
              </w:rPr>
              <w:t xml:space="preserve">publici și privați, indiferent de tipul de proprietate </w:t>
            </w:r>
            <w:proofErr w:type="spellStart"/>
            <w:r w:rsidRPr="00017CC5">
              <w:rPr>
                <w:sz w:val="28"/>
                <w:szCs w:val="28"/>
              </w:rPr>
              <w:t>şi</w:t>
            </w:r>
            <w:proofErr w:type="spellEnd"/>
            <w:r w:rsidRPr="00017CC5">
              <w:rPr>
                <w:sz w:val="28"/>
                <w:szCs w:val="28"/>
              </w:rPr>
              <w:t xml:space="preserve"> forma de organizare juridică,</w:t>
            </w:r>
            <w:r>
              <w:rPr>
                <w:sz w:val="28"/>
                <w:szCs w:val="28"/>
                <w:lang w:val="en-GB"/>
              </w:rPr>
              <w:t xml:space="preserve"> ”.</w:t>
            </w:r>
          </w:p>
          <w:p w14:paraId="225B6518" w14:textId="5B52942A" w:rsidR="00C15BAE" w:rsidRPr="00017CC5" w:rsidRDefault="00C15BAE" w:rsidP="00C15BAE">
            <w:pPr>
              <w:spacing w:before="80" w:after="0" w:line="240" w:lineRule="auto"/>
              <w:ind w:left="0"/>
              <w:jc w:val="both"/>
              <w:rPr>
                <w:sz w:val="28"/>
                <w:szCs w:val="28"/>
              </w:rPr>
            </w:pPr>
            <w:r>
              <w:rPr>
                <w:sz w:val="28"/>
                <w:szCs w:val="28"/>
                <w:lang w:val="en-GB"/>
              </w:rPr>
              <w:t xml:space="preserve">- de a se </w:t>
            </w:r>
            <w:proofErr w:type="spellStart"/>
            <w:r>
              <w:rPr>
                <w:sz w:val="28"/>
                <w:szCs w:val="28"/>
                <w:lang w:val="en-GB"/>
              </w:rPr>
              <w:t>completa</w:t>
            </w:r>
            <w:proofErr w:type="spellEnd"/>
            <w:r w:rsidRPr="00017CC5">
              <w:rPr>
                <w:sz w:val="28"/>
                <w:szCs w:val="28"/>
                <w:lang w:val="en-GB"/>
              </w:rPr>
              <w:t xml:space="preserve"> </w:t>
            </w:r>
            <w:proofErr w:type="spellStart"/>
            <w:r>
              <w:rPr>
                <w:sz w:val="28"/>
                <w:szCs w:val="28"/>
                <w:lang w:val="en-GB"/>
              </w:rPr>
              <w:t>Legea</w:t>
            </w:r>
            <w:proofErr w:type="spellEnd"/>
            <w:r>
              <w:rPr>
                <w:sz w:val="28"/>
                <w:szCs w:val="28"/>
                <w:lang w:val="en-GB"/>
              </w:rPr>
              <w:t xml:space="preserve"> cu </w:t>
            </w:r>
            <w:proofErr w:type="spellStart"/>
            <w:r w:rsidRPr="00017CC5">
              <w:rPr>
                <w:sz w:val="28"/>
                <w:szCs w:val="28"/>
                <w:lang w:val="en-GB"/>
              </w:rPr>
              <w:t>articolul</w:t>
            </w:r>
            <w:proofErr w:type="spellEnd"/>
            <w:r w:rsidRPr="00017CC5">
              <w:rPr>
                <w:sz w:val="28"/>
                <w:szCs w:val="28"/>
                <w:lang w:val="en-GB"/>
              </w:rPr>
              <w:t xml:space="preserve"> 38</w:t>
            </w:r>
            <w:r w:rsidRPr="00017CC5">
              <w:rPr>
                <w:sz w:val="28"/>
                <w:szCs w:val="28"/>
                <w:vertAlign w:val="superscript"/>
                <w:lang w:val="en-GB"/>
              </w:rPr>
              <w:t xml:space="preserve">1 </w:t>
            </w:r>
            <w:r w:rsidRPr="00017CC5">
              <w:rPr>
                <w:sz w:val="28"/>
                <w:szCs w:val="28"/>
                <w:lang w:val="en-GB"/>
              </w:rPr>
              <w:t xml:space="preserve">cu </w:t>
            </w:r>
            <w:proofErr w:type="spellStart"/>
            <w:r w:rsidRPr="00017CC5">
              <w:rPr>
                <w:sz w:val="28"/>
                <w:szCs w:val="28"/>
                <w:lang w:val="en-GB"/>
              </w:rPr>
              <w:t>urm</w:t>
            </w:r>
            <w:r w:rsidRPr="00017CC5">
              <w:rPr>
                <w:sz w:val="28"/>
                <w:szCs w:val="28"/>
              </w:rPr>
              <w:t>ătorul</w:t>
            </w:r>
            <w:proofErr w:type="spellEnd"/>
            <w:r w:rsidRPr="00017CC5">
              <w:rPr>
                <w:sz w:val="28"/>
                <w:szCs w:val="28"/>
              </w:rPr>
              <w:t xml:space="preserve"> c</w:t>
            </w:r>
            <w:r>
              <w:rPr>
                <w:sz w:val="28"/>
                <w:szCs w:val="28"/>
              </w:rPr>
              <w:t>uprins</w:t>
            </w:r>
            <w:r w:rsidRPr="00017CC5">
              <w:rPr>
                <w:sz w:val="28"/>
                <w:szCs w:val="28"/>
              </w:rPr>
              <w:t>:</w:t>
            </w:r>
          </w:p>
          <w:p w14:paraId="2742019F" w14:textId="77777777" w:rsidR="00C15BAE" w:rsidRDefault="00C15BAE" w:rsidP="00C15BAE">
            <w:pPr>
              <w:shd w:val="clear" w:color="auto" w:fill="FFFFFF"/>
              <w:spacing w:before="40" w:after="0" w:line="240" w:lineRule="auto"/>
              <w:ind w:left="0" w:firstLine="589"/>
              <w:jc w:val="both"/>
              <w:rPr>
                <w:sz w:val="28"/>
                <w:szCs w:val="28"/>
              </w:rPr>
            </w:pPr>
            <w:r>
              <w:rPr>
                <w:bCs/>
                <w:sz w:val="28"/>
                <w:szCs w:val="28"/>
              </w:rPr>
              <w:t>„</w:t>
            </w:r>
            <w:r w:rsidRPr="00017CC5">
              <w:rPr>
                <w:b/>
                <w:bCs/>
                <w:sz w:val="28"/>
                <w:szCs w:val="28"/>
              </w:rPr>
              <w:t>Articolul 38</w:t>
            </w:r>
            <w:r w:rsidRPr="00017CC5">
              <w:rPr>
                <w:b/>
                <w:bCs/>
                <w:sz w:val="28"/>
                <w:szCs w:val="28"/>
                <w:vertAlign w:val="superscript"/>
              </w:rPr>
              <w:t>1</w:t>
            </w:r>
            <w:r w:rsidRPr="00017CC5">
              <w:rPr>
                <w:b/>
                <w:bCs/>
                <w:sz w:val="28"/>
                <w:szCs w:val="28"/>
              </w:rPr>
              <w:t>. </w:t>
            </w:r>
            <w:r w:rsidRPr="00017CC5">
              <w:rPr>
                <w:sz w:val="28"/>
                <w:szCs w:val="28"/>
              </w:rPr>
              <w:t>Subvenții pentru compensarea cheltuielilor de transport pentru persoanele cu dizabilități</w:t>
            </w:r>
          </w:p>
          <w:p w14:paraId="2A44E836" w14:textId="77777777" w:rsidR="00C15BAE" w:rsidRPr="00334B39" w:rsidRDefault="00C15BAE" w:rsidP="00C15BAE">
            <w:pPr>
              <w:shd w:val="clear" w:color="auto" w:fill="FFFFFF"/>
              <w:spacing w:after="0" w:line="240" w:lineRule="auto"/>
              <w:ind w:left="0" w:firstLine="425"/>
              <w:jc w:val="both"/>
              <w:rPr>
                <w:color w:val="000000"/>
                <w:sz w:val="28"/>
                <w:szCs w:val="28"/>
              </w:rPr>
            </w:pPr>
            <w:r w:rsidRPr="00334B39">
              <w:rPr>
                <w:color w:val="000000"/>
                <w:sz w:val="28"/>
                <w:szCs w:val="28"/>
              </w:rPr>
              <w:t xml:space="preserve">(1) Subvenționarea cheltuielilor de transport se organizează pentru persoanele cu dizabilități accentuate sau severe care lucrează într-o altă localitate decât localitatea unde </w:t>
            </w:r>
            <w:r>
              <w:rPr>
                <w:color w:val="000000"/>
                <w:sz w:val="28"/>
                <w:szCs w:val="28"/>
              </w:rPr>
              <w:t>locuiește de fapt</w:t>
            </w:r>
            <w:r w:rsidRPr="00334B39">
              <w:rPr>
                <w:color w:val="000000"/>
                <w:sz w:val="28"/>
                <w:szCs w:val="28"/>
              </w:rPr>
              <w:t>, în scopul facilitării integrării acestora în câmpul muncii.</w:t>
            </w:r>
          </w:p>
          <w:p w14:paraId="308D22FB" w14:textId="77777777" w:rsidR="00C15BAE" w:rsidRPr="00334B39" w:rsidRDefault="00C15BAE" w:rsidP="00C15BAE">
            <w:pPr>
              <w:shd w:val="clear" w:color="auto" w:fill="FFFFFF"/>
              <w:spacing w:after="0" w:line="240" w:lineRule="auto"/>
              <w:ind w:left="0" w:firstLine="425"/>
              <w:jc w:val="both"/>
              <w:rPr>
                <w:color w:val="000000"/>
                <w:sz w:val="28"/>
                <w:szCs w:val="28"/>
              </w:rPr>
            </w:pPr>
            <w:r w:rsidRPr="00334B39">
              <w:rPr>
                <w:color w:val="000000"/>
                <w:sz w:val="28"/>
                <w:szCs w:val="28"/>
              </w:rPr>
              <w:t xml:space="preserve">(2) Persoana cu dizabilități accentuate sau severe, șomeră, care se angajează pe o perioadă nedeterminată sau determinată, poate beneficia, la solicitare, pe toată durata angajării de o subvenție lunară neimpozabilă, pentru acoperirea cheltuielilor de transport. </w:t>
            </w:r>
          </w:p>
          <w:p w14:paraId="304B067F" w14:textId="0A0AF46A" w:rsidR="001D29FA" w:rsidRPr="00C15BAE" w:rsidRDefault="00C15BAE" w:rsidP="00C15BAE">
            <w:pPr>
              <w:shd w:val="clear" w:color="auto" w:fill="FFFFFF"/>
              <w:spacing w:after="0" w:line="240" w:lineRule="auto"/>
              <w:ind w:left="0" w:firstLine="425"/>
              <w:jc w:val="both"/>
              <w:rPr>
                <w:color w:val="000000"/>
                <w:sz w:val="28"/>
                <w:szCs w:val="28"/>
              </w:rPr>
            </w:pPr>
            <w:r w:rsidRPr="00334B39">
              <w:rPr>
                <w:color w:val="000000"/>
                <w:sz w:val="28"/>
                <w:szCs w:val="28"/>
              </w:rPr>
              <w:t>(3) Procedura de acordare a subvenției se stabilește de către Guvern.</w:t>
            </w:r>
            <w:r>
              <w:rPr>
                <w:color w:val="000000"/>
                <w:sz w:val="28"/>
                <w:szCs w:val="28"/>
              </w:rPr>
              <w:t>”.</w:t>
            </w:r>
            <w:r>
              <w:rPr>
                <w:rFonts w:cs="Times New Roman"/>
                <w:sz w:val="28"/>
                <w:szCs w:val="28"/>
              </w:rPr>
              <w:t xml:space="preserve"> </w:t>
            </w:r>
          </w:p>
        </w:tc>
      </w:tr>
      <w:tr w:rsidR="001D29FA" w:rsidRPr="00911A71" w14:paraId="6F4F2132" w14:textId="77777777" w:rsidTr="009D3E45">
        <w:tc>
          <w:tcPr>
            <w:tcW w:w="9473" w:type="dxa"/>
            <w:shd w:val="clear" w:color="auto" w:fill="D0CECE" w:themeFill="background2" w:themeFillShade="E6"/>
          </w:tcPr>
          <w:p w14:paraId="279DE461" w14:textId="02FA4379" w:rsidR="001D29FA" w:rsidRPr="00C6447E" w:rsidRDefault="001D29FA" w:rsidP="00F35392">
            <w:pPr>
              <w:pStyle w:val="ListParagraph"/>
              <w:numPr>
                <w:ilvl w:val="0"/>
                <w:numId w:val="25"/>
              </w:numPr>
              <w:spacing w:after="0" w:line="240" w:lineRule="auto"/>
              <w:ind w:left="360"/>
              <w:rPr>
                <w:rFonts w:cs="Times New Roman"/>
                <w:b/>
                <w:color w:val="000000" w:themeColor="text1"/>
                <w:sz w:val="28"/>
                <w:szCs w:val="28"/>
              </w:rPr>
            </w:pPr>
            <w:r w:rsidRPr="00C6447E">
              <w:rPr>
                <w:rFonts w:cs="Times New Roman"/>
                <w:b/>
                <w:color w:val="000000" w:themeColor="text1"/>
                <w:sz w:val="28"/>
                <w:szCs w:val="28"/>
              </w:rPr>
              <w:t xml:space="preserve">Fundamentarea </w:t>
            </w:r>
            <w:proofErr w:type="spellStart"/>
            <w:r w:rsidRPr="00C6447E">
              <w:rPr>
                <w:rFonts w:cs="Times New Roman"/>
                <w:b/>
                <w:color w:val="000000" w:themeColor="text1"/>
                <w:sz w:val="28"/>
                <w:szCs w:val="28"/>
              </w:rPr>
              <w:t>economico</w:t>
            </w:r>
            <w:proofErr w:type="spellEnd"/>
            <w:r w:rsidRPr="00C6447E">
              <w:rPr>
                <w:rFonts w:cs="Times New Roman"/>
                <w:b/>
                <w:color w:val="000000" w:themeColor="text1"/>
                <w:sz w:val="28"/>
                <w:szCs w:val="28"/>
              </w:rPr>
              <w:t>-financiară</w:t>
            </w:r>
          </w:p>
        </w:tc>
      </w:tr>
      <w:tr w:rsidR="001D29FA" w:rsidRPr="00911A71" w14:paraId="78C07E0F" w14:textId="77777777" w:rsidTr="009D3E45">
        <w:tc>
          <w:tcPr>
            <w:tcW w:w="9473" w:type="dxa"/>
          </w:tcPr>
          <w:p w14:paraId="73116A90" w14:textId="3A80B644" w:rsidR="004C03EC" w:rsidRDefault="004C03EC" w:rsidP="00F35392">
            <w:pPr>
              <w:spacing w:line="240" w:lineRule="auto"/>
              <w:ind w:left="0"/>
              <w:jc w:val="both"/>
              <w:rPr>
                <w:color w:val="000000"/>
                <w:sz w:val="28"/>
                <w:szCs w:val="28"/>
              </w:rPr>
            </w:pPr>
            <w:r>
              <w:rPr>
                <w:color w:val="000000"/>
                <w:sz w:val="28"/>
                <w:szCs w:val="28"/>
              </w:rPr>
              <w:t>Implementarea proiectului nu are un impact asupra bugetului de stat și nu necesită cheltuieli suplimentare. Alocarea fondurilor pentru noile măsuri s</w:t>
            </w:r>
            <w:r w:rsidR="00F35392">
              <w:rPr>
                <w:color w:val="000000"/>
                <w:sz w:val="28"/>
                <w:szCs w:val="28"/>
              </w:rPr>
              <w:t>e</w:t>
            </w:r>
            <w:r>
              <w:rPr>
                <w:color w:val="000000"/>
                <w:sz w:val="28"/>
                <w:szCs w:val="28"/>
              </w:rPr>
              <w:t xml:space="preserve"> va face din contul bugetului deja alocat. </w:t>
            </w:r>
          </w:p>
          <w:p w14:paraId="7E31FD09" w14:textId="50C1EBA2" w:rsidR="004C03EC" w:rsidRDefault="004C03EC" w:rsidP="00F35392">
            <w:pPr>
              <w:spacing w:line="240" w:lineRule="auto"/>
              <w:ind w:left="0"/>
              <w:jc w:val="both"/>
              <w:rPr>
                <w:color w:val="000000"/>
                <w:sz w:val="28"/>
                <w:szCs w:val="28"/>
              </w:rPr>
            </w:pPr>
            <w:r>
              <w:rPr>
                <w:color w:val="000000"/>
                <w:sz w:val="28"/>
                <w:szCs w:val="28"/>
              </w:rPr>
              <w:t xml:space="preserve">Totodată măsurile propuse vor rezulta în executarea mai bună a bugetului alocat pentru măsurile active de stimulare a angajării persoanelor cu dizabilități. Executarea bugetului în 2020 a fost de doar 9.8%. Sunt suficiente resurse deja bugetate pentru a asigura implementarea noilor propuneri. </w:t>
            </w:r>
          </w:p>
          <w:p w14:paraId="3A799100" w14:textId="2AC3A481" w:rsidR="004C03EC" w:rsidRDefault="00F35392" w:rsidP="004C03EC">
            <w:pPr>
              <w:spacing w:line="276" w:lineRule="auto"/>
              <w:ind w:left="0"/>
              <w:jc w:val="both"/>
              <w:rPr>
                <w:color w:val="000000"/>
                <w:sz w:val="28"/>
                <w:szCs w:val="28"/>
              </w:rPr>
            </w:pPr>
            <w:r>
              <w:rPr>
                <w:noProof/>
                <w:sz w:val="28"/>
                <w:szCs w:val="28"/>
              </w:rPr>
              <w:lastRenderedPageBreak/>
              <w:drawing>
                <wp:inline distT="0" distB="0" distL="0" distR="0" wp14:anchorId="2E8AADB9" wp14:editId="19376947">
                  <wp:extent cx="5869305" cy="1675765"/>
                  <wp:effectExtent l="0" t="0" r="0" b="635"/>
                  <wp:docPr id="6" name="Imagine 3"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masă&#10;&#10;Descriere generată automat"/>
                          <pic:cNvPicPr/>
                        </pic:nvPicPr>
                        <pic:blipFill>
                          <a:blip r:embed="rId15">
                            <a:extLst>
                              <a:ext uri="{28A0092B-C50C-407E-A947-70E740481C1C}">
                                <a14:useLocalDpi xmlns:a14="http://schemas.microsoft.com/office/drawing/2010/main" val="0"/>
                              </a:ext>
                            </a:extLst>
                          </a:blip>
                          <a:stretch>
                            <a:fillRect/>
                          </a:stretch>
                        </pic:blipFill>
                        <pic:spPr>
                          <a:xfrm>
                            <a:off x="0" y="0"/>
                            <a:ext cx="5869305" cy="1675765"/>
                          </a:xfrm>
                          <a:prstGeom prst="rect">
                            <a:avLst/>
                          </a:prstGeom>
                        </pic:spPr>
                      </pic:pic>
                    </a:graphicData>
                  </a:graphic>
                </wp:inline>
              </w:drawing>
            </w:r>
          </w:p>
          <w:p w14:paraId="78373385" w14:textId="354D37EB" w:rsidR="001D29FA" w:rsidRPr="00F35392" w:rsidRDefault="00F35392" w:rsidP="00F35392">
            <w:pPr>
              <w:spacing w:line="240" w:lineRule="auto"/>
              <w:ind w:left="0"/>
              <w:jc w:val="both"/>
              <w:rPr>
                <w:noProof/>
                <w:sz w:val="28"/>
                <w:szCs w:val="28"/>
              </w:rPr>
            </w:pPr>
            <w:r>
              <w:rPr>
                <w:noProof/>
                <w:sz w:val="28"/>
                <w:szCs w:val="28"/>
              </w:rPr>
              <w:t xml:space="preserve">Pentru anul 2021 sunt bugetate 6,4 milioane de lei pentru subvenționarea locurilor de muncă și 776 de mii pentru crearea sau adaptarea locurilor de muncă. </w:t>
            </w:r>
          </w:p>
        </w:tc>
      </w:tr>
      <w:tr w:rsidR="001D29FA" w:rsidRPr="00911A71" w14:paraId="6826D1FF" w14:textId="77777777" w:rsidTr="00520ADD">
        <w:tc>
          <w:tcPr>
            <w:tcW w:w="9473" w:type="dxa"/>
            <w:shd w:val="clear" w:color="auto" w:fill="D9D9D9" w:themeFill="background1" w:themeFillShade="D9"/>
          </w:tcPr>
          <w:p w14:paraId="3174C7EE" w14:textId="5EBDA6B8" w:rsidR="001D29FA" w:rsidRPr="00C6447E" w:rsidRDefault="001D29FA" w:rsidP="001D29FA">
            <w:pPr>
              <w:spacing w:line="276" w:lineRule="auto"/>
              <w:ind w:left="0"/>
              <w:jc w:val="both"/>
              <w:rPr>
                <w:rFonts w:cs="Times New Roman"/>
                <w:color w:val="000000" w:themeColor="text1"/>
                <w:sz w:val="28"/>
                <w:szCs w:val="28"/>
              </w:rPr>
            </w:pPr>
            <w:r w:rsidRPr="00C6447E">
              <w:rPr>
                <w:rFonts w:cs="Times New Roman"/>
                <w:b/>
                <w:sz w:val="28"/>
                <w:szCs w:val="28"/>
                <w:lang w:val="ro-MD"/>
              </w:rPr>
              <w:lastRenderedPageBreak/>
              <w:t>6. Modul de încorporare a actului în cadrul normativ în vigoare</w:t>
            </w:r>
          </w:p>
        </w:tc>
      </w:tr>
      <w:tr w:rsidR="001D29FA" w:rsidRPr="00911A71" w14:paraId="2015B768" w14:textId="77777777" w:rsidTr="009D3E45">
        <w:tc>
          <w:tcPr>
            <w:tcW w:w="9473" w:type="dxa"/>
          </w:tcPr>
          <w:p w14:paraId="70B30D64" w14:textId="7A84E7C8" w:rsidR="001D29FA" w:rsidRPr="00C6447E" w:rsidRDefault="001D29FA" w:rsidP="00F35392">
            <w:pPr>
              <w:spacing w:line="240" w:lineRule="auto"/>
              <w:ind w:left="0"/>
              <w:jc w:val="both"/>
              <w:rPr>
                <w:rFonts w:cs="Times New Roman"/>
                <w:color w:val="000000" w:themeColor="text1"/>
                <w:sz w:val="28"/>
                <w:szCs w:val="28"/>
              </w:rPr>
            </w:pPr>
            <w:r w:rsidRPr="00C6447E">
              <w:rPr>
                <w:rFonts w:cs="Times New Roman"/>
                <w:sz w:val="28"/>
                <w:szCs w:val="28"/>
              </w:rPr>
              <w:t xml:space="preserve">Proiectul prevede modificarea </w:t>
            </w:r>
            <w:r w:rsidR="00F35392" w:rsidRPr="005506BE">
              <w:rPr>
                <w:rFonts w:cs="Times New Roman"/>
                <w:sz w:val="28"/>
                <w:szCs w:val="28"/>
                <w:shd w:val="clear" w:color="auto" w:fill="FFFFFF"/>
              </w:rPr>
              <w:t>Codul</w:t>
            </w:r>
            <w:r w:rsidR="00F35392">
              <w:rPr>
                <w:rFonts w:cs="Times New Roman"/>
                <w:sz w:val="28"/>
                <w:szCs w:val="28"/>
                <w:shd w:val="clear" w:color="auto" w:fill="FFFFFF"/>
              </w:rPr>
              <w:t>ui</w:t>
            </w:r>
            <w:r w:rsidR="00F35392" w:rsidRPr="005506BE">
              <w:rPr>
                <w:rFonts w:cs="Times New Roman"/>
                <w:sz w:val="28"/>
                <w:szCs w:val="28"/>
                <w:shd w:val="clear" w:color="auto" w:fill="FFFFFF"/>
              </w:rPr>
              <w:t xml:space="preserve"> </w:t>
            </w:r>
            <w:r w:rsidR="00F35392">
              <w:rPr>
                <w:rFonts w:cs="Times New Roman"/>
                <w:sz w:val="28"/>
                <w:szCs w:val="28"/>
                <w:shd w:val="clear" w:color="auto" w:fill="FFFFFF"/>
              </w:rPr>
              <w:t>muncii</w:t>
            </w:r>
            <w:r w:rsidR="00F35392" w:rsidRPr="005506BE">
              <w:rPr>
                <w:rFonts w:cs="Times New Roman"/>
                <w:sz w:val="28"/>
                <w:szCs w:val="28"/>
                <w:shd w:val="clear" w:color="auto" w:fill="FFFFFF"/>
              </w:rPr>
              <w:t xml:space="preserve"> nr. 1</w:t>
            </w:r>
            <w:r w:rsidR="00F35392">
              <w:rPr>
                <w:rFonts w:cs="Times New Roman"/>
                <w:sz w:val="28"/>
                <w:szCs w:val="28"/>
                <w:shd w:val="clear" w:color="auto" w:fill="FFFFFF"/>
              </w:rPr>
              <w:t>54</w:t>
            </w:r>
            <w:r w:rsidR="00F35392" w:rsidRPr="005506BE">
              <w:rPr>
                <w:rFonts w:cs="Times New Roman"/>
                <w:sz w:val="28"/>
                <w:szCs w:val="28"/>
                <w:shd w:val="clear" w:color="auto" w:fill="FFFFFF"/>
              </w:rPr>
              <w:t>/</w:t>
            </w:r>
            <w:r w:rsidR="00F35392">
              <w:rPr>
                <w:rFonts w:cs="Times New Roman"/>
                <w:sz w:val="28"/>
                <w:szCs w:val="28"/>
                <w:shd w:val="clear" w:color="auto" w:fill="FFFFFF"/>
              </w:rPr>
              <w:t>2003</w:t>
            </w:r>
            <w:r w:rsidR="00F35392">
              <w:rPr>
                <w:rFonts w:cs="Times New Roman"/>
                <w:sz w:val="28"/>
                <w:szCs w:val="28"/>
                <w:shd w:val="clear" w:color="auto" w:fill="FFFFFF"/>
              </w:rPr>
              <w:t xml:space="preserve"> și a Legii</w:t>
            </w:r>
            <w:r w:rsidR="00F35392" w:rsidRPr="002349EB">
              <w:rPr>
                <w:sz w:val="28"/>
                <w:lang w:val="ro-MD"/>
              </w:rPr>
              <w:t xml:space="preserve"> </w:t>
            </w:r>
            <w:r w:rsidR="00F35392" w:rsidRPr="002349EB">
              <w:rPr>
                <w:sz w:val="28"/>
                <w:lang w:val="ro-MD"/>
              </w:rPr>
              <w:t>nr.105/2018</w:t>
            </w:r>
            <w:r w:rsidR="00F35392">
              <w:rPr>
                <w:sz w:val="28"/>
                <w:lang w:val="ro-MD"/>
              </w:rPr>
              <w:t xml:space="preserve"> </w:t>
            </w:r>
            <w:r w:rsidR="00F35392" w:rsidRPr="002349EB">
              <w:rPr>
                <w:sz w:val="28"/>
                <w:lang w:val="ro-MD"/>
              </w:rPr>
              <w:t>cu privire la promovarea ocupării forței de muncă și asigurarea de șomaj</w:t>
            </w:r>
            <w:r w:rsidR="00F35392">
              <w:rPr>
                <w:sz w:val="28"/>
                <w:lang w:val="ro-MD"/>
              </w:rPr>
              <w:t>.</w:t>
            </w:r>
            <w:r w:rsidR="00F35392">
              <w:rPr>
                <w:rFonts w:cs="Times New Roman"/>
                <w:sz w:val="28"/>
                <w:szCs w:val="28"/>
                <w:shd w:val="clear" w:color="auto" w:fill="FFFFFF"/>
              </w:rPr>
              <w:t xml:space="preserve"> </w:t>
            </w:r>
          </w:p>
        </w:tc>
      </w:tr>
      <w:tr w:rsidR="001D29FA" w:rsidRPr="00911A71" w14:paraId="3DF7DC7A" w14:textId="77777777" w:rsidTr="00520ADD">
        <w:tc>
          <w:tcPr>
            <w:tcW w:w="9473" w:type="dxa"/>
            <w:shd w:val="clear" w:color="auto" w:fill="D9D9D9" w:themeFill="background1" w:themeFillShade="D9"/>
          </w:tcPr>
          <w:p w14:paraId="6B3DD3EB" w14:textId="6781B7A0" w:rsidR="001D29FA" w:rsidRPr="00C6447E" w:rsidRDefault="001D29FA" w:rsidP="001D29FA">
            <w:pPr>
              <w:spacing w:line="276" w:lineRule="auto"/>
              <w:ind w:left="0"/>
              <w:jc w:val="both"/>
              <w:rPr>
                <w:rFonts w:cs="Times New Roman"/>
                <w:color w:val="000000" w:themeColor="text1"/>
                <w:sz w:val="28"/>
                <w:szCs w:val="28"/>
              </w:rPr>
            </w:pPr>
            <w:r w:rsidRPr="00C6447E">
              <w:rPr>
                <w:rFonts w:cs="Times New Roman"/>
                <w:b/>
                <w:sz w:val="28"/>
                <w:szCs w:val="28"/>
                <w:lang w:val="ro-MD"/>
              </w:rPr>
              <w:t>7. Avizarea şi consultarea publică a proiectului</w:t>
            </w:r>
          </w:p>
        </w:tc>
      </w:tr>
      <w:tr w:rsidR="001D29FA" w:rsidRPr="003E5B45" w14:paraId="1AFE10B0" w14:textId="77777777" w:rsidTr="009D3E45">
        <w:tc>
          <w:tcPr>
            <w:tcW w:w="9473" w:type="dxa"/>
          </w:tcPr>
          <w:p w14:paraId="79A91837" w14:textId="7BFEDBA1" w:rsidR="001D29FA" w:rsidRPr="003E5B45" w:rsidRDefault="001D29FA" w:rsidP="00F35392">
            <w:pPr>
              <w:tabs>
                <w:tab w:val="left" w:pos="884"/>
                <w:tab w:val="left" w:pos="1196"/>
              </w:tabs>
              <w:spacing w:line="240" w:lineRule="auto"/>
              <w:ind w:left="0"/>
              <w:contextualSpacing/>
              <w:jc w:val="both"/>
              <w:rPr>
                <w:rFonts w:cs="Times New Roman"/>
                <w:color w:val="000000" w:themeColor="text1"/>
                <w:sz w:val="28"/>
                <w:szCs w:val="28"/>
              </w:rPr>
            </w:pPr>
            <w:r w:rsidRPr="003E5B45">
              <w:rPr>
                <w:rFonts w:cs="Times New Roman"/>
                <w:color w:val="000000" w:themeColor="text1"/>
                <w:sz w:val="28"/>
                <w:szCs w:val="28"/>
              </w:rPr>
              <w:t>Proiectul urmează a fi avizat de către următoarele instituții publice:</w:t>
            </w:r>
          </w:p>
          <w:p w14:paraId="59A7749B" w14:textId="77777777" w:rsidR="00F35392" w:rsidRDefault="00F35392" w:rsidP="00F35392">
            <w:pPr>
              <w:tabs>
                <w:tab w:val="left" w:pos="884"/>
                <w:tab w:val="left" w:pos="1196"/>
              </w:tabs>
              <w:spacing w:after="0" w:line="240" w:lineRule="auto"/>
              <w:ind w:left="0"/>
              <w:jc w:val="both"/>
              <w:rPr>
                <w:color w:val="000000"/>
                <w:sz w:val="28"/>
                <w:szCs w:val="28"/>
              </w:rPr>
            </w:pPr>
            <w:r>
              <w:rPr>
                <w:color w:val="000000"/>
                <w:sz w:val="28"/>
                <w:szCs w:val="28"/>
              </w:rPr>
              <w:t>- Ministerul Sănătății, Muncii și Protecției Sociale;</w:t>
            </w:r>
          </w:p>
          <w:p w14:paraId="3E4A5F0C" w14:textId="5C847C00" w:rsidR="001D29FA" w:rsidRPr="003E5B45" w:rsidRDefault="001D29FA" w:rsidP="00F35392">
            <w:pPr>
              <w:tabs>
                <w:tab w:val="left" w:pos="884"/>
                <w:tab w:val="left" w:pos="1196"/>
              </w:tabs>
              <w:spacing w:line="240" w:lineRule="auto"/>
              <w:ind w:left="0"/>
              <w:contextualSpacing/>
              <w:jc w:val="both"/>
              <w:rPr>
                <w:rFonts w:cs="Times New Roman"/>
                <w:color w:val="000000" w:themeColor="text1"/>
                <w:sz w:val="28"/>
                <w:szCs w:val="28"/>
              </w:rPr>
            </w:pPr>
            <w:r w:rsidRPr="003E5B45">
              <w:rPr>
                <w:rFonts w:cs="Times New Roman"/>
                <w:color w:val="000000" w:themeColor="text1"/>
                <w:sz w:val="28"/>
                <w:szCs w:val="28"/>
              </w:rPr>
              <w:t>- Ministerul Justiției;</w:t>
            </w:r>
          </w:p>
          <w:p w14:paraId="5BC12039" w14:textId="6195F832" w:rsidR="001D29FA" w:rsidRPr="003E5B45" w:rsidRDefault="001D29FA" w:rsidP="00F35392">
            <w:pPr>
              <w:spacing w:line="240" w:lineRule="auto"/>
              <w:ind w:left="0"/>
              <w:jc w:val="both"/>
              <w:rPr>
                <w:rFonts w:cs="Times New Roman"/>
                <w:color w:val="000000" w:themeColor="text1"/>
                <w:sz w:val="28"/>
                <w:szCs w:val="28"/>
              </w:rPr>
            </w:pPr>
            <w:r w:rsidRPr="003E5B45">
              <w:rPr>
                <w:rFonts w:cs="Times New Roman"/>
                <w:color w:val="000000" w:themeColor="text1"/>
                <w:sz w:val="28"/>
                <w:szCs w:val="28"/>
              </w:rPr>
              <w:t>- Centrul Național Anticorupție.</w:t>
            </w:r>
          </w:p>
        </w:tc>
      </w:tr>
      <w:tr w:rsidR="001D29FA" w:rsidRPr="003E5B45" w14:paraId="1A1AF1DF" w14:textId="77777777" w:rsidTr="003E5B45">
        <w:tc>
          <w:tcPr>
            <w:tcW w:w="9473" w:type="dxa"/>
            <w:shd w:val="clear" w:color="auto" w:fill="BFBFBF" w:themeFill="background1" w:themeFillShade="BF"/>
          </w:tcPr>
          <w:p w14:paraId="1267259F" w14:textId="22178EDE" w:rsidR="001D29FA" w:rsidRPr="003E5B45" w:rsidRDefault="001D29FA" w:rsidP="001D29FA">
            <w:pPr>
              <w:tabs>
                <w:tab w:val="left" w:pos="884"/>
                <w:tab w:val="left" w:pos="1196"/>
              </w:tabs>
              <w:spacing w:line="276" w:lineRule="auto"/>
              <w:ind w:left="0"/>
              <w:contextualSpacing/>
              <w:jc w:val="both"/>
              <w:rPr>
                <w:rFonts w:cs="Times New Roman"/>
                <w:color w:val="000000" w:themeColor="text1"/>
                <w:sz w:val="28"/>
                <w:szCs w:val="28"/>
              </w:rPr>
            </w:pPr>
            <w:r w:rsidRPr="003E5B45">
              <w:rPr>
                <w:b/>
                <w:bCs/>
                <w:color w:val="000000" w:themeColor="text1"/>
                <w:sz w:val="28"/>
                <w:szCs w:val="28"/>
                <w:lang w:val="ro-MD"/>
              </w:rPr>
              <w:t>8.</w:t>
            </w:r>
            <w:r w:rsidRPr="003E5B45">
              <w:rPr>
                <w:bCs/>
                <w:color w:val="000000" w:themeColor="text1"/>
                <w:sz w:val="28"/>
                <w:szCs w:val="28"/>
                <w:lang w:val="ro-MD"/>
              </w:rPr>
              <w:t xml:space="preserve"> </w:t>
            </w:r>
            <w:r w:rsidRPr="003E5B45">
              <w:rPr>
                <w:b/>
                <w:bCs/>
                <w:color w:val="000000" w:themeColor="text1"/>
                <w:sz w:val="28"/>
                <w:szCs w:val="28"/>
                <w:lang w:val="ro-MD"/>
              </w:rPr>
              <w:t>C</w:t>
            </w:r>
            <w:r w:rsidRPr="003E5B45">
              <w:rPr>
                <w:b/>
                <w:color w:val="000000" w:themeColor="text1"/>
                <w:sz w:val="28"/>
                <w:szCs w:val="28"/>
                <w:lang w:val="ro-MD"/>
              </w:rPr>
              <w:t>onstatările expertizei anticorupție</w:t>
            </w:r>
          </w:p>
        </w:tc>
      </w:tr>
      <w:tr w:rsidR="001D29FA" w:rsidRPr="003E5B45" w14:paraId="48941B8E" w14:textId="77777777" w:rsidTr="009D3E45">
        <w:tc>
          <w:tcPr>
            <w:tcW w:w="9473" w:type="dxa"/>
          </w:tcPr>
          <w:p w14:paraId="07685511" w14:textId="2597B921" w:rsidR="001D29FA" w:rsidRPr="007B0FF2" w:rsidRDefault="001D29FA" w:rsidP="00F35392">
            <w:pPr>
              <w:tabs>
                <w:tab w:val="left" w:pos="884"/>
                <w:tab w:val="left" w:pos="1196"/>
              </w:tabs>
              <w:spacing w:line="240" w:lineRule="auto"/>
              <w:ind w:left="0"/>
              <w:contextualSpacing/>
              <w:jc w:val="both"/>
              <w:rPr>
                <w:color w:val="000000" w:themeColor="text1"/>
                <w:sz w:val="28"/>
                <w:szCs w:val="28"/>
                <w:lang w:val="ro-MD"/>
              </w:rPr>
            </w:pPr>
            <w:r w:rsidRPr="003E5B45">
              <w:rPr>
                <w:color w:val="000000" w:themeColor="text1"/>
                <w:sz w:val="28"/>
                <w:szCs w:val="28"/>
                <w:lang w:val="ro-MD"/>
              </w:rPr>
              <w:t>Compartimentul respectiv va fi completat în urma efectuării expertizei anticorupție.</w:t>
            </w:r>
          </w:p>
        </w:tc>
      </w:tr>
      <w:tr w:rsidR="001D29FA" w:rsidRPr="003E5B45" w14:paraId="57F40926" w14:textId="77777777" w:rsidTr="003E5B45">
        <w:tc>
          <w:tcPr>
            <w:tcW w:w="9473" w:type="dxa"/>
            <w:shd w:val="clear" w:color="auto" w:fill="BFBFBF" w:themeFill="background1" w:themeFillShade="BF"/>
          </w:tcPr>
          <w:p w14:paraId="03225A6F" w14:textId="5F22625B" w:rsidR="001D29FA" w:rsidRPr="003E5B45" w:rsidRDefault="001D29FA" w:rsidP="001D29FA">
            <w:pPr>
              <w:tabs>
                <w:tab w:val="left" w:pos="884"/>
                <w:tab w:val="left" w:pos="1196"/>
              </w:tabs>
              <w:spacing w:line="276" w:lineRule="auto"/>
              <w:ind w:left="0"/>
              <w:contextualSpacing/>
              <w:jc w:val="both"/>
              <w:rPr>
                <w:rFonts w:cs="Times New Roman"/>
                <w:color w:val="000000" w:themeColor="text1"/>
                <w:sz w:val="28"/>
                <w:szCs w:val="28"/>
              </w:rPr>
            </w:pPr>
            <w:r w:rsidRPr="003E5B45">
              <w:rPr>
                <w:b/>
                <w:color w:val="000000" w:themeColor="text1"/>
                <w:sz w:val="28"/>
                <w:szCs w:val="28"/>
                <w:lang w:val="ro-MD"/>
              </w:rPr>
              <w:t>9. Constatările expertizei de compatibilitate</w:t>
            </w:r>
          </w:p>
        </w:tc>
      </w:tr>
      <w:tr w:rsidR="001D29FA" w:rsidRPr="003E5B45" w14:paraId="6D0EA604" w14:textId="77777777" w:rsidTr="009D3E45">
        <w:tc>
          <w:tcPr>
            <w:tcW w:w="9473" w:type="dxa"/>
          </w:tcPr>
          <w:p w14:paraId="349C58FD" w14:textId="48A5F1D7" w:rsidR="001D29FA" w:rsidRPr="007B0FF2" w:rsidRDefault="001D29FA" w:rsidP="00F35392">
            <w:pPr>
              <w:tabs>
                <w:tab w:val="left" w:pos="884"/>
                <w:tab w:val="left" w:pos="1196"/>
              </w:tabs>
              <w:spacing w:line="240" w:lineRule="auto"/>
              <w:ind w:left="0"/>
              <w:contextualSpacing/>
              <w:jc w:val="both"/>
              <w:rPr>
                <w:color w:val="000000" w:themeColor="text1"/>
                <w:sz w:val="28"/>
                <w:szCs w:val="28"/>
                <w:lang w:val="ro-MD"/>
              </w:rPr>
            </w:pPr>
            <w:r w:rsidRPr="003E5B45">
              <w:rPr>
                <w:color w:val="000000" w:themeColor="text1"/>
                <w:sz w:val="28"/>
                <w:szCs w:val="28"/>
                <w:lang w:val="ro-MD"/>
              </w:rPr>
              <w:t>Proiectul nu transpune legislația Uniunii Europene și nu necesită a fi avizat de Centrul de Armonizare a Legislației.</w:t>
            </w:r>
          </w:p>
        </w:tc>
      </w:tr>
      <w:tr w:rsidR="001D29FA" w:rsidRPr="003E5B45" w14:paraId="7266AF61" w14:textId="77777777" w:rsidTr="003E5B45">
        <w:tc>
          <w:tcPr>
            <w:tcW w:w="9473" w:type="dxa"/>
            <w:shd w:val="clear" w:color="auto" w:fill="BFBFBF" w:themeFill="background1" w:themeFillShade="BF"/>
          </w:tcPr>
          <w:p w14:paraId="61115E97" w14:textId="10E29690" w:rsidR="001D29FA" w:rsidRPr="003E5B45" w:rsidRDefault="001D29FA" w:rsidP="001D29FA">
            <w:pPr>
              <w:tabs>
                <w:tab w:val="left" w:pos="884"/>
                <w:tab w:val="left" w:pos="1196"/>
              </w:tabs>
              <w:spacing w:line="276" w:lineRule="auto"/>
              <w:ind w:left="0"/>
              <w:contextualSpacing/>
              <w:jc w:val="both"/>
              <w:rPr>
                <w:color w:val="000000" w:themeColor="text1"/>
                <w:sz w:val="28"/>
                <w:szCs w:val="28"/>
                <w:lang w:val="ro-MD"/>
              </w:rPr>
            </w:pPr>
            <w:r w:rsidRPr="003E5B45">
              <w:rPr>
                <w:b/>
                <w:color w:val="000000" w:themeColor="text1"/>
                <w:sz w:val="28"/>
                <w:szCs w:val="28"/>
                <w:lang w:val="ro-MD"/>
              </w:rPr>
              <w:t>10. Constatările expertizei juridice</w:t>
            </w:r>
          </w:p>
        </w:tc>
      </w:tr>
      <w:tr w:rsidR="001D29FA" w:rsidRPr="003E5B45" w14:paraId="580826A4" w14:textId="77777777" w:rsidTr="009D3E45">
        <w:tc>
          <w:tcPr>
            <w:tcW w:w="9473" w:type="dxa"/>
          </w:tcPr>
          <w:p w14:paraId="04414BDE" w14:textId="213BB08E" w:rsidR="001D29FA" w:rsidRPr="007B0FF2" w:rsidRDefault="001D29FA" w:rsidP="00F35392">
            <w:pPr>
              <w:tabs>
                <w:tab w:val="left" w:pos="884"/>
                <w:tab w:val="left" w:pos="1196"/>
              </w:tabs>
              <w:spacing w:line="240" w:lineRule="auto"/>
              <w:ind w:left="0"/>
              <w:contextualSpacing/>
              <w:jc w:val="both"/>
              <w:rPr>
                <w:color w:val="000000" w:themeColor="text1"/>
                <w:sz w:val="28"/>
                <w:szCs w:val="28"/>
                <w:lang w:val="ro-MD"/>
              </w:rPr>
            </w:pPr>
            <w:r w:rsidRPr="003E5B45">
              <w:rPr>
                <w:color w:val="000000" w:themeColor="text1"/>
                <w:sz w:val="28"/>
                <w:szCs w:val="28"/>
                <w:lang w:val="ro-MD"/>
              </w:rPr>
              <w:t>Compartimentul respectiv va fi completat în urma efectuării expertizei juridice.</w:t>
            </w:r>
          </w:p>
        </w:tc>
      </w:tr>
      <w:tr w:rsidR="001D29FA" w:rsidRPr="003E5B45" w14:paraId="50EE848A" w14:textId="77777777" w:rsidTr="003E5B45">
        <w:tc>
          <w:tcPr>
            <w:tcW w:w="9473" w:type="dxa"/>
            <w:shd w:val="clear" w:color="auto" w:fill="BFBFBF" w:themeFill="background1" w:themeFillShade="BF"/>
          </w:tcPr>
          <w:p w14:paraId="455109B7" w14:textId="40ECDECC" w:rsidR="001D29FA" w:rsidRPr="003E5B45" w:rsidRDefault="001D29FA" w:rsidP="001D29FA">
            <w:pPr>
              <w:tabs>
                <w:tab w:val="left" w:pos="884"/>
                <w:tab w:val="left" w:pos="1196"/>
              </w:tabs>
              <w:spacing w:line="276" w:lineRule="auto"/>
              <w:ind w:left="0"/>
              <w:contextualSpacing/>
              <w:jc w:val="both"/>
              <w:rPr>
                <w:color w:val="000000" w:themeColor="text1"/>
                <w:sz w:val="28"/>
                <w:szCs w:val="28"/>
                <w:lang w:val="ro-MD"/>
              </w:rPr>
            </w:pPr>
            <w:r w:rsidRPr="003E5B45">
              <w:rPr>
                <w:b/>
                <w:color w:val="000000" w:themeColor="text1"/>
                <w:sz w:val="28"/>
                <w:szCs w:val="28"/>
                <w:lang w:val="ro-MD"/>
              </w:rPr>
              <w:t>11. Constatările altor expertize</w:t>
            </w:r>
          </w:p>
        </w:tc>
      </w:tr>
      <w:tr w:rsidR="001D29FA" w:rsidRPr="003E5B45" w14:paraId="3F4876BB" w14:textId="77777777" w:rsidTr="009D3E45">
        <w:tc>
          <w:tcPr>
            <w:tcW w:w="9473" w:type="dxa"/>
          </w:tcPr>
          <w:p w14:paraId="6768EC91" w14:textId="09F0FD33" w:rsidR="001D29FA" w:rsidRPr="007B0FF2" w:rsidRDefault="001D29FA" w:rsidP="00F35392">
            <w:pPr>
              <w:tabs>
                <w:tab w:val="left" w:pos="884"/>
                <w:tab w:val="left" w:pos="1196"/>
              </w:tabs>
              <w:spacing w:line="240" w:lineRule="auto"/>
              <w:ind w:left="0"/>
              <w:contextualSpacing/>
              <w:jc w:val="both"/>
              <w:rPr>
                <w:color w:val="000000" w:themeColor="text1"/>
                <w:sz w:val="28"/>
                <w:szCs w:val="28"/>
                <w:lang w:val="ro-MD"/>
              </w:rPr>
            </w:pPr>
            <w:r w:rsidRPr="003E5B45">
              <w:rPr>
                <w:color w:val="000000" w:themeColor="text1"/>
                <w:sz w:val="28"/>
                <w:szCs w:val="28"/>
                <w:lang w:val="ro-MD"/>
              </w:rPr>
              <w:t xml:space="preserve">Proiectul nu se referă la reglementarea activității de </w:t>
            </w:r>
            <w:r>
              <w:rPr>
                <w:color w:val="000000" w:themeColor="text1"/>
                <w:sz w:val="28"/>
                <w:szCs w:val="28"/>
                <w:lang w:val="ro-MD"/>
              </w:rPr>
              <w:t>î</w:t>
            </w:r>
            <w:r w:rsidRPr="003E5B45">
              <w:rPr>
                <w:color w:val="000000" w:themeColor="text1"/>
                <w:sz w:val="28"/>
                <w:szCs w:val="28"/>
                <w:lang w:val="ro-MD"/>
              </w:rPr>
              <w:t xml:space="preserve">ntreprinzător. Astfel, acesta nu </w:t>
            </w:r>
            <w:r>
              <w:rPr>
                <w:color w:val="000000" w:themeColor="text1"/>
                <w:sz w:val="28"/>
                <w:szCs w:val="28"/>
                <w:lang w:val="ro-MD"/>
              </w:rPr>
              <w:t>necesită a fi</w:t>
            </w:r>
            <w:r w:rsidRPr="003E5B45">
              <w:rPr>
                <w:color w:val="000000" w:themeColor="text1"/>
                <w:sz w:val="28"/>
                <w:szCs w:val="28"/>
                <w:lang w:val="ro-MD"/>
              </w:rPr>
              <w:t xml:space="preserve"> examinat de </w:t>
            </w:r>
            <w:r>
              <w:rPr>
                <w:color w:val="000000" w:themeColor="text1"/>
                <w:sz w:val="28"/>
                <w:szCs w:val="28"/>
                <w:lang w:val="ro-MD"/>
              </w:rPr>
              <w:t>g</w:t>
            </w:r>
            <w:r w:rsidRPr="003E5B45">
              <w:rPr>
                <w:color w:val="000000" w:themeColor="text1"/>
                <w:sz w:val="28"/>
                <w:szCs w:val="28"/>
                <w:lang w:val="ro-MD"/>
              </w:rPr>
              <w:t xml:space="preserve">rupul de lucru </w:t>
            </w:r>
            <w:r>
              <w:rPr>
                <w:color w:val="000000" w:themeColor="text1"/>
                <w:sz w:val="28"/>
                <w:szCs w:val="28"/>
                <w:lang w:val="ro-MD"/>
              </w:rPr>
              <w:t xml:space="preserve">al Comisiei de stat pentru reglementarea </w:t>
            </w:r>
            <w:r w:rsidRPr="003E5B45">
              <w:rPr>
                <w:color w:val="000000" w:themeColor="text1"/>
                <w:sz w:val="28"/>
                <w:szCs w:val="28"/>
                <w:lang w:val="ro-MD"/>
              </w:rPr>
              <w:t>activității de întreprinzător.</w:t>
            </w:r>
          </w:p>
        </w:tc>
      </w:tr>
    </w:tbl>
    <w:p w14:paraId="0BB0F253" w14:textId="77777777" w:rsidR="00424739" w:rsidRPr="003E5B45" w:rsidRDefault="00424739" w:rsidP="00F26E2C">
      <w:pPr>
        <w:shd w:val="clear" w:color="auto" w:fill="FFFFFF" w:themeFill="background1"/>
        <w:spacing w:before="120" w:after="0" w:line="240" w:lineRule="auto"/>
        <w:ind w:left="0"/>
        <w:contextualSpacing/>
        <w:jc w:val="both"/>
        <w:rPr>
          <w:b/>
          <w:color w:val="000000" w:themeColor="text1"/>
          <w:sz w:val="28"/>
          <w:szCs w:val="28"/>
        </w:rPr>
      </w:pPr>
    </w:p>
    <w:p w14:paraId="1E4D0AC8" w14:textId="77777777" w:rsidR="00424739" w:rsidRPr="003E5B45" w:rsidRDefault="00424739" w:rsidP="00424739">
      <w:pPr>
        <w:spacing w:before="120" w:after="0" w:line="240" w:lineRule="auto"/>
        <w:contextualSpacing/>
        <w:jc w:val="both"/>
        <w:rPr>
          <w:b/>
          <w:color w:val="000000" w:themeColor="text1"/>
          <w:sz w:val="28"/>
          <w:szCs w:val="28"/>
        </w:rPr>
      </w:pPr>
    </w:p>
    <w:p w14:paraId="750F6570" w14:textId="762C8CE6" w:rsidR="00424739" w:rsidRPr="00911A71" w:rsidRDefault="00424739" w:rsidP="00424739">
      <w:pPr>
        <w:pStyle w:val="NoSpacing"/>
        <w:spacing w:line="276" w:lineRule="auto"/>
        <w:jc w:val="right"/>
        <w:rPr>
          <w:rFonts w:ascii="Georgia" w:hAnsi="Georgia"/>
          <w:b/>
          <w:bCs/>
          <w:sz w:val="28"/>
          <w:szCs w:val="28"/>
          <w:lang w:val="ro-RO"/>
        </w:rPr>
      </w:pPr>
      <w:r w:rsidRPr="00911A71">
        <w:rPr>
          <w:rFonts w:ascii="Georgia" w:hAnsi="Georgia"/>
          <w:b/>
          <w:bCs/>
          <w:sz w:val="28"/>
          <w:szCs w:val="28"/>
          <w:lang w:val="ro-RO"/>
        </w:rPr>
        <w:t>Deputat în Parlamentul Republicii Moldova</w:t>
      </w:r>
    </w:p>
    <w:p w14:paraId="2B8AF55E" w14:textId="4E9031AE" w:rsidR="008704DF" w:rsidRDefault="008704DF" w:rsidP="00E965A3">
      <w:pPr>
        <w:pStyle w:val="NoSpacing"/>
        <w:spacing w:line="276" w:lineRule="auto"/>
        <w:jc w:val="right"/>
        <w:rPr>
          <w:rFonts w:ascii="Georgia" w:hAnsi="Georgia"/>
          <w:b/>
          <w:bCs/>
          <w:sz w:val="24"/>
          <w:szCs w:val="24"/>
          <w:lang w:val="ro-RO"/>
        </w:rPr>
      </w:pPr>
    </w:p>
    <w:p w14:paraId="0CCEB927" w14:textId="1B0D551F" w:rsidR="00A0430F" w:rsidRPr="00A0430F" w:rsidRDefault="00A0430F" w:rsidP="00E965A3">
      <w:pPr>
        <w:pStyle w:val="NoSpacing"/>
        <w:spacing w:line="276" w:lineRule="auto"/>
        <w:jc w:val="right"/>
        <w:rPr>
          <w:rFonts w:ascii="Georgia" w:hAnsi="Georgia"/>
          <w:b/>
          <w:bCs/>
          <w:sz w:val="28"/>
          <w:szCs w:val="28"/>
          <w:lang w:val="ro-RO"/>
        </w:rPr>
      </w:pPr>
      <w:r w:rsidRPr="00A0430F">
        <w:rPr>
          <w:rFonts w:ascii="Georgia" w:hAnsi="Georgia"/>
          <w:b/>
          <w:bCs/>
          <w:sz w:val="28"/>
          <w:szCs w:val="28"/>
          <w:lang w:val="ro-RO"/>
        </w:rPr>
        <w:t>Dan PERCIUN</w:t>
      </w:r>
    </w:p>
    <w:permEnd w:id="53244221"/>
    <w:p w14:paraId="6C673F20" w14:textId="6B62F64F" w:rsidR="00424739" w:rsidRPr="00E965A3" w:rsidRDefault="00424739" w:rsidP="00E965A3">
      <w:pPr>
        <w:pStyle w:val="NoSpacing"/>
        <w:spacing w:line="276" w:lineRule="auto"/>
        <w:jc w:val="right"/>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7A389" w14:textId="77777777" w:rsidR="00993546" w:rsidRPr="00150C8A" w:rsidRDefault="00993546" w:rsidP="00764062">
      <w:r w:rsidRPr="00150C8A">
        <w:separator/>
      </w:r>
    </w:p>
  </w:endnote>
  <w:endnote w:type="continuationSeparator" w:id="0">
    <w:p w14:paraId="06294606" w14:textId="77777777" w:rsidR="00993546" w:rsidRPr="00150C8A" w:rsidRDefault="0099354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6916CCE4" w:rsidR="00B07676" w:rsidRDefault="00B07676">
        <w:pPr>
          <w:pStyle w:val="Footer"/>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5E007" w14:textId="77777777" w:rsidR="00993546" w:rsidRPr="00150C8A" w:rsidRDefault="00993546" w:rsidP="00764062">
      <w:r w:rsidRPr="00150C8A">
        <w:separator/>
      </w:r>
    </w:p>
  </w:footnote>
  <w:footnote w:type="continuationSeparator" w:id="0">
    <w:p w14:paraId="593CEF29" w14:textId="77777777" w:rsidR="00993546" w:rsidRPr="00150C8A" w:rsidRDefault="0099354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A4B015A"/>
    <w:multiLevelType w:val="hybridMultilevel"/>
    <w:tmpl w:val="BA4A2322"/>
    <w:lvl w:ilvl="0" w:tplc="ADF2C088">
      <w:start w:val="6"/>
      <w:numFmt w:val="bullet"/>
      <w:lvlText w:val="-"/>
      <w:lvlJc w:val="left"/>
      <w:pPr>
        <w:ind w:left="360" w:hanging="360"/>
      </w:pPr>
      <w:rPr>
        <w:rFonts w:ascii="Georgia" w:eastAsiaTheme="minorHAnsi" w:hAnsi="Georgia" w:cstheme="minorBidi"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3"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9"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1"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CC757C6"/>
    <w:multiLevelType w:val="hybridMultilevel"/>
    <w:tmpl w:val="3F8403B4"/>
    <w:lvl w:ilvl="0" w:tplc="601A4EAA">
      <w:start w:val="6"/>
      <w:numFmt w:val="bullet"/>
      <w:lvlText w:val="-"/>
      <w:lvlJc w:val="left"/>
      <w:pPr>
        <w:ind w:left="720" w:hanging="360"/>
      </w:pPr>
      <w:rPr>
        <w:rFonts w:ascii="Georgia" w:eastAsiaTheme="minorHAnsi" w:hAnsi="Georgia"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9D12DCE"/>
    <w:multiLevelType w:val="hybridMultilevel"/>
    <w:tmpl w:val="0F72EC4E"/>
    <w:lvl w:ilvl="0" w:tplc="31088A20">
      <w:start w:val="1"/>
      <w:numFmt w:val="decimal"/>
      <w:lvlText w:val="%1."/>
      <w:lvlJc w:val="left"/>
      <w:pPr>
        <w:ind w:left="1342" w:hanging="360"/>
      </w:pPr>
      <w:rPr>
        <w:b w:val="0"/>
      </w:rPr>
    </w:lvl>
    <w:lvl w:ilvl="1" w:tplc="04180019" w:tentative="1">
      <w:start w:val="1"/>
      <w:numFmt w:val="lowerLetter"/>
      <w:lvlText w:val="%2."/>
      <w:lvlJc w:val="left"/>
      <w:pPr>
        <w:ind w:left="2062" w:hanging="360"/>
      </w:pPr>
    </w:lvl>
    <w:lvl w:ilvl="2" w:tplc="0418001B" w:tentative="1">
      <w:start w:val="1"/>
      <w:numFmt w:val="lowerRoman"/>
      <w:lvlText w:val="%3."/>
      <w:lvlJc w:val="right"/>
      <w:pPr>
        <w:ind w:left="2782" w:hanging="180"/>
      </w:pPr>
    </w:lvl>
    <w:lvl w:ilvl="3" w:tplc="0418000F" w:tentative="1">
      <w:start w:val="1"/>
      <w:numFmt w:val="decimal"/>
      <w:lvlText w:val="%4."/>
      <w:lvlJc w:val="left"/>
      <w:pPr>
        <w:ind w:left="3502" w:hanging="360"/>
      </w:pPr>
    </w:lvl>
    <w:lvl w:ilvl="4" w:tplc="04180019" w:tentative="1">
      <w:start w:val="1"/>
      <w:numFmt w:val="lowerLetter"/>
      <w:lvlText w:val="%5."/>
      <w:lvlJc w:val="left"/>
      <w:pPr>
        <w:ind w:left="4222" w:hanging="360"/>
      </w:pPr>
    </w:lvl>
    <w:lvl w:ilvl="5" w:tplc="0418001B" w:tentative="1">
      <w:start w:val="1"/>
      <w:numFmt w:val="lowerRoman"/>
      <w:lvlText w:val="%6."/>
      <w:lvlJc w:val="right"/>
      <w:pPr>
        <w:ind w:left="4942" w:hanging="180"/>
      </w:pPr>
    </w:lvl>
    <w:lvl w:ilvl="6" w:tplc="0418000F" w:tentative="1">
      <w:start w:val="1"/>
      <w:numFmt w:val="decimal"/>
      <w:lvlText w:val="%7."/>
      <w:lvlJc w:val="left"/>
      <w:pPr>
        <w:ind w:left="5662" w:hanging="360"/>
      </w:pPr>
    </w:lvl>
    <w:lvl w:ilvl="7" w:tplc="04180019" w:tentative="1">
      <w:start w:val="1"/>
      <w:numFmt w:val="lowerLetter"/>
      <w:lvlText w:val="%8."/>
      <w:lvlJc w:val="left"/>
      <w:pPr>
        <w:ind w:left="6382" w:hanging="360"/>
      </w:pPr>
    </w:lvl>
    <w:lvl w:ilvl="8" w:tplc="0418001B" w:tentative="1">
      <w:start w:val="1"/>
      <w:numFmt w:val="lowerRoman"/>
      <w:lvlText w:val="%9."/>
      <w:lvlJc w:val="right"/>
      <w:pPr>
        <w:ind w:left="7102" w:hanging="180"/>
      </w:pPr>
    </w:lvl>
  </w:abstractNum>
  <w:abstractNum w:abstractNumId="15"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6"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52CD3DE8"/>
    <w:multiLevelType w:val="hybridMultilevel"/>
    <w:tmpl w:val="8F3A0A00"/>
    <w:lvl w:ilvl="0" w:tplc="50089D14">
      <w:start w:val="1"/>
      <w:numFmt w:val="decimal"/>
      <w:lvlText w:val="%1."/>
      <w:lvlJc w:val="left"/>
      <w:pPr>
        <w:ind w:left="1800" w:hanging="360"/>
      </w:pPr>
      <w:rPr>
        <w:rFonts w:cstheme="minorBidi" w:hint="default"/>
        <w:b/>
        <w:color w:val="000000" w:themeColor="text1"/>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18"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2"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883144"/>
    <w:multiLevelType w:val="hybridMultilevel"/>
    <w:tmpl w:val="472838C6"/>
    <w:lvl w:ilvl="0" w:tplc="7AE62D98">
      <w:start w:val="1"/>
      <w:numFmt w:val="decimal"/>
      <w:lvlText w:val="%1."/>
      <w:lvlJc w:val="left"/>
      <w:pPr>
        <w:ind w:left="360" w:hanging="360"/>
      </w:pPr>
      <w:rPr>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5"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6"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8"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9"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1"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29"/>
  </w:num>
  <w:num w:numId="3">
    <w:abstractNumId w:val="22"/>
  </w:num>
  <w:num w:numId="4">
    <w:abstractNumId w:val="15"/>
  </w:num>
  <w:num w:numId="5">
    <w:abstractNumId w:val="10"/>
  </w:num>
  <w:num w:numId="6">
    <w:abstractNumId w:val="18"/>
  </w:num>
  <w:num w:numId="7">
    <w:abstractNumId w:val="16"/>
  </w:num>
  <w:num w:numId="8">
    <w:abstractNumId w:val="14"/>
  </w:num>
  <w:num w:numId="9">
    <w:abstractNumId w:val="21"/>
  </w:num>
  <w:num w:numId="10">
    <w:abstractNumId w:val="8"/>
  </w:num>
  <w:num w:numId="11">
    <w:abstractNumId w:val="30"/>
  </w:num>
  <w:num w:numId="12">
    <w:abstractNumId w:val="13"/>
  </w:num>
  <w:num w:numId="13">
    <w:abstractNumId w:val="4"/>
  </w:num>
  <w:num w:numId="14">
    <w:abstractNumId w:val="27"/>
  </w:num>
  <w:num w:numId="15">
    <w:abstractNumId w:val="20"/>
  </w:num>
  <w:num w:numId="16">
    <w:abstractNumId w:val="11"/>
  </w:num>
  <w:num w:numId="17">
    <w:abstractNumId w:val="19"/>
  </w:num>
  <w:num w:numId="18">
    <w:abstractNumId w:val="24"/>
  </w:num>
  <w:num w:numId="19">
    <w:abstractNumId w:val="25"/>
  </w:num>
  <w:num w:numId="20">
    <w:abstractNumId w:val="1"/>
  </w:num>
  <w:num w:numId="21">
    <w:abstractNumId w:val="6"/>
  </w:num>
  <w:num w:numId="22">
    <w:abstractNumId w:val="0"/>
  </w:num>
  <w:num w:numId="23">
    <w:abstractNumId w:val="28"/>
  </w:num>
  <w:num w:numId="24">
    <w:abstractNumId w:val="31"/>
  </w:num>
  <w:num w:numId="25">
    <w:abstractNumId w:val="9"/>
  </w:num>
  <w:num w:numId="26">
    <w:abstractNumId w:val="26"/>
  </w:num>
  <w:num w:numId="27">
    <w:abstractNumId w:val="7"/>
  </w:num>
  <w:num w:numId="28">
    <w:abstractNumId w:val="3"/>
  </w:num>
  <w:num w:numId="29">
    <w:abstractNumId w:val="23"/>
  </w:num>
  <w:num w:numId="30">
    <w:abstractNumId w:val="17"/>
  </w:num>
  <w:num w:numId="31">
    <w:abstractNumId w:val="1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F8C"/>
    <w:rsid w:val="00011788"/>
    <w:rsid w:val="000139B8"/>
    <w:rsid w:val="00017CC5"/>
    <w:rsid w:val="00021057"/>
    <w:rsid w:val="000250FE"/>
    <w:rsid w:val="000265DE"/>
    <w:rsid w:val="00032C51"/>
    <w:rsid w:val="00032D3A"/>
    <w:rsid w:val="00034710"/>
    <w:rsid w:val="00035FA7"/>
    <w:rsid w:val="00040A04"/>
    <w:rsid w:val="000425DE"/>
    <w:rsid w:val="000450D9"/>
    <w:rsid w:val="00047036"/>
    <w:rsid w:val="000516DB"/>
    <w:rsid w:val="000523FD"/>
    <w:rsid w:val="0005453C"/>
    <w:rsid w:val="00055EBF"/>
    <w:rsid w:val="0005685F"/>
    <w:rsid w:val="00056E75"/>
    <w:rsid w:val="00061814"/>
    <w:rsid w:val="00061B39"/>
    <w:rsid w:val="000624DE"/>
    <w:rsid w:val="000732E0"/>
    <w:rsid w:val="00075398"/>
    <w:rsid w:val="00082801"/>
    <w:rsid w:val="00084585"/>
    <w:rsid w:val="000849C9"/>
    <w:rsid w:val="00086691"/>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4816"/>
    <w:rsid w:val="00136EBA"/>
    <w:rsid w:val="001379F9"/>
    <w:rsid w:val="001416CA"/>
    <w:rsid w:val="001420A4"/>
    <w:rsid w:val="00142FB5"/>
    <w:rsid w:val="001438A0"/>
    <w:rsid w:val="001443E4"/>
    <w:rsid w:val="00146774"/>
    <w:rsid w:val="001467BD"/>
    <w:rsid w:val="00150C8A"/>
    <w:rsid w:val="00165D87"/>
    <w:rsid w:val="001761CA"/>
    <w:rsid w:val="0017678F"/>
    <w:rsid w:val="00177529"/>
    <w:rsid w:val="00177F6E"/>
    <w:rsid w:val="00191054"/>
    <w:rsid w:val="00191AFA"/>
    <w:rsid w:val="00193CA5"/>
    <w:rsid w:val="001A09B1"/>
    <w:rsid w:val="001A1018"/>
    <w:rsid w:val="001A677E"/>
    <w:rsid w:val="001B12C2"/>
    <w:rsid w:val="001B294C"/>
    <w:rsid w:val="001C75F7"/>
    <w:rsid w:val="001C7684"/>
    <w:rsid w:val="001D1942"/>
    <w:rsid w:val="001D29FA"/>
    <w:rsid w:val="001E0EB7"/>
    <w:rsid w:val="001E3D1A"/>
    <w:rsid w:val="001F6FD7"/>
    <w:rsid w:val="00200EBF"/>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9EB"/>
    <w:rsid w:val="00234F5A"/>
    <w:rsid w:val="002375A6"/>
    <w:rsid w:val="00242ADC"/>
    <w:rsid w:val="00242D50"/>
    <w:rsid w:val="002555D5"/>
    <w:rsid w:val="0026258E"/>
    <w:rsid w:val="00262C36"/>
    <w:rsid w:val="00265D4F"/>
    <w:rsid w:val="00265ED8"/>
    <w:rsid w:val="00270C8B"/>
    <w:rsid w:val="002725F9"/>
    <w:rsid w:val="00273166"/>
    <w:rsid w:val="00275C6B"/>
    <w:rsid w:val="00275CCD"/>
    <w:rsid w:val="002845B7"/>
    <w:rsid w:val="00285F6E"/>
    <w:rsid w:val="00290AAA"/>
    <w:rsid w:val="00291489"/>
    <w:rsid w:val="00291663"/>
    <w:rsid w:val="00292A2A"/>
    <w:rsid w:val="00292E9F"/>
    <w:rsid w:val="002A1305"/>
    <w:rsid w:val="002A3B7A"/>
    <w:rsid w:val="002A4413"/>
    <w:rsid w:val="002A49B7"/>
    <w:rsid w:val="002A5222"/>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62CB"/>
    <w:rsid w:val="002D6581"/>
    <w:rsid w:val="002E66C9"/>
    <w:rsid w:val="002F0E92"/>
    <w:rsid w:val="002F27FE"/>
    <w:rsid w:val="002F3696"/>
    <w:rsid w:val="002F6F50"/>
    <w:rsid w:val="0030625D"/>
    <w:rsid w:val="00314449"/>
    <w:rsid w:val="0031451B"/>
    <w:rsid w:val="00316FDA"/>
    <w:rsid w:val="00321E9C"/>
    <w:rsid w:val="00331FDF"/>
    <w:rsid w:val="00333309"/>
    <w:rsid w:val="003341D8"/>
    <w:rsid w:val="00337AB3"/>
    <w:rsid w:val="00337FAC"/>
    <w:rsid w:val="00340F99"/>
    <w:rsid w:val="00344EDA"/>
    <w:rsid w:val="00346C1A"/>
    <w:rsid w:val="00347DDC"/>
    <w:rsid w:val="003546E5"/>
    <w:rsid w:val="003564FD"/>
    <w:rsid w:val="00362B1D"/>
    <w:rsid w:val="003710CA"/>
    <w:rsid w:val="003741EB"/>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41EC"/>
    <w:rsid w:val="003E5B45"/>
    <w:rsid w:val="003E7919"/>
    <w:rsid w:val="003E7AAD"/>
    <w:rsid w:val="003F4DF0"/>
    <w:rsid w:val="003F6102"/>
    <w:rsid w:val="00400697"/>
    <w:rsid w:val="00402A12"/>
    <w:rsid w:val="00403973"/>
    <w:rsid w:val="004061D5"/>
    <w:rsid w:val="00407EB8"/>
    <w:rsid w:val="00410ABC"/>
    <w:rsid w:val="00411679"/>
    <w:rsid w:val="00416423"/>
    <w:rsid w:val="00416C17"/>
    <w:rsid w:val="00424739"/>
    <w:rsid w:val="00425402"/>
    <w:rsid w:val="00425E48"/>
    <w:rsid w:val="00425FBF"/>
    <w:rsid w:val="00426D9A"/>
    <w:rsid w:val="00431A75"/>
    <w:rsid w:val="00432A68"/>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C1A"/>
    <w:rsid w:val="00484DD2"/>
    <w:rsid w:val="00485231"/>
    <w:rsid w:val="0049206C"/>
    <w:rsid w:val="0049566A"/>
    <w:rsid w:val="004A48E7"/>
    <w:rsid w:val="004A4C14"/>
    <w:rsid w:val="004B391B"/>
    <w:rsid w:val="004B47E3"/>
    <w:rsid w:val="004C0354"/>
    <w:rsid w:val="004C03EC"/>
    <w:rsid w:val="004C2491"/>
    <w:rsid w:val="004E1FC5"/>
    <w:rsid w:val="004E3341"/>
    <w:rsid w:val="004E5E7A"/>
    <w:rsid w:val="004F07EE"/>
    <w:rsid w:val="004F2AE6"/>
    <w:rsid w:val="004F5103"/>
    <w:rsid w:val="005000DA"/>
    <w:rsid w:val="00500805"/>
    <w:rsid w:val="005019B5"/>
    <w:rsid w:val="00505AAE"/>
    <w:rsid w:val="005170A0"/>
    <w:rsid w:val="00520ADD"/>
    <w:rsid w:val="00521F95"/>
    <w:rsid w:val="00523E9A"/>
    <w:rsid w:val="00526F70"/>
    <w:rsid w:val="005317EC"/>
    <w:rsid w:val="00531AA2"/>
    <w:rsid w:val="00540A65"/>
    <w:rsid w:val="005506BE"/>
    <w:rsid w:val="005508A5"/>
    <w:rsid w:val="00561EDA"/>
    <w:rsid w:val="0056439E"/>
    <w:rsid w:val="005651E5"/>
    <w:rsid w:val="00566AC8"/>
    <w:rsid w:val="0057086B"/>
    <w:rsid w:val="00570E87"/>
    <w:rsid w:val="00571199"/>
    <w:rsid w:val="00571BF0"/>
    <w:rsid w:val="005740F1"/>
    <w:rsid w:val="00575195"/>
    <w:rsid w:val="005760C9"/>
    <w:rsid w:val="00576FA1"/>
    <w:rsid w:val="00577328"/>
    <w:rsid w:val="0058072F"/>
    <w:rsid w:val="00583C0E"/>
    <w:rsid w:val="005929F0"/>
    <w:rsid w:val="00593A5F"/>
    <w:rsid w:val="005A2765"/>
    <w:rsid w:val="005A2A8C"/>
    <w:rsid w:val="005A327F"/>
    <w:rsid w:val="005B1211"/>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60542C"/>
    <w:rsid w:val="006056D3"/>
    <w:rsid w:val="006061C6"/>
    <w:rsid w:val="00610E9C"/>
    <w:rsid w:val="00611EAD"/>
    <w:rsid w:val="006135E8"/>
    <w:rsid w:val="00615467"/>
    <w:rsid w:val="00616755"/>
    <w:rsid w:val="00624D27"/>
    <w:rsid w:val="006321CD"/>
    <w:rsid w:val="00633405"/>
    <w:rsid w:val="0063397E"/>
    <w:rsid w:val="00640526"/>
    <w:rsid w:val="00641056"/>
    <w:rsid w:val="0064543F"/>
    <w:rsid w:val="0065427B"/>
    <w:rsid w:val="00660329"/>
    <w:rsid w:val="0066558D"/>
    <w:rsid w:val="00671946"/>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85C"/>
    <w:rsid w:val="00713592"/>
    <w:rsid w:val="007203E9"/>
    <w:rsid w:val="007218A4"/>
    <w:rsid w:val="00722389"/>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90A17"/>
    <w:rsid w:val="00792A30"/>
    <w:rsid w:val="0079750F"/>
    <w:rsid w:val="007A5E8C"/>
    <w:rsid w:val="007A6D10"/>
    <w:rsid w:val="007B0FF2"/>
    <w:rsid w:val="007B3969"/>
    <w:rsid w:val="007C2928"/>
    <w:rsid w:val="007C3289"/>
    <w:rsid w:val="007C58CC"/>
    <w:rsid w:val="007C7A42"/>
    <w:rsid w:val="007D141B"/>
    <w:rsid w:val="007D2A2C"/>
    <w:rsid w:val="007D4DEE"/>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53257"/>
    <w:rsid w:val="00863218"/>
    <w:rsid w:val="008632C1"/>
    <w:rsid w:val="00864F78"/>
    <w:rsid w:val="008666D7"/>
    <w:rsid w:val="008704DF"/>
    <w:rsid w:val="00873CB2"/>
    <w:rsid w:val="00874C73"/>
    <w:rsid w:val="008A43EC"/>
    <w:rsid w:val="008A7466"/>
    <w:rsid w:val="008B74E5"/>
    <w:rsid w:val="008C05C0"/>
    <w:rsid w:val="008C3CEB"/>
    <w:rsid w:val="008C51F0"/>
    <w:rsid w:val="008D070B"/>
    <w:rsid w:val="008D35EC"/>
    <w:rsid w:val="008D6E95"/>
    <w:rsid w:val="008D79EE"/>
    <w:rsid w:val="008E1618"/>
    <w:rsid w:val="008E4677"/>
    <w:rsid w:val="008E6199"/>
    <w:rsid w:val="008F0646"/>
    <w:rsid w:val="008F4FC4"/>
    <w:rsid w:val="00901A52"/>
    <w:rsid w:val="009026A3"/>
    <w:rsid w:val="00902D7C"/>
    <w:rsid w:val="0090600A"/>
    <w:rsid w:val="00906BB4"/>
    <w:rsid w:val="009072B4"/>
    <w:rsid w:val="00921D9B"/>
    <w:rsid w:val="00933DFD"/>
    <w:rsid w:val="00935FF8"/>
    <w:rsid w:val="00941928"/>
    <w:rsid w:val="00943511"/>
    <w:rsid w:val="009435C8"/>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3546"/>
    <w:rsid w:val="00995731"/>
    <w:rsid w:val="00996E7C"/>
    <w:rsid w:val="009A0925"/>
    <w:rsid w:val="009A1B73"/>
    <w:rsid w:val="009A4F28"/>
    <w:rsid w:val="009A5D37"/>
    <w:rsid w:val="009A621E"/>
    <w:rsid w:val="009C2F28"/>
    <w:rsid w:val="009C5670"/>
    <w:rsid w:val="009D0797"/>
    <w:rsid w:val="009D181A"/>
    <w:rsid w:val="009E4102"/>
    <w:rsid w:val="009F3360"/>
    <w:rsid w:val="009F5DCF"/>
    <w:rsid w:val="009F5DFF"/>
    <w:rsid w:val="009F78D4"/>
    <w:rsid w:val="00A0430F"/>
    <w:rsid w:val="00A057C0"/>
    <w:rsid w:val="00A13FF5"/>
    <w:rsid w:val="00A14146"/>
    <w:rsid w:val="00A168CA"/>
    <w:rsid w:val="00A17A5D"/>
    <w:rsid w:val="00A23CEB"/>
    <w:rsid w:val="00A23CED"/>
    <w:rsid w:val="00A24718"/>
    <w:rsid w:val="00A27E0E"/>
    <w:rsid w:val="00A307AB"/>
    <w:rsid w:val="00A359AB"/>
    <w:rsid w:val="00A405B8"/>
    <w:rsid w:val="00A42585"/>
    <w:rsid w:val="00A53C9B"/>
    <w:rsid w:val="00A55AD7"/>
    <w:rsid w:val="00A55F67"/>
    <w:rsid w:val="00A5720D"/>
    <w:rsid w:val="00A57DDC"/>
    <w:rsid w:val="00A73355"/>
    <w:rsid w:val="00A73473"/>
    <w:rsid w:val="00A77BB7"/>
    <w:rsid w:val="00A77BEB"/>
    <w:rsid w:val="00A80398"/>
    <w:rsid w:val="00A804FA"/>
    <w:rsid w:val="00A81241"/>
    <w:rsid w:val="00A85E5B"/>
    <w:rsid w:val="00A9035D"/>
    <w:rsid w:val="00A95EEA"/>
    <w:rsid w:val="00AA214C"/>
    <w:rsid w:val="00AA23D2"/>
    <w:rsid w:val="00AA24A9"/>
    <w:rsid w:val="00AA612F"/>
    <w:rsid w:val="00AB1B41"/>
    <w:rsid w:val="00AB2ED0"/>
    <w:rsid w:val="00AB7636"/>
    <w:rsid w:val="00AC019A"/>
    <w:rsid w:val="00AC01B5"/>
    <w:rsid w:val="00AC2928"/>
    <w:rsid w:val="00AC489F"/>
    <w:rsid w:val="00AC5B3E"/>
    <w:rsid w:val="00AD1799"/>
    <w:rsid w:val="00AD1965"/>
    <w:rsid w:val="00AD5B7E"/>
    <w:rsid w:val="00AD66D2"/>
    <w:rsid w:val="00AD7605"/>
    <w:rsid w:val="00AE705D"/>
    <w:rsid w:val="00AF1C9C"/>
    <w:rsid w:val="00AF491F"/>
    <w:rsid w:val="00AF5556"/>
    <w:rsid w:val="00B00A04"/>
    <w:rsid w:val="00B018A1"/>
    <w:rsid w:val="00B02E8A"/>
    <w:rsid w:val="00B03514"/>
    <w:rsid w:val="00B03AF8"/>
    <w:rsid w:val="00B06907"/>
    <w:rsid w:val="00B07676"/>
    <w:rsid w:val="00B26597"/>
    <w:rsid w:val="00B31713"/>
    <w:rsid w:val="00B3250A"/>
    <w:rsid w:val="00B3375A"/>
    <w:rsid w:val="00B4091E"/>
    <w:rsid w:val="00B4482E"/>
    <w:rsid w:val="00B44D81"/>
    <w:rsid w:val="00B53B6B"/>
    <w:rsid w:val="00B54741"/>
    <w:rsid w:val="00B54EAF"/>
    <w:rsid w:val="00B6032C"/>
    <w:rsid w:val="00B73C5F"/>
    <w:rsid w:val="00B77635"/>
    <w:rsid w:val="00B82575"/>
    <w:rsid w:val="00B83201"/>
    <w:rsid w:val="00B84C99"/>
    <w:rsid w:val="00B876B0"/>
    <w:rsid w:val="00B92412"/>
    <w:rsid w:val="00B9743E"/>
    <w:rsid w:val="00BA446C"/>
    <w:rsid w:val="00BA4AB1"/>
    <w:rsid w:val="00BA5B1C"/>
    <w:rsid w:val="00BA71B9"/>
    <w:rsid w:val="00BA7FBF"/>
    <w:rsid w:val="00BB19E3"/>
    <w:rsid w:val="00BB6F5B"/>
    <w:rsid w:val="00BC0289"/>
    <w:rsid w:val="00BC0B73"/>
    <w:rsid w:val="00BC30BE"/>
    <w:rsid w:val="00BC3FBD"/>
    <w:rsid w:val="00BC41FF"/>
    <w:rsid w:val="00BC4610"/>
    <w:rsid w:val="00BC57F6"/>
    <w:rsid w:val="00BC5A84"/>
    <w:rsid w:val="00BC5A93"/>
    <w:rsid w:val="00BE0744"/>
    <w:rsid w:val="00BE1531"/>
    <w:rsid w:val="00BE178E"/>
    <w:rsid w:val="00BF2ED1"/>
    <w:rsid w:val="00BF75E9"/>
    <w:rsid w:val="00C065DF"/>
    <w:rsid w:val="00C06B2C"/>
    <w:rsid w:val="00C10407"/>
    <w:rsid w:val="00C109B5"/>
    <w:rsid w:val="00C13232"/>
    <w:rsid w:val="00C14D92"/>
    <w:rsid w:val="00C155CA"/>
    <w:rsid w:val="00C15BAE"/>
    <w:rsid w:val="00C17797"/>
    <w:rsid w:val="00C21A2F"/>
    <w:rsid w:val="00C2434C"/>
    <w:rsid w:val="00C24DCF"/>
    <w:rsid w:val="00C26624"/>
    <w:rsid w:val="00C26A11"/>
    <w:rsid w:val="00C32D8A"/>
    <w:rsid w:val="00C32FD8"/>
    <w:rsid w:val="00C3323F"/>
    <w:rsid w:val="00C34385"/>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70B8"/>
    <w:rsid w:val="00CF3FA3"/>
    <w:rsid w:val="00CF4BA5"/>
    <w:rsid w:val="00CF78B3"/>
    <w:rsid w:val="00D044BA"/>
    <w:rsid w:val="00D04569"/>
    <w:rsid w:val="00D05C0C"/>
    <w:rsid w:val="00D07669"/>
    <w:rsid w:val="00D07CF7"/>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7A4"/>
    <w:rsid w:val="00D75845"/>
    <w:rsid w:val="00D76E2D"/>
    <w:rsid w:val="00D806D5"/>
    <w:rsid w:val="00D810F8"/>
    <w:rsid w:val="00D85F55"/>
    <w:rsid w:val="00D872E8"/>
    <w:rsid w:val="00D877B5"/>
    <w:rsid w:val="00D87985"/>
    <w:rsid w:val="00D90633"/>
    <w:rsid w:val="00D968A3"/>
    <w:rsid w:val="00DA3DDE"/>
    <w:rsid w:val="00DA5010"/>
    <w:rsid w:val="00DB4182"/>
    <w:rsid w:val="00DB68DE"/>
    <w:rsid w:val="00DC08C9"/>
    <w:rsid w:val="00DC2B08"/>
    <w:rsid w:val="00DC4AD0"/>
    <w:rsid w:val="00DD09F8"/>
    <w:rsid w:val="00DD1736"/>
    <w:rsid w:val="00DD63CC"/>
    <w:rsid w:val="00DD7251"/>
    <w:rsid w:val="00DF0610"/>
    <w:rsid w:val="00DF4A7D"/>
    <w:rsid w:val="00DF56BE"/>
    <w:rsid w:val="00DF6929"/>
    <w:rsid w:val="00E010A7"/>
    <w:rsid w:val="00E06BBB"/>
    <w:rsid w:val="00E15194"/>
    <w:rsid w:val="00E160FF"/>
    <w:rsid w:val="00E1748C"/>
    <w:rsid w:val="00E2067F"/>
    <w:rsid w:val="00E20DB8"/>
    <w:rsid w:val="00E266F9"/>
    <w:rsid w:val="00E272A0"/>
    <w:rsid w:val="00E347EE"/>
    <w:rsid w:val="00E34D2E"/>
    <w:rsid w:val="00E40ED1"/>
    <w:rsid w:val="00E50933"/>
    <w:rsid w:val="00E5299F"/>
    <w:rsid w:val="00E53C6F"/>
    <w:rsid w:val="00E53D14"/>
    <w:rsid w:val="00E546A0"/>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30E7"/>
    <w:rsid w:val="00ED505E"/>
    <w:rsid w:val="00ED6382"/>
    <w:rsid w:val="00ED7408"/>
    <w:rsid w:val="00EE02D1"/>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6E2C"/>
    <w:rsid w:val="00F278AF"/>
    <w:rsid w:val="00F34378"/>
    <w:rsid w:val="00F35392"/>
    <w:rsid w:val="00F35A56"/>
    <w:rsid w:val="00F35E58"/>
    <w:rsid w:val="00F404FA"/>
    <w:rsid w:val="00F41734"/>
    <w:rsid w:val="00F435CA"/>
    <w:rsid w:val="00F45002"/>
    <w:rsid w:val="00F47580"/>
    <w:rsid w:val="00F515FC"/>
    <w:rsid w:val="00F608CF"/>
    <w:rsid w:val="00F6775F"/>
    <w:rsid w:val="00F71E16"/>
    <w:rsid w:val="00F731D7"/>
    <w:rsid w:val="00F73B14"/>
    <w:rsid w:val="00F74B99"/>
    <w:rsid w:val="00F75C5E"/>
    <w:rsid w:val="00F775D8"/>
    <w:rsid w:val="00F80CD5"/>
    <w:rsid w:val="00F904B9"/>
    <w:rsid w:val="00F91433"/>
    <w:rsid w:val="00F95350"/>
    <w:rsid w:val="00FA0105"/>
    <w:rsid w:val="00FA6BE3"/>
    <w:rsid w:val="00FA7177"/>
    <w:rsid w:val="00FA73A6"/>
    <w:rsid w:val="00FB0C80"/>
    <w:rsid w:val="00FC18A1"/>
    <w:rsid w:val="00FC1CB0"/>
    <w:rsid w:val="00FC42F6"/>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12D1C-7A9D-4031-AF25-2B9B92D48952}"/>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D682B1B8-8FB9-47BF-B373-4A3CEB98262A}"/>
</file>

<file path=customXml/itemProps4.xml><?xml version="1.0" encoding="utf-8"?>
<ds:datastoreItem xmlns:ds="http://schemas.openxmlformats.org/officeDocument/2006/customXml" ds:itemID="{AB9DAB40-E5B7-4944-A49B-DF9FA13C5C09}"/>
</file>

<file path=docProps/app.xml><?xml version="1.0" encoding="utf-8"?>
<Properties xmlns="http://schemas.openxmlformats.org/officeDocument/2006/extended-properties" xmlns:vt="http://schemas.openxmlformats.org/officeDocument/2006/docPropsVTypes">
  <Template>Normal.dotm</Template>
  <TotalTime>138</TotalTime>
  <Pages>8</Pages>
  <Words>2051</Words>
  <Characters>11902</Characters>
  <Application>Microsoft Office Word</Application>
  <DocSecurity>8</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61.2021.ro</dc:title>
  <dc:subject/>
  <dc:creator>Sorin</dc:creator>
  <cp:keywords/>
  <dc:description/>
  <cp:lastModifiedBy>Dan Perciun</cp:lastModifiedBy>
  <cp:revision>54</cp:revision>
  <cp:lastPrinted>2021-02-17T10:34:00Z</cp:lastPrinted>
  <dcterms:created xsi:type="dcterms:W3CDTF">2020-11-26T13:52:00Z</dcterms:created>
  <dcterms:modified xsi:type="dcterms:W3CDTF">2021-03-10T09:33:00Z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