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5017D79A" w14:textId="790A2CDB" w:rsidR="00BF1362" w:rsidRPr="00745DDE" w:rsidRDefault="00745DD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45DDE">
        <w:rPr>
          <w:rStyle w:val="Strong"/>
          <w:rFonts w:ascii="Times New Roman" w:hAnsi="Times New Roman" w:cs="Times New Roman"/>
          <w:sz w:val="28"/>
          <w:szCs w:val="28"/>
        </w:rPr>
        <w:t>О проекте закона о внесении изменений</w:t>
      </w:r>
      <w:r w:rsidRPr="00745DDE">
        <w:rPr>
          <w:rFonts w:ascii="Times New Roman" w:hAnsi="Times New Roman" w:cs="Times New Roman"/>
          <w:sz w:val="28"/>
          <w:szCs w:val="28"/>
        </w:rPr>
        <w:br/>
      </w:r>
      <w:r w:rsidRPr="00745DDE">
        <w:rPr>
          <w:rStyle w:val="Strong"/>
          <w:rFonts w:ascii="Times New Roman" w:hAnsi="Times New Roman" w:cs="Times New Roman"/>
          <w:sz w:val="28"/>
          <w:szCs w:val="28"/>
        </w:rPr>
        <w:t>в Закон №</w:t>
      </w:r>
      <w:r w:rsidR="00E61D3A">
        <w:rPr>
          <w:rStyle w:val="Strong"/>
          <w:rFonts w:ascii="Times New Roman" w:hAnsi="Times New Roman" w:cs="Times New Roman"/>
          <w:sz w:val="28"/>
          <w:szCs w:val="28"/>
          <w:lang w:val="en-US"/>
        </w:rPr>
        <w:t> </w:t>
      </w:r>
      <w:r w:rsidRPr="00745DDE">
        <w:rPr>
          <w:rStyle w:val="Strong"/>
          <w:rFonts w:ascii="Times New Roman" w:hAnsi="Times New Roman" w:cs="Times New Roman"/>
          <w:sz w:val="28"/>
          <w:szCs w:val="28"/>
        </w:rPr>
        <w:t>1</w:t>
      </w:r>
      <w:r w:rsidRPr="00745DDE">
        <w:rPr>
          <w:rStyle w:val="Strong"/>
          <w:rFonts w:ascii="Times New Roman" w:hAnsi="Times New Roman" w:cs="Times New Roman"/>
          <w:sz w:val="28"/>
          <w:szCs w:val="28"/>
          <w:lang w:val="ro-MD"/>
        </w:rPr>
        <w:t>92</w:t>
      </w:r>
      <w:r w:rsidRPr="00745DDE">
        <w:rPr>
          <w:rStyle w:val="Strong"/>
          <w:rFonts w:ascii="Times New Roman" w:hAnsi="Times New Roman" w:cs="Times New Roman"/>
          <w:sz w:val="28"/>
          <w:szCs w:val="28"/>
        </w:rPr>
        <w:t>/201</w:t>
      </w:r>
      <w:r w:rsidRPr="00745DDE">
        <w:rPr>
          <w:rStyle w:val="Strong"/>
          <w:rFonts w:ascii="Times New Roman" w:hAnsi="Times New Roman" w:cs="Times New Roman"/>
          <w:sz w:val="28"/>
          <w:szCs w:val="28"/>
          <w:lang w:val="ro-MD"/>
        </w:rPr>
        <w:t>1</w:t>
      </w:r>
      <w:r w:rsidRPr="00745DDE">
        <w:rPr>
          <w:rStyle w:val="Strong"/>
          <w:rFonts w:ascii="Times New Roman" w:hAnsi="Times New Roman" w:cs="Times New Roman"/>
          <w:sz w:val="28"/>
          <w:szCs w:val="28"/>
        </w:rPr>
        <w:t xml:space="preserve"> о памятниках, </w:t>
      </w:r>
      <w:r w:rsidR="00560B7F">
        <w:rPr>
          <w:rStyle w:val="Strong"/>
          <w:rFonts w:ascii="Times New Roman" w:hAnsi="Times New Roman" w:cs="Times New Roman"/>
          <w:sz w:val="28"/>
          <w:szCs w:val="28"/>
          <w:lang w:val="ro-RO"/>
        </w:rPr>
        <w:br/>
      </w:r>
      <w:r w:rsidRPr="00745DDE">
        <w:rPr>
          <w:rStyle w:val="Strong"/>
          <w:rFonts w:ascii="Times New Roman" w:hAnsi="Times New Roman" w:cs="Times New Roman"/>
          <w:sz w:val="28"/>
          <w:szCs w:val="28"/>
        </w:rPr>
        <w:t>возведенных в общественных местах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0DABF65" w:rsidR="00BF1362" w:rsidRPr="00745DDE" w:rsidRDefault="00745DD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="003E4D5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Закон №</w:t>
      </w:r>
      <w:r w:rsidR="003E4D5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92</w:t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</w:rPr>
        <w:t>/20</w:t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11</w:t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памятниках, возведенных </w:t>
      </w:r>
      <w:r w:rsidR="00E61D3A" w:rsidRPr="00BC3C3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5DDE">
        <w:rPr>
          <w:rFonts w:ascii="Times New Roman" w:hAnsi="Times New Roman" w:cs="Times New Roman"/>
          <w:sz w:val="28"/>
          <w:szCs w:val="28"/>
          <w:shd w:val="clear" w:color="auto" w:fill="FFFFFF"/>
        </w:rPr>
        <w:t>в общественных местах.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B1E7D94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745DD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A1D8A7E" w14:textId="77777777" w:rsidR="00745DDE" w:rsidRPr="0064535B" w:rsidRDefault="00745DDE" w:rsidP="00745DD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 xml:space="preserve">Серджиу Продан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126CE70D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AA3F34">
        <w:rPr>
          <w:rFonts w:cstheme="majorBidi"/>
          <w:sz w:val="28"/>
          <w:szCs w:val="28"/>
        </w:rPr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9556147" w14:textId="22D06B2A" w:rsidR="00EE5BFC" w:rsidRDefault="00EE5BF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ABE800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DF01540" w:rsidR="00EE5BFC" w:rsidRDefault="00EE5BF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C15ED50" w14:textId="77777777" w:rsidR="00EE5BFC" w:rsidRPr="00B231A5" w:rsidRDefault="00EE5BFC" w:rsidP="00EE5BFC">
      <w:pPr>
        <w:jc w:val="right"/>
        <w:rPr>
          <w:rFonts w:cstheme="majorBidi"/>
          <w:i/>
          <w:sz w:val="28"/>
          <w:szCs w:val="28"/>
        </w:rPr>
      </w:pPr>
      <w:r w:rsidRPr="00B231A5">
        <w:rPr>
          <w:rFonts w:cstheme="majorBidi"/>
          <w:i/>
          <w:sz w:val="28"/>
          <w:szCs w:val="28"/>
        </w:rPr>
        <w:lastRenderedPageBreak/>
        <w:t>Перевод</w:t>
      </w:r>
    </w:p>
    <w:p w14:paraId="238C7021" w14:textId="77777777" w:rsidR="003E4D52" w:rsidRPr="00B231A5" w:rsidRDefault="003E4D52" w:rsidP="003E4D52">
      <w:pPr>
        <w:jc w:val="right"/>
        <w:rPr>
          <w:rFonts w:cstheme="majorBidi"/>
          <w:i/>
          <w:sz w:val="28"/>
          <w:szCs w:val="28"/>
        </w:rPr>
      </w:pPr>
      <w:r w:rsidRPr="00B231A5">
        <w:rPr>
          <w:rFonts w:cstheme="majorBidi"/>
          <w:i/>
          <w:sz w:val="28"/>
          <w:szCs w:val="28"/>
        </w:rPr>
        <w:t>Проект</w:t>
      </w:r>
    </w:p>
    <w:p w14:paraId="3860D7BD" w14:textId="77777777" w:rsidR="003E4D52" w:rsidRPr="00B231A5" w:rsidRDefault="003E4D52" w:rsidP="00EE5BFC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9CEF61B" w14:textId="5DB65ED4" w:rsidR="00EE5BFC" w:rsidRPr="00B231A5" w:rsidRDefault="00EE5BFC" w:rsidP="00EE5BFC">
      <w:pPr>
        <w:ind w:firstLine="0"/>
        <w:jc w:val="center"/>
        <w:rPr>
          <w:rFonts w:cstheme="majorBidi"/>
          <w:b/>
          <w:sz w:val="28"/>
          <w:szCs w:val="28"/>
        </w:rPr>
      </w:pPr>
      <w:r w:rsidRPr="00B231A5">
        <w:rPr>
          <w:rFonts w:cstheme="majorBidi"/>
          <w:b/>
          <w:sz w:val="28"/>
          <w:szCs w:val="28"/>
        </w:rPr>
        <w:t>ПАРЛАМЕНТ РЕСПУБЛИКИ МОЛДОВА</w:t>
      </w:r>
    </w:p>
    <w:p w14:paraId="33C43377" w14:textId="77777777" w:rsidR="00EE5BFC" w:rsidRPr="00B231A5" w:rsidRDefault="00EE5BFC" w:rsidP="00EE5BFC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8F724EA" w14:textId="77777777" w:rsidR="00EE5BFC" w:rsidRPr="00B231A5" w:rsidRDefault="00EE5BFC" w:rsidP="00EE5BFC">
      <w:pPr>
        <w:ind w:firstLine="0"/>
        <w:jc w:val="center"/>
        <w:rPr>
          <w:rFonts w:cstheme="majorBidi"/>
          <w:b/>
          <w:sz w:val="28"/>
          <w:szCs w:val="28"/>
        </w:rPr>
      </w:pPr>
      <w:r w:rsidRPr="00B231A5">
        <w:rPr>
          <w:rFonts w:cstheme="majorBidi"/>
          <w:b/>
          <w:sz w:val="28"/>
          <w:szCs w:val="28"/>
        </w:rPr>
        <w:t>ЗАКОН</w:t>
      </w:r>
    </w:p>
    <w:p w14:paraId="0C4FDFD4" w14:textId="44C0BCEF" w:rsidR="00EE5BFC" w:rsidRPr="00B231A5" w:rsidRDefault="00EE5BFC" w:rsidP="00EE5BFC">
      <w:pPr>
        <w:ind w:firstLine="0"/>
        <w:jc w:val="center"/>
        <w:rPr>
          <w:rStyle w:val="Strong"/>
          <w:sz w:val="28"/>
          <w:szCs w:val="28"/>
        </w:rPr>
      </w:pPr>
      <w:r w:rsidRPr="00B231A5">
        <w:rPr>
          <w:rStyle w:val="Strong"/>
          <w:rFonts w:eastAsiaTheme="majorEastAsia"/>
          <w:bCs/>
          <w:sz w:val="28"/>
          <w:szCs w:val="28"/>
        </w:rPr>
        <w:t>о внесении изменений</w:t>
      </w:r>
      <w:r w:rsidRPr="00B231A5">
        <w:rPr>
          <w:b/>
          <w:sz w:val="28"/>
          <w:szCs w:val="28"/>
        </w:rPr>
        <w:t xml:space="preserve"> </w:t>
      </w:r>
      <w:r w:rsidRPr="00B231A5">
        <w:rPr>
          <w:rStyle w:val="Strong"/>
          <w:rFonts w:eastAsiaTheme="majorEastAsia"/>
          <w:bCs/>
          <w:sz w:val="28"/>
          <w:szCs w:val="28"/>
        </w:rPr>
        <w:t>в </w:t>
      </w:r>
      <w:r w:rsidRPr="00B231A5">
        <w:rPr>
          <w:rStyle w:val="Strong"/>
          <w:bCs/>
          <w:sz w:val="28"/>
          <w:szCs w:val="28"/>
        </w:rPr>
        <w:t xml:space="preserve">Закон № 192/2011 </w:t>
      </w:r>
      <w:r w:rsidRPr="00B231A5">
        <w:rPr>
          <w:rStyle w:val="Strong"/>
          <w:sz w:val="28"/>
          <w:szCs w:val="28"/>
        </w:rPr>
        <w:t xml:space="preserve">о памятниках, </w:t>
      </w:r>
      <w:r w:rsidR="007D6DEE" w:rsidRPr="00BC3C3D">
        <w:rPr>
          <w:rStyle w:val="Strong"/>
          <w:sz w:val="28"/>
          <w:szCs w:val="28"/>
        </w:rPr>
        <w:br/>
      </w:r>
      <w:r w:rsidRPr="00B231A5">
        <w:rPr>
          <w:rStyle w:val="Strong"/>
          <w:sz w:val="28"/>
          <w:szCs w:val="28"/>
        </w:rPr>
        <w:t>возведенных в общественных местах</w:t>
      </w:r>
    </w:p>
    <w:p w14:paraId="6F4A920B" w14:textId="77777777" w:rsidR="00EE5BFC" w:rsidRPr="00B231A5" w:rsidRDefault="00EE5BFC" w:rsidP="00EE5BFC">
      <w:pPr>
        <w:ind w:firstLine="0"/>
        <w:jc w:val="center"/>
        <w:rPr>
          <w:rStyle w:val="Strong"/>
          <w:sz w:val="28"/>
          <w:szCs w:val="28"/>
        </w:rPr>
      </w:pPr>
    </w:p>
    <w:p w14:paraId="1AD19B85" w14:textId="77777777" w:rsidR="00EE5BFC" w:rsidRPr="00B231A5" w:rsidRDefault="00EE5BFC" w:rsidP="00EE5BFC">
      <w:pPr>
        <w:rPr>
          <w:rStyle w:val="Strong"/>
          <w:b w:val="0"/>
          <w:sz w:val="28"/>
          <w:szCs w:val="28"/>
        </w:rPr>
      </w:pPr>
      <w:r w:rsidRPr="00B231A5">
        <w:rPr>
          <w:rStyle w:val="Strong"/>
          <w:b w:val="0"/>
          <w:sz w:val="28"/>
          <w:szCs w:val="28"/>
        </w:rPr>
        <w:t xml:space="preserve">Парламент принимает настоящий органический закон. </w:t>
      </w:r>
    </w:p>
    <w:p w14:paraId="764809F7" w14:textId="77777777" w:rsidR="00EE5BFC" w:rsidRPr="00B231A5" w:rsidRDefault="00EE5BFC" w:rsidP="00EE5BFC">
      <w:pPr>
        <w:rPr>
          <w:rStyle w:val="Strong"/>
          <w:b w:val="0"/>
          <w:sz w:val="28"/>
          <w:szCs w:val="28"/>
        </w:rPr>
      </w:pPr>
    </w:p>
    <w:p w14:paraId="44B341F7" w14:textId="4FE71475" w:rsidR="00EE5BFC" w:rsidRPr="00B231A5" w:rsidRDefault="00EE5BFC" w:rsidP="00EE5BFC">
      <w:pPr>
        <w:pStyle w:val="NoSpacing"/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</w:pPr>
      <w:r w:rsidRPr="00B231A5">
        <w:rPr>
          <w:bCs/>
          <w:sz w:val="28"/>
          <w:szCs w:val="28"/>
          <w:lang w:val="ru-RU"/>
        </w:rPr>
        <w:t>Ст.</w:t>
      </w:r>
      <w:r w:rsidR="007D6DEE" w:rsidRPr="00B231A5">
        <w:rPr>
          <w:bCs/>
          <w:sz w:val="28"/>
          <w:szCs w:val="28"/>
          <w:lang w:val="ru-RU"/>
        </w:rPr>
        <w:t> </w:t>
      </w:r>
      <w:r w:rsidRPr="00B231A5">
        <w:rPr>
          <w:bCs/>
          <w:sz w:val="28"/>
          <w:szCs w:val="28"/>
          <w:lang w:val="ru-RU"/>
        </w:rPr>
        <w:t>I</w:t>
      </w:r>
      <w:r w:rsidR="007D6DEE" w:rsidRPr="00B231A5">
        <w:rPr>
          <w:bCs/>
          <w:sz w:val="28"/>
          <w:szCs w:val="28"/>
          <w:lang w:val="ru-RU"/>
        </w:rPr>
        <w:t>.</w:t>
      </w:r>
      <w:r w:rsidR="007D6DEE" w:rsidRPr="00B231A5">
        <w:rPr>
          <w:sz w:val="28"/>
          <w:szCs w:val="28"/>
          <w:lang w:val="ru-RU"/>
        </w:rPr>
        <w:t> </w:t>
      </w:r>
      <w:r w:rsidRPr="00B231A5">
        <w:rPr>
          <w:sz w:val="28"/>
          <w:szCs w:val="28"/>
          <w:lang w:val="ru-RU"/>
        </w:rPr>
        <w:t>–</w:t>
      </w:r>
      <w:r w:rsidR="007D6DEE" w:rsidRPr="00B231A5">
        <w:rPr>
          <w:sz w:val="28"/>
          <w:szCs w:val="28"/>
          <w:lang w:val="ru-RU"/>
        </w:rPr>
        <w:t> </w:t>
      </w:r>
      <w:r w:rsidRPr="00B231A5">
        <w:rPr>
          <w:b w:val="0"/>
          <w:sz w:val="28"/>
          <w:szCs w:val="28"/>
          <w:lang w:val="ru-RU"/>
        </w:rPr>
        <w:t xml:space="preserve">В Закон </w:t>
      </w:r>
      <w:r w:rsidR="007D6DEE" w:rsidRPr="00B231A5">
        <w:rPr>
          <w:b w:val="0"/>
          <w:sz w:val="28"/>
          <w:szCs w:val="28"/>
          <w:lang w:val="ru-RU"/>
        </w:rPr>
        <w:t xml:space="preserve">№ 192/2011 </w:t>
      </w:r>
      <w:r w:rsidRPr="00B231A5">
        <w:rPr>
          <w:b w:val="0"/>
          <w:sz w:val="28"/>
          <w:szCs w:val="28"/>
          <w:lang w:val="ru-RU"/>
        </w:rPr>
        <w:t xml:space="preserve">о памятниках, возведенных </w:t>
      </w:r>
      <w:r w:rsidR="00677402">
        <w:rPr>
          <w:b w:val="0"/>
          <w:sz w:val="28"/>
          <w:szCs w:val="28"/>
          <w:lang w:val="ru-RU"/>
        </w:rPr>
        <w:br/>
      </w:r>
      <w:r w:rsidRPr="00B231A5">
        <w:rPr>
          <w:b w:val="0"/>
          <w:sz w:val="28"/>
          <w:szCs w:val="28"/>
          <w:lang w:val="ru-RU"/>
        </w:rPr>
        <w:t xml:space="preserve">в общественных местах </w:t>
      </w:r>
      <w:r w:rsidRPr="00B231A5">
        <w:rPr>
          <w:rFonts w:eastAsia="Times New Roman"/>
          <w:b w:val="0"/>
          <w:iCs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(Официальный монитор Республики Молдова, 2011</w:t>
      </w:r>
      <w:r w:rsidR="00B231A5" w:rsidRPr="00B231A5">
        <w:rPr>
          <w:rFonts w:eastAsia="Times New Roman"/>
          <w:b w:val="0"/>
          <w:iCs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B231A5">
        <w:rPr>
          <w:rFonts w:eastAsia="Times New Roman"/>
          <w:b w:val="0"/>
          <w:iCs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 xml:space="preserve">г., № </w:t>
      </w:r>
      <w:r w:rsidRPr="00B231A5"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197</w:t>
      </w:r>
      <w:r w:rsidR="00B231A5" w:rsidRPr="00B231A5"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Pr="00B231A5"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202, ст.</w:t>
      </w:r>
      <w:r w:rsidR="00B231A5" w:rsidRPr="00B231A5"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B231A5"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  <w:t>569), с последующими изменениями, внести следующие изменения:</w:t>
      </w:r>
    </w:p>
    <w:p w14:paraId="6F36791F" w14:textId="77777777" w:rsidR="00B231A5" w:rsidRPr="00B231A5" w:rsidRDefault="00B231A5" w:rsidP="00EE5BFC">
      <w:pPr>
        <w:pStyle w:val="NoSpacing"/>
        <w:rPr>
          <w:rFonts w:eastAsia="Times New Roman"/>
          <w:b w:val="0"/>
          <w:sz w:val="28"/>
          <w:szCs w:val="28"/>
          <w:u w:color="000000"/>
          <w:bdr w:val="nil"/>
          <w:lang w:val="ru-RU" w:eastAsia="ru-RU"/>
          <w14:textOutline w14:w="0" w14:cap="flat" w14:cmpd="sng" w14:algn="ctr">
            <w14:noFill/>
            <w14:prstDash w14:val="solid"/>
            <w14:round/>
          </w14:textOutline>
        </w:rPr>
      </w:pPr>
    </w:p>
    <w:p w14:paraId="2BF676AD" w14:textId="6F08B301" w:rsidR="00EE5BFC" w:rsidRPr="00B231A5" w:rsidRDefault="00677402" w:rsidP="00B231A5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993"/>
          <w:tab w:val="left" w:pos="1134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</w:pP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В п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ункт</w:t>
      </w: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е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 xml:space="preserve"> 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val="en-US" w:bidi="ro-RO"/>
        </w:rPr>
        <w:t>c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 xml:space="preserve">) части (2) статьи 5 </w:t>
      </w: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слова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 xml:space="preserve"> «по согласованию </w:t>
      </w: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br/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с территориально компетентными органами местного публичного управления» исключить.</w:t>
      </w:r>
    </w:p>
    <w:p w14:paraId="31715643" w14:textId="77777777" w:rsidR="00B231A5" w:rsidRPr="00B231A5" w:rsidRDefault="00B231A5" w:rsidP="00B231A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134"/>
          <w:tab w:val="left" w:pos="1985"/>
        </w:tabs>
        <w:ind w:left="709" w:firstLine="0"/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</w:p>
    <w:p w14:paraId="29338B70" w14:textId="4E3CEAEF" w:rsidR="00EE5BFC" w:rsidRPr="00B231A5" w:rsidRDefault="00A109CE" w:rsidP="00A109CE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993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</w:pP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В с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тать</w:t>
      </w: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е</w:t>
      </w:r>
      <w:r w:rsidR="00EE5BFC" w:rsidRPr="00B231A5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 xml:space="preserve"> 7</w:t>
      </w:r>
      <w:r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:</w:t>
      </w:r>
    </w:p>
    <w:p w14:paraId="749565E8" w14:textId="5DA1C4F6" w:rsidR="00EE5BFC" w:rsidRDefault="00EE5BFC" w:rsidP="00E57910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93"/>
          <w:tab w:val="left" w:pos="1843"/>
          <w:tab w:val="left" w:pos="1985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</w:pPr>
      <w:r w:rsidRPr="00E57910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>часть (1) дополнить текстом</w:t>
      </w:r>
      <w:r w:rsidR="00E57910" w:rsidRPr="00E57910">
        <w:rPr>
          <w:rFonts w:ascii="Times New Roman" w:eastAsia="Arial Unicode MS" w:hAnsi="Times New Roman"/>
          <w:bCs/>
          <w:sz w:val="28"/>
          <w:szCs w:val="28"/>
          <w:u w:color="000000"/>
          <w:bdr w:val="nil"/>
          <w:lang w:bidi="ro-RO"/>
        </w:rPr>
        <w:t xml:space="preserve"> 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«</w:t>
      </w:r>
      <w:r w:rsid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, в зависимости от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обстоятельств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  <w:t>,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решени</w:t>
      </w:r>
      <w:r w:rsidR="00FF4857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я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представительного и </w:t>
      </w:r>
      <w:r w:rsid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правомочного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органа административно-территориальной единицы второго уровня, </w:t>
      </w:r>
      <w:r w:rsidR="007101A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постановления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Народного Собрания автономно</w:t>
      </w:r>
      <w:r w:rsidR="00893421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-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территориального образования Гагаузия или решени</w:t>
      </w:r>
      <w:r w:rsidR="000B215D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я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представительного и </w:t>
      </w:r>
      <w:r w:rsid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правомочного</w:t>
      </w:r>
      <w:r w:rsidRPr="00E57910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органа административно-территориальной единицы первого уровня»</w:t>
      </w:r>
      <w:r w:rsid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;</w:t>
      </w:r>
    </w:p>
    <w:p w14:paraId="3F050F1C" w14:textId="37A0B4E5" w:rsidR="00EE5BFC" w:rsidRPr="00C40B99" w:rsidRDefault="00C40B99" w:rsidP="002A1DC2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93"/>
          <w:tab w:val="left" w:pos="1843"/>
          <w:tab w:val="left" w:pos="1985"/>
        </w:tabs>
        <w:spacing w:after="0"/>
        <w:ind w:left="0" w:firstLine="709"/>
        <w:jc w:val="both"/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</w:pPr>
      <w:r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в </w:t>
      </w:r>
      <w:r w:rsidR="00EE5BFC"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част</w:t>
      </w:r>
      <w:r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и</w:t>
      </w:r>
      <w:r w:rsidR="00EE5BFC"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(2) текст</w:t>
      </w:r>
      <w:r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</w:t>
      </w:r>
      <w:r w:rsidR="00EE5BFC"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«на основании решения территориально компетентного органа местного публичного управления» исключить</w:t>
      </w:r>
      <w:r w:rsidR="002A1DC2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;</w:t>
      </w:r>
      <w:r w:rsidR="00EE5BFC" w:rsidRPr="00C40B99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</w:t>
      </w:r>
    </w:p>
    <w:p w14:paraId="40217858" w14:textId="162E9F6A" w:rsidR="00EE5BFC" w:rsidRPr="00B231A5" w:rsidRDefault="00EE5BFC" w:rsidP="002A1DC2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709"/>
          <w:tab w:val="left" w:pos="993"/>
          <w:tab w:val="left" w:pos="1985"/>
        </w:tabs>
        <w:spacing w:after="0"/>
        <w:ind w:left="0" w:firstLine="709"/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</w:pP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  <w:t>дополнить статью частями (2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vertAlign w:val="superscript"/>
          <w:lang w:val="ro-MD" w:bidi="ro-RO"/>
        </w:rPr>
        <w:t>1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  <w:t>)</w:t>
      </w:r>
      <w:r w:rsidR="002A1DC2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>-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  <w:t>(2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vertAlign w:val="superscript"/>
          <w:lang w:val="ro-MD" w:bidi="ro-RO"/>
        </w:rPr>
        <w:t>2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  <w:t>) следующего содержания:</w:t>
      </w:r>
    </w:p>
    <w:p w14:paraId="5F129345" w14:textId="5A9F167C" w:rsidR="00EE5BFC" w:rsidRPr="00B231A5" w:rsidRDefault="00EE5BFC" w:rsidP="002A1DC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«(2</w:t>
      </w:r>
      <w:r w:rsidRPr="00B231A5">
        <w:rPr>
          <w:rFonts w:eastAsia="Arial Unicode MS"/>
          <w:bCs/>
          <w:sz w:val="28"/>
          <w:szCs w:val="28"/>
          <w:u w:color="000000"/>
          <w:bdr w:val="nil"/>
          <w:vertAlign w:val="superscript"/>
          <w:lang w:bidi="ro-RO"/>
        </w:rPr>
        <w:t>1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)</w:t>
      </w:r>
      <w:r w:rsidR="00E1295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 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Решение представительного и </w:t>
      </w:r>
      <w:r w:rsidR="006B5A9F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правомочного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органа административно-территориальной единицы второго уровня, </w:t>
      </w:r>
      <w:r w:rsidR="0018764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 зависимости от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обстоятельств, </w:t>
      </w:r>
      <w:r w:rsidR="00E517D3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постановление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Народного Собрания автономно</w:t>
      </w:r>
      <w:r w:rsidR="00E517D3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-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территориального образования Гагаузия или решение представительного </w:t>
      </w:r>
      <w:r w:rsidR="00D80DDC">
        <w:rPr>
          <w:rFonts w:eastAsia="Arial Unicode MS"/>
          <w:bCs/>
          <w:sz w:val="28"/>
          <w:szCs w:val="28"/>
          <w:u w:color="000000"/>
          <w:bdr w:val="nil"/>
          <w:lang w:bidi="ro-RO"/>
        </w:rPr>
        <w:br/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и </w:t>
      </w:r>
      <w:r w:rsidR="00E517D3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правомочного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органа административно-территориальной единицы первого уровня о возведении памятника в общественном месте принимается на основании Положительного заключения Министерства культуры. </w:t>
      </w:r>
    </w:p>
    <w:p w14:paraId="66A8ACF5" w14:textId="78D33B83" w:rsidR="00EE5BFC" w:rsidRPr="00B231A5" w:rsidRDefault="00EE5BFC" w:rsidP="00E517D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Заключение Министерства культуры выдается в течение 30 дней </w:t>
      </w:r>
      <w:r w:rsidR="00D80DDC">
        <w:rPr>
          <w:rFonts w:eastAsia="Arial Unicode MS"/>
          <w:bCs/>
          <w:sz w:val="28"/>
          <w:szCs w:val="28"/>
          <w:u w:color="000000"/>
          <w:bdr w:val="nil"/>
          <w:lang w:bidi="ro-RO"/>
        </w:rPr>
        <w:br/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с </w:t>
      </w:r>
      <w:r w:rsidR="006030FD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момента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получения запроса и </w:t>
      </w:r>
      <w:r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концепции </w:t>
      </w:r>
      <w:r w:rsidR="00BB3765"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проекта </w:t>
      </w:r>
      <w:r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памятника</w:t>
      </w:r>
      <w:r w:rsidR="00BB3765"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</w:t>
      </w:r>
      <w:r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в</w:t>
      </w:r>
      <w:r w:rsidR="00BB3765"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озводимого </w:t>
      </w:r>
      <w:r w:rsidR="00D80DDC">
        <w:rPr>
          <w:rFonts w:eastAsia="Arial Unicode MS"/>
          <w:bCs/>
          <w:sz w:val="28"/>
          <w:szCs w:val="28"/>
          <w:u w:color="000000"/>
          <w:bdr w:val="nil"/>
          <w:lang w:bidi="ro-RO"/>
        </w:rPr>
        <w:br/>
      </w:r>
      <w:r w:rsidR="00BB3765"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</w:t>
      </w:r>
      <w:r w:rsidRPr="009554C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общественном месте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.</w:t>
      </w:r>
    </w:p>
    <w:p w14:paraId="70002C9C" w14:textId="2E0FEAFC" w:rsidR="00EE5BFC" w:rsidRPr="00B231A5" w:rsidRDefault="00EE5BFC" w:rsidP="00BA5C3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276"/>
        </w:tabs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(2</w:t>
      </w:r>
      <w:r w:rsidRPr="00B231A5">
        <w:rPr>
          <w:rFonts w:eastAsia="Arial Unicode MS"/>
          <w:bCs/>
          <w:sz w:val="28"/>
          <w:szCs w:val="28"/>
          <w:u w:color="000000"/>
          <w:bdr w:val="nil"/>
          <w:vertAlign w:val="superscript"/>
          <w:lang w:bidi="ro-RO"/>
        </w:rPr>
        <w:t>2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)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ab/>
        <w:t>Правительство, представительные и правомочные органы административно-территориальных единиц второго уровня,</w:t>
      </w:r>
      <w:r w:rsidRPr="00B231A5">
        <w:rPr>
          <w:sz w:val="28"/>
          <w:szCs w:val="28"/>
        </w:rPr>
        <w:t xml:space="preserve"> </w:t>
      </w:r>
      <w:r w:rsidR="00BA5C3F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 зависимости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</w:t>
      </w:r>
      <w:r w:rsidR="00BA5C3F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от 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обстоятельств, Народное Собрание автономно</w:t>
      </w:r>
      <w:r w:rsidR="00BA5C3F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-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территориального 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lastRenderedPageBreak/>
        <w:t>образования Гагаузия или представительные и правомочные органы административно-территориальных единиц первого уровня имеют право инициировать процедуру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 xml:space="preserve"> 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возведения памятника категории </w:t>
      </w:r>
      <w:r w:rsidR="003D5DA1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«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</w:t>
      </w:r>
      <w:r w:rsidR="003D5DA1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»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в общественном месте на земельных участках, </w:t>
      </w:r>
      <w:r w:rsidR="00D53E6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собственниками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которых они </w:t>
      </w:r>
      <w:r w:rsidR="00D53E6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выступают</w:t>
      </w:r>
      <w:r w:rsidR="000934E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.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»</w:t>
      </w:r>
      <w:r w:rsidR="000934E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;</w:t>
      </w:r>
    </w:p>
    <w:p w14:paraId="51BC554E" w14:textId="464342EA" w:rsidR="00EE5BFC" w:rsidRPr="00A7606E" w:rsidRDefault="00EE5BFC" w:rsidP="000934E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4)</w:t>
      </w:r>
      <w:r w:rsidR="000934E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 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 части (3) текст «Правительством соответствующего постановления» заменить текстом «актов об учреждении»</w:t>
      </w:r>
      <w:r w:rsidR="00A7606E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;</w:t>
      </w:r>
    </w:p>
    <w:p w14:paraId="41217C42" w14:textId="29756386" w:rsidR="00EE5BFC" w:rsidRPr="00B231A5" w:rsidRDefault="00EE5BFC" w:rsidP="000934E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>5)</w:t>
      </w:r>
      <w:r w:rsidR="000934E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 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>части (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4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>) и (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5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 xml:space="preserve">) после 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текста «частях (2)» дополнить текстом «, (2</w:t>
      </w:r>
      <w:r w:rsidRPr="00B231A5">
        <w:rPr>
          <w:rFonts w:eastAsia="Arial Unicode MS"/>
          <w:bCs/>
          <w:sz w:val="28"/>
          <w:szCs w:val="28"/>
          <w:u w:color="000000"/>
          <w:bdr w:val="nil"/>
          <w:vertAlign w:val="superscript"/>
          <w:lang w:bidi="ro-RO"/>
        </w:rPr>
        <w:t>1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)»</w:t>
      </w:r>
      <w:r w:rsidR="00A7606E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;</w:t>
      </w:r>
    </w:p>
    <w:p w14:paraId="3CA8D189" w14:textId="341BDB7F" w:rsidR="00EE5BFC" w:rsidRDefault="00EE5BFC" w:rsidP="000934E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6)</w:t>
      </w:r>
      <w:r w:rsidR="000934E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 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часть (9) признать утратившей силу.</w:t>
      </w:r>
    </w:p>
    <w:p w14:paraId="2BD4B16B" w14:textId="77777777" w:rsidR="00370EB2" w:rsidRPr="00B231A5" w:rsidRDefault="00370EB2" w:rsidP="000934E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</w:p>
    <w:p w14:paraId="0D423C83" w14:textId="77777777" w:rsidR="00370EB2" w:rsidRDefault="00EE5BFC" w:rsidP="00370EB2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630"/>
          <w:tab w:val="left" w:pos="993"/>
          <w:tab w:val="left" w:pos="1985"/>
        </w:tabs>
        <w:spacing w:after="0"/>
        <w:ind w:left="0" w:firstLine="709"/>
        <w:jc w:val="both"/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Дополнить статьей 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val="ro-MD" w:bidi="ro-RO"/>
        </w:rPr>
        <w:t>7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vertAlign w:val="superscript"/>
          <w:lang w:val="ro-MD" w:bidi="ro-RO"/>
        </w:rPr>
        <w:t>1</w:t>
      </w: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 следующего содержания:</w:t>
      </w:r>
    </w:p>
    <w:p w14:paraId="337B3B47" w14:textId="64632FA4" w:rsidR="00EE5BFC" w:rsidRPr="00E00CC8" w:rsidRDefault="00370EB2" w:rsidP="00370EB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630"/>
          <w:tab w:val="left" w:pos="993"/>
          <w:tab w:val="left" w:pos="1985"/>
        </w:tabs>
        <w:ind w:left="709" w:firstLine="0"/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«</w:t>
      </w:r>
      <w:r w:rsidRPr="00370EB2">
        <w:rPr>
          <w:rFonts w:eastAsia="Arial Unicode MS"/>
          <w:b/>
          <w:sz w:val="28"/>
          <w:szCs w:val="28"/>
          <w:u w:color="000000"/>
          <w:bdr w:val="nil"/>
          <w:lang w:bidi="ro-RO"/>
        </w:rPr>
        <w:t xml:space="preserve">Статья </w:t>
      </w:r>
      <w:r w:rsidRPr="00370EB2">
        <w:rPr>
          <w:rFonts w:eastAsia="Arial Unicode MS"/>
          <w:b/>
          <w:sz w:val="28"/>
          <w:szCs w:val="28"/>
          <w:u w:color="000000"/>
          <w:bdr w:val="nil"/>
          <w:lang w:val="ro-MD" w:bidi="ro-RO"/>
        </w:rPr>
        <w:t>7</w:t>
      </w:r>
      <w:r w:rsidRPr="00370EB2">
        <w:rPr>
          <w:rFonts w:eastAsia="Arial Unicode MS"/>
          <w:b/>
          <w:sz w:val="28"/>
          <w:szCs w:val="28"/>
          <w:u w:color="000000"/>
          <w:bdr w:val="nil"/>
          <w:vertAlign w:val="superscript"/>
          <w:lang w:val="ro-MD" w:bidi="ro-RO"/>
        </w:rPr>
        <w:t>1</w:t>
      </w:r>
      <w:r>
        <w:rPr>
          <w:rFonts w:eastAsia="Arial Unicode MS"/>
          <w:b/>
          <w:sz w:val="28"/>
          <w:szCs w:val="28"/>
          <w:u w:color="000000"/>
          <w:bdr w:val="nil"/>
          <w:lang w:bidi="ro-RO"/>
        </w:rPr>
        <w:t>.</w:t>
      </w:r>
      <w:r w:rsidR="00D80DDC">
        <w:rPr>
          <w:rFonts w:eastAsia="Arial Unicode MS"/>
          <w:b/>
          <w:sz w:val="28"/>
          <w:szCs w:val="28"/>
          <w:u w:color="000000"/>
          <w:bdr w:val="nil"/>
          <w:lang w:bidi="ro-RO"/>
        </w:rPr>
        <w:t> </w:t>
      </w:r>
      <w:r w:rsidR="00E00CC8" w:rsidRPr="00E00CC8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Демонтаж памятника</w:t>
      </w:r>
      <w:r w:rsidR="00D80DDC" w:rsidRPr="00D80DDC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</w:t>
      </w:r>
      <w:r w:rsidR="00D80DDC" w:rsidRPr="00E00CC8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категории «В»</w:t>
      </w:r>
      <w:r w:rsidR="00E00CC8" w:rsidRPr="00E00CC8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, возведенного в общественном месте </w:t>
      </w:r>
    </w:p>
    <w:p w14:paraId="199DE9B6" w14:textId="46660F46" w:rsidR="00EE5BFC" w:rsidRPr="00B231A5" w:rsidRDefault="00EE5BFC" w:rsidP="00E818F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276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(1)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ab/>
        <w:t xml:space="preserve">Правительство инициирует процедуру демонтажа памятника </w:t>
      </w:r>
      <w:r w:rsidR="00FA210B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категории </w:t>
      </w:r>
      <w:r w:rsidR="00FA210B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«</w:t>
      </w:r>
      <w:r w:rsidR="00FA210B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</w:t>
      </w:r>
      <w:r w:rsidR="00FA210B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»,</w:t>
      </w:r>
      <w:r w:rsidR="00FA210B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</w:t>
      </w:r>
      <w:r w:rsidR="00FA210B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возведенного в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общественном месте,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 xml:space="preserve"> 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путем принятия соответствующего </w:t>
      </w:r>
      <w:r w:rsidR="00E818F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постановления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 если памятник</w:t>
      </w:r>
      <w:r w:rsidR="00E818F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 возведенный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</w:t>
      </w:r>
      <w:r w:rsidR="00E818FA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 общественном месте,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противоречит основам правопорядка или нравственности.</w:t>
      </w:r>
    </w:p>
    <w:p w14:paraId="5A1BB991" w14:textId="2A5F4B9D" w:rsidR="00EE5BFC" w:rsidRDefault="00EE5BFC" w:rsidP="00E818F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276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(2)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ab/>
        <w:t xml:space="preserve">В случае, предусмотренном в части (1), демонтаж памятника </w:t>
      </w:r>
      <w:r w:rsidR="00FA210B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категории </w:t>
      </w:r>
      <w:r w:rsidR="00FA210B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«</w:t>
      </w:r>
      <w:r w:rsidR="00FA210B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</w:t>
      </w:r>
      <w:r w:rsidR="00FA210B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»</w:t>
      </w:r>
      <w:r w:rsidR="00FA210B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</w:t>
      </w:r>
      <w:r w:rsidR="00FA210B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</w:t>
      </w:r>
      <w:r w:rsidR="006725F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возведенного в общественном месте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val="ro-MD" w:bidi="ro-RO"/>
        </w:rPr>
        <w:t xml:space="preserve"> 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инициируется и проводится в соответствии с процедурой, утвержденной Правительством.»</w:t>
      </w:r>
      <w:r w:rsidR="006725F4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;</w:t>
      </w:r>
    </w:p>
    <w:p w14:paraId="646A8D1C" w14:textId="77777777" w:rsidR="006725F4" w:rsidRPr="00B231A5" w:rsidRDefault="006725F4" w:rsidP="00E818F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276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</w:p>
    <w:p w14:paraId="74AAD055" w14:textId="2FD072D8" w:rsidR="00EE5BFC" w:rsidRPr="00B231A5" w:rsidRDefault="00EE5BFC" w:rsidP="006725F4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630"/>
          <w:tab w:val="left" w:pos="993"/>
          <w:tab w:val="left" w:pos="1985"/>
        </w:tabs>
        <w:spacing w:after="0"/>
        <w:ind w:left="0" w:firstLine="709"/>
        <w:jc w:val="both"/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  <w:t xml:space="preserve">Статью 9 дополнить частью (6) следующего содержания: </w:t>
      </w:r>
    </w:p>
    <w:p w14:paraId="580732DB" w14:textId="57FACF56" w:rsidR="00EE5BFC" w:rsidRDefault="00EE5BFC" w:rsidP="00EE5B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«(6)</w:t>
      </w:r>
      <w:r w:rsidR="00D15458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 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Инспектирование на местах памятников</w:t>
      </w:r>
      <w:r w:rsidR="00D15458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 возведенных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в общественном месте</w:t>
      </w:r>
      <w:r w:rsidR="00D15458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и их охранных зон, строительных площадок по работам по ним, обеспечение соблюдения законодательства в области охраны памятников</w:t>
      </w:r>
      <w:r w:rsidR="00AA2F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 возведенных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в общественном месте, составление протоколов в случае установления нарушений, разработка плана устранения незаконных работ на памятниках</w:t>
      </w:r>
      <w:r w:rsidR="00AA2F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 возведенных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в общественном месте</w:t>
      </w:r>
      <w:r w:rsidR="00AA2F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,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и</w:t>
      </w:r>
      <w:r w:rsidR="00D202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в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их охранных зон</w:t>
      </w:r>
      <w:r w:rsidR="00D202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ах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 обеспечиваются </w:t>
      </w:r>
      <w:r w:rsidR="00D20272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Агентством по инспектированию </w:t>
      </w:r>
      <w:r w:rsidR="00D202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 xml:space="preserve">и реставрации </w:t>
      </w:r>
      <w:r w:rsidR="00D20272"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памятников</w:t>
      </w:r>
      <w:r w:rsidRPr="00B231A5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.»</w:t>
      </w:r>
      <w:r w:rsidR="00D20272">
        <w:rPr>
          <w:rFonts w:eastAsia="Arial Unicode MS"/>
          <w:bCs/>
          <w:sz w:val="28"/>
          <w:szCs w:val="28"/>
          <w:u w:color="000000"/>
          <w:bdr w:val="nil"/>
          <w:lang w:bidi="ro-RO"/>
        </w:rPr>
        <w:t>;</w:t>
      </w:r>
    </w:p>
    <w:p w14:paraId="64FDA06F" w14:textId="77777777" w:rsidR="00A40DF6" w:rsidRPr="00B231A5" w:rsidRDefault="00A40DF6" w:rsidP="00EE5B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900"/>
          <w:tab w:val="left" w:pos="1843"/>
          <w:tab w:val="left" w:pos="1985"/>
        </w:tabs>
        <w:rPr>
          <w:rFonts w:eastAsia="Arial Unicode MS"/>
          <w:bCs/>
          <w:sz w:val="28"/>
          <w:szCs w:val="28"/>
          <w:u w:color="000000"/>
          <w:bdr w:val="nil"/>
          <w:lang w:bidi="ro-RO"/>
        </w:rPr>
      </w:pPr>
    </w:p>
    <w:p w14:paraId="2736DDA4" w14:textId="2A400C6B" w:rsidR="00EE5BFC" w:rsidRPr="00A40DF6" w:rsidRDefault="00EE5BFC" w:rsidP="00A40DF6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630"/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eastAsia="Arial Unicode MS" w:hAnsi="Times New Roman" w:cs="Times New Roman"/>
          <w:bCs/>
          <w:sz w:val="28"/>
          <w:szCs w:val="28"/>
          <w:u w:color="000000"/>
          <w:bdr w:val="nil"/>
          <w:lang w:bidi="ro-RO"/>
        </w:rPr>
      </w:pPr>
      <w:r w:rsidRPr="00A40DF6">
        <w:rPr>
          <w:rFonts w:ascii="Times New Roman" w:hAnsi="Times New Roman" w:cs="Times New Roman"/>
          <w:sz w:val="28"/>
          <w:szCs w:val="28"/>
          <w:shd w:val="clear" w:color="auto" w:fill="FFFFFF"/>
        </w:rPr>
        <w:t>В статье 14</w:t>
      </w:r>
      <w:r w:rsidRPr="00A40DF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</w:t>
      </w:r>
    </w:p>
    <w:p w14:paraId="7EE1AD7F" w14:textId="495368CF" w:rsidR="00EE5BFC" w:rsidRPr="00B231A5" w:rsidRDefault="00EE5BFC" w:rsidP="00EE5BFC">
      <w:pPr>
        <w:pStyle w:val="NoSpacing"/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</w:pP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1)</w:t>
      </w:r>
      <w:r w:rsidR="00BC3C3D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 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часть (1) дополнить пунктом 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bidi="ro-RO"/>
        </w:rPr>
        <w:t>a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vertAlign w:val="superscript"/>
          <w:lang w:val="ru-RU" w:bidi="ro-RO"/>
        </w:rPr>
        <w:t>1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) следующего содержания:</w:t>
      </w:r>
    </w:p>
    <w:p w14:paraId="32C9E7EF" w14:textId="2CD4248D" w:rsidR="00EE5BFC" w:rsidRPr="00B231A5" w:rsidRDefault="00B215C5" w:rsidP="00EE5BFC">
      <w:pPr>
        <w:pStyle w:val="NoSpacing"/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</w:pP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«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bidi="ro-RO"/>
        </w:rPr>
        <w:t>a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vertAlign w:val="superscript"/>
          <w:lang w:val="ru-RU" w:bidi="ro-RO"/>
        </w:rPr>
        <w:t>1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)</w:t>
      </w:r>
      <w:r w:rsidR="000A475D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 </w:t>
      </w:r>
      <w:r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в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ключ</w:t>
      </w:r>
      <w:r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а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ют и исключ</w:t>
      </w:r>
      <w:r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а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ют из </w:t>
      </w:r>
      <w:r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р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еестра памятников 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категории </w:t>
      </w:r>
      <w:r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«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В</w:t>
      </w:r>
      <w:r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», </w:t>
      </w:r>
      <w:r w:rsidR="00222922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возведенных</w:t>
      </w:r>
      <w:r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 </w:t>
      </w:r>
      <w:r w:rsidR="00222922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в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 общественном месте,</w:t>
      </w:r>
      <w:r w:rsidR="00EE5BFC" w:rsidRPr="00B231A5">
        <w:rPr>
          <w:sz w:val="28"/>
          <w:szCs w:val="28"/>
          <w:lang w:val="ru-RU"/>
        </w:rPr>
        <w:t xml:space="preserve"> 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памятники</w:t>
      </w:r>
      <w:r w:rsidR="00222922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 xml:space="preserve">, возведенные </w:t>
      </w:r>
      <w:r w:rsidR="00EE5BFC" w:rsidRPr="00B231A5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в общественном месте на территории административно-территориальной единицы;</w:t>
      </w:r>
      <w:r w:rsidR="00222922">
        <w:rPr>
          <w:rFonts w:cs="Times New Roman"/>
          <w:b w:val="0"/>
          <w:bCs/>
          <w:sz w:val="28"/>
          <w:szCs w:val="28"/>
          <w:u w:color="000000"/>
          <w:bdr w:val="nil"/>
          <w:lang w:val="ru-RU" w:bidi="ro-RO"/>
        </w:rPr>
        <w:t>»;</w:t>
      </w:r>
    </w:p>
    <w:p w14:paraId="06D38CFA" w14:textId="3B9C3976" w:rsidR="00EE5BFC" w:rsidRPr="00B231A5" w:rsidRDefault="00EE5BFC" w:rsidP="00EE5BFC">
      <w:pPr>
        <w:pStyle w:val="NoSpacing"/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</w:pP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>2)</w:t>
      </w:r>
      <w:r w:rsidR="00BC3C3D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> </w:t>
      </w:r>
      <w:r w:rsidR="000A475D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 xml:space="preserve">в 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>част</w:t>
      </w:r>
      <w:r w:rsidR="000A475D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>и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 xml:space="preserve"> (2):</w:t>
      </w:r>
    </w:p>
    <w:p w14:paraId="7CD3FB6E" w14:textId="77777777" w:rsidR="00EE5BFC" w:rsidRPr="00B231A5" w:rsidRDefault="00EE5BFC" w:rsidP="00EE5BFC">
      <w:pPr>
        <w:pStyle w:val="NoSpacing"/>
        <w:rPr>
          <w:rFonts w:eastAsia="Arial Unicode MS"/>
          <w:b w:val="0"/>
          <w:sz w:val="28"/>
          <w:szCs w:val="28"/>
          <w:u w:color="000000"/>
          <w:bdr w:val="nil"/>
          <w:lang w:val="ro-MD" w:bidi="ro-RO"/>
        </w:rPr>
      </w:pP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 xml:space="preserve">пункты 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bidi="ro-RO"/>
        </w:rPr>
        <w:t>a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 xml:space="preserve">) и 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bidi="ro-RO"/>
        </w:rPr>
        <w:t>a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vertAlign w:val="superscript"/>
          <w:lang w:val="ru-RU" w:bidi="ro-RO"/>
        </w:rPr>
        <w:t>1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u-RU" w:bidi="ro-RO"/>
        </w:rPr>
        <w:t>) признать утратившими силу</w:t>
      </w:r>
      <w:r w:rsidRPr="00B231A5">
        <w:rPr>
          <w:rFonts w:eastAsia="Arial Unicode MS"/>
          <w:b w:val="0"/>
          <w:sz w:val="28"/>
          <w:szCs w:val="28"/>
          <w:u w:color="000000"/>
          <w:bdr w:val="nil"/>
          <w:lang w:val="ro-MD" w:bidi="ro-RO"/>
        </w:rPr>
        <w:t>;</w:t>
      </w:r>
    </w:p>
    <w:p w14:paraId="6B619608" w14:textId="05D116B8" w:rsidR="00EE5BFC" w:rsidRPr="00B231A5" w:rsidRDefault="00EE5BFC" w:rsidP="00EE5BFC">
      <w:pPr>
        <w:pStyle w:val="NoSpacing"/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</w:pP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в пункте 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bidi="ro-RO"/>
        </w:rPr>
        <w:t>a</w:t>
      </w:r>
      <w:r w:rsidRPr="00B231A5">
        <w:rPr>
          <w:rFonts w:cs="Times New Roman"/>
          <w:b w:val="0"/>
          <w:sz w:val="28"/>
          <w:szCs w:val="28"/>
          <w:u w:color="000000"/>
          <w:bdr w:val="nil"/>
          <w:vertAlign w:val="superscript"/>
          <w:lang w:val="ru-RU" w:bidi="ro-RO"/>
        </w:rPr>
        <w:t>2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) слова «разрешения на строительство» заменить </w:t>
      </w:r>
      <w:r w:rsidR="0025214B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>словами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 «разрешительные документы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o-MD" w:bidi="ro-RO"/>
        </w:rPr>
        <w:t xml:space="preserve"> 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в </w:t>
      </w:r>
      <w:r w:rsidR="00BC3C3D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области 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>строительств</w:t>
      </w:r>
      <w:r w:rsidR="00BC3C3D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>а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>».</w:t>
      </w:r>
    </w:p>
    <w:p w14:paraId="19C5A07A" w14:textId="5C8373F0" w:rsidR="00EE5BFC" w:rsidRDefault="00EE5BFC" w:rsidP="00EE5BFC">
      <w:pPr>
        <w:pStyle w:val="NoSpacing"/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</w:pP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lastRenderedPageBreak/>
        <w:t xml:space="preserve">в пункте 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bidi="ro-RO"/>
        </w:rPr>
        <w:t>b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) </w:t>
      </w:r>
      <w:r w:rsidR="00BC3C3D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>слова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 xml:space="preserve"> «регистрируют памятник и его охранную зону в соответствующей документации по градостроительству и обустройству территории и кадастровой документации» заменить текстом «берут на учет соответствующую информацию для использования при следующем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o-MD" w:bidi="ro-RO"/>
        </w:rPr>
        <w:t xml:space="preserve"> обновлени</w:t>
      </w:r>
      <w:r w:rsidRPr="00B231A5"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  <w:t>и документации по градостроительству и обустройству территории и кадастровой документации».</w:t>
      </w:r>
    </w:p>
    <w:p w14:paraId="059804D1" w14:textId="77777777" w:rsidR="00ED5CEA" w:rsidRPr="00B231A5" w:rsidRDefault="00ED5CEA" w:rsidP="00EE5BFC">
      <w:pPr>
        <w:pStyle w:val="NoSpacing"/>
        <w:rPr>
          <w:rFonts w:cs="Times New Roman"/>
          <w:b w:val="0"/>
          <w:sz w:val="28"/>
          <w:szCs w:val="28"/>
          <w:u w:color="000000"/>
          <w:bdr w:val="nil"/>
          <w:lang w:val="ru-RU" w:bidi="ro-RO"/>
        </w:rPr>
      </w:pPr>
    </w:p>
    <w:p w14:paraId="4DAA2DA1" w14:textId="33FD749B" w:rsidR="00EE5BFC" w:rsidRPr="00B231A5" w:rsidRDefault="00EE5BFC" w:rsidP="00EE5BFC">
      <w:pPr>
        <w:ind w:firstLine="720"/>
        <w:rPr>
          <w:sz w:val="28"/>
          <w:szCs w:val="28"/>
        </w:rPr>
      </w:pPr>
      <w:r w:rsidRPr="00B231A5">
        <w:rPr>
          <w:b/>
          <w:sz w:val="28"/>
          <w:szCs w:val="28"/>
        </w:rPr>
        <w:t xml:space="preserve">Ст. II. – </w:t>
      </w:r>
      <w:r w:rsidRPr="00B231A5">
        <w:rPr>
          <w:bCs/>
          <w:sz w:val="28"/>
          <w:szCs w:val="28"/>
        </w:rPr>
        <w:t>(1)</w:t>
      </w:r>
      <w:r w:rsidRPr="00B231A5">
        <w:rPr>
          <w:b/>
          <w:sz w:val="28"/>
          <w:szCs w:val="28"/>
        </w:rPr>
        <w:t xml:space="preserve"> </w:t>
      </w:r>
      <w:r w:rsidRPr="00B231A5">
        <w:rPr>
          <w:sz w:val="28"/>
          <w:szCs w:val="28"/>
        </w:rPr>
        <w:t xml:space="preserve">Настоящий закон вступает в силу со дня опубликования </w:t>
      </w:r>
      <w:r w:rsidR="00ED5CEA">
        <w:rPr>
          <w:sz w:val="28"/>
          <w:szCs w:val="28"/>
        </w:rPr>
        <w:br/>
      </w:r>
      <w:r w:rsidRPr="00B231A5">
        <w:rPr>
          <w:sz w:val="28"/>
          <w:szCs w:val="28"/>
        </w:rPr>
        <w:t>в Официальном мониторе Республики Молдова.</w:t>
      </w:r>
    </w:p>
    <w:p w14:paraId="14A55401" w14:textId="71CA05A2" w:rsidR="00EE5BFC" w:rsidRPr="00B231A5" w:rsidRDefault="00EE5BFC" w:rsidP="00EE5BFC">
      <w:pPr>
        <w:ind w:firstLine="720"/>
        <w:rPr>
          <w:sz w:val="28"/>
          <w:szCs w:val="28"/>
        </w:rPr>
      </w:pPr>
      <w:r w:rsidRPr="00B231A5">
        <w:rPr>
          <w:sz w:val="28"/>
          <w:szCs w:val="28"/>
        </w:rPr>
        <w:t>(2) Правительству в трехмесячный срок со дня вступления в силу настоящего закона</w:t>
      </w:r>
      <w:r w:rsidRPr="00B231A5">
        <w:rPr>
          <w:sz w:val="28"/>
          <w:szCs w:val="28"/>
          <w:lang w:val="ro-MD"/>
        </w:rPr>
        <w:t xml:space="preserve">, разработать и утвердить акты, необходимые для исполнения настоящего </w:t>
      </w:r>
      <w:r w:rsidR="00ED5CEA">
        <w:rPr>
          <w:sz w:val="28"/>
          <w:szCs w:val="28"/>
        </w:rPr>
        <w:t>З</w:t>
      </w:r>
      <w:r w:rsidRPr="00B231A5">
        <w:rPr>
          <w:sz w:val="28"/>
          <w:szCs w:val="28"/>
          <w:lang w:val="ro-MD"/>
        </w:rPr>
        <w:t>акона</w:t>
      </w:r>
      <w:r w:rsidRPr="00B231A5">
        <w:rPr>
          <w:sz w:val="28"/>
          <w:szCs w:val="28"/>
        </w:rPr>
        <w:t>.</w:t>
      </w:r>
    </w:p>
    <w:p w14:paraId="25946E07" w14:textId="77777777" w:rsidR="00EE5BFC" w:rsidRPr="0012041F" w:rsidRDefault="00EE5BFC" w:rsidP="00EE5BFC">
      <w:pPr>
        <w:ind w:firstLine="720"/>
        <w:rPr>
          <w:sz w:val="26"/>
          <w:szCs w:val="26"/>
        </w:rPr>
      </w:pPr>
    </w:p>
    <w:p w14:paraId="4A4DB6D8" w14:textId="77777777" w:rsidR="00EE5BFC" w:rsidRPr="0012041F" w:rsidRDefault="00EE5BFC" w:rsidP="00EE5BFC">
      <w:pPr>
        <w:ind w:firstLine="720"/>
        <w:rPr>
          <w:sz w:val="26"/>
          <w:szCs w:val="26"/>
        </w:rPr>
      </w:pPr>
    </w:p>
    <w:p w14:paraId="226C4E11" w14:textId="77777777" w:rsidR="00EE5BFC" w:rsidRPr="00B231A5" w:rsidRDefault="00EE5BFC" w:rsidP="00EE5BFC">
      <w:pPr>
        <w:ind w:firstLine="720"/>
        <w:rPr>
          <w:b/>
          <w:sz w:val="28"/>
          <w:szCs w:val="28"/>
        </w:rPr>
      </w:pPr>
      <w:r w:rsidRPr="00B231A5">
        <w:rPr>
          <w:b/>
          <w:sz w:val="28"/>
          <w:szCs w:val="28"/>
        </w:rPr>
        <w:t xml:space="preserve">Председатель Парламента </w:t>
      </w:r>
    </w:p>
    <w:sectPr w:rsidR="00EE5BFC" w:rsidRPr="00B231A5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F40BDC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E5721">
      <w:rPr>
        <w:noProof/>
        <w:lang w:val="en-US"/>
      </w:rPr>
      <w:t>Z:\1.DRAN\800\HOTĂRÎRI\2024\12205\</w:t>
    </w:r>
    <w:r w:rsidR="005E5721" w:rsidRPr="005E5721">
      <w:rPr>
        <w:noProof/>
        <w:sz w:val="16"/>
        <w:szCs w:val="16"/>
        <w:lang w:val="en-US"/>
      </w:rPr>
      <w:t>12205-redactat-ru.docx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D00EB4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E5721">
      <w:rPr>
        <w:noProof/>
        <w:lang w:val="en-US"/>
      </w:rPr>
      <w:t>Z:\1.DRAN\800\HOTĂRÎRI\2024\12205\</w:t>
    </w:r>
    <w:r w:rsidR="005E5721" w:rsidRPr="005E5721">
      <w:rPr>
        <w:noProof/>
        <w:sz w:val="16"/>
        <w:szCs w:val="16"/>
        <w:lang w:val="en-US"/>
      </w:rPr>
      <w:t>12205-redactat-ru.docx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DEF575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E5721">
            <w:rPr>
              <w:rFonts w:ascii="Times New Roman" w:hAnsi="Times New Roman"/>
              <w:b/>
              <w:sz w:val="28"/>
              <w:szCs w:val="28"/>
              <w:u w:val="single"/>
            </w:rPr>
            <w:t>30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9274C3"/>
    <w:multiLevelType w:val="hybridMultilevel"/>
    <w:tmpl w:val="33B2BDAA"/>
    <w:lvl w:ilvl="0" w:tplc="D07EF1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ADD3DAD"/>
    <w:multiLevelType w:val="hybridMultilevel"/>
    <w:tmpl w:val="9F18028E"/>
    <w:lvl w:ilvl="0" w:tplc="E55A6442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1"/>
  </w:num>
  <w:num w:numId="2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34E4"/>
    <w:rsid w:val="00094287"/>
    <w:rsid w:val="00094383"/>
    <w:rsid w:val="000A475D"/>
    <w:rsid w:val="000A7EE5"/>
    <w:rsid w:val="000B215D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7645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22922"/>
    <w:rsid w:val="002336E7"/>
    <w:rsid w:val="002362C3"/>
    <w:rsid w:val="00242697"/>
    <w:rsid w:val="002478C4"/>
    <w:rsid w:val="00250ADE"/>
    <w:rsid w:val="0025214B"/>
    <w:rsid w:val="00262AE1"/>
    <w:rsid w:val="00266BE9"/>
    <w:rsid w:val="0027678C"/>
    <w:rsid w:val="00280DFC"/>
    <w:rsid w:val="002A1DC2"/>
    <w:rsid w:val="002B0498"/>
    <w:rsid w:val="002B268F"/>
    <w:rsid w:val="002B6E43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0EB2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D5DA1"/>
    <w:rsid w:val="003D7600"/>
    <w:rsid w:val="003E4D52"/>
    <w:rsid w:val="003E5084"/>
    <w:rsid w:val="003E7919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0CDF"/>
    <w:rsid w:val="005477CD"/>
    <w:rsid w:val="00551758"/>
    <w:rsid w:val="00552D74"/>
    <w:rsid w:val="00553CB2"/>
    <w:rsid w:val="00560B7F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721"/>
    <w:rsid w:val="005E5C59"/>
    <w:rsid w:val="005F16EB"/>
    <w:rsid w:val="005F22EB"/>
    <w:rsid w:val="005F2BA8"/>
    <w:rsid w:val="005F39A7"/>
    <w:rsid w:val="006030FD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725F4"/>
    <w:rsid w:val="00677402"/>
    <w:rsid w:val="00681120"/>
    <w:rsid w:val="006A1B76"/>
    <w:rsid w:val="006A2736"/>
    <w:rsid w:val="006A34BB"/>
    <w:rsid w:val="006A744F"/>
    <w:rsid w:val="006B0B3C"/>
    <w:rsid w:val="006B36F0"/>
    <w:rsid w:val="006B5A9F"/>
    <w:rsid w:val="006C6827"/>
    <w:rsid w:val="006D2456"/>
    <w:rsid w:val="006D59F0"/>
    <w:rsid w:val="00700C2E"/>
    <w:rsid w:val="0070297E"/>
    <w:rsid w:val="007101A0"/>
    <w:rsid w:val="00712010"/>
    <w:rsid w:val="00715D87"/>
    <w:rsid w:val="007236E1"/>
    <w:rsid w:val="00745C73"/>
    <w:rsid w:val="00745DDE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7566"/>
    <w:rsid w:val="007D093F"/>
    <w:rsid w:val="007D6DEE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3421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54CA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09CE"/>
    <w:rsid w:val="00A136FB"/>
    <w:rsid w:val="00A156A7"/>
    <w:rsid w:val="00A32C62"/>
    <w:rsid w:val="00A40DF6"/>
    <w:rsid w:val="00A41444"/>
    <w:rsid w:val="00A44A27"/>
    <w:rsid w:val="00A52AA1"/>
    <w:rsid w:val="00A54CA9"/>
    <w:rsid w:val="00A56300"/>
    <w:rsid w:val="00A7606E"/>
    <w:rsid w:val="00A77CFB"/>
    <w:rsid w:val="00A81E09"/>
    <w:rsid w:val="00A84D9B"/>
    <w:rsid w:val="00A85706"/>
    <w:rsid w:val="00A86782"/>
    <w:rsid w:val="00A86D74"/>
    <w:rsid w:val="00A915A4"/>
    <w:rsid w:val="00A930A9"/>
    <w:rsid w:val="00A97324"/>
    <w:rsid w:val="00AA2F72"/>
    <w:rsid w:val="00AA3F34"/>
    <w:rsid w:val="00AB2B53"/>
    <w:rsid w:val="00AD5EA5"/>
    <w:rsid w:val="00AE0E41"/>
    <w:rsid w:val="00B07B32"/>
    <w:rsid w:val="00B215C5"/>
    <w:rsid w:val="00B226F3"/>
    <w:rsid w:val="00B231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5C3F"/>
    <w:rsid w:val="00BB2576"/>
    <w:rsid w:val="00BB3765"/>
    <w:rsid w:val="00BC1160"/>
    <w:rsid w:val="00BC3045"/>
    <w:rsid w:val="00BC3C3D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0B99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458"/>
    <w:rsid w:val="00D20272"/>
    <w:rsid w:val="00D21758"/>
    <w:rsid w:val="00D270CD"/>
    <w:rsid w:val="00D27296"/>
    <w:rsid w:val="00D3705A"/>
    <w:rsid w:val="00D43D3F"/>
    <w:rsid w:val="00D476EA"/>
    <w:rsid w:val="00D52B0E"/>
    <w:rsid w:val="00D53E65"/>
    <w:rsid w:val="00D75248"/>
    <w:rsid w:val="00D77322"/>
    <w:rsid w:val="00D80DDC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0CC8"/>
    <w:rsid w:val="00E028A2"/>
    <w:rsid w:val="00E06FA3"/>
    <w:rsid w:val="00E12952"/>
    <w:rsid w:val="00E21E67"/>
    <w:rsid w:val="00E269BA"/>
    <w:rsid w:val="00E47FA8"/>
    <w:rsid w:val="00E517D3"/>
    <w:rsid w:val="00E57910"/>
    <w:rsid w:val="00E61D3A"/>
    <w:rsid w:val="00E818FA"/>
    <w:rsid w:val="00E90497"/>
    <w:rsid w:val="00E92596"/>
    <w:rsid w:val="00E9281C"/>
    <w:rsid w:val="00EA6686"/>
    <w:rsid w:val="00EB3081"/>
    <w:rsid w:val="00EB4F81"/>
    <w:rsid w:val="00ED2AF9"/>
    <w:rsid w:val="00ED5CEA"/>
    <w:rsid w:val="00EE18F8"/>
    <w:rsid w:val="00EE5BFC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10B"/>
    <w:rsid w:val="00FB1B69"/>
    <w:rsid w:val="00FC3A53"/>
    <w:rsid w:val="00FD1949"/>
    <w:rsid w:val="00FD5137"/>
    <w:rsid w:val="00FF4256"/>
    <w:rsid w:val="00FF4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link w:val="NoSpacingChar1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NoSpacingChar1">
    <w:name w:val="No Spacing Char1"/>
    <w:link w:val="NoSpacing"/>
    <w:uiPriority w:val="1"/>
    <w:locked/>
    <w:rsid w:val="00EE5BFC"/>
    <w:rPr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93A3385-A222-4AB9-9564-0D8BE256DABB}"/>
</file>

<file path=customXml/itemProps2.xml><?xml version="1.0" encoding="utf-8"?>
<ds:datastoreItem xmlns:ds="http://schemas.openxmlformats.org/officeDocument/2006/customXml" ds:itemID="{F84C5CCA-39E3-4A0A-9456-4A70222B0CEB}"/>
</file>

<file path=customXml/itemProps3.xml><?xml version="1.0" encoding="utf-8"?>
<ds:datastoreItem xmlns:ds="http://schemas.openxmlformats.org/officeDocument/2006/customXml" ds:itemID="{A3054D70-0413-4D42-ADA6-CFB09E32276D}"/>
</file>

<file path=customXml/itemProps4.xml><?xml version="1.0" encoding="utf-8"?>
<ds:datastoreItem xmlns:ds="http://schemas.openxmlformats.org/officeDocument/2006/customXml" ds:itemID="{99CB5AE6-383F-4048-BF92-9A5492C466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786</Words>
  <Characters>4560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138.2024.ru</dc:title>
  <dc:creator>user</dc:creator>
  <cp:lastModifiedBy>Eugenia Cartin</cp:lastModifiedBy>
  <cp:revision>8</cp:revision>
  <cp:lastPrinted>2024-04-30T04:44:00Z</cp:lastPrinted>
  <dcterms:created xsi:type="dcterms:W3CDTF">2024-04-29T09:47:00Z</dcterms:created>
  <dcterms:modified xsi:type="dcterms:W3CDTF">2024-04-30T04:44:00Z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