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874D9F" w:rsidRDefault="00730FEE" w:rsidP="00E25218">
      <w:pPr>
        <w:rPr>
          <w:rStyle w:val="Emphasis"/>
          <w:lang w:val="ro-RO"/>
        </w:rPr>
      </w:pPr>
    </w:p>
    <w:p w14:paraId="5AF91D8B" w14:textId="31201E25" w:rsidR="00581A44" w:rsidRPr="00581A44" w:rsidRDefault="00581A44" w:rsidP="00581A44">
      <w:pPr>
        <w:autoSpaceDE w:val="0"/>
        <w:autoSpaceDN w:val="0"/>
        <w:adjustRightInd w:val="0"/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>
        <w:rPr>
          <w:rFonts w:eastAsia="Calibri"/>
          <w:b/>
          <w:bCs/>
          <w:sz w:val="28"/>
          <w:szCs w:val="28"/>
          <w:lang w:val="ro-RO"/>
        </w:rPr>
        <w:t>Pentru</w:t>
      </w:r>
      <w:r w:rsidRPr="00581A44">
        <w:rPr>
          <w:rFonts w:eastAsia="Calibri"/>
          <w:b/>
          <w:bCs/>
          <w:sz w:val="28"/>
          <w:szCs w:val="28"/>
          <w:lang w:val="ro-RO"/>
        </w:rPr>
        <w:t xml:space="preserve"> aprobarea proiectului </w:t>
      </w:r>
      <w:r w:rsidR="00D7770C">
        <w:rPr>
          <w:rFonts w:eastAsia="Calibri"/>
          <w:b/>
          <w:bCs/>
          <w:sz w:val="28"/>
          <w:szCs w:val="28"/>
          <w:lang w:val="ro-RO"/>
        </w:rPr>
        <w:t xml:space="preserve">de </w:t>
      </w:r>
      <w:r w:rsidRPr="00D7770C">
        <w:rPr>
          <w:rFonts w:eastAsia="Calibri"/>
          <w:b/>
          <w:bCs/>
          <w:sz w:val="28"/>
          <w:szCs w:val="28"/>
          <w:lang w:val="ro-RO"/>
        </w:rPr>
        <w:t>hotărâr</w:t>
      </w:r>
      <w:r w:rsidR="00D7770C" w:rsidRPr="00D7770C">
        <w:rPr>
          <w:rFonts w:eastAsia="Calibri"/>
          <w:b/>
          <w:bCs/>
          <w:sz w:val="28"/>
          <w:szCs w:val="28"/>
          <w:lang w:val="ro-RO"/>
        </w:rPr>
        <w:t>e a</w:t>
      </w:r>
      <w:r w:rsidRPr="00D7770C">
        <w:rPr>
          <w:rFonts w:eastAsia="Calibri"/>
          <w:b/>
          <w:bCs/>
          <w:sz w:val="28"/>
          <w:szCs w:val="28"/>
          <w:lang w:val="ro-RO"/>
        </w:rPr>
        <w:t xml:space="preserve"> Parlamentului</w:t>
      </w:r>
      <w:r w:rsidRPr="00581A44">
        <w:rPr>
          <w:rFonts w:eastAsia="Calibri"/>
          <w:b/>
          <w:bCs/>
          <w:sz w:val="28"/>
          <w:szCs w:val="28"/>
          <w:lang w:val="ro-RO"/>
        </w:rPr>
        <w:t xml:space="preserve"> </w:t>
      </w:r>
      <w:r>
        <w:rPr>
          <w:rFonts w:eastAsia="Calibri"/>
          <w:b/>
          <w:bCs/>
          <w:sz w:val="28"/>
          <w:szCs w:val="28"/>
          <w:lang w:val="ro-RO"/>
        </w:rPr>
        <w:br/>
      </w:r>
      <w:r w:rsidRPr="00581A44">
        <w:rPr>
          <w:rFonts w:eastAsia="Calibri"/>
          <w:b/>
          <w:bCs/>
          <w:sz w:val="28"/>
          <w:szCs w:val="28"/>
          <w:lang w:val="ro-RO"/>
        </w:rPr>
        <w:t>privind</w:t>
      </w:r>
      <w:r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Pr="00581A44">
        <w:rPr>
          <w:rFonts w:eastAsia="Calibri"/>
          <w:b/>
          <w:bCs/>
          <w:sz w:val="28"/>
          <w:szCs w:val="28"/>
          <w:lang w:val="ro-RO"/>
        </w:rPr>
        <w:t>participarea contingentului Armatei Naționale în cadrul operați</w:t>
      </w:r>
      <w:r w:rsidR="00D74533">
        <w:rPr>
          <w:rFonts w:eastAsia="Calibri"/>
          <w:b/>
          <w:bCs/>
          <w:sz w:val="28"/>
          <w:szCs w:val="28"/>
          <w:lang w:val="ro-RO"/>
        </w:rPr>
        <w:t xml:space="preserve">ei </w:t>
      </w:r>
      <w:r w:rsidRPr="00581A44">
        <w:rPr>
          <w:rFonts w:eastAsia="Calibri"/>
          <w:b/>
          <w:bCs/>
          <w:sz w:val="28"/>
          <w:szCs w:val="28"/>
          <w:lang w:val="ro-RO"/>
        </w:rPr>
        <w:t>Uniunii Europene în Bosnia și Herțegovina (EUFOR ALTHEA)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581A44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581A44">
      <w:pPr>
        <w:rPr>
          <w:sz w:val="28"/>
          <w:szCs w:val="28"/>
          <w:lang w:val="ro-RO"/>
        </w:rPr>
      </w:pPr>
    </w:p>
    <w:p w14:paraId="57A85C1B" w14:textId="38315147" w:rsidR="00581A44" w:rsidRPr="00581A44" w:rsidRDefault="00581A44" w:rsidP="00581A44">
      <w:pPr>
        <w:autoSpaceDE w:val="0"/>
        <w:autoSpaceDN w:val="0"/>
        <w:adjustRightInd w:val="0"/>
        <w:rPr>
          <w:rFonts w:eastAsia="Calibri"/>
          <w:sz w:val="28"/>
          <w:szCs w:val="28"/>
          <w:lang w:val="ro-RO"/>
        </w:rPr>
      </w:pPr>
      <w:r w:rsidRPr="00581A44">
        <w:rPr>
          <w:rFonts w:eastAsia="Calibri"/>
          <w:sz w:val="28"/>
          <w:szCs w:val="28"/>
          <w:lang w:val="ro-RO"/>
        </w:rPr>
        <w:t xml:space="preserve">Se aprobă și se prezintă Parlamentului spre examinare proiectul </w:t>
      </w:r>
      <w:r w:rsidR="00D7770C">
        <w:rPr>
          <w:rFonts w:eastAsia="Calibri"/>
          <w:sz w:val="28"/>
          <w:szCs w:val="28"/>
          <w:lang w:val="ro-RO"/>
        </w:rPr>
        <w:t xml:space="preserve">de </w:t>
      </w:r>
      <w:r w:rsidRPr="00581A44">
        <w:rPr>
          <w:rFonts w:eastAsia="Calibri"/>
          <w:sz w:val="28"/>
          <w:szCs w:val="28"/>
          <w:lang w:val="ro-RO"/>
        </w:rPr>
        <w:t>hotărâr</w:t>
      </w:r>
      <w:r w:rsidR="00D7770C">
        <w:rPr>
          <w:rFonts w:eastAsia="Calibri"/>
          <w:sz w:val="28"/>
          <w:szCs w:val="28"/>
          <w:lang w:val="ro-RO"/>
        </w:rPr>
        <w:t xml:space="preserve">e a </w:t>
      </w:r>
      <w:r w:rsidRPr="00581A44">
        <w:rPr>
          <w:rFonts w:eastAsia="Calibri"/>
          <w:sz w:val="28"/>
          <w:szCs w:val="28"/>
          <w:lang w:val="ro-RO"/>
        </w:rPr>
        <w:t>Parlamentului privind participarea contingentului Armatei Naționale în cadrul operați</w:t>
      </w:r>
      <w:r w:rsidR="00D74533">
        <w:rPr>
          <w:rFonts w:eastAsia="Calibri"/>
          <w:sz w:val="28"/>
          <w:szCs w:val="28"/>
          <w:lang w:val="ro-RO"/>
        </w:rPr>
        <w:t>ei</w:t>
      </w:r>
      <w:r w:rsidRPr="00581A44">
        <w:rPr>
          <w:rFonts w:eastAsia="Calibri"/>
          <w:sz w:val="28"/>
          <w:szCs w:val="28"/>
          <w:lang w:val="ro-RO"/>
        </w:rPr>
        <w:t xml:space="preserve"> Uniunii Europene în Bosnia și Herțegovina (EUFOR ALTHEA).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5E67FE9" w14:textId="77777777" w:rsidR="00E04466" w:rsidRDefault="00E04466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867DE1" w14:textId="619395CB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EA911A4" w14:textId="4DFEBC0B" w:rsidR="00A32BFE" w:rsidRPr="009B4C08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68F07916" w14:textId="77777777" w:rsidR="00965406" w:rsidRPr="009B4C08" w:rsidRDefault="00965406" w:rsidP="0096540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6CF37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15EFD0" w14:textId="7C1796C5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apărării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0D3405" w:rsidRPr="009B4C08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natolie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Nosatîi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4BED2EB8" w14:textId="77777777" w:rsidR="00222B19" w:rsidRPr="009B4C08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750C1B" w14:textId="77777777" w:rsidR="00222B19" w:rsidRPr="009B4C08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581A44">
        <w:tc>
          <w:tcPr>
            <w:tcW w:w="1500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581A44">
        <w:tc>
          <w:tcPr>
            <w:tcW w:w="1500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581A44">
        <w:tc>
          <w:tcPr>
            <w:tcW w:w="1500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581A44">
        <w:tc>
          <w:tcPr>
            <w:tcW w:w="1500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581A44">
        <w:tc>
          <w:tcPr>
            <w:tcW w:w="1500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47E6EE89" w:rsidR="00777B33" w:rsidRPr="00777B33" w:rsidRDefault="001F737E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581A44">
        <w:tc>
          <w:tcPr>
            <w:tcW w:w="1500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A65E82B" w14:textId="77777777" w:rsidR="00581A44" w:rsidRDefault="00581A44" w:rsidP="00581A44">
      <w:pPr>
        <w:spacing w:after="200" w:line="276" w:lineRule="auto"/>
        <w:ind w:firstLine="0"/>
        <w:jc w:val="right"/>
        <w:rPr>
          <w:rFonts w:eastAsia="Calibri"/>
          <w:sz w:val="28"/>
          <w:szCs w:val="28"/>
          <w:lang w:val="ro-MD"/>
        </w:rPr>
      </w:pPr>
    </w:p>
    <w:p w14:paraId="5AEA48C9" w14:textId="77777777" w:rsidR="00581A44" w:rsidRDefault="00581A44">
      <w:pPr>
        <w:rPr>
          <w:rFonts w:eastAsia="Calibri"/>
          <w:sz w:val="28"/>
          <w:szCs w:val="28"/>
          <w:lang w:val="ro-MD"/>
        </w:rPr>
      </w:pPr>
      <w:r>
        <w:rPr>
          <w:rFonts w:eastAsia="Calibri"/>
          <w:sz w:val="28"/>
          <w:szCs w:val="28"/>
          <w:lang w:val="ro-MD"/>
        </w:rPr>
        <w:br w:type="page"/>
      </w:r>
    </w:p>
    <w:p w14:paraId="3371B1A1" w14:textId="52888885" w:rsidR="00581A44" w:rsidRPr="00581A44" w:rsidRDefault="00581A44" w:rsidP="00581A44">
      <w:pPr>
        <w:spacing w:after="200" w:line="276" w:lineRule="auto"/>
        <w:ind w:firstLine="0"/>
        <w:jc w:val="right"/>
        <w:rPr>
          <w:rFonts w:eastAsia="Calibri"/>
          <w:i/>
          <w:iCs/>
          <w:sz w:val="28"/>
          <w:szCs w:val="28"/>
          <w:lang w:val="ro-MD"/>
        </w:rPr>
      </w:pPr>
      <w:r w:rsidRPr="00581A44">
        <w:rPr>
          <w:rFonts w:eastAsia="Calibri"/>
          <w:i/>
          <w:iCs/>
          <w:sz w:val="28"/>
          <w:szCs w:val="28"/>
          <w:lang w:val="ro-MD"/>
        </w:rPr>
        <w:lastRenderedPageBreak/>
        <w:t>Proiect</w:t>
      </w:r>
    </w:p>
    <w:p w14:paraId="2BB82FE0" w14:textId="5D20A8ED" w:rsidR="00581A44" w:rsidRDefault="00581A44" w:rsidP="00581A44">
      <w:pPr>
        <w:ind w:firstLine="0"/>
        <w:jc w:val="center"/>
        <w:rPr>
          <w:rFonts w:eastAsia="Calibri"/>
          <w:b/>
          <w:sz w:val="28"/>
          <w:szCs w:val="28"/>
          <w:lang w:val="ro-MD"/>
        </w:rPr>
      </w:pPr>
      <w:r w:rsidRPr="00581A44">
        <w:rPr>
          <w:rFonts w:eastAsia="Calibri"/>
          <w:b/>
          <w:sz w:val="28"/>
          <w:szCs w:val="28"/>
          <w:lang w:val="ro-MD"/>
        </w:rPr>
        <w:t>PARLAMENTUL REPUBLICII MOLDOVA</w:t>
      </w:r>
    </w:p>
    <w:p w14:paraId="48FD83D5" w14:textId="77777777" w:rsidR="009A6168" w:rsidRPr="00581A44" w:rsidRDefault="009A6168" w:rsidP="00581A44">
      <w:pPr>
        <w:ind w:firstLine="0"/>
        <w:jc w:val="center"/>
        <w:rPr>
          <w:rFonts w:eastAsia="Calibri"/>
          <w:b/>
          <w:sz w:val="28"/>
          <w:szCs w:val="28"/>
          <w:lang w:val="ro-MD"/>
        </w:rPr>
      </w:pPr>
    </w:p>
    <w:p w14:paraId="54117BAA" w14:textId="21C266BA" w:rsidR="00581A44" w:rsidRPr="00581A44" w:rsidRDefault="00581A44" w:rsidP="00581A44">
      <w:pPr>
        <w:ind w:firstLine="0"/>
        <w:jc w:val="center"/>
        <w:rPr>
          <w:rFonts w:eastAsia="Calibri"/>
          <w:b/>
          <w:sz w:val="28"/>
          <w:szCs w:val="28"/>
          <w:lang w:val="ro-MD"/>
        </w:rPr>
      </w:pPr>
      <w:r w:rsidRPr="00581A44">
        <w:rPr>
          <w:rFonts w:eastAsia="Calibri"/>
          <w:b/>
          <w:sz w:val="28"/>
          <w:szCs w:val="28"/>
          <w:lang w:val="ro-MD"/>
        </w:rPr>
        <w:t>HOTĂR</w:t>
      </w:r>
      <w:r>
        <w:rPr>
          <w:rFonts w:eastAsia="Calibri"/>
          <w:b/>
          <w:sz w:val="28"/>
          <w:szCs w:val="28"/>
          <w:lang w:val="ro-MD"/>
        </w:rPr>
        <w:t>Â</w:t>
      </w:r>
      <w:r w:rsidRPr="00581A44">
        <w:rPr>
          <w:rFonts w:eastAsia="Calibri"/>
          <w:b/>
          <w:sz w:val="28"/>
          <w:szCs w:val="28"/>
          <w:lang w:val="ro-MD"/>
        </w:rPr>
        <w:t>RE</w:t>
      </w:r>
    </w:p>
    <w:p w14:paraId="3DC21A0D" w14:textId="77777777" w:rsidR="00581A44" w:rsidRPr="00581A44" w:rsidRDefault="00581A44" w:rsidP="00581A44">
      <w:pPr>
        <w:ind w:firstLine="0"/>
        <w:jc w:val="center"/>
        <w:rPr>
          <w:rFonts w:eastAsia="Calibri"/>
          <w:b/>
          <w:sz w:val="28"/>
          <w:szCs w:val="28"/>
          <w:lang w:val="ro-MD"/>
        </w:rPr>
      </w:pPr>
      <w:r w:rsidRPr="00581A44">
        <w:rPr>
          <w:rFonts w:eastAsia="Calibri"/>
          <w:b/>
          <w:sz w:val="28"/>
          <w:szCs w:val="28"/>
          <w:lang w:val="ro-MD"/>
        </w:rPr>
        <w:t>privind participarea contingentului Armatei Naționale</w:t>
      </w:r>
    </w:p>
    <w:p w14:paraId="5A6E30C6" w14:textId="5707D07B" w:rsidR="00581A44" w:rsidRPr="00581A44" w:rsidRDefault="00581A44" w:rsidP="00581A44">
      <w:pPr>
        <w:ind w:firstLine="0"/>
        <w:jc w:val="center"/>
        <w:rPr>
          <w:rFonts w:eastAsia="Calibri"/>
          <w:b/>
          <w:sz w:val="28"/>
          <w:szCs w:val="28"/>
          <w:lang w:val="ro-MD"/>
        </w:rPr>
      </w:pPr>
      <w:r w:rsidRPr="00581A44">
        <w:rPr>
          <w:rFonts w:eastAsia="Calibri"/>
          <w:b/>
          <w:sz w:val="28"/>
          <w:szCs w:val="28"/>
          <w:lang w:val="ro-MD"/>
        </w:rPr>
        <w:t>în cadrul operați</w:t>
      </w:r>
      <w:r w:rsidR="00D74533">
        <w:rPr>
          <w:rFonts w:eastAsia="Calibri"/>
          <w:b/>
          <w:sz w:val="28"/>
          <w:szCs w:val="28"/>
          <w:lang w:val="ro-MD"/>
        </w:rPr>
        <w:t>ei</w:t>
      </w:r>
      <w:r w:rsidRPr="00581A44">
        <w:rPr>
          <w:rFonts w:eastAsia="Calibri"/>
          <w:b/>
          <w:sz w:val="28"/>
          <w:szCs w:val="28"/>
          <w:lang w:val="ro-MD"/>
        </w:rPr>
        <w:t xml:space="preserve"> Uniunii Europene în Bosnia </w:t>
      </w:r>
    </w:p>
    <w:p w14:paraId="505203C8" w14:textId="77777777" w:rsidR="00581A44" w:rsidRPr="00581A44" w:rsidRDefault="00581A44" w:rsidP="00581A44">
      <w:pPr>
        <w:ind w:firstLine="0"/>
        <w:jc w:val="center"/>
        <w:rPr>
          <w:rFonts w:eastAsia="Calibri"/>
          <w:b/>
          <w:sz w:val="28"/>
          <w:szCs w:val="28"/>
          <w:lang w:val="ro-MD"/>
        </w:rPr>
      </w:pPr>
      <w:r w:rsidRPr="00581A44">
        <w:rPr>
          <w:rFonts w:eastAsia="Calibri"/>
          <w:b/>
          <w:sz w:val="28"/>
          <w:szCs w:val="28"/>
          <w:lang w:val="ro-MD"/>
        </w:rPr>
        <w:t>și Herțegovina (EUFOR ALTHEA)</w:t>
      </w:r>
    </w:p>
    <w:p w14:paraId="7567E00D" w14:textId="77777777" w:rsidR="00581A44" w:rsidRPr="00581A44" w:rsidRDefault="00581A44" w:rsidP="00581A44">
      <w:pPr>
        <w:spacing w:after="200" w:line="276" w:lineRule="auto"/>
        <w:ind w:firstLine="0"/>
        <w:jc w:val="center"/>
        <w:rPr>
          <w:rFonts w:eastAsia="Calibri"/>
          <w:b/>
          <w:sz w:val="28"/>
          <w:szCs w:val="28"/>
          <w:lang w:val="ro-MD"/>
        </w:rPr>
      </w:pPr>
    </w:p>
    <w:p w14:paraId="03EB291E" w14:textId="77777777" w:rsidR="00581A44" w:rsidRDefault="00581A44" w:rsidP="00581A44">
      <w:pPr>
        <w:rPr>
          <w:rFonts w:eastAsia="Calibri"/>
          <w:sz w:val="28"/>
          <w:szCs w:val="28"/>
          <w:lang w:val="ro-MD"/>
        </w:rPr>
      </w:pPr>
      <w:r w:rsidRPr="00581A44">
        <w:rPr>
          <w:rFonts w:eastAsia="Calibri"/>
          <w:sz w:val="28"/>
          <w:szCs w:val="28"/>
          <w:lang w:val="ro-MD"/>
        </w:rPr>
        <w:tab/>
        <w:t>În temeiul art</w:t>
      </w:r>
      <w:r>
        <w:rPr>
          <w:rFonts w:eastAsia="Calibri"/>
          <w:sz w:val="28"/>
          <w:szCs w:val="28"/>
          <w:lang w:val="ro-MD"/>
        </w:rPr>
        <w:t>.</w:t>
      </w:r>
      <w:r w:rsidRPr="00581A44">
        <w:rPr>
          <w:rFonts w:eastAsia="Calibri"/>
          <w:sz w:val="28"/>
          <w:szCs w:val="28"/>
          <w:lang w:val="ro-MD"/>
        </w:rPr>
        <w:t xml:space="preserve"> 6 alin.</w:t>
      </w:r>
      <w:r>
        <w:rPr>
          <w:rFonts w:eastAsia="Calibri"/>
          <w:sz w:val="28"/>
          <w:szCs w:val="28"/>
          <w:lang w:val="ro-MD"/>
        </w:rPr>
        <w:t xml:space="preserve"> </w:t>
      </w:r>
      <w:r w:rsidRPr="00581A44">
        <w:rPr>
          <w:rFonts w:eastAsia="Calibri"/>
          <w:sz w:val="28"/>
          <w:szCs w:val="28"/>
          <w:lang w:val="ro-MD"/>
        </w:rPr>
        <w:t xml:space="preserve">(1) </w:t>
      </w:r>
      <w:r>
        <w:rPr>
          <w:rFonts w:eastAsia="Calibri"/>
          <w:sz w:val="28"/>
          <w:szCs w:val="28"/>
          <w:lang w:val="ro-MD"/>
        </w:rPr>
        <w:t xml:space="preserve">din </w:t>
      </w:r>
      <w:r w:rsidRPr="00581A44">
        <w:rPr>
          <w:rFonts w:eastAsia="Calibri"/>
          <w:sz w:val="28"/>
          <w:szCs w:val="28"/>
          <w:lang w:val="ro-MD"/>
        </w:rPr>
        <w:t xml:space="preserve"> Leg</w:t>
      </w:r>
      <w:r>
        <w:rPr>
          <w:rFonts w:eastAsia="Calibri"/>
          <w:sz w:val="28"/>
          <w:szCs w:val="28"/>
          <w:lang w:val="ro-MD"/>
        </w:rPr>
        <w:t>ea</w:t>
      </w:r>
      <w:r w:rsidRPr="00581A44">
        <w:rPr>
          <w:rFonts w:eastAsia="Calibri"/>
          <w:sz w:val="28"/>
          <w:szCs w:val="28"/>
          <w:lang w:val="ro-MD"/>
        </w:rPr>
        <w:t xml:space="preserve"> nr.</w:t>
      </w:r>
      <w:r>
        <w:rPr>
          <w:rFonts w:eastAsia="Calibri"/>
          <w:sz w:val="28"/>
          <w:szCs w:val="28"/>
          <w:lang w:val="ro-MD"/>
        </w:rPr>
        <w:t xml:space="preserve"> </w:t>
      </w:r>
      <w:r w:rsidRPr="00581A44">
        <w:rPr>
          <w:rFonts w:eastAsia="Calibri"/>
          <w:sz w:val="28"/>
          <w:szCs w:val="28"/>
          <w:lang w:val="ro-MD"/>
        </w:rPr>
        <w:t>219/2015 privind participarea Republicii Moldova la misiuni și operații internaționale (Monitorul Oficial al Republicii Moldova, 2016, nr.</w:t>
      </w:r>
      <w:r>
        <w:rPr>
          <w:rFonts w:eastAsia="Calibri"/>
          <w:sz w:val="28"/>
          <w:szCs w:val="28"/>
          <w:lang w:val="ro-MD"/>
        </w:rPr>
        <w:t xml:space="preserve"> </w:t>
      </w:r>
      <w:r w:rsidRPr="00581A44">
        <w:rPr>
          <w:rFonts w:eastAsia="Calibri"/>
          <w:sz w:val="28"/>
          <w:szCs w:val="28"/>
          <w:lang w:val="ro-MD"/>
        </w:rPr>
        <w:t>25-30, art.</w:t>
      </w:r>
      <w:r>
        <w:rPr>
          <w:rFonts w:eastAsia="Calibri"/>
          <w:sz w:val="28"/>
          <w:szCs w:val="28"/>
          <w:lang w:val="ro-MD"/>
        </w:rPr>
        <w:t xml:space="preserve"> </w:t>
      </w:r>
      <w:r w:rsidRPr="00581A44">
        <w:rPr>
          <w:rFonts w:eastAsia="Calibri"/>
          <w:sz w:val="28"/>
          <w:szCs w:val="28"/>
          <w:lang w:val="ro-MD"/>
        </w:rPr>
        <w:t>57), cu modificările ulterioare,</w:t>
      </w:r>
    </w:p>
    <w:p w14:paraId="461BCAA2" w14:textId="77777777" w:rsidR="00581A44" w:rsidRDefault="00581A44" w:rsidP="00581A44">
      <w:pPr>
        <w:rPr>
          <w:rFonts w:eastAsia="Calibri"/>
          <w:sz w:val="28"/>
          <w:szCs w:val="28"/>
          <w:lang w:val="ro-MD"/>
        </w:rPr>
      </w:pPr>
    </w:p>
    <w:p w14:paraId="25E6865E" w14:textId="6F951A38" w:rsidR="00581A44" w:rsidRPr="00581A44" w:rsidRDefault="00581A44" w:rsidP="00581A44">
      <w:pPr>
        <w:rPr>
          <w:rFonts w:eastAsia="Calibri"/>
          <w:sz w:val="28"/>
          <w:szCs w:val="28"/>
          <w:lang w:val="ro-MD"/>
        </w:rPr>
      </w:pPr>
      <w:r w:rsidRPr="00581A44">
        <w:rPr>
          <w:rFonts w:eastAsia="Calibri"/>
          <w:sz w:val="28"/>
          <w:szCs w:val="28"/>
          <w:lang w:val="ro-MD"/>
        </w:rPr>
        <w:t>Parlamentul adoptă prezenta hotărâre.</w:t>
      </w:r>
    </w:p>
    <w:p w14:paraId="17BD8989" w14:textId="77777777" w:rsidR="00581A44" w:rsidRPr="00581A44" w:rsidRDefault="00581A44" w:rsidP="00581A44">
      <w:pPr>
        <w:rPr>
          <w:rFonts w:eastAsia="Calibri"/>
          <w:sz w:val="28"/>
          <w:szCs w:val="28"/>
          <w:lang w:val="ro-MD"/>
        </w:rPr>
      </w:pPr>
    </w:p>
    <w:p w14:paraId="5D5207E3" w14:textId="77FA75C7" w:rsidR="00581A44" w:rsidRPr="00581A44" w:rsidRDefault="00581A44" w:rsidP="00581A44">
      <w:pPr>
        <w:rPr>
          <w:rFonts w:eastAsia="Calibri"/>
          <w:sz w:val="28"/>
          <w:szCs w:val="28"/>
          <w:lang w:val="ro-MD"/>
        </w:rPr>
      </w:pPr>
      <w:r w:rsidRPr="00581A44">
        <w:rPr>
          <w:rFonts w:eastAsia="Calibri"/>
          <w:sz w:val="28"/>
          <w:szCs w:val="28"/>
          <w:lang w:val="ro-MD"/>
        </w:rPr>
        <w:tab/>
      </w:r>
      <w:r w:rsidRPr="00581A44">
        <w:rPr>
          <w:rFonts w:eastAsia="Calibri"/>
          <w:b/>
          <w:sz w:val="28"/>
          <w:szCs w:val="28"/>
          <w:lang w:val="ro-MD"/>
        </w:rPr>
        <w:t>Art.</w:t>
      </w:r>
      <w:r>
        <w:rPr>
          <w:rFonts w:eastAsia="Calibri"/>
          <w:b/>
          <w:sz w:val="28"/>
          <w:szCs w:val="28"/>
          <w:lang w:val="ro-MD"/>
        </w:rPr>
        <w:t xml:space="preserve"> </w:t>
      </w:r>
      <w:r w:rsidRPr="00581A44">
        <w:rPr>
          <w:rFonts w:eastAsia="Calibri"/>
          <w:b/>
          <w:sz w:val="28"/>
          <w:szCs w:val="28"/>
          <w:lang w:val="ro-MD"/>
        </w:rPr>
        <w:t>1.</w:t>
      </w:r>
      <w:r w:rsidRPr="00581A44">
        <w:rPr>
          <w:rFonts w:ascii="Calibri" w:eastAsia="Calibri" w:hAnsi="Calibri"/>
          <w:sz w:val="22"/>
          <w:szCs w:val="22"/>
          <w:lang w:val="ro-MD"/>
        </w:rPr>
        <w:t xml:space="preserve"> </w:t>
      </w:r>
      <w:r w:rsidRPr="00581A44">
        <w:rPr>
          <w:rFonts w:eastAsia="Calibri"/>
          <w:b/>
          <w:sz w:val="28"/>
          <w:szCs w:val="28"/>
          <w:lang w:val="ro-MD"/>
        </w:rPr>
        <w:t xml:space="preserve">– </w:t>
      </w:r>
      <w:r w:rsidRPr="00581A44">
        <w:rPr>
          <w:rFonts w:eastAsia="Calibri"/>
          <w:sz w:val="28"/>
          <w:szCs w:val="28"/>
          <w:lang w:val="ro-MD"/>
        </w:rPr>
        <w:t xml:space="preserve">Se aprobă participarea contingentului Armatei </w:t>
      </w:r>
      <w:proofErr w:type="spellStart"/>
      <w:r w:rsidRPr="00581A44">
        <w:rPr>
          <w:rFonts w:eastAsia="Calibri"/>
          <w:sz w:val="28"/>
          <w:szCs w:val="28"/>
          <w:lang w:val="ro-MD"/>
        </w:rPr>
        <w:t>Naţionale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cu armamentul, </w:t>
      </w:r>
      <w:proofErr w:type="spellStart"/>
      <w:r w:rsidRPr="00581A44">
        <w:rPr>
          <w:rFonts w:eastAsia="Calibri"/>
          <w:sz w:val="28"/>
          <w:szCs w:val="28"/>
          <w:lang w:val="ro-MD"/>
        </w:rPr>
        <w:t>muniţiile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, echipamentul militar, mijloacele de transmisiuni </w:t>
      </w:r>
      <w:proofErr w:type="spellStart"/>
      <w:r w:rsidRPr="00581A44">
        <w:rPr>
          <w:rFonts w:eastAsia="Calibri"/>
          <w:sz w:val="28"/>
          <w:szCs w:val="28"/>
          <w:lang w:val="ro-MD"/>
        </w:rPr>
        <w:t>şi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alte bunuri materiale necesare pentru îndeplinirea misiunii în cadrul operați</w:t>
      </w:r>
      <w:r w:rsidR="00D74533">
        <w:rPr>
          <w:rFonts w:eastAsia="Calibri"/>
          <w:sz w:val="28"/>
          <w:szCs w:val="28"/>
          <w:lang w:val="ro-MD"/>
        </w:rPr>
        <w:t>ei</w:t>
      </w:r>
      <w:r w:rsidRPr="00581A44">
        <w:rPr>
          <w:rFonts w:eastAsia="Calibri"/>
          <w:sz w:val="28"/>
          <w:szCs w:val="28"/>
          <w:lang w:val="ro-MD"/>
        </w:rPr>
        <w:t xml:space="preserve"> Uniunii Europene în Bosnia și Herțegovina (EUFOR ALTHEA), în </w:t>
      </w:r>
      <w:proofErr w:type="spellStart"/>
      <w:r w:rsidRPr="00581A44">
        <w:rPr>
          <w:rFonts w:eastAsia="Calibri"/>
          <w:sz w:val="28"/>
          <w:szCs w:val="28"/>
          <w:lang w:val="ro-MD"/>
        </w:rPr>
        <w:t>componenţa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forțelor militare române, începând cu data de 1 octombrie 2024 </w:t>
      </w:r>
      <w:proofErr w:type="spellStart"/>
      <w:r w:rsidRPr="00581A44">
        <w:rPr>
          <w:rFonts w:eastAsia="Calibri"/>
          <w:sz w:val="28"/>
          <w:szCs w:val="28"/>
          <w:lang w:val="ro-MD"/>
        </w:rPr>
        <w:t>şi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până la adoptarea deciziei de retragere a contingentului Armatei </w:t>
      </w:r>
      <w:proofErr w:type="spellStart"/>
      <w:r w:rsidRPr="00581A44">
        <w:rPr>
          <w:rFonts w:eastAsia="Calibri"/>
          <w:sz w:val="28"/>
          <w:szCs w:val="28"/>
          <w:lang w:val="ro-MD"/>
        </w:rPr>
        <w:t>Naţionale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din această </w:t>
      </w:r>
      <w:proofErr w:type="spellStart"/>
      <w:r w:rsidRPr="00581A44">
        <w:rPr>
          <w:rFonts w:eastAsia="Calibri"/>
          <w:sz w:val="28"/>
          <w:szCs w:val="28"/>
          <w:lang w:val="ro-MD"/>
        </w:rPr>
        <w:t>operaţi</w:t>
      </w:r>
      <w:r w:rsidR="00D74533">
        <w:rPr>
          <w:rFonts w:eastAsia="Calibri"/>
          <w:sz w:val="28"/>
          <w:szCs w:val="28"/>
          <w:lang w:val="ro-MD"/>
        </w:rPr>
        <w:t>e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</w:t>
      </w:r>
      <w:proofErr w:type="spellStart"/>
      <w:r w:rsidRPr="00581A44">
        <w:rPr>
          <w:rFonts w:eastAsia="Calibri"/>
          <w:sz w:val="28"/>
          <w:szCs w:val="28"/>
          <w:lang w:val="ro-MD"/>
        </w:rPr>
        <w:t>internaţională</w:t>
      </w:r>
      <w:proofErr w:type="spellEnd"/>
      <w:r w:rsidRPr="00581A44">
        <w:rPr>
          <w:rFonts w:eastAsia="Calibri"/>
          <w:sz w:val="28"/>
          <w:szCs w:val="28"/>
          <w:lang w:val="ro-MD"/>
        </w:rPr>
        <w:t>.</w:t>
      </w:r>
    </w:p>
    <w:p w14:paraId="2F05755E" w14:textId="77777777" w:rsidR="00581A44" w:rsidRPr="00581A44" w:rsidRDefault="00581A44" w:rsidP="00581A44">
      <w:pPr>
        <w:rPr>
          <w:rFonts w:eastAsia="Calibri"/>
          <w:sz w:val="28"/>
          <w:szCs w:val="28"/>
          <w:lang w:val="ro-MD"/>
        </w:rPr>
      </w:pPr>
      <w:r w:rsidRPr="00581A44">
        <w:rPr>
          <w:rFonts w:eastAsia="Calibri"/>
          <w:sz w:val="28"/>
          <w:szCs w:val="28"/>
          <w:lang w:val="ro-MD"/>
        </w:rPr>
        <w:t> </w:t>
      </w:r>
    </w:p>
    <w:p w14:paraId="7F74722F" w14:textId="4B3F9FA3" w:rsidR="00581A44" w:rsidRPr="009A6168" w:rsidRDefault="00581A44" w:rsidP="00581A44">
      <w:pPr>
        <w:rPr>
          <w:rFonts w:eastAsia="Calibri"/>
          <w:bCs/>
          <w:sz w:val="28"/>
          <w:szCs w:val="28"/>
          <w:lang w:val="ro-MD"/>
        </w:rPr>
      </w:pPr>
      <w:r w:rsidRPr="00581A44">
        <w:rPr>
          <w:rFonts w:eastAsia="Calibri"/>
          <w:b/>
          <w:sz w:val="28"/>
          <w:szCs w:val="28"/>
          <w:lang w:val="ro-MD"/>
        </w:rPr>
        <w:t>Art.</w:t>
      </w:r>
      <w:r>
        <w:rPr>
          <w:rFonts w:eastAsia="Calibri"/>
          <w:b/>
          <w:sz w:val="28"/>
          <w:szCs w:val="28"/>
          <w:lang w:val="ro-MD"/>
        </w:rPr>
        <w:t xml:space="preserve"> </w:t>
      </w:r>
      <w:r w:rsidRPr="00581A44">
        <w:rPr>
          <w:rFonts w:eastAsia="Calibri"/>
          <w:b/>
          <w:sz w:val="28"/>
          <w:szCs w:val="28"/>
          <w:lang w:val="ro-MD"/>
        </w:rPr>
        <w:t xml:space="preserve">2. – </w:t>
      </w:r>
      <w:r w:rsidRPr="009A6168">
        <w:rPr>
          <w:rFonts w:eastAsia="Calibri"/>
          <w:bCs/>
          <w:sz w:val="28"/>
          <w:szCs w:val="28"/>
          <w:lang w:val="ro-MD"/>
        </w:rPr>
        <w:t>Guvernul:</w:t>
      </w:r>
    </w:p>
    <w:p w14:paraId="314D6984" w14:textId="7A1195F3" w:rsidR="00581A44" w:rsidRPr="00581A44" w:rsidRDefault="00581A44" w:rsidP="00581A44">
      <w:pPr>
        <w:rPr>
          <w:rFonts w:eastAsia="Calibri"/>
          <w:sz w:val="28"/>
          <w:szCs w:val="28"/>
          <w:lang w:val="ro-MD"/>
        </w:rPr>
      </w:pPr>
      <w:r w:rsidRPr="00581A44">
        <w:rPr>
          <w:rFonts w:eastAsia="Calibri"/>
          <w:sz w:val="28"/>
          <w:szCs w:val="28"/>
          <w:lang w:val="ro-MD"/>
        </w:rPr>
        <w:t xml:space="preserve">a) va întreprinde toate </w:t>
      </w:r>
      <w:proofErr w:type="spellStart"/>
      <w:r w:rsidRPr="00581A44">
        <w:rPr>
          <w:rFonts w:eastAsia="Calibri"/>
          <w:sz w:val="28"/>
          <w:szCs w:val="28"/>
          <w:lang w:val="ro-MD"/>
        </w:rPr>
        <w:t>acţiunile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organizatorice </w:t>
      </w:r>
      <w:proofErr w:type="spellStart"/>
      <w:r w:rsidRPr="00581A44">
        <w:rPr>
          <w:rFonts w:eastAsia="Calibri"/>
          <w:sz w:val="28"/>
          <w:szCs w:val="28"/>
          <w:lang w:val="ro-MD"/>
        </w:rPr>
        <w:t>şi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va asigura </w:t>
      </w:r>
      <w:proofErr w:type="spellStart"/>
      <w:r w:rsidRPr="00581A44">
        <w:rPr>
          <w:rFonts w:eastAsia="Calibri"/>
          <w:sz w:val="28"/>
          <w:szCs w:val="28"/>
          <w:lang w:val="ro-MD"/>
        </w:rPr>
        <w:t>condiţiile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necesare pentru participarea contingentului Armatei </w:t>
      </w:r>
      <w:proofErr w:type="spellStart"/>
      <w:r w:rsidRPr="00581A44">
        <w:rPr>
          <w:rFonts w:eastAsia="Calibri"/>
          <w:sz w:val="28"/>
          <w:szCs w:val="28"/>
          <w:lang w:val="ro-MD"/>
        </w:rPr>
        <w:t>Naţionale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în cadrul EUFOR ALTHEA în conformitate cu prevederile Legii nr.</w:t>
      </w:r>
      <w:r w:rsidR="009A6168">
        <w:rPr>
          <w:rFonts w:eastAsia="Calibri"/>
          <w:sz w:val="28"/>
          <w:szCs w:val="28"/>
          <w:lang w:val="ro-MD"/>
        </w:rPr>
        <w:t xml:space="preserve"> </w:t>
      </w:r>
      <w:r w:rsidRPr="00581A44">
        <w:rPr>
          <w:rFonts w:eastAsia="Calibri"/>
          <w:sz w:val="28"/>
          <w:szCs w:val="28"/>
          <w:lang w:val="ro-MD"/>
        </w:rPr>
        <w:t xml:space="preserve">219/2015 privind participarea Republicii Moldova la misiuni </w:t>
      </w:r>
      <w:proofErr w:type="spellStart"/>
      <w:r w:rsidRPr="00581A44">
        <w:rPr>
          <w:rFonts w:eastAsia="Calibri"/>
          <w:sz w:val="28"/>
          <w:szCs w:val="28"/>
          <w:lang w:val="ro-MD"/>
        </w:rPr>
        <w:t>şi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</w:t>
      </w:r>
      <w:proofErr w:type="spellStart"/>
      <w:r w:rsidRPr="00581A44">
        <w:rPr>
          <w:rFonts w:eastAsia="Calibri"/>
          <w:sz w:val="28"/>
          <w:szCs w:val="28"/>
          <w:lang w:val="ro-MD"/>
        </w:rPr>
        <w:t>operaţii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</w:t>
      </w:r>
      <w:proofErr w:type="spellStart"/>
      <w:r w:rsidRPr="00581A44">
        <w:rPr>
          <w:rFonts w:eastAsia="Calibri"/>
          <w:sz w:val="28"/>
          <w:szCs w:val="28"/>
          <w:lang w:val="ro-MD"/>
        </w:rPr>
        <w:t>internaţionale</w:t>
      </w:r>
      <w:proofErr w:type="spellEnd"/>
      <w:r w:rsidRPr="00581A44">
        <w:rPr>
          <w:rFonts w:eastAsia="Calibri"/>
          <w:sz w:val="28"/>
          <w:szCs w:val="28"/>
          <w:lang w:val="ro-MD"/>
        </w:rPr>
        <w:t>;</w:t>
      </w:r>
    </w:p>
    <w:p w14:paraId="01D5AAEC" w14:textId="49B64550" w:rsidR="00581A44" w:rsidRPr="00581A44" w:rsidRDefault="00581A44" w:rsidP="00581A44">
      <w:pPr>
        <w:rPr>
          <w:rFonts w:eastAsia="Calibri"/>
          <w:sz w:val="28"/>
          <w:szCs w:val="28"/>
          <w:lang w:val="ro-MD"/>
        </w:rPr>
      </w:pPr>
      <w:r w:rsidRPr="00581A44">
        <w:rPr>
          <w:rFonts w:eastAsia="Calibri"/>
          <w:sz w:val="28"/>
          <w:szCs w:val="28"/>
          <w:lang w:val="ro-MD"/>
        </w:rPr>
        <w:t xml:space="preserve">b) va negocia și va încheia memorandumuri de înțelegere, precum și înțelegeri tehnice în vederea asigurării logistice necesare </w:t>
      </w:r>
      <w:r w:rsidR="009A6168">
        <w:rPr>
          <w:rFonts w:eastAsia="Calibri"/>
          <w:sz w:val="28"/>
          <w:szCs w:val="28"/>
          <w:lang w:val="ro-MD"/>
        </w:rPr>
        <w:t xml:space="preserve">pentru </w:t>
      </w:r>
      <w:r w:rsidRPr="00581A44">
        <w:rPr>
          <w:rFonts w:eastAsia="Calibri"/>
          <w:sz w:val="28"/>
          <w:szCs w:val="28"/>
          <w:lang w:val="ro-MD"/>
        </w:rPr>
        <w:t>particip</w:t>
      </w:r>
      <w:r w:rsidR="009A6168">
        <w:rPr>
          <w:rFonts w:eastAsia="Calibri"/>
          <w:sz w:val="28"/>
          <w:szCs w:val="28"/>
          <w:lang w:val="ro-MD"/>
        </w:rPr>
        <w:t>area</w:t>
      </w:r>
      <w:r w:rsidRPr="00581A44">
        <w:rPr>
          <w:rFonts w:eastAsia="Calibri"/>
          <w:sz w:val="28"/>
          <w:szCs w:val="28"/>
          <w:lang w:val="ro-MD"/>
        </w:rPr>
        <w:t xml:space="preserve"> contingentului Armatei Naționale în cadrul EUFOR ALTHEA;</w:t>
      </w:r>
    </w:p>
    <w:p w14:paraId="7D0ADB86" w14:textId="77777777" w:rsidR="00581A44" w:rsidRPr="00581A44" w:rsidRDefault="00581A44" w:rsidP="00581A44">
      <w:pPr>
        <w:rPr>
          <w:rFonts w:eastAsia="Calibri"/>
          <w:sz w:val="28"/>
          <w:szCs w:val="28"/>
          <w:lang w:val="ro-MD"/>
        </w:rPr>
      </w:pPr>
      <w:r w:rsidRPr="00581A44">
        <w:rPr>
          <w:rFonts w:eastAsia="Calibri"/>
          <w:sz w:val="28"/>
          <w:szCs w:val="28"/>
          <w:lang w:val="ro-MD"/>
        </w:rPr>
        <w:t xml:space="preserve">c) va stabili perioada </w:t>
      </w:r>
      <w:proofErr w:type="spellStart"/>
      <w:r w:rsidRPr="00581A44">
        <w:rPr>
          <w:rFonts w:eastAsia="Calibri"/>
          <w:sz w:val="28"/>
          <w:szCs w:val="28"/>
          <w:lang w:val="ro-MD"/>
        </w:rPr>
        <w:t>şi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ordinea de </w:t>
      </w:r>
      <w:proofErr w:type="spellStart"/>
      <w:r w:rsidRPr="00581A44">
        <w:rPr>
          <w:rFonts w:eastAsia="Calibri"/>
          <w:sz w:val="28"/>
          <w:szCs w:val="28"/>
          <w:lang w:val="ro-MD"/>
        </w:rPr>
        <w:t>rotaţie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, modalitatea de prelungire a termenului </w:t>
      </w:r>
      <w:proofErr w:type="spellStart"/>
      <w:r w:rsidRPr="00581A44">
        <w:rPr>
          <w:rFonts w:eastAsia="Calibri"/>
          <w:sz w:val="28"/>
          <w:szCs w:val="28"/>
          <w:lang w:val="ro-MD"/>
        </w:rPr>
        <w:t>şi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</w:t>
      </w:r>
      <w:proofErr w:type="spellStart"/>
      <w:r w:rsidRPr="00581A44">
        <w:rPr>
          <w:rFonts w:eastAsia="Calibri"/>
          <w:sz w:val="28"/>
          <w:szCs w:val="28"/>
          <w:lang w:val="ro-MD"/>
        </w:rPr>
        <w:t>condiţiile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revenirii în </w:t>
      </w:r>
      <w:proofErr w:type="spellStart"/>
      <w:r w:rsidRPr="00581A44">
        <w:rPr>
          <w:rFonts w:eastAsia="Calibri"/>
          <w:sz w:val="28"/>
          <w:szCs w:val="28"/>
          <w:lang w:val="ro-MD"/>
        </w:rPr>
        <w:t>ţară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pentru fiecare contingent, în baza </w:t>
      </w:r>
      <w:proofErr w:type="spellStart"/>
      <w:r w:rsidRPr="00581A44">
        <w:rPr>
          <w:rFonts w:eastAsia="Calibri"/>
          <w:sz w:val="28"/>
          <w:szCs w:val="28"/>
          <w:lang w:val="ro-MD"/>
        </w:rPr>
        <w:t>cerinţelor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stabilite în teatrul de </w:t>
      </w:r>
      <w:proofErr w:type="spellStart"/>
      <w:r w:rsidRPr="00581A44">
        <w:rPr>
          <w:rFonts w:eastAsia="Calibri"/>
          <w:sz w:val="28"/>
          <w:szCs w:val="28"/>
          <w:lang w:val="ro-MD"/>
        </w:rPr>
        <w:t>operaţii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, precum </w:t>
      </w:r>
      <w:proofErr w:type="spellStart"/>
      <w:r w:rsidRPr="00581A44">
        <w:rPr>
          <w:rFonts w:eastAsia="Calibri"/>
          <w:sz w:val="28"/>
          <w:szCs w:val="28"/>
          <w:lang w:val="ro-MD"/>
        </w:rPr>
        <w:t>şi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va stabili </w:t>
      </w:r>
      <w:proofErr w:type="spellStart"/>
      <w:r w:rsidRPr="00581A44">
        <w:rPr>
          <w:rFonts w:eastAsia="Calibri"/>
          <w:sz w:val="28"/>
          <w:szCs w:val="28"/>
          <w:lang w:val="ro-MD"/>
        </w:rPr>
        <w:t>şi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va ajusta numărul militarilor </w:t>
      </w:r>
      <w:proofErr w:type="spellStart"/>
      <w:r w:rsidRPr="00581A44">
        <w:rPr>
          <w:rFonts w:eastAsia="Calibri"/>
          <w:sz w:val="28"/>
          <w:szCs w:val="28"/>
          <w:lang w:val="ro-MD"/>
        </w:rPr>
        <w:t>participanţi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în </w:t>
      </w:r>
      <w:proofErr w:type="spellStart"/>
      <w:r w:rsidRPr="00581A44">
        <w:rPr>
          <w:rFonts w:eastAsia="Calibri"/>
          <w:sz w:val="28"/>
          <w:szCs w:val="28"/>
          <w:lang w:val="ro-MD"/>
        </w:rPr>
        <w:t>funcţie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de necesitatea </w:t>
      </w:r>
      <w:proofErr w:type="spellStart"/>
      <w:r w:rsidRPr="00581A44">
        <w:rPr>
          <w:rFonts w:eastAsia="Calibri"/>
          <w:sz w:val="28"/>
          <w:szCs w:val="28"/>
          <w:lang w:val="ro-MD"/>
        </w:rPr>
        <w:t>operaţională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</w:t>
      </w:r>
      <w:proofErr w:type="spellStart"/>
      <w:r w:rsidRPr="00581A44">
        <w:rPr>
          <w:rFonts w:eastAsia="Calibri"/>
          <w:sz w:val="28"/>
          <w:szCs w:val="28"/>
          <w:lang w:val="ro-MD"/>
        </w:rPr>
        <w:t>şi</w:t>
      </w:r>
      <w:proofErr w:type="spellEnd"/>
      <w:r w:rsidRPr="00581A44">
        <w:rPr>
          <w:rFonts w:eastAsia="Calibri"/>
          <w:sz w:val="28"/>
          <w:szCs w:val="28"/>
          <w:lang w:val="ro-MD"/>
        </w:rPr>
        <w:t xml:space="preserve"> în limitele resurselor disponibile.</w:t>
      </w:r>
    </w:p>
    <w:p w14:paraId="2494A1F0" w14:textId="77777777" w:rsidR="00581A44" w:rsidRPr="00581A44" w:rsidRDefault="00581A44" w:rsidP="00581A44">
      <w:pPr>
        <w:rPr>
          <w:rFonts w:eastAsia="Calibri"/>
          <w:b/>
          <w:sz w:val="28"/>
          <w:szCs w:val="28"/>
          <w:lang w:val="ro-MD"/>
        </w:rPr>
      </w:pPr>
    </w:p>
    <w:p w14:paraId="75154123" w14:textId="62DC076E" w:rsidR="00581A44" w:rsidRPr="00581A44" w:rsidRDefault="00581A44" w:rsidP="00581A44">
      <w:pPr>
        <w:rPr>
          <w:rFonts w:eastAsia="Calibri"/>
          <w:sz w:val="28"/>
          <w:szCs w:val="28"/>
          <w:lang w:val="ro-MD"/>
        </w:rPr>
      </w:pPr>
      <w:r w:rsidRPr="00581A44">
        <w:rPr>
          <w:rFonts w:eastAsia="Calibri"/>
          <w:b/>
          <w:sz w:val="28"/>
          <w:szCs w:val="28"/>
          <w:lang w:val="ro-MD"/>
        </w:rPr>
        <w:t>Art.</w:t>
      </w:r>
      <w:r>
        <w:rPr>
          <w:rFonts w:eastAsia="Calibri"/>
          <w:b/>
          <w:sz w:val="28"/>
          <w:szCs w:val="28"/>
          <w:lang w:val="ro-MD"/>
        </w:rPr>
        <w:t xml:space="preserve"> </w:t>
      </w:r>
      <w:r w:rsidRPr="00581A44">
        <w:rPr>
          <w:rFonts w:eastAsia="Calibri"/>
          <w:b/>
          <w:sz w:val="28"/>
          <w:szCs w:val="28"/>
          <w:lang w:val="ro-MD"/>
        </w:rPr>
        <w:t>3.</w:t>
      </w:r>
      <w:r w:rsidRPr="00581A44">
        <w:rPr>
          <w:rFonts w:eastAsia="Calibri"/>
          <w:sz w:val="28"/>
          <w:szCs w:val="28"/>
          <w:lang w:val="ro-MD"/>
        </w:rPr>
        <w:t xml:space="preserve"> – Prezenta hotărâre intră în vigoare la data publicării în Monitorul Oficial</w:t>
      </w:r>
      <w:r w:rsidRPr="00581A44">
        <w:rPr>
          <w:rFonts w:eastAsia="Calibri"/>
          <w:sz w:val="28"/>
          <w:szCs w:val="28"/>
        </w:rPr>
        <w:t xml:space="preserve"> </w:t>
      </w:r>
      <w:r w:rsidRPr="00581A44">
        <w:rPr>
          <w:rFonts w:eastAsia="Calibri"/>
          <w:sz w:val="28"/>
          <w:szCs w:val="28"/>
          <w:lang w:val="ro-MD"/>
        </w:rPr>
        <w:t>al Republicii Moldova. </w:t>
      </w:r>
    </w:p>
    <w:p w14:paraId="4B70CA75" w14:textId="77777777" w:rsidR="00581A44" w:rsidRPr="00581A44" w:rsidRDefault="00581A44" w:rsidP="00581A44">
      <w:pPr>
        <w:rPr>
          <w:rFonts w:eastAsia="Calibri"/>
          <w:sz w:val="28"/>
          <w:szCs w:val="28"/>
          <w:lang w:val="ro-MD"/>
        </w:rPr>
      </w:pPr>
    </w:p>
    <w:p w14:paraId="4113D653" w14:textId="77777777" w:rsidR="00581A44" w:rsidRPr="00581A44" w:rsidRDefault="00581A44" w:rsidP="00581A44">
      <w:pPr>
        <w:rPr>
          <w:rFonts w:eastAsia="Calibri"/>
          <w:sz w:val="28"/>
          <w:szCs w:val="28"/>
          <w:lang w:val="ro-MD"/>
        </w:rPr>
      </w:pPr>
    </w:p>
    <w:p w14:paraId="0BBB79ED" w14:textId="3112169B" w:rsidR="00730FEE" w:rsidRPr="00FA194B" w:rsidRDefault="00581A44" w:rsidP="00581A4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81A44">
        <w:rPr>
          <w:rFonts w:eastAsia="Calibri"/>
          <w:b/>
          <w:sz w:val="28"/>
          <w:szCs w:val="28"/>
        </w:rPr>
        <w:t>P</w:t>
      </w:r>
      <w:proofErr w:type="spellStart"/>
      <w:r w:rsidRPr="00581A44">
        <w:rPr>
          <w:rFonts w:eastAsia="Calibri"/>
          <w:b/>
          <w:sz w:val="28"/>
          <w:szCs w:val="28"/>
          <w:lang w:val="ro-MD"/>
        </w:rPr>
        <w:t>reşedintele</w:t>
      </w:r>
      <w:proofErr w:type="spellEnd"/>
      <w:r w:rsidRPr="00581A44">
        <w:rPr>
          <w:rFonts w:eastAsia="Calibri"/>
          <w:b/>
          <w:sz w:val="28"/>
          <w:szCs w:val="28"/>
          <w:lang w:val="ro-MD"/>
        </w:rPr>
        <w:t xml:space="preserve"> Parlamentului</w:t>
      </w: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2B4B2A1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16B8D">
      <w:rPr>
        <w:noProof/>
        <w:sz w:val="16"/>
        <w:szCs w:val="16"/>
      </w:rPr>
      <w:t>Z:\1.DRAN\005\2024\HOTĂRÂRI\19126\19126-redactat-ro.docx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7E2D3B9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16B8D">
      <w:rPr>
        <w:noProof/>
        <w:sz w:val="16"/>
        <w:szCs w:val="16"/>
      </w:rPr>
      <w:t>Z:\1.DRAN\005\2024\HOTĂRÂRI\19126\19126-redactat-ro.docx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BC8DA4A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916B8D">
            <w:rPr>
              <w:rFonts w:ascii="Times New Roman" w:hAnsi="Times New Roman"/>
              <w:sz w:val="32"/>
              <w:szCs w:val="32"/>
              <w:lang w:val="ro-RO"/>
            </w:rPr>
            <w:t>472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CAFAC10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916B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 iulie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1F737E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1A44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034A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172FA"/>
    <w:rsid w:val="00832599"/>
    <w:rsid w:val="0084667B"/>
    <w:rsid w:val="00862AB4"/>
    <w:rsid w:val="00874D9F"/>
    <w:rsid w:val="0087581E"/>
    <w:rsid w:val="00882196"/>
    <w:rsid w:val="00893B25"/>
    <w:rsid w:val="008B533A"/>
    <w:rsid w:val="008C14FC"/>
    <w:rsid w:val="008C1EB3"/>
    <w:rsid w:val="008C53C4"/>
    <w:rsid w:val="008C5F65"/>
    <w:rsid w:val="008E6DAB"/>
    <w:rsid w:val="009159B9"/>
    <w:rsid w:val="009168BD"/>
    <w:rsid w:val="00916B8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A6168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74533"/>
    <w:rsid w:val="00D7770C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7EB06880-3D3E-4086-97B3-68659F6C07FE}"/>
</file>

<file path=customXml/itemProps3.xml><?xml version="1.0" encoding="utf-8"?>
<ds:datastoreItem xmlns:ds="http://schemas.openxmlformats.org/officeDocument/2006/customXml" ds:itemID="{97723083-8B36-4AB6-810C-950670AA1395}"/>
</file>

<file path=customXml/itemProps4.xml><?xml version="1.0" encoding="utf-8"?>
<ds:datastoreItem xmlns:ds="http://schemas.openxmlformats.org/officeDocument/2006/customXml" ds:itemID="{C7D8A2EE-70B2-4411-9788-37848006F1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428</Words>
  <Characters>2487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217.2024.ro</dc:title>
  <dc:creator>lll</dc:creator>
  <cp:lastModifiedBy>Eugenia Cartin</cp:lastModifiedBy>
  <cp:revision>22</cp:revision>
  <cp:lastPrinted>2024-07-03T10:51:00Z</cp:lastPrinted>
  <dcterms:created xsi:type="dcterms:W3CDTF">2023-12-27T09:06:00Z</dcterms:created>
  <dcterms:modified xsi:type="dcterms:W3CDTF">2024-07-03T10:51:00Z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