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CB0" w:rsidRPr="00F83AAC" w:rsidRDefault="00642CB0" w:rsidP="00642CB0">
      <w:pPr>
        <w:ind w:firstLine="0"/>
        <w:jc w:val="center"/>
        <w:rPr>
          <w:b/>
          <w:sz w:val="28"/>
          <w:lang w:val="ro-RO"/>
        </w:rPr>
      </w:pPr>
      <w:r w:rsidRPr="00F83AAC">
        <w:rPr>
          <w:b/>
          <w:sz w:val="28"/>
          <w:lang w:val="ro-RO"/>
        </w:rPr>
        <w:t>Privind</w:t>
      </w:r>
      <w:r w:rsidR="00D63996" w:rsidRPr="00F83AAC">
        <w:rPr>
          <w:b/>
          <w:sz w:val="28"/>
          <w:lang w:val="ro-RO"/>
        </w:rPr>
        <w:t xml:space="preserve"> aprobarea proiectului de lege </w:t>
      </w:r>
      <w:r w:rsidRPr="00F83AAC">
        <w:rPr>
          <w:b/>
          <w:sz w:val="28"/>
          <w:lang w:val="ro-RO"/>
        </w:rPr>
        <w:t>pentru</w:t>
      </w:r>
      <w:r w:rsidR="00D63996" w:rsidRPr="00F83AAC">
        <w:rPr>
          <w:b/>
          <w:sz w:val="28"/>
          <w:lang w:val="ro-RO"/>
        </w:rPr>
        <w:t xml:space="preserve"> modificarea anexei nr.</w:t>
      </w:r>
      <w:r w:rsidRPr="00F83AAC">
        <w:rPr>
          <w:b/>
          <w:sz w:val="28"/>
          <w:lang w:val="ro-RO"/>
        </w:rPr>
        <w:t> </w:t>
      </w:r>
      <w:r w:rsidR="00D63996" w:rsidRPr="00F83AAC">
        <w:rPr>
          <w:b/>
          <w:sz w:val="28"/>
          <w:lang w:val="ro-RO"/>
        </w:rPr>
        <w:t xml:space="preserve">1 </w:t>
      </w:r>
    </w:p>
    <w:p w:rsidR="00642CB0" w:rsidRPr="00F83AAC" w:rsidRDefault="00D63996" w:rsidP="00642CB0">
      <w:pPr>
        <w:ind w:firstLine="0"/>
        <w:jc w:val="center"/>
        <w:rPr>
          <w:b/>
          <w:sz w:val="28"/>
          <w:lang w:val="ro-RO"/>
        </w:rPr>
      </w:pPr>
      <w:r w:rsidRPr="00F83AAC">
        <w:rPr>
          <w:b/>
          <w:sz w:val="28"/>
          <w:lang w:val="ro-RO"/>
        </w:rPr>
        <w:t>la Legea nr.</w:t>
      </w:r>
      <w:r w:rsidR="00642CB0" w:rsidRPr="00F83AAC">
        <w:rPr>
          <w:b/>
          <w:sz w:val="28"/>
          <w:lang w:val="ro-RO"/>
        </w:rPr>
        <w:t> </w:t>
      </w:r>
      <w:r w:rsidRPr="00F83AAC">
        <w:rPr>
          <w:b/>
          <w:sz w:val="28"/>
          <w:lang w:val="ro-RO"/>
        </w:rPr>
        <w:t xml:space="preserve">355-XVI din 23 decembrie 2005 cu privire </w:t>
      </w:r>
    </w:p>
    <w:p w:rsidR="003B04ED" w:rsidRPr="00F83AAC" w:rsidRDefault="00D63996" w:rsidP="00642CB0">
      <w:pPr>
        <w:ind w:firstLine="0"/>
        <w:jc w:val="center"/>
        <w:rPr>
          <w:b/>
          <w:sz w:val="28"/>
          <w:lang w:val="ro-RO"/>
        </w:rPr>
      </w:pPr>
      <w:r w:rsidRPr="00F83AAC">
        <w:rPr>
          <w:b/>
          <w:sz w:val="28"/>
          <w:lang w:val="ro-RO"/>
        </w:rPr>
        <w:t>la sistemul de salarizare în sectorul bugetar</w:t>
      </w:r>
    </w:p>
    <w:p w:rsidR="00D63996" w:rsidRPr="00F83AAC" w:rsidRDefault="00D63996" w:rsidP="00D63996">
      <w:pPr>
        <w:ind w:firstLine="0"/>
        <w:jc w:val="center"/>
        <w:rPr>
          <w:b/>
          <w:sz w:val="28"/>
          <w:lang w:val="ro-RO"/>
        </w:rPr>
      </w:pPr>
      <w:r w:rsidRPr="00F83AAC">
        <w:rPr>
          <w:b/>
          <w:sz w:val="28"/>
          <w:lang w:val="ro-RO"/>
        </w:rPr>
        <w:t>------------------------------------------------</w:t>
      </w:r>
    </w:p>
    <w:p w:rsidR="00D63996" w:rsidRPr="00F83AAC" w:rsidRDefault="00D63996" w:rsidP="00D63996">
      <w:pPr>
        <w:ind w:firstLine="0"/>
        <w:jc w:val="center"/>
        <w:rPr>
          <w:b/>
          <w:bCs/>
          <w:sz w:val="28"/>
          <w:szCs w:val="28"/>
          <w:lang w:val="ro-RO" w:eastAsia="ro-RO"/>
        </w:rPr>
      </w:pPr>
    </w:p>
    <w:p w:rsidR="00D63996" w:rsidRPr="00F83AAC" w:rsidRDefault="00D63996" w:rsidP="00D63996">
      <w:pPr>
        <w:spacing w:line="360" w:lineRule="auto"/>
        <w:ind w:firstLine="709"/>
        <w:rPr>
          <w:sz w:val="28"/>
          <w:lang w:val="ro-RO"/>
        </w:rPr>
      </w:pPr>
      <w:r w:rsidRPr="00F83AAC">
        <w:rPr>
          <w:sz w:val="28"/>
          <w:lang w:val="ro-RO"/>
        </w:rPr>
        <w:t>Guvernul HOTĂRĂȘTE:</w:t>
      </w:r>
    </w:p>
    <w:p w:rsidR="00D63996" w:rsidRPr="00F83AAC" w:rsidRDefault="00D63996" w:rsidP="00D63996">
      <w:pPr>
        <w:ind w:firstLine="709"/>
        <w:rPr>
          <w:b/>
          <w:bCs/>
          <w:sz w:val="40"/>
          <w:szCs w:val="28"/>
          <w:lang w:val="ro-RO" w:eastAsia="ro-RO"/>
        </w:rPr>
      </w:pPr>
      <w:r w:rsidRPr="00F83AAC">
        <w:rPr>
          <w:sz w:val="28"/>
          <w:lang w:val="ro-RO"/>
        </w:rPr>
        <w:t xml:space="preserve">Se aprobă și se prezintă Parlamentului spre examinare proiectul de lege </w:t>
      </w:r>
      <w:r w:rsidR="00642CB0" w:rsidRPr="00F83AAC">
        <w:rPr>
          <w:sz w:val="28"/>
          <w:lang w:val="ro-RO"/>
        </w:rPr>
        <w:t>pentru</w:t>
      </w:r>
      <w:r w:rsidRPr="00F83AAC">
        <w:rPr>
          <w:sz w:val="28"/>
          <w:lang w:val="ro-RO"/>
        </w:rPr>
        <w:t xml:space="preserve"> modificarea anexei nr.</w:t>
      </w:r>
      <w:r w:rsidR="00642CB0" w:rsidRPr="00F83AAC">
        <w:rPr>
          <w:sz w:val="28"/>
          <w:lang w:val="ro-RO"/>
        </w:rPr>
        <w:t> </w:t>
      </w:r>
      <w:r w:rsidRPr="00F83AAC">
        <w:rPr>
          <w:sz w:val="28"/>
          <w:lang w:val="ro-RO"/>
        </w:rPr>
        <w:t>1 la Legea nr.</w:t>
      </w:r>
      <w:r w:rsidR="00642CB0" w:rsidRPr="00F83AAC">
        <w:rPr>
          <w:sz w:val="28"/>
          <w:lang w:val="ro-RO"/>
        </w:rPr>
        <w:t> </w:t>
      </w:r>
      <w:r w:rsidRPr="00F83AAC">
        <w:rPr>
          <w:sz w:val="28"/>
          <w:lang w:val="ro-RO"/>
        </w:rPr>
        <w:t>355-XVI din 23 decembrie 2005 cu privire la sistemul de salarizare în sectorul bugetar.</w:t>
      </w:r>
    </w:p>
    <w:p w:rsidR="003B04ED" w:rsidRPr="00F83AAC" w:rsidRDefault="003B04ED" w:rsidP="00D63996">
      <w:pPr>
        <w:spacing w:line="276" w:lineRule="auto"/>
        <w:ind w:firstLine="709"/>
        <w:rPr>
          <w:sz w:val="28"/>
          <w:szCs w:val="28"/>
          <w:lang w:val="ro-RO" w:eastAsia="ro-RO"/>
        </w:rPr>
      </w:pPr>
    </w:p>
    <w:p w:rsidR="003B04ED" w:rsidRPr="00F83AAC" w:rsidRDefault="003B04ED" w:rsidP="003B04ED">
      <w:pPr>
        <w:spacing w:line="276" w:lineRule="auto"/>
        <w:ind w:firstLine="567"/>
        <w:rPr>
          <w:sz w:val="28"/>
          <w:szCs w:val="28"/>
          <w:lang w:val="ro-RO" w:eastAsia="ro-RO"/>
        </w:rPr>
      </w:pPr>
    </w:p>
    <w:p w:rsidR="003B04ED" w:rsidRPr="00F83AAC" w:rsidRDefault="003B04ED" w:rsidP="00FB27D4">
      <w:pPr>
        <w:rPr>
          <w:b/>
          <w:sz w:val="28"/>
          <w:szCs w:val="28"/>
          <w:lang w:val="ro-RO" w:eastAsia="ro-RO"/>
        </w:rPr>
      </w:pPr>
      <w:r w:rsidRPr="00F83AAC">
        <w:rPr>
          <w:b/>
          <w:sz w:val="28"/>
          <w:szCs w:val="28"/>
          <w:lang w:val="ro-RO" w:eastAsia="ro-RO"/>
        </w:rPr>
        <w:t>Prim-mi</w:t>
      </w:r>
      <w:r w:rsidR="00E3757A" w:rsidRPr="00F83AAC">
        <w:rPr>
          <w:b/>
          <w:sz w:val="28"/>
          <w:szCs w:val="28"/>
          <w:lang w:val="ro-RO" w:eastAsia="ro-RO"/>
        </w:rPr>
        <w:t>nistru</w:t>
      </w:r>
      <w:r w:rsidR="00E3757A" w:rsidRPr="00F83AAC">
        <w:rPr>
          <w:b/>
          <w:sz w:val="28"/>
          <w:szCs w:val="28"/>
          <w:lang w:val="ro-RO" w:eastAsia="ro-RO"/>
        </w:rPr>
        <w:tab/>
      </w:r>
      <w:r w:rsidR="00E3757A" w:rsidRPr="00F83AAC">
        <w:rPr>
          <w:b/>
          <w:sz w:val="28"/>
          <w:szCs w:val="28"/>
          <w:lang w:val="ro-RO" w:eastAsia="ro-RO"/>
        </w:rPr>
        <w:tab/>
      </w:r>
      <w:r w:rsidR="00E3757A" w:rsidRPr="00F83AAC">
        <w:rPr>
          <w:b/>
          <w:sz w:val="28"/>
          <w:szCs w:val="28"/>
          <w:lang w:val="ro-RO" w:eastAsia="ro-RO"/>
        </w:rPr>
        <w:tab/>
      </w:r>
      <w:r w:rsidR="00E3757A" w:rsidRPr="00F83AAC">
        <w:rPr>
          <w:b/>
          <w:sz w:val="28"/>
          <w:szCs w:val="28"/>
          <w:lang w:val="ro-RO" w:eastAsia="ro-RO"/>
        </w:rPr>
        <w:tab/>
      </w:r>
      <w:r w:rsidR="00E3757A" w:rsidRPr="00F83AAC">
        <w:rPr>
          <w:b/>
          <w:sz w:val="28"/>
          <w:szCs w:val="28"/>
          <w:lang w:val="ro-RO" w:eastAsia="ro-RO"/>
        </w:rPr>
        <w:tab/>
      </w:r>
      <w:r w:rsidR="00E3757A" w:rsidRPr="00F83AAC">
        <w:rPr>
          <w:b/>
          <w:sz w:val="28"/>
          <w:szCs w:val="28"/>
          <w:lang w:val="ro-RO" w:eastAsia="ro-RO"/>
        </w:rPr>
        <w:tab/>
      </w:r>
      <w:r w:rsidRPr="00F83AAC">
        <w:rPr>
          <w:b/>
          <w:sz w:val="28"/>
          <w:szCs w:val="28"/>
          <w:lang w:val="ro-RO" w:eastAsia="ro-RO"/>
        </w:rPr>
        <w:t>PAVEL FILIP</w:t>
      </w:r>
    </w:p>
    <w:p w:rsidR="003B04ED" w:rsidRPr="00F83AAC" w:rsidRDefault="003B04ED" w:rsidP="00FB27D4">
      <w:pPr>
        <w:rPr>
          <w:b/>
          <w:sz w:val="28"/>
          <w:szCs w:val="28"/>
          <w:lang w:val="ro-RO" w:eastAsia="ro-RO"/>
        </w:rPr>
      </w:pPr>
    </w:p>
    <w:p w:rsidR="003B04ED" w:rsidRPr="00F83AAC" w:rsidRDefault="003B04ED" w:rsidP="00FB27D4">
      <w:pPr>
        <w:rPr>
          <w:sz w:val="28"/>
          <w:szCs w:val="28"/>
          <w:lang w:val="ro-RO" w:eastAsia="ro-RO"/>
        </w:rPr>
      </w:pPr>
      <w:r w:rsidRPr="00F83AAC">
        <w:rPr>
          <w:sz w:val="28"/>
          <w:szCs w:val="28"/>
          <w:lang w:val="ro-RO" w:eastAsia="ro-RO"/>
        </w:rPr>
        <w:t>Contrasemnează:</w:t>
      </w:r>
    </w:p>
    <w:p w:rsidR="003B04ED" w:rsidRPr="00F83AAC" w:rsidRDefault="003B04ED" w:rsidP="00FB27D4">
      <w:pPr>
        <w:rPr>
          <w:sz w:val="28"/>
          <w:szCs w:val="28"/>
          <w:lang w:val="ro-RO" w:eastAsia="ro-RO"/>
        </w:rPr>
      </w:pPr>
    </w:p>
    <w:p w:rsidR="00D63996" w:rsidRPr="00F83AAC" w:rsidRDefault="00D63996" w:rsidP="00D63996">
      <w:pPr>
        <w:rPr>
          <w:color w:val="000000"/>
          <w:sz w:val="28"/>
          <w:szCs w:val="28"/>
          <w:lang w:val="ro-RO"/>
        </w:rPr>
      </w:pPr>
      <w:r w:rsidRPr="00F83AAC">
        <w:rPr>
          <w:color w:val="000000"/>
          <w:sz w:val="28"/>
          <w:szCs w:val="28"/>
          <w:lang w:val="ro-RO"/>
        </w:rPr>
        <w:t xml:space="preserve">Ministrul sănătății, </w:t>
      </w:r>
    </w:p>
    <w:p w:rsidR="00D63996" w:rsidRPr="00F83AAC" w:rsidRDefault="00D63996" w:rsidP="00D63996">
      <w:pPr>
        <w:rPr>
          <w:sz w:val="28"/>
          <w:szCs w:val="28"/>
          <w:lang w:val="ro-RO"/>
        </w:rPr>
      </w:pPr>
      <w:r w:rsidRPr="00F83AAC">
        <w:rPr>
          <w:color w:val="000000"/>
          <w:sz w:val="28"/>
          <w:szCs w:val="28"/>
          <w:lang w:val="ro-RO"/>
        </w:rPr>
        <w:t>muncii și protecţiei sociale</w:t>
      </w:r>
      <w:r w:rsidRPr="00F83AAC">
        <w:rPr>
          <w:color w:val="000000"/>
          <w:sz w:val="28"/>
          <w:szCs w:val="28"/>
          <w:lang w:val="ro-RO"/>
        </w:rPr>
        <w:tab/>
      </w:r>
      <w:r w:rsidRPr="00F83AAC">
        <w:rPr>
          <w:color w:val="000000"/>
          <w:sz w:val="28"/>
          <w:szCs w:val="28"/>
          <w:lang w:val="ro-RO"/>
        </w:rPr>
        <w:tab/>
      </w:r>
      <w:r w:rsidRPr="00F83AAC">
        <w:rPr>
          <w:color w:val="000000"/>
          <w:sz w:val="28"/>
          <w:szCs w:val="28"/>
          <w:lang w:val="ro-RO"/>
        </w:rPr>
        <w:tab/>
      </w:r>
      <w:r w:rsidRPr="00F83AAC">
        <w:rPr>
          <w:color w:val="000000"/>
          <w:sz w:val="28"/>
          <w:szCs w:val="28"/>
          <w:lang w:val="ro-RO"/>
        </w:rPr>
        <w:tab/>
        <w:t>Stela Grigoraş</w:t>
      </w:r>
    </w:p>
    <w:p w:rsidR="00D63996" w:rsidRPr="00F83AAC" w:rsidRDefault="00D63996" w:rsidP="00D63996">
      <w:pPr>
        <w:rPr>
          <w:color w:val="000000"/>
          <w:sz w:val="28"/>
          <w:szCs w:val="28"/>
          <w:lang w:val="ro-RO"/>
        </w:rPr>
      </w:pPr>
    </w:p>
    <w:p w:rsidR="00D63996" w:rsidRPr="00F83AAC" w:rsidRDefault="00D63996" w:rsidP="00D63996">
      <w:pPr>
        <w:rPr>
          <w:sz w:val="28"/>
          <w:szCs w:val="28"/>
          <w:lang w:val="ro-RO"/>
        </w:rPr>
      </w:pPr>
      <w:r w:rsidRPr="00F83AAC">
        <w:rPr>
          <w:color w:val="000000"/>
          <w:sz w:val="28"/>
          <w:szCs w:val="28"/>
          <w:lang w:val="ro-RO"/>
        </w:rPr>
        <w:t>Ministrul finanţelor</w:t>
      </w:r>
      <w:r w:rsidRPr="00F83AAC">
        <w:rPr>
          <w:color w:val="000000"/>
          <w:sz w:val="28"/>
          <w:szCs w:val="28"/>
          <w:lang w:val="ro-RO"/>
        </w:rPr>
        <w:tab/>
      </w:r>
      <w:r w:rsidRPr="00F83AAC">
        <w:rPr>
          <w:color w:val="000000"/>
          <w:sz w:val="28"/>
          <w:szCs w:val="28"/>
          <w:lang w:val="ro-RO"/>
        </w:rPr>
        <w:tab/>
      </w:r>
      <w:r w:rsidRPr="00F83AAC">
        <w:rPr>
          <w:color w:val="000000"/>
          <w:sz w:val="28"/>
          <w:szCs w:val="28"/>
          <w:lang w:val="ro-RO"/>
        </w:rPr>
        <w:tab/>
      </w:r>
      <w:r w:rsidRPr="00F83AAC">
        <w:rPr>
          <w:color w:val="000000"/>
          <w:sz w:val="28"/>
          <w:szCs w:val="28"/>
          <w:lang w:val="ro-RO"/>
        </w:rPr>
        <w:tab/>
      </w:r>
      <w:r w:rsidRPr="00F83AAC">
        <w:rPr>
          <w:color w:val="000000"/>
          <w:sz w:val="28"/>
          <w:szCs w:val="28"/>
          <w:lang w:val="ro-RO"/>
        </w:rPr>
        <w:tab/>
        <w:t xml:space="preserve">Octavian </w:t>
      </w:r>
      <w:proofErr w:type="spellStart"/>
      <w:r w:rsidRPr="00F83AAC">
        <w:rPr>
          <w:color w:val="000000"/>
          <w:sz w:val="28"/>
          <w:szCs w:val="28"/>
          <w:lang w:val="ro-RO"/>
        </w:rPr>
        <w:t>Armaşu</w:t>
      </w:r>
      <w:proofErr w:type="spellEnd"/>
    </w:p>
    <w:p w:rsidR="00D63996" w:rsidRPr="00F83AAC" w:rsidRDefault="00D63996" w:rsidP="00D63996">
      <w:pPr>
        <w:rPr>
          <w:color w:val="000000"/>
          <w:sz w:val="28"/>
          <w:szCs w:val="28"/>
          <w:lang w:val="ro-RO"/>
        </w:rPr>
      </w:pPr>
    </w:p>
    <w:p w:rsidR="00D63996" w:rsidRPr="00F83AAC" w:rsidRDefault="00D63996" w:rsidP="00D63996">
      <w:pPr>
        <w:rPr>
          <w:sz w:val="28"/>
          <w:szCs w:val="28"/>
          <w:lang w:val="ro-RO"/>
        </w:rPr>
      </w:pPr>
      <w:r w:rsidRPr="00F83AAC">
        <w:rPr>
          <w:color w:val="000000"/>
          <w:sz w:val="28"/>
          <w:szCs w:val="28"/>
          <w:lang w:val="ro-RO"/>
        </w:rPr>
        <w:t>Ministrul justiţiei</w:t>
      </w:r>
      <w:r w:rsidRPr="00F83AAC">
        <w:rPr>
          <w:color w:val="000000"/>
          <w:sz w:val="28"/>
          <w:szCs w:val="28"/>
          <w:lang w:val="ro-RO"/>
        </w:rPr>
        <w:tab/>
      </w:r>
      <w:r w:rsidRPr="00F83AAC">
        <w:rPr>
          <w:color w:val="000000"/>
          <w:sz w:val="28"/>
          <w:szCs w:val="28"/>
          <w:lang w:val="ro-RO"/>
        </w:rPr>
        <w:tab/>
      </w:r>
      <w:r w:rsidRPr="00F83AAC">
        <w:rPr>
          <w:color w:val="000000"/>
          <w:sz w:val="28"/>
          <w:szCs w:val="28"/>
          <w:lang w:val="ro-RO"/>
        </w:rPr>
        <w:tab/>
      </w:r>
      <w:r w:rsidRPr="00F83AAC">
        <w:rPr>
          <w:color w:val="000000"/>
          <w:sz w:val="28"/>
          <w:szCs w:val="28"/>
          <w:lang w:val="ro-RO"/>
        </w:rPr>
        <w:tab/>
      </w:r>
      <w:r w:rsidRPr="00F83AAC">
        <w:rPr>
          <w:color w:val="000000"/>
          <w:sz w:val="28"/>
          <w:szCs w:val="28"/>
          <w:lang w:val="ro-RO"/>
        </w:rPr>
        <w:tab/>
      </w:r>
      <w:r w:rsidRPr="00F83AAC">
        <w:rPr>
          <w:color w:val="000000"/>
          <w:sz w:val="28"/>
          <w:szCs w:val="28"/>
          <w:lang w:val="ro-RO"/>
        </w:rPr>
        <w:tab/>
      </w:r>
      <w:r w:rsidRPr="00F83AAC">
        <w:rPr>
          <w:sz w:val="28"/>
          <w:szCs w:val="28"/>
          <w:lang w:val="ro-RO"/>
        </w:rPr>
        <w:t>Vladimir Cebotari</w:t>
      </w:r>
    </w:p>
    <w:p w:rsidR="00EA7735" w:rsidRPr="00F83AAC" w:rsidRDefault="00EA7735" w:rsidP="00FB27D4">
      <w:pPr>
        <w:pStyle w:val="Style8"/>
        <w:widowControl/>
        <w:spacing w:before="115" w:line="240" w:lineRule="auto"/>
        <w:ind w:firstLine="720"/>
        <w:jc w:val="center"/>
        <w:rPr>
          <w:rStyle w:val="FontStyle12"/>
          <w:b/>
          <w:sz w:val="28"/>
          <w:szCs w:val="28"/>
          <w:lang w:val="ro-RO" w:eastAsia="ro-RO"/>
        </w:rPr>
      </w:pPr>
    </w:p>
    <w:p w:rsidR="00482BA3" w:rsidRPr="00F83AAC" w:rsidRDefault="00482BA3" w:rsidP="00CF2559">
      <w:pPr>
        <w:ind w:firstLine="709"/>
        <w:rPr>
          <w:b/>
          <w:sz w:val="28"/>
          <w:szCs w:val="28"/>
          <w:lang w:val="ro-RO" w:eastAsia="ru-RU"/>
        </w:rPr>
      </w:pPr>
    </w:p>
    <w:p w:rsidR="00CF2559" w:rsidRPr="00F83AA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F83AA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F83AA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F83AA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F83AA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F83AA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F83AA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F83AA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F83AAC" w:rsidRDefault="00085DA8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F83AA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085DA8" w:rsidRPr="00F83AAC" w:rsidRDefault="00085DA8" w:rsidP="00C74719">
      <w:pPr>
        <w:tabs>
          <w:tab w:val="left" w:pos="3568"/>
        </w:tabs>
        <w:ind w:firstLine="709"/>
        <w:rPr>
          <w:sz w:val="28"/>
          <w:szCs w:val="28"/>
          <w:lang w:val="ro-RO" w:eastAsia="ru-RU"/>
        </w:rPr>
      </w:pPr>
    </w:p>
    <w:p w:rsidR="00615517" w:rsidRPr="00F83AAC" w:rsidRDefault="00615517" w:rsidP="00CF2559">
      <w:pPr>
        <w:ind w:firstLine="709"/>
        <w:rPr>
          <w:sz w:val="28"/>
          <w:szCs w:val="28"/>
          <w:lang w:val="ro-RO" w:eastAsia="ru-RU"/>
        </w:rPr>
      </w:pPr>
    </w:p>
    <w:p w:rsidR="00D63996" w:rsidRPr="00F83AAC" w:rsidRDefault="00D63996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F83AAC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84667B" w:rsidRPr="00F83AAC" w:rsidRDefault="0084667B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F83AAC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F83AAC">
        <w:rPr>
          <w:sz w:val="28"/>
          <w:szCs w:val="28"/>
          <w:lang w:val="ro-RO" w:eastAsia="ru-RU"/>
        </w:rPr>
        <w:t>Vizează:</w:t>
      </w:r>
    </w:p>
    <w:p w:rsidR="00CF2559" w:rsidRPr="00F83AA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F83AA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F83AAC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F83AAC">
        <w:rPr>
          <w:sz w:val="28"/>
          <w:szCs w:val="28"/>
          <w:lang w:val="ro-RO" w:eastAsia="ru-RU"/>
        </w:rPr>
        <w:t>Secretar general al Guvernului</w:t>
      </w:r>
      <w:r w:rsidRPr="00F83AAC">
        <w:rPr>
          <w:sz w:val="28"/>
          <w:szCs w:val="28"/>
          <w:lang w:val="ro-RO" w:eastAsia="ru-RU"/>
        </w:rPr>
        <w:tab/>
      </w:r>
      <w:r w:rsidRPr="00F83AAC">
        <w:rPr>
          <w:sz w:val="28"/>
          <w:szCs w:val="28"/>
          <w:lang w:val="ro-RO" w:eastAsia="ru-RU"/>
        </w:rPr>
        <w:tab/>
      </w:r>
      <w:r w:rsidRPr="00F83AAC">
        <w:rPr>
          <w:sz w:val="28"/>
          <w:szCs w:val="28"/>
          <w:lang w:val="ro-RO" w:eastAsia="ru-RU"/>
        </w:rPr>
        <w:tab/>
      </w:r>
      <w:r w:rsidRPr="00F83AAC">
        <w:rPr>
          <w:sz w:val="28"/>
          <w:szCs w:val="28"/>
          <w:lang w:val="ro-RO" w:eastAsia="ru-RU"/>
        </w:rPr>
        <w:tab/>
      </w:r>
      <w:r w:rsidR="00A35DD9" w:rsidRPr="00F83AAC">
        <w:rPr>
          <w:sz w:val="28"/>
          <w:szCs w:val="28"/>
          <w:lang w:val="ro-RO" w:eastAsia="ru-RU"/>
        </w:rPr>
        <w:t>Lilia PALII</w:t>
      </w:r>
      <w:r w:rsidRPr="00F83AAC">
        <w:rPr>
          <w:sz w:val="28"/>
          <w:szCs w:val="28"/>
          <w:lang w:val="ro-RO" w:eastAsia="ru-RU"/>
        </w:rPr>
        <w:t xml:space="preserve"> </w:t>
      </w:r>
    </w:p>
    <w:p w:rsidR="00CF2559" w:rsidRPr="00F83AA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F83AA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F83AA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F83AAC" w:rsidRDefault="00CF2559" w:rsidP="00CF2559">
      <w:pPr>
        <w:ind w:firstLine="709"/>
        <w:rPr>
          <w:sz w:val="28"/>
          <w:szCs w:val="28"/>
          <w:lang w:val="ro-RO" w:eastAsia="ru-RU"/>
        </w:rPr>
      </w:pPr>
    </w:p>
    <w:p w:rsidR="00CF2559" w:rsidRPr="00F83AAC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F83AAC">
        <w:rPr>
          <w:sz w:val="28"/>
          <w:szCs w:val="28"/>
          <w:lang w:val="ro-RO" w:eastAsia="ru-RU"/>
        </w:rPr>
        <w:t>Aprobată în şedinţa Guvernului</w:t>
      </w:r>
    </w:p>
    <w:p w:rsidR="009E20E6" w:rsidRPr="00F83AAC" w:rsidRDefault="00CF2559" w:rsidP="00CF2559">
      <w:pPr>
        <w:ind w:firstLine="709"/>
        <w:rPr>
          <w:sz w:val="28"/>
          <w:szCs w:val="28"/>
          <w:lang w:val="ro-RO" w:eastAsia="ru-RU"/>
        </w:rPr>
      </w:pPr>
      <w:r w:rsidRPr="00F83AAC">
        <w:rPr>
          <w:sz w:val="28"/>
          <w:szCs w:val="28"/>
          <w:lang w:val="ro-RO" w:eastAsia="ru-RU"/>
        </w:rPr>
        <w:t>din</w:t>
      </w:r>
      <w:r w:rsidRPr="00F83AAC">
        <w:rPr>
          <w:sz w:val="28"/>
          <w:szCs w:val="28"/>
          <w:lang w:val="ro-RO" w:eastAsia="ru-RU"/>
        </w:rPr>
        <w:tab/>
        <w:t xml:space="preserve">                     </w:t>
      </w:r>
    </w:p>
    <w:p w:rsidR="009E20E6" w:rsidRPr="00F83AAC" w:rsidRDefault="009E20E6" w:rsidP="00CF2559">
      <w:pPr>
        <w:ind w:firstLine="709"/>
        <w:rPr>
          <w:sz w:val="28"/>
          <w:szCs w:val="28"/>
          <w:lang w:val="ro-RO" w:eastAsia="ru-RU"/>
        </w:rPr>
      </w:pPr>
    </w:p>
    <w:p w:rsidR="00D63996" w:rsidRPr="00F83AAC" w:rsidRDefault="00D63996">
      <w:pPr>
        <w:ind w:firstLine="0"/>
        <w:jc w:val="left"/>
        <w:rPr>
          <w:sz w:val="28"/>
          <w:szCs w:val="28"/>
          <w:lang w:val="ro-RO" w:eastAsia="ru-RU"/>
        </w:rPr>
      </w:pPr>
      <w:r w:rsidRPr="00F83AAC">
        <w:rPr>
          <w:sz w:val="28"/>
          <w:szCs w:val="28"/>
          <w:lang w:val="ro-RO" w:eastAsia="ru-RU"/>
        </w:rPr>
        <w:br w:type="page"/>
      </w:r>
    </w:p>
    <w:p w:rsidR="00D63996" w:rsidRPr="00F83AAC" w:rsidRDefault="00D63996" w:rsidP="00D63996">
      <w:pPr>
        <w:pStyle w:val="af3"/>
        <w:tabs>
          <w:tab w:val="left" w:pos="7363"/>
        </w:tabs>
        <w:ind w:left="-426"/>
        <w:jc w:val="right"/>
        <w:rPr>
          <w:i/>
          <w:szCs w:val="28"/>
        </w:rPr>
      </w:pPr>
      <w:r w:rsidRPr="00F83AAC">
        <w:rPr>
          <w:i/>
          <w:szCs w:val="28"/>
        </w:rPr>
        <w:lastRenderedPageBreak/>
        <w:t>Proiect</w:t>
      </w:r>
    </w:p>
    <w:p w:rsidR="00D63996" w:rsidRPr="00F83AAC" w:rsidRDefault="00D63996" w:rsidP="00D63996">
      <w:pPr>
        <w:pStyle w:val="af3"/>
        <w:ind w:left="-426"/>
        <w:rPr>
          <w:szCs w:val="28"/>
        </w:rPr>
      </w:pPr>
    </w:p>
    <w:p w:rsidR="00D63996" w:rsidRPr="00F83AAC" w:rsidRDefault="00D63996" w:rsidP="00D63996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F83AAC">
        <w:rPr>
          <w:b/>
          <w:bCs/>
          <w:sz w:val="28"/>
          <w:szCs w:val="28"/>
          <w:lang w:val="ro-RO"/>
        </w:rPr>
        <w:t>PARLAMENTUL REPUBLICII  MOLDOVA</w:t>
      </w:r>
    </w:p>
    <w:p w:rsidR="00D63996" w:rsidRPr="00F83AAC" w:rsidRDefault="00D63996" w:rsidP="00D63996">
      <w:pPr>
        <w:ind w:firstLine="0"/>
        <w:jc w:val="center"/>
        <w:rPr>
          <w:b/>
          <w:bCs/>
          <w:sz w:val="28"/>
          <w:szCs w:val="28"/>
          <w:lang w:val="ro-RO"/>
        </w:rPr>
      </w:pPr>
    </w:p>
    <w:p w:rsidR="00D63996" w:rsidRPr="00F83AAC" w:rsidRDefault="00D63996" w:rsidP="00D63996">
      <w:pPr>
        <w:ind w:firstLine="0"/>
        <w:jc w:val="center"/>
        <w:rPr>
          <w:b/>
          <w:sz w:val="28"/>
          <w:szCs w:val="28"/>
          <w:lang w:val="ro-RO"/>
        </w:rPr>
      </w:pPr>
      <w:r w:rsidRPr="00F83AAC">
        <w:rPr>
          <w:b/>
          <w:sz w:val="28"/>
          <w:szCs w:val="28"/>
          <w:lang w:val="ro-RO"/>
        </w:rPr>
        <w:t>LEGE</w:t>
      </w:r>
    </w:p>
    <w:p w:rsidR="00642CB0" w:rsidRPr="00F83AAC" w:rsidRDefault="00642CB0" w:rsidP="00D63996">
      <w:pPr>
        <w:ind w:firstLine="0"/>
        <w:jc w:val="center"/>
        <w:rPr>
          <w:b/>
          <w:sz w:val="28"/>
          <w:szCs w:val="28"/>
          <w:lang w:val="ro-RO"/>
        </w:rPr>
      </w:pPr>
      <w:r w:rsidRPr="00F83AAC">
        <w:rPr>
          <w:b/>
          <w:sz w:val="28"/>
          <w:szCs w:val="28"/>
          <w:lang w:val="ro-RO"/>
        </w:rPr>
        <w:t>pentru</w:t>
      </w:r>
      <w:r w:rsidR="00D63996" w:rsidRPr="00F83AAC">
        <w:rPr>
          <w:b/>
          <w:sz w:val="28"/>
          <w:szCs w:val="28"/>
          <w:lang w:val="ro-RO"/>
        </w:rPr>
        <w:t xml:space="preserve"> modificarea anexei nr.</w:t>
      </w:r>
      <w:r w:rsidRPr="00F83AAC">
        <w:rPr>
          <w:b/>
          <w:sz w:val="28"/>
          <w:szCs w:val="28"/>
          <w:lang w:val="ro-RO"/>
        </w:rPr>
        <w:t> </w:t>
      </w:r>
      <w:r w:rsidR="00D63996" w:rsidRPr="00F83AAC">
        <w:rPr>
          <w:b/>
          <w:sz w:val="28"/>
          <w:szCs w:val="28"/>
          <w:lang w:val="ro-RO"/>
        </w:rPr>
        <w:t>1 la  Legea nr.</w:t>
      </w:r>
      <w:r w:rsidRPr="00F83AAC">
        <w:rPr>
          <w:b/>
          <w:sz w:val="28"/>
          <w:szCs w:val="28"/>
          <w:lang w:val="ro-RO"/>
        </w:rPr>
        <w:t> </w:t>
      </w:r>
      <w:r w:rsidR="00D63996" w:rsidRPr="00F83AAC">
        <w:rPr>
          <w:b/>
          <w:sz w:val="28"/>
          <w:szCs w:val="28"/>
          <w:lang w:val="ro-RO"/>
        </w:rPr>
        <w:t xml:space="preserve">355-XVI din </w:t>
      </w:r>
    </w:p>
    <w:p w:rsidR="00D63996" w:rsidRPr="00F83AAC" w:rsidRDefault="00D63996" w:rsidP="00D63996">
      <w:pPr>
        <w:ind w:firstLine="0"/>
        <w:jc w:val="center"/>
        <w:rPr>
          <w:b/>
          <w:sz w:val="28"/>
          <w:szCs w:val="28"/>
          <w:lang w:val="ro-RO"/>
        </w:rPr>
      </w:pPr>
      <w:r w:rsidRPr="00F83AAC">
        <w:rPr>
          <w:b/>
          <w:sz w:val="28"/>
          <w:szCs w:val="28"/>
          <w:lang w:val="ro-RO"/>
        </w:rPr>
        <w:t>23 decembrie 2005 cu privire la sistemul de salarizare în sectorul bugetar</w:t>
      </w:r>
    </w:p>
    <w:p w:rsidR="00D63996" w:rsidRPr="00F83AAC" w:rsidRDefault="00D63996" w:rsidP="00D63996">
      <w:pPr>
        <w:jc w:val="center"/>
        <w:rPr>
          <w:b/>
          <w:sz w:val="28"/>
          <w:szCs w:val="28"/>
          <w:lang w:val="ro-RO"/>
        </w:rPr>
      </w:pPr>
    </w:p>
    <w:p w:rsidR="00D63996" w:rsidRPr="00F83AAC" w:rsidRDefault="00D63996" w:rsidP="004C5EE2">
      <w:pPr>
        <w:ind w:firstLine="709"/>
        <w:rPr>
          <w:sz w:val="28"/>
          <w:szCs w:val="28"/>
          <w:lang w:val="ro-RO"/>
        </w:rPr>
      </w:pPr>
      <w:r w:rsidRPr="00F83AAC">
        <w:rPr>
          <w:sz w:val="28"/>
          <w:szCs w:val="28"/>
          <w:lang w:val="ro-RO"/>
        </w:rPr>
        <w:t>Parlamentul adoptă prezenta lege organică.</w:t>
      </w:r>
    </w:p>
    <w:p w:rsidR="00D63996" w:rsidRPr="00F83AAC" w:rsidRDefault="00D63996" w:rsidP="004C5EE2">
      <w:pPr>
        <w:ind w:firstLine="708"/>
        <w:rPr>
          <w:b/>
          <w:sz w:val="28"/>
          <w:szCs w:val="28"/>
          <w:lang w:val="ro-RO"/>
        </w:rPr>
      </w:pPr>
    </w:p>
    <w:p w:rsidR="00D63996" w:rsidRPr="00F83AAC" w:rsidRDefault="00D63996" w:rsidP="004C5EE2">
      <w:pPr>
        <w:ind w:firstLine="708"/>
        <w:rPr>
          <w:sz w:val="28"/>
          <w:szCs w:val="28"/>
          <w:lang w:val="ro-RO"/>
        </w:rPr>
      </w:pPr>
      <w:r w:rsidRPr="00F83AAC">
        <w:rPr>
          <w:b/>
          <w:sz w:val="28"/>
          <w:szCs w:val="28"/>
          <w:lang w:val="ro-RO"/>
        </w:rPr>
        <w:t xml:space="preserve">Art. I. – </w:t>
      </w:r>
      <w:r w:rsidRPr="00F83AAC">
        <w:rPr>
          <w:sz w:val="28"/>
          <w:szCs w:val="28"/>
          <w:lang w:val="ro-RO"/>
        </w:rPr>
        <w:t>La anexa nr.</w:t>
      </w:r>
      <w:r w:rsidR="00726627" w:rsidRPr="00F83AAC">
        <w:rPr>
          <w:sz w:val="28"/>
          <w:szCs w:val="28"/>
          <w:lang w:val="ro-RO"/>
        </w:rPr>
        <w:t> 1 din Legea nr. </w:t>
      </w:r>
      <w:r w:rsidRPr="00F83AAC">
        <w:rPr>
          <w:sz w:val="28"/>
          <w:szCs w:val="28"/>
          <w:lang w:val="ro-RO"/>
        </w:rPr>
        <w:t>355-XVI din 23 decembrie 2005 cu privire la sistemul de salarizare în sectorul bugetar</w:t>
      </w:r>
      <w:r w:rsidRPr="00F83AAC">
        <w:rPr>
          <w:b/>
          <w:sz w:val="28"/>
          <w:szCs w:val="28"/>
          <w:lang w:val="ro-RO"/>
        </w:rPr>
        <w:t xml:space="preserve"> </w:t>
      </w:r>
      <w:r w:rsidRPr="00F83AAC">
        <w:rPr>
          <w:bCs/>
          <w:sz w:val="28"/>
          <w:szCs w:val="28"/>
          <w:lang w:val="ro-RO"/>
        </w:rPr>
        <w:t>(Monitorul Oficial a</w:t>
      </w:r>
      <w:r w:rsidR="00726627" w:rsidRPr="00F83AAC">
        <w:rPr>
          <w:bCs/>
          <w:sz w:val="28"/>
          <w:szCs w:val="28"/>
          <w:lang w:val="ro-RO"/>
        </w:rPr>
        <w:t>l Republicii Moldova, 2006, nr. 35-38, art. </w:t>
      </w:r>
      <w:r w:rsidRPr="00F83AAC">
        <w:rPr>
          <w:bCs/>
          <w:sz w:val="28"/>
          <w:szCs w:val="28"/>
          <w:lang w:val="ro-RO"/>
        </w:rPr>
        <w:t>148),</w:t>
      </w:r>
      <w:r w:rsidRPr="00F83AAC">
        <w:rPr>
          <w:sz w:val="28"/>
          <w:szCs w:val="28"/>
          <w:lang w:val="ro-RO"/>
        </w:rPr>
        <w:t xml:space="preserve"> cu modificările şi completările ulterioare, compartimentul I va avea următorul cuprins:</w:t>
      </w:r>
    </w:p>
    <w:p w:rsidR="00D63996" w:rsidRPr="00F5261D" w:rsidRDefault="00D63996" w:rsidP="004C5EE2">
      <w:pPr>
        <w:pStyle w:val="ab"/>
        <w:rPr>
          <w:sz w:val="14"/>
          <w:szCs w:val="28"/>
          <w:lang w:val="ro-RO"/>
        </w:rPr>
      </w:pPr>
    </w:p>
    <w:p w:rsidR="00D63996" w:rsidRPr="00F83AAC" w:rsidRDefault="00D63996" w:rsidP="004C5EE2">
      <w:pPr>
        <w:tabs>
          <w:tab w:val="left" w:pos="1276"/>
          <w:tab w:val="left" w:pos="1418"/>
          <w:tab w:val="left" w:pos="1701"/>
        </w:tabs>
        <w:ind w:firstLine="0"/>
        <w:jc w:val="center"/>
        <w:rPr>
          <w:sz w:val="28"/>
          <w:szCs w:val="28"/>
          <w:lang w:val="ro-RO"/>
        </w:rPr>
      </w:pPr>
      <w:r w:rsidRPr="00F83AAC">
        <w:rPr>
          <w:sz w:val="28"/>
          <w:szCs w:val="28"/>
          <w:lang w:val="ro-RO"/>
        </w:rPr>
        <w:t>„</w:t>
      </w:r>
      <w:r w:rsidRPr="00F83AAC">
        <w:rPr>
          <w:b/>
          <w:sz w:val="28"/>
          <w:szCs w:val="28"/>
          <w:lang w:val="ro-RO"/>
        </w:rPr>
        <w:t>I. Salariul de bază (salariul tarifar sau salariul de funcție)</w:t>
      </w:r>
    </w:p>
    <w:p w:rsidR="00D63996" w:rsidRPr="00F5261D" w:rsidRDefault="00D63996" w:rsidP="004C5EE2">
      <w:pPr>
        <w:jc w:val="center"/>
        <w:rPr>
          <w:sz w:val="16"/>
          <w:szCs w:val="28"/>
          <w:lang w:val="ro-RO"/>
        </w:rPr>
      </w:pPr>
    </w:p>
    <w:tbl>
      <w:tblPr>
        <w:tblStyle w:val="aa"/>
        <w:tblW w:w="5000" w:type="pct"/>
        <w:jc w:val="center"/>
        <w:tblLook w:val="04A0" w:firstRow="1" w:lastRow="0" w:firstColumn="1" w:lastColumn="0" w:noHBand="0" w:noVBand="1"/>
      </w:tblPr>
      <w:tblGrid>
        <w:gridCol w:w="4672"/>
        <w:gridCol w:w="4673"/>
      </w:tblGrid>
      <w:tr w:rsidR="00D63996" w:rsidRPr="00F83AAC" w:rsidTr="00F5261D">
        <w:trPr>
          <w:trHeight w:val="279"/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Categoria de salarizare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b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b/>
                <w:sz w:val="28"/>
                <w:szCs w:val="28"/>
                <w:lang w:val="ro-RO"/>
              </w:rPr>
              <w:t>Salariul de bază, lei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1100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2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1110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3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1120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4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1140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5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1170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6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1190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7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1210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8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1230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9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1250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10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1280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11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1300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12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1320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13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1340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14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1360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15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1400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lastRenderedPageBreak/>
              <w:t>16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1430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17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1480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18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1540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19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1610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20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1670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21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1760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22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1870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23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1980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24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2090</w:t>
            </w:r>
          </w:p>
        </w:tc>
      </w:tr>
      <w:tr w:rsidR="00D63996" w:rsidRPr="00F83AAC" w:rsidTr="00F5261D">
        <w:trPr>
          <w:jc w:val="center"/>
        </w:trPr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25</w:t>
            </w:r>
          </w:p>
        </w:tc>
        <w:tc>
          <w:tcPr>
            <w:tcW w:w="2500" w:type="pct"/>
          </w:tcPr>
          <w:p w:rsidR="00D63996" w:rsidRPr="00F83AAC" w:rsidRDefault="00D63996" w:rsidP="00F5261D">
            <w:pPr>
              <w:ind w:firstLine="0"/>
              <w:jc w:val="center"/>
              <w:rPr>
                <w:rFonts w:ascii="Times New Roman" w:hAnsi="Times New Roman"/>
                <w:sz w:val="28"/>
                <w:szCs w:val="28"/>
                <w:lang w:val="ro-RO"/>
              </w:rPr>
            </w:pPr>
            <w:r w:rsidRPr="00F83AAC">
              <w:rPr>
                <w:rFonts w:ascii="Times New Roman" w:hAnsi="Times New Roman"/>
                <w:sz w:val="28"/>
                <w:szCs w:val="28"/>
                <w:lang w:val="ro-RO"/>
              </w:rPr>
              <w:t>2200”.</w:t>
            </w:r>
          </w:p>
        </w:tc>
      </w:tr>
    </w:tbl>
    <w:p w:rsidR="00D63996" w:rsidRPr="00F83AAC" w:rsidRDefault="00D63996" w:rsidP="004C5EE2">
      <w:pPr>
        <w:pStyle w:val="ab"/>
        <w:ind w:left="0" w:firstLine="709"/>
        <w:rPr>
          <w:sz w:val="28"/>
          <w:szCs w:val="28"/>
          <w:lang w:val="ro-RO"/>
        </w:rPr>
      </w:pPr>
      <w:r w:rsidRPr="00F83AAC">
        <w:rPr>
          <w:sz w:val="28"/>
          <w:szCs w:val="28"/>
          <w:lang w:val="ro-RO"/>
        </w:rPr>
        <w:t xml:space="preserve">            </w:t>
      </w:r>
    </w:p>
    <w:p w:rsidR="00D63996" w:rsidRPr="00F83AAC" w:rsidRDefault="00D63996" w:rsidP="004C5EE2">
      <w:pPr>
        <w:ind w:firstLine="708"/>
        <w:rPr>
          <w:sz w:val="28"/>
          <w:szCs w:val="28"/>
          <w:lang w:val="ro-RO"/>
        </w:rPr>
      </w:pPr>
      <w:r w:rsidRPr="00F83AAC">
        <w:rPr>
          <w:b/>
          <w:sz w:val="28"/>
          <w:szCs w:val="28"/>
          <w:lang w:val="ro-RO"/>
        </w:rPr>
        <w:t xml:space="preserve">Art. II. – </w:t>
      </w:r>
      <w:r w:rsidRPr="00F83AAC">
        <w:rPr>
          <w:sz w:val="28"/>
          <w:szCs w:val="28"/>
          <w:lang w:val="ro-RO"/>
        </w:rPr>
        <w:t>Mărimile salariilor de bază (salariilor tarifare sau salariilor de funcție) prevăzute la compartimentul I se vor aplica:</w:t>
      </w:r>
    </w:p>
    <w:p w:rsidR="00D63996" w:rsidRPr="00F83AAC" w:rsidRDefault="00D63996" w:rsidP="004C5EE2">
      <w:pPr>
        <w:pStyle w:val="ab"/>
        <w:ind w:left="0"/>
        <w:rPr>
          <w:b/>
          <w:sz w:val="28"/>
          <w:szCs w:val="28"/>
          <w:lang w:val="ro-RO"/>
        </w:rPr>
      </w:pPr>
      <w:r w:rsidRPr="00F83AAC">
        <w:rPr>
          <w:sz w:val="28"/>
          <w:szCs w:val="28"/>
          <w:lang w:val="ro-RO"/>
        </w:rPr>
        <w:t xml:space="preserve">pentru </w:t>
      </w:r>
      <w:r w:rsidRPr="003C3246">
        <w:rPr>
          <w:sz w:val="28"/>
          <w:szCs w:val="28"/>
          <w:lang w:val="ro-RO"/>
        </w:rPr>
        <w:t xml:space="preserve">angajații </w:t>
      </w:r>
      <w:r w:rsidR="003C3246" w:rsidRPr="003C3246">
        <w:rPr>
          <w:sz w:val="28"/>
          <w:szCs w:val="28"/>
          <w:lang w:val="ro-RO"/>
        </w:rPr>
        <w:t>din domeniul educației</w:t>
      </w:r>
      <w:r w:rsidRPr="00F83AAC">
        <w:rPr>
          <w:sz w:val="28"/>
          <w:szCs w:val="28"/>
          <w:lang w:val="ro-RO"/>
        </w:rPr>
        <w:t xml:space="preserve">, inclusiv ai școlilor sportive – </w:t>
      </w:r>
      <w:proofErr w:type="spellStart"/>
      <w:r w:rsidRPr="00F83AAC">
        <w:rPr>
          <w:sz w:val="28"/>
          <w:szCs w:val="28"/>
          <w:lang w:val="ro-RO"/>
        </w:rPr>
        <w:t>începînd</w:t>
      </w:r>
      <w:proofErr w:type="spellEnd"/>
      <w:r w:rsidRPr="00F83AAC">
        <w:rPr>
          <w:sz w:val="28"/>
          <w:szCs w:val="28"/>
          <w:lang w:val="ro-RO"/>
        </w:rPr>
        <w:t xml:space="preserve"> cu septembrie 2017;</w:t>
      </w:r>
    </w:p>
    <w:p w:rsidR="00D63996" w:rsidRPr="00F83AAC" w:rsidRDefault="00D63996" w:rsidP="004C5EE2">
      <w:pPr>
        <w:pStyle w:val="ab"/>
        <w:ind w:left="0"/>
        <w:rPr>
          <w:b/>
          <w:sz w:val="28"/>
          <w:szCs w:val="28"/>
          <w:lang w:val="ro-RO"/>
        </w:rPr>
      </w:pPr>
      <w:r w:rsidRPr="00F83AAC">
        <w:rPr>
          <w:sz w:val="28"/>
          <w:szCs w:val="28"/>
          <w:lang w:val="ro-RO"/>
        </w:rPr>
        <w:t xml:space="preserve">pentru angajații din alte domenii de activitate – </w:t>
      </w:r>
      <w:proofErr w:type="spellStart"/>
      <w:r w:rsidRPr="00F83AAC">
        <w:rPr>
          <w:sz w:val="28"/>
          <w:szCs w:val="28"/>
          <w:lang w:val="ro-RO"/>
        </w:rPr>
        <w:t>începînd</w:t>
      </w:r>
      <w:proofErr w:type="spellEnd"/>
      <w:r w:rsidRPr="00F83AAC">
        <w:rPr>
          <w:sz w:val="28"/>
          <w:szCs w:val="28"/>
          <w:lang w:val="ro-RO"/>
        </w:rPr>
        <w:t xml:space="preserve"> cu 1 ianuarie 2018.</w:t>
      </w:r>
    </w:p>
    <w:p w:rsidR="00D63996" w:rsidRPr="00F83AAC" w:rsidRDefault="00D63996" w:rsidP="004C5EE2">
      <w:pPr>
        <w:rPr>
          <w:b/>
          <w:sz w:val="28"/>
          <w:szCs w:val="28"/>
          <w:lang w:val="ro-RO"/>
        </w:rPr>
      </w:pPr>
    </w:p>
    <w:p w:rsidR="00D63996" w:rsidRPr="00F83AAC" w:rsidRDefault="00D63996" w:rsidP="004C5EE2">
      <w:pPr>
        <w:rPr>
          <w:b/>
          <w:sz w:val="28"/>
          <w:szCs w:val="28"/>
          <w:lang w:val="ro-RO"/>
        </w:rPr>
      </w:pPr>
    </w:p>
    <w:p w:rsidR="00D63996" w:rsidRPr="00F83AAC" w:rsidRDefault="00D63996" w:rsidP="004C5EE2">
      <w:pPr>
        <w:ind w:firstLine="708"/>
        <w:rPr>
          <w:b/>
          <w:sz w:val="28"/>
          <w:szCs w:val="28"/>
          <w:lang w:val="ro-RO"/>
        </w:rPr>
      </w:pPr>
      <w:r w:rsidRPr="00F83AAC">
        <w:rPr>
          <w:b/>
          <w:sz w:val="28"/>
          <w:szCs w:val="28"/>
          <w:lang w:val="ro-RO"/>
        </w:rPr>
        <w:t>Președintele Parlamentului</w:t>
      </w:r>
    </w:p>
    <w:p w:rsidR="00EA7735" w:rsidRDefault="00EA7735" w:rsidP="00FE0463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866CCF" w:rsidRDefault="00866CCF" w:rsidP="00FE0463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866CCF" w:rsidRDefault="00866CCF" w:rsidP="00FE0463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866CCF" w:rsidRDefault="00866CCF" w:rsidP="00FE0463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866CCF" w:rsidRDefault="00866CCF" w:rsidP="00FE0463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866CCF" w:rsidRDefault="00866CCF" w:rsidP="00FE0463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866CCF" w:rsidRDefault="00866CCF" w:rsidP="00FE0463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866CCF" w:rsidRDefault="00866CCF" w:rsidP="00FE0463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866CCF" w:rsidRDefault="00866CCF" w:rsidP="00FE0463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866CCF" w:rsidRDefault="00866CCF" w:rsidP="00FE0463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866CCF" w:rsidRDefault="00866CCF" w:rsidP="00FE0463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866CCF" w:rsidRDefault="00866CCF" w:rsidP="00FE0463">
      <w:pPr>
        <w:ind w:firstLine="0"/>
        <w:jc w:val="left"/>
        <w:rPr>
          <w:b/>
          <w:sz w:val="28"/>
          <w:szCs w:val="28"/>
          <w:lang w:val="ro-RO" w:eastAsia="ru-RU"/>
        </w:rPr>
      </w:pPr>
    </w:p>
    <w:p w:rsidR="00866CCF" w:rsidRDefault="00866CCF" w:rsidP="00866CCF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val="en-US"/>
        </w:rPr>
      </w:pPr>
    </w:p>
    <w:p w:rsidR="00866CCF" w:rsidRDefault="00866CCF" w:rsidP="00866CCF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О проекте закона о внесении изменений </w:t>
      </w:r>
    </w:p>
    <w:p w:rsidR="00866CCF" w:rsidRDefault="00866CCF" w:rsidP="00866CCF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b/>
          <w:color w:val="000000"/>
          <w:sz w:val="28"/>
          <w:szCs w:val="28"/>
        </w:rPr>
        <w:t>приложение  1</w:t>
      </w:r>
      <w:proofErr w:type="gramEnd"/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к Закону № 355-XVI  от 23 декабря 2005 года</w:t>
      </w:r>
    </w:p>
    <w:p w:rsidR="00866CCF" w:rsidRDefault="00866CCF" w:rsidP="00866CCF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о системе оплаты труда в бюджетной сфере</w:t>
      </w:r>
    </w:p>
    <w:p w:rsidR="00866CCF" w:rsidRDefault="00866CCF" w:rsidP="00866CCF">
      <w:pPr>
        <w:pStyle w:val="news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------------------------------------------------------------------</w:t>
      </w:r>
    </w:p>
    <w:p w:rsidR="00866CCF" w:rsidRDefault="00866CCF" w:rsidP="00866CCF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:rsidR="00866CCF" w:rsidRDefault="00866CCF" w:rsidP="00866CCF">
      <w:pPr>
        <w:pStyle w:val="news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Одобрить и представить Парламенту на рассмотрение проект закона о внесении изменений в приложение 1 к Закону № 355-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XVI  от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23 декабря 2005 года о системе оплаты труда в бюджетной сфере.</w:t>
      </w: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ab/>
        <w:t xml:space="preserve">        ПАВЕЛ ФИЛИП</w:t>
      </w: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Pr="00866CCF" w:rsidRDefault="00866CCF" w:rsidP="00866CCF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  <w:r w:rsidRPr="00866CCF">
        <w:rPr>
          <w:sz w:val="28"/>
          <w:szCs w:val="28"/>
          <w:lang w:val="ru-RU" w:eastAsia="ru-RU"/>
        </w:rPr>
        <w:t xml:space="preserve">Министр здравоохранения, </w:t>
      </w:r>
    </w:p>
    <w:p w:rsidR="00866CCF" w:rsidRDefault="00866CCF" w:rsidP="00866CCF">
      <w:pPr>
        <w:tabs>
          <w:tab w:val="left" w:pos="5670"/>
        </w:tabs>
        <w:ind w:firstLine="0"/>
        <w:rPr>
          <w:sz w:val="28"/>
          <w:szCs w:val="28"/>
          <w:lang w:val="ro-RO" w:eastAsia="ru-RU"/>
        </w:rPr>
      </w:pPr>
      <w:r w:rsidRPr="00866CCF">
        <w:rPr>
          <w:sz w:val="28"/>
          <w:szCs w:val="28"/>
          <w:lang w:val="ru-RU" w:eastAsia="ru-RU"/>
        </w:rPr>
        <w:t>труда и социальной защиты</w:t>
      </w:r>
      <w:r>
        <w:rPr>
          <w:sz w:val="28"/>
          <w:szCs w:val="28"/>
          <w:lang w:val="ro-RO" w:eastAsia="ru-RU"/>
        </w:rPr>
        <w:tab/>
      </w:r>
      <w:r w:rsidRPr="00866CCF">
        <w:rPr>
          <w:sz w:val="28"/>
          <w:szCs w:val="28"/>
          <w:lang w:val="ru-RU" w:eastAsia="ru-RU"/>
        </w:rPr>
        <w:tab/>
      </w:r>
      <w:r w:rsidRPr="00866CCF">
        <w:rPr>
          <w:sz w:val="28"/>
          <w:szCs w:val="28"/>
          <w:lang w:val="ru-RU" w:eastAsia="ru-RU"/>
        </w:rPr>
        <w:tab/>
        <w:t xml:space="preserve">Стела Григораш </w:t>
      </w:r>
    </w:p>
    <w:p w:rsidR="00866CCF" w:rsidRDefault="00866CCF" w:rsidP="00866CCF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</w:p>
    <w:p w:rsidR="00866CCF" w:rsidRPr="00866CCF" w:rsidRDefault="00866CCF" w:rsidP="00866CCF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  <w:r w:rsidRPr="00866CCF">
        <w:rPr>
          <w:sz w:val="28"/>
          <w:szCs w:val="28"/>
          <w:lang w:val="ru-RU" w:eastAsia="ru-RU"/>
        </w:rPr>
        <w:t>Министр финансов</w:t>
      </w:r>
      <w:r>
        <w:rPr>
          <w:sz w:val="28"/>
          <w:szCs w:val="28"/>
          <w:lang w:val="ro-RO" w:eastAsia="ru-RU"/>
        </w:rPr>
        <w:tab/>
      </w:r>
      <w:r w:rsidRPr="00866CCF">
        <w:rPr>
          <w:sz w:val="28"/>
          <w:szCs w:val="28"/>
          <w:lang w:val="ru-RU" w:eastAsia="ru-RU"/>
        </w:rPr>
        <w:tab/>
      </w:r>
      <w:r w:rsidRPr="00866CCF">
        <w:rPr>
          <w:sz w:val="28"/>
          <w:szCs w:val="28"/>
          <w:lang w:val="ru-RU" w:eastAsia="ru-RU"/>
        </w:rPr>
        <w:tab/>
        <w:t xml:space="preserve">Октавиан Армашу </w:t>
      </w:r>
    </w:p>
    <w:p w:rsidR="00866CCF" w:rsidRPr="00866CCF" w:rsidRDefault="00866CCF" w:rsidP="00866CCF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</w:p>
    <w:p w:rsidR="00866CCF" w:rsidRPr="00866CCF" w:rsidRDefault="00866CCF" w:rsidP="00866CCF">
      <w:pPr>
        <w:tabs>
          <w:tab w:val="left" w:pos="5670"/>
        </w:tabs>
        <w:ind w:firstLine="0"/>
        <w:rPr>
          <w:sz w:val="28"/>
          <w:szCs w:val="28"/>
          <w:lang w:val="ru-RU" w:eastAsia="ru-RU"/>
        </w:rPr>
      </w:pPr>
      <w:r w:rsidRPr="00866CCF">
        <w:rPr>
          <w:sz w:val="28"/>
          <w:szCs w:val="28"/>
          <w:lang w:val="ru-RU" w:eastAsia="ru-RU"/>
        </w:rPr>
        <w:t>Министр юстиции</w:t>
      </w:r>
      <w:r>
        <w:rPr>
          <w:sz w:val="28"/>
          <w:szCs w:val="28"/>
          <w:lang w:val="ro-RO" w:eastAsia="ru-RU"/>
        </w:rPr>
        <w:tab/>
      </w:r>
      <w:r w:rsidRPr="00866CCF">
        <w:rPr>
          <w:sz w:val="28"/>
          <w:szCs w:val="28"/>
          <w:lang w:val="ru-RU" w:eastAsia="ru-RU"/>
        </w:rPr>
        <w:tab/>
      </w:r>
      <w:r w:rsidRPr="00866CCF">
        <w:rPr>
          <w:sz w:val="28"/>
          <w:szCs w:val="28"/>
          <w:lang w:val="ru-RU" w:eastAsia="ru-RU"/>
        </w:rPr>
        <w:tab/>
        <w:t>Владимир Чеботарь</w:t>
      </w: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Лилия ПАЛИЙ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Утверждено  на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заседании</w:t>
      </w: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Pr="00866CCF" w:rsidRDefault="00866CCF" w:rsidP="00866CCF">
      <w:pPr>
        <w:rPr>
          <w:color w:val="000000"/>
          <w:sz w:val="28"/>
          <w:szCs w:val="28"/>
          <w:lang w:val="ru-RU" w:eastAsia="ru-RU"/>
        </w:rPr>
      </w:pPr>
    </w:p>
    <w:p w:rsidR="00866CCF" w:rsidRPr="00866CCF" w:rsidRDefault="00866CCF" w:rsidP="00866CCF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866CCF" w:rsidRPr="00866CCF" w:rsidRDefault="00866CCF" w:rsidP="00866CCF">
      <w:pPr>
        <w:autoSpaceDE w:val="0"/>
        <w:autoSpaceDN w:val="0"/>
        <w:adjustRightInd w:val="0"/>
        <w:rPr>
          <w:sz w:val="28"/>
          <w:szCs w:val="28"/>
          <w:lang w:val="ru-RU" w:eastAsia="ru-RU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Pr="00866CCF" w:rsidRDefault="00866CCF" w:rsidP="00866CCF">
      <w:pPr>
        <w:ind w:firstLine="0"/>
        <w:jc w:val="right"/>
        <w:rPr>
          <w:i/>
          <w:color w:val="000000"/>
          <w:sz w:val="26"/>
          <w:szCs w:val="26"/>
          <w:lang w:val="ru-RU" w:eastAsia="ru-RU"/>
        </w:rPr>
      </w:pPr>
      <w:r w:rsidRPr="00866CCF">
        <w:rPr>
          <w:color w:val="000000"/>
          <w:sz w:val="28"/>
          <w:szCs w:val="28"/>
          <w:lang w:val="ru-RU"/>
        </w:rPr>
        <w:br w:type="page"/>
      </w:r>
      <w:r w:rsidRPr="00866CCF">
        <w:rPr>
          <w:i/>
          <w:sz w:val="26"/>
          <w:szCs w:val="26"/>
          <w:lang w:val="ru-RU" w:eastAsia="zh-CN"/>
        </w:rPr>
        <w:t>Перевод</w:t>
      </w:r>
      <w:r w:rsidRPr="00866CCF">
        <w:rPr>
          <w:i/>
          <w:sz w:val="26"/>
          <w:szCs w:val="26"/>
          <w:lang w:val="ru-RU" w:eastAsia="zh-CN"/>
        </w:rPr>
        <w:tab/>
      </w:r>
    </w:p>
    <w:p w:rsidR="00866CCF" w:rsidRPr="00866CCF" w:rsidRDefault="00866CCF" w:rsidP="00866CCF">
      <w:pPr>
        <w:keepNext/>
        <w:ind w:firstLine="0"/>
        <w:jc w:val="right"/>
        <w:outlineLvl w:val="0"/>
        <w:rPr>
          <w:b/>
          <w:i/>
          <w:sz w:val="26"/>
          <w:szCs w:val="26"/>
          <w:lang w:val="ru-RU" w:eastAsia="zh-CN"/>
        </w:rPr>
      </w:pPr>
      <w:r w:rsidRPr="00866CCF">
        <w:rPr>
          <w:i/>
          <w:sz w:val="26"/>
          <w:szCs w:val="26"/>
          <w:lang w:val="ru-RU" w:eastAsia="zh-CN"/>
        </w:rPr>
        <w:t>Проект</w:t>
      </w:r>
      <w:r w:rsidRPr="00866CCF">
        <w:rPr>
          <w:i/>
          <w:sz w:val="26"/>
          <w:szCs w:val="26"/>
          <w:lang w:val="ru-RU" w:eastAsia="zh-CN"/>
        </w:rPr>
        <w:tab/>
      </w:r>
    </w:p>
    <w:p w:rsidR="00866CCF" w:rsidRPr="00866CCF" w:rsidRDefault="00866CCF" w:rsidP="00866CCF">
      <w:pPr>
        <w:keepNext/>
        <w:ind w:firstLine="0"/>
        <w:jc w:val="center"/>
        <w:outlineLvl w:val="0"/>
        <w:rPr>
          <w:b/>
          <w:sz w:val="28"/>
          <w:szCs w:val="28"/>
          <w:lang w:val="ru-RU" w:eastAsia="zh-CN"/>
        </w:rPr>
      </w:pPr>
    </w:p>
    <w:p w:rsidR="00866CCF" w:rsidRPr="00866CCF" w:rsidRDefault="00866CCF" w:rsidP="00866CCF">
      <w:pPr>
        <w:keepNext/>
        <w:ind w:firstLine="0"/>
        <w:jc w:val="center"/>
        <w:outlineLvl w:val="0"/>
        <w:rPr>
          <w:b/>
          <w:sz w:val="28"/>
          <w:szCs w:val="28"/>
          <w:lang w:val="ru-RU" w:eastAsia="zh-CN"/>
        </w:rPr>
      </w:pPr>
      <w:r w:rsidRPr="00866CCF">
        <w:rPr>
          <w:b/>
          <w:sz w:val="28"/>
          <w:szCs w:val="28"/>
          <w:lang w:val="ru-RU" w:eastAsia="zh-CN"/>
        </w:rPr>
        <w:t>ПАРЛАМЕНТ РЕСПУБЛИКИ МОЛДОВА</w:t>
      </w:r>
    </w:p>
    <w:p w:rsidR="00866CCF" w:rsidRPr="00866CCF" w:rsidRDefault="00866CCF" w:rsidP="00866CCF">
      <w:pPr>
        <w:ind w:firstLine="0"/>
        <w:jc w:val="center"/>
        <w:rPr>
          <w:b/>
          <w:sz w:val="28"/>
          <w:szCs w:val="28"/>
          <w:lang w:val="ru-RU" w:eastAsia="zh-CN"/>
        </w:rPr>
      </w:pPr>
    </w:p>
    <w:p w:rsidR="00866CCF" w:rsidRPr="00866CCF" w:rsidRDefault="00866CCF" w:rsidP="00866CCF">
      <w:pPr>
        <w:ind w:firstLine="0"/>
        <w:jc w:val="center"/>
        <w:rPr>
          <w:b/>
          <w:sz w:val="28"/>
          <w:szCs w:val="28"/>
          <w:lang w:val="ru-RU" w:eastAsia="zh-CN"/>
        </w:rPr>
      </w:pPr>
      <w:r w:rsidRPr="00866CCF">
        <w:rPr>
          <w:b/>
          <w:sz w:val="28"/>
          <w:szCs w:val="28"/>
          <w:lang w:val="ru-RU" w:eastAsia="zh-CN"/>
        </w:rPr>
        <w:t>ЗАКОН</w:t>
      </w:r>
    </w:p>
    <w:p w:rsidR="00866CCF" w:rsidRPr="00866CCF" w:rsidRDefault="00866CCF" w:rsidP="00866CCF">
      <w:pPr>
        <w:ind w:firstLine="0"/>
        <w:jc w:val="center"/>
        <w:rPr>
          <w:b/>
          <w:sz w:val="28"/>
          <w:szCs w:val="28"/>
          <w:lang w:val="ru-RU" w:eastAsia="zh-CN"/>
        </w:rPr>
      </w:pPr>
    </w:p>
    <w:p w:rsidR="00866CCF" w:rsidRPr="00866CCF" w:rsidRDefault="00866CCF" w:rsidP="00866CCF">
      <w:pPr>
        <w:ind w:firstLine="0"/>
        <w:jc w:val="center"/>
        <w:rPr>
          <w:b/>
          <w:sz w:val="28"/>
          <w:szCs w:val="28"/>
          <w:lang w:val="ru-RU" w:eastAsia="ru-RU"/>
        </w:rPr>
      </w:pPr>
      <w:r w:rsidRPr="00866CCF">
        <w:rPr>
          <w:b/>
          <w:sz w:val="28"/>
          <w:szCs w:val="28"/>
          <w:lang w:val="ru-RU" w:eastAsia="ru-RU"/>
        </w:rPr>
        <w:t xml:space="preserve">о внесении изменений в </w:t>
      </w:r>
      <w:proofErr w:type="gramStart"/>
      <w:r w:rsidRPr="00866CCF">
        <w:rPr>
          <w:b/>
          <w:sz w:val="28"/>
          <w:szCs w:val="28"/>
          <w:lang w:val="ru-RU" w:eastAsia="ru-RU"/>
        </w:rPr>
        <w:t>приложение  1</w:t>
      </w:r>
      <w:proofErr w:type="gramEnd"/>
      <w:r w:rsidRPr="00866CCF">
        <w:rPr>
          <w:b/>
          <w:sz w:val="28"/>
          <w:szCs w:val="28"/>
          <w:lang w:val="ru-RU" w:eastAsia="ru-RU"/>
        </w:rPr>
        <w:t xml:space="preserve"> Закона № 355-</w:t>
      </w:r>
      <w:r>
        <w:rPr>
          <w:b/>
          <w:sz w:val="28"/>
          <w:szCs w:val="28"/>
          <w:lang w:eastAsia="ru-RU"/>
        </w:rPr>
        <w:t>XVI</w:t>
      </w:r>
      <w:r w:rsidRPr="00866CCF">
        <w:rPr>
          <w:b/>
          <w:sz w:val="28"/>
          <w:szCs w:val="28"/>
          <w:lang w:val="ru-RU" w:eastAsia="ru-RU"/>
        </w:rPr>
        <w:t xml:space="preserve"> от 23</w:t>
      </w:r>
      <w:r>
        <w:rPr>
          <w:b/>
          <w:sz w:val="28"/>
          <w:szCs w:val="28"/>
          <w:lang w:eastAsia="ru-RU"/>
        </w:rPr>
        <w:t> </w:t>
      </w:r>
      <w:r w:rsidRPr="00866CCF">
        <w:rPr>
          <w:b/>
          <w:sz w:val="28"/>
          <w:szCs w:val="28"/>
          <w:lang w:val="ru-RU" w:eastAsia="ru-RU"/>
        </w:rPr>
        <w:t>декабря 2005 года о системе оплаты труда в бюджетной сфере</w:t>
      </w:r>
    </w:p>
    <w:p w:rsidR="00866CCF" w:rsidRPr="00866CCF" w:rsidRDefault="00866CCF" w:rsidP="00866CCF">
      <w:pPr>
        <w:jc w:val="center"/>
        <w:rPr>
          <w:b/>
          <w:sz w:val="28"/>
          <w:szCs w:val="28"/>
          <w:lang w:val="ru-RU" w:eastAsia="ru-RU"/>
        </w:rPr>
      </w:pPr>
    </w:p>
    <w:p w:rsidR="00866CCF" w:rsidRPr="00866CCF" w:rsidRDefault="00866CCF" w:rsidP="00866CCF">
      <w:pPr>
        <w:ind w:right="-284"/>
        <w:rPr>
          <w:sz w:val="28"/>
          <w:szCs w:val="28"/>
          <w:lang w:val="ru-RU" w:eastAsia="ro-RO"/>
        </w:rPr>
      </w:pPr>
      <w:r w:rsidRPr="00866CCF">
        <w:rPr>
          <w:bCs/>
          <w:sz w:val="28"/>
          <w:szCs w:val="28"/>
          <w:lang w:val="ru-RU" w:eastAsia="ro-RO"/>
        </w:rPr>
        <w:t>Парламент принимает настоящий органический закон.</w:t>
      </w:r>
    </w:p>
    <w:p w:rsidR="00866CCF" w:rsidRPr="00866CCF" w:rsidRDefault="00866CCF" w:rsidP="00866CCF">
      <w:pPr>
        <w:ind w:right="-284"/>
        <w:rPr>
          <w:sz w:val="28"/>
          <w:szCs w:val="28"/>
          <w:lang w:val="ru-RU" w:eastAsia="ro-RO"/>
        </w:rPr>
      </w:pPr>
    </w:p>
    <w:p w:rsidR="00866CCF" w:rsidRPr="00866CCF" w:rsidRDefault="00866CCF" w:rsidP="00866CCF">
      <w:pPr>
        <w:rPr>
          <w:sz w:val="24"/>
          <w:szCs w:val="24"/>
          <w:lang w:val="ru-RU" w:eastAsia="ro-RO"/>
        </w:rPr>
      </w:pPr>
      <w:r w:rsidRPr="00866CCF">
        <w:rPr>
          <w:b/>
          <w:sz w:val="28"/>
          <w:szCs w:val="28"/>
          <w:lang w:val="ru-RU" w:eastAsia="ro-RO"/>
        </w:rPr>
        <w:t xml:space="preserve">Ст. </w:t>
      </w:r>
      <w:r>
        <w:rPr>
          <w:b/>
          <w:sz w:val="28"/>
          <w:szCs w:val="28"/>
          <w:lang w:eastAsia="ro-RO"/>
        </w:rPr>
        <w:t>I</w:t>
      </w:r>
      <w:r w:rsidRPr="00866CCF">
        <w:rPr>
          <w:b/>
          <w:sz w:val="28"/>
          <w:szCs w:val="28"/>
          <w:lang w:val="ru-RU" w:eastAsia="ro-RO"/>
        </w:rPr>
        <w:t xml:space="preserve">. – </w:t>
      </w:r>
      <w:r w:rsidRPr="00866CCF">
        <w:rPr>
          <w:sz w:val="28"/>
          <w:szCs w:val="28"/>
          <w:lang w:val="ru-RU" w:eastAsia="ru-RU"/>
        </w:rPr>
        <w:t xml:space="preserve">В </w:t>
      </w:r>
      <w:proofErr w:type="gramStart"/>
      <w:r w:rsidRPr="00866CCF">
        <w:rPr>
          <w:sz w:val="28"/>
          <w:szCs w:val="28"/>
          <w:lang w:val="ru-RU" w:eastAsia="ru-RU"/>
        </w:rPr>
        <w:t>приложение  1</w:t>
      </w:r>
      <w:proofErr w:type="gramEnd"/>
      <w:r w:rsidRPr="00866CCF">
        <w:rPr>
          <w:sz w:val="28"/>
          <w:szCs w:val="28"/>
          <w:lang w:val="ru-RU" w:eastAsia="ru-RU"/>
        </w:rPr>
        <w:t xml:space="preserve"> Закона № 355-</w:t>
      </w:r>
      <w:r>
        <w:rPr>
          <w:sz w:val="28"/>
          <w:szCs w:val="28"/>
          <w:lang w:eastAsia="ru-RU"/>
        </w:rPr>
        <w:t>XVI</w:t>
      </w:r>
      <w:r w:rsidRPr="00866CCF">
        <w:rPr>
          <w:sz w:val="28"/>
          <w:szCs w:val="28"/>
          <w:lang w:val="ru-RU" w:eastAsia="ru-RU"/>
        </w:rPr>
        <w:t xml:space="preserve"> от 23 декабря 2005 года  о системе оплаты труда в бюджетной сфере (Официальный монитор Республики Молдова, 2006 г.,  №  35-38, ст.148), с последующими изменениями и дополнениями, </w:t>
      </w:r>
      <w:r w:rsidRPr="00866CCF">
        <w:rPr>
          <w:sz w:val="28"/>
          <w:szCs w:val="28"/>
          <w:lang w:val="ru-RU" w:eastAsia="ro-RO"/>
        </w:rPr>
        <w:t xml:space="preserve">раздел </w:t>
      </w:r>
      <w:r>
        <w:rPr>
          <w:sz w:val="28"/>
          <w:szCs w:val="28"/>
          <w:lang w:eastAsia="ro-RO"/>
        </w:rPr>
        <w:t>I</w:t>
      </w:r>
      <w:r w:rsidRPr="00866CCF">
        <w:rPr>
          <w:sz w:val="28"/>
          <w:szCs w:val="28"/>
          <w:lang w:val="ru-RU" w:eastAsia="ro-RO"/>
        </w:rPr>
        <w:t xml:space="preserve"> изложить в следующей редакции:</w:t>
      </w:r>
    </w:p>
    <w:p w:rsidR="00866CCF" w:rsidRPr="00866CCF" w:rsidRDefault="00866CCF" w:rsidP="00866CCF">
      <w:pPr>
        <w:ind w:firstLine="0"/>
        <w:rPr>
          <w:sz w:val="24"/>
          <w:szCs w:val="24"/>
          <w:lang w:val="ru-RU" w:eastAsia="ro-RO"/>
        </w:rPr>
      </w:pPr>
      <w:r w:rsidRPr="00866CCF">
        <w:rPr>
          <w:sz w:val="28"/>
          <w:szCs w:val="28"/>
          <w:lang w:val="ru-RU" w:eastAsia="ru-RU"/>
        </w:rPr>
        <w:t xml:space="preserve">         </w:t>
      </w:r>
      <w:r>
        <w:rPr>
          <w:sz w:val="24"/>
          <w:szCs w:val="24"/>
          <w:lang w:eastAsia="ro-RO"/>
        </w:rPr>
        <w:t> </w:t>
      </w:r>
    </w:p>
    <w:tbl>
      <w:tblPr>
        <w:tblW w:w="4800" w:type="pct"/>
        <w:jc w:val="center"/>
        <w:tblLook w:val="04A0" w:firstRow="1" w:lastRow="0" w:firstColumn="1" w:lastColumn="0" w:noHBand="0" w:noVBand="1"/>
      </w:tblPr>
      <w:tblGrid>
        <w:gridCol w:w="4609"/>
        <w:gridCol w:w="4241"/>
      </w:tblGrid>
      <w:tr w:rsidR="00866CCF" w:rsidRPr="00866CCF" w:rsidTr="00866CCF">
        <w:trPr>
          <w:jc w:val="center"/>
        </w:trPr>
        <w:tc>
          <w:tcPr>
            <w:tcW w:w="5000" w:type="pct"/>
            <w:gridSpan w:val="2"/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b/>
                <w:sz w:val="28"/>
                <w:szCs w:val="28"/>
                <w:lang w:val="ro-RO" w:eastAsia="ro-RO"/>
              </w:rPr>
            </w:pPr>
            <w:r>
              <w:rPr>
                <w:b/>
                <w:sz w:val="28"/>
                <w:szCs w:val="28"/>
                <w:lang w:val="ro-RO" w:eastAsia="ro-RO"/>
              </w:rPr>
              <w:t>«</w:t>
            </w:r>
            <w:r>
              <w:rPr>
                <w:b/>
                <w:bCs/>
                <w:sz w:val="28"/>
                <w:szCs w:val="28"/>
                <w:lang w:val="ro-RO" w:eastAsia="ro-RO"/>
              </w:rPr>
              <w:t xml:space="preserve">I. </w:t>
            </w:r>
            <w:proofErr w:type="spellStart"/>
            <w:r>
              <w:rPr>
                <w:b/>
                <w:bCs/>
                <w:sz w:val="28"/>
                <w:szCs w:val="28"/>
                <w:lang w:val="ro-RO" w:eastAsia="ro-RO"/>
              </w:rPr>
              <w:t>Основная</w:t>
            </w:r>
            <w:proofErr w:type="spellEnd"/>
            <w:r>
              <w:rPr>
                <w:b/>
                <w:bCs/>
                <w:sz w:val="28"/>
                <w:szCs w:val="28"/>
                <w:lang w:val="ro-RO" w:eastAsia="ro-RO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ro-RO" w:eastAsia="ro-RO"/>
              </w:rPr>
              <w:t>заработная</w:t>
            </w:r>
            <w:proofErr w:type="spellEnd"/>
            <w:r>
              <w:rPr>
                <w:b/>
                <w:bCs/>
                <w:sz w:val="28"/>
                <w:szCs w:val="28"/>
                <w:lang w:val="ro-RO" w:eastAsia="ro-RO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ro-RO" w:eastAsia="ro-RO"/>
              </w:rPr>
              <w:t>плата</w:t>
            </w:r>
            <w:proofErr w:type="spellEnd"/>
            <w:r>
              <w:rPr>
                <w:b/>
                <w:bCs/>
                <w:sz w:val="28"/>
                <w:szCs w:val="28"/>
                <w:lang w:val="ro-RO" w:eastAsia="ro-RO"/>
              </w:rPr>
              <w:t xml:space="preserve"> (</w:t>
            </w:r>
            <w:proofErr w:type="spellStart"/>
            <w:r>
              <w:rPr>
                <w:b/>
                <w:bCs/>
                <w:sz w:val="28"/>
                <w:szCs w:val="28"/>
                <w:lang w:val="ro-RO" w:eastAsia="ro-RO"/>
              </w:rPr>
              <w:t>тарифная</w:t>
            </w:r>
            <w:proofErr w:type="spellEnd"/>
            <w:r>
              <w:rPr>
                <w:b/>
                <w:bCs/>
                <w:sz w:val="28"/>
                <w:szCs w:val="28"/>
                <w:lang w:val="ro-RO" w:eastAsia="ro-RO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ro-RO" w:eastAsia="ro-RO"/>
              </w:rPr>
              <w:t>ставка</w:t>
            </w:r>
            <w:proofErr w:type="spellEnd"/>
            <w:r>
              <w:rPr>
                <w:b/>
                <w:bCs/>
                <w:sz w:val="28"/>
                <w:szCs w:val="28"/>
                <w:lang w:val="ro-RO" w:eastAsia="ro-RO"/>
              </w:rPr>
              <w:t xml:space="preserve"> </w:t>
            </w:r>
            <w:r>
              <w:rPr>
                <w:b/>
                <w:bCs/>
                <w:sz w:val="28"/>
                <w:szCs w:val="28"/>
                <w:lang w:val="ro-RO" w:eastAsia="ro-RO"/>
              </w:rPr>
              <w:br/>
            </w:r>
            <w:proofErr w:type="spellStart"/>
            <w:r>
              <w:rPr>
                <w:b/>
                <w:bCs/>
                <w:sz w:val="28"/>
                <w:szCs w:val="28"/>
                <w:lang w:val="ro-RO" w:eastAsia="ro-RO"/>
              </w:rPr>
              <w:t>или</w:t>
            </w:r>
            <w:proofErr w:type="spellEnd"/>
            <w:r>
              <w:rPr>
                <w:b/>
                <w:bCs/>
                <w:sz w:val="28"/>
                <w:szCs w:val="28"/>
                <w:lang w:val="ro-RO" w:eastAsia="ro-RO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ro-RO" w:eastAsia="ro-RO"/>
              </w:rPr>
              <w:t>должностной</w:t>
            </w:r>
            <w:proofErr w:type="spellEnd"/>
            <w:r>
              <w:rPr>
                <w:b/>
                <w:bCs/>
                <w:sz w:val="28"/>
                <w:szCs w:val="28"/>
                <w:lang w:val="ro-RO" w:eastAsia="ro-RO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  <w:lang w:val="ro-RO" w:eastAsia="ro-RO"/>
              </w:rPr>
              <w:t>оклад</w:t>
            </w:r>
            <w:proofErr w:type="spellEnd"/>
            <w:r>
              <w:rPr>
                <w:b/>
                <w:bCs/>
                <w:sz w:val="28"/>
                <w:szCs w:val="28"/>
                <w:lang w:val="ro-RO" w:eastAsia="ro-RO"/>
              </w:rPr>
              <w:t>)</w:t>
            </w:r>
          </w:p>
          <w:p w:rsidR="00866CCF" w:rsidRDefault="00866CCF">
            <w:pPr>
              <w:spacing w:line="276" w:lineRule="auto"/>
              <w:ind w:firstLine="0"/>
              <w:jc w:val="left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 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ro-RO" w:eastAsia="ro-RO"/>
              </w:rPr>
              <w:t>Разряд</w:t>
            </w:r>
            <w:proofErr w:type="spellEnd"/>
            <w:r>
              <w:rPr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ro-RO" w:eastAsia="ro-RO"/>
              </w:rPr>
              <w:t>оплаты</w:t>
            </w:r>
            <w:proofErr w:type="spellEnd"/>
            <w:r>
              <w:rPr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ro-RO" w:eastAsia="ro-RO"/>
              </w:rPr>
              <w:t>труда</w:t>
            </w:r>
            <w:proofErr w:type="spellEnd"/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b/>
                <w:bCs/>
                <w:sz w:val="24"/>
                <w:szCs w:val="24"/>
                <w:lang w:val="ro-RO" w:eastAsia="ro-RO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ro-RO" w:eastAsia="ro-RO"/>
              </w:rPr>
              <w:t>Основная</w:t>
            </w:r>
            <w:proofErr w:type="spellEnd"/>
            <w:r>
              <w:rPr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ro-RO" w:eastAsia="ro-RO"/>
              </w:rPr>
              <w:t>заработная</w:t>
            </w:r>
            <w:proofErr w:type="spellEnd"/>
            <w:r>
              <w:rPr>
                <w:b/>
                <w:bCs/>
                <w:sz w:val="24"/>
                <w:szCs w:val="24"/>
                <w:lang w:val="ro-RO" w:eastAsia="ro-RO"/>
              </w:rPr>
              <w:t xml:space="preserve"> </w:t>
            </w:r>
            <w:proofErr w:type="spellStart"/>
            <w:r>
              <w:rPr>
                <w:b/>
                <w:bCs/>
                <w:sz w:val="24"/>
                <w:szCs w:val="24"/>
                <w:lang w:val="ro-RO" w:eastAsia="ro-RO"/>
              </w:rPr>
              <w:t>плата</w:t>
            </w:r>
            <w:proofErr w:type="spellEnd"/>
            <w:r>
              <w:rPr>
                <w:b/>
                <w:bCs/>
                <w:sz w:val="24"/>
                <w:szCs w:val="24"/>
                <w:lang w:val="ro-RO" w:eastAsia="ro-RO"/>
              </w:rPr>
              <w:t xml:space="preserve">, </w:t>
            </w:r>
            <w:proofErr w:type="spellStart"/>
            <w:r>
              <w:rPr>
                <w:b/>
                <w:bCs/>
                <w:sz w:val="24"/>
                <w:szCs w:val="24"/>
                <w:lang w:val="ro-RO" w:eastAsia="ro-RO"/>
              </w:rPr>
              <w:t>леев</w:t>
            </w:r>
            <w:proofErr w:type="spellEnd"/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1100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1110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1120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1140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1170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1190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1210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1230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1250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1280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11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1300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12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1320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13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1340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14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1360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15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1400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16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1430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17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1480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18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1540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19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1610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20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1670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21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1760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22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1870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23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1980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24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2090</w:t>
            </w:r>
          </w:p>
        </w:tc>
      </w:tr>
      <w:tr w:rsidR="00866CCF" w:rsidTr="00866CCF">
        <w:trPr>
          <w:jc w:val="center"/>
        </w:trPr>
        <w:tc>
          <w:tcPr>
            <w:tcW w:w="26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25</w:t>
            </w:r>
          </w:p>
        </w:tc>
        <w:tc>
          <w:tcPr>
            <w:tcW w:w="23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45" w:type="dxa"/>
              <w:bottom w:w="15" w:type="dxa"/>
              <w:right w:w="45" w:type="dxa"/>
            </w:tcMar>
            <w:hideMark/>
          </w:tcPr>
          <w:p w:rsidR="00866CCF" w:rsidRDefault="00866CCF">
            <w:pPr>
              <w:spacing w:line="276" w:lineRule="auto"/>
              <w:ind w:firstLine="0"/>
              <w:jc w:val="center"/>
              <w:rPr>
                <w:sz w:val="24"/>
                <w:szCs w:val="24"/>
                <w:lang w:val="ro-RO" w:eastAsia="ro-RO"/>
              </w:rPr>
            </w:pPr>
            <w:r>
              <w:rPr>
                <w:sz w:val="24"/>
                <w:szCs w:val="24"/>
                <w:lang w:val="ro-RO" w:eastAsia="ro-RO"/>
              </w:rPr>
              <w:t>2200».</w:t>
            </w:r>
          </w:p>
        </w:tc>
      </w:tr>
    </w:tbl>
    <w:p w:rsidR="00866CCF" w:rsidRDefault="00866CCF" w:rsidP="00866CCF">
      <w:pPr>
        <w:rPr>
          <w:sz w:val="24"/>
          <w:szCs w:val="24"/>
          <w:lang w:val="ru-RU" w:eastAsia="ro-RO"/>
        </w:rPr>
      </w:pPr>
      <w:r>
        <w:rPr>
          <w:sz w:val="24"/>
          <w:szCs w:val="24"/>
          <w:lang w:eastAsia="ro-RO"/>
        </w:rPr>
        <w:t> </w:t>
      </w:r>
    </w:p>
    <w:p w:rsidR="00866CCF" w:rsidRDefault="00866CCF" w:rsidP="00866CCF">
      <w:pPr>
        <w:ind w:right="-284"/>
        <w:jc w:val="left"/>
        <w:rPr>
          <w:b/>
          <w:sz w:val="28"/>
          <w:szCs w:val="28"/>
          <w:lang w:eastAsia="ro-RO"/>
        </w:rPr>
      </w:pPr>
    </w:p>
    <w:p w:rsidR="00866CCF" w:rsidRPr="00866CCF" w:rsidRDefault="00866CCF" w:rsidP="00866CCF">
      <w:pPr>
        <w:ind w:right="-284"/>
        <w:jc w:val="left"/>
        <w:rPr>
          <w:bCs/>
          <w:sz w:val="28"/>
          <w:szCs w:val="28"/>
          <w:lang w:val="ru-RU" w:eastAsia="ro-RO"/>
        </w:rPr>
      </w:pPr>
      <w:r w:rsidRPr="00866CCF">
        <w:rPr>
          <w:b/>
          <w:sz w:val="28"/>
          <w:szCs w:val="28"/>
          <w:lang w:val="ru-RU" w:eastAsia="ro-RO"/>
        </w:rPr>
        <w:t xml:space="preserve">Ст. </w:t>
      </w:r>
      <w:r>
        <w:rPr>
          <w:b/>
          <w:sz w:val="28"/>
          <w:szCs w:val="28"/>
          <w:lang w:eastAsia="ro-RO"/>
        </w:rPr>
        <w:t>II</w:t>
      </w:r>
      <w:r w:rsidRPr="00866CCF">
        <w:rPr>
          <w:b/>
          <w:sz w:val="28"/>
          <w:szCs w:val="28"/>
          <w:lang w:val="ru-RU" w:eastAsia="ro-RO"/>
        </w:rPr>
        <w:t xml:space="preserve">. – </w:t>
      </w:r>
      <w:r w:rsidRPr="00866CCF">
        <w:rPr>
          <w:sz w:val="28"/>
          <w:szCs w:val="28"/>
          <w:lang w:val="ru-RU" w:eastAsia="ro-RO"/>
        </w:rPr>
        <w:t>Размеры</w:t>
      </w:r>
      <w:r w:rsidRPr="00866CCF">
        <w:rPr>
          <w:b/>
          <w:sz w:val="28"/>
          <w:szCs w:val="28"/>
          <w:lang w:val="ru-RU" w:eastAsia="ro-RO"/>
        </w:rPr>
        <w:t xml:space="preserve"> </w:t>
      </w:r>
      <w:r w:rsidRPr="00866CCF">
        <w:rPr>
          <w:sz w:val="28"/>
          <w:szCs w:val="28"/>
          <w:lang w:val="ru-RU" w:eastAsia="ro-RO"/>
        </w:rPr>
        <w:t>о</w:t>
      </w:r>
      <w:r w:rsidRPr="00866CCF">
        <w:rPr>
          <w:bCs/>
          <w:sz w:val="28"/>
          <w:szCs w:val="28"/>
          <w:lang w:val="ru-RU" w:eastAsia="ro-RO"/>
        </w:rPr>
        <w:t xml:space="preserve">сновной заработной платы (тарифные ставки или должностные оклады), предусмотренные в разделе </w:t>
      </w:r>
      <w:r>
        <w:rPr>
          <w:sz w:val="28"/>
          <w:szCs w:val="28"/>
          <w:lang w:eastAsia="ro-RO"/>
        </w:rPr>
        <w:t>I</w:t>
      </w:r>
      <w:r w:rsidRPr="00866CCF">
        <w:rPr>
          <w:sz w:val="28"/>
          <w:szCs w:val="28"/>
          <w:lang w:val="ru-RU" w:eastAsia="ro-RO"/>
        </w:rPr>
        <w:t>,</w:t>
      </w:r>
      <w:r w:rsidRPr="00866CCF">
        <w:rPr>
          <w:bCs/>
          <w:sz w:val="28"/>
          <w:szCs w:val="28"/>
          <w:lang w:val="ru-RU" w:eastAsia="ro-RO"/>
        </w:rPr>
        <w:t xml:space="preserve"> вводится в действие</w:t>
      </w:r>
      <w:r w:rsidRPr="00866CCF">
        <w:rPr>
          <w:sz w:val="28"/>
          <w:szCs w:val="28"/>
          <w:lang w:val="ru-RU" w:eastAsia="ro-RO"/>
        </w:rPr>
        <w:t>:</w:t>
      </w:r>
    </w:p>
    <w:p w:rsidR="00866CCF" w:rsidRPr="00866CCF" w:rsidRDefault="00866CCF" w:rsidP="00866CCF">
      <w:pPr>
        <w:ind w:right="-284"/>
        <w:jc w:val="left"/>
        <w:rPr>
          <w:b/>
          <w:sz w:val="28"/>
          <w:szCs w:val="28"/>
          <w:lang w:val="ru-RU" w:eastAsia="ro-RO"/>
        </w:rPr>
      </w:pPr>
      <w:r w:rsidRPr="00866CCF">
        <w:rPr>
          <w:sz w:val="28"/>
          <w:szCs w:val="28"/>
          <w:lang w:val="ru-RU" w:eastAsia="ro-RO"/>
        </w:rPr>
        <w:t>для работников сферы образования, в том числе спортивных школ, с</w:t>
      </w:r>
      <w:r>
        <w:rPr>
          <w:sz w:val="28"/>
          <w:szCs w:val="28"/>
          <w:lang w:eastAsia="ro-RO"/>
        </w:rPr>
        <w:t> </w:t>
      </w:r>
      <w:r w:rsidRPr="00866CCF">
        <w:rPr>
          <w:sz w:val="28"/>
          <w:szCs w:val="28"/>
          <w:lang w:val="ru-RU" w:eastAsia="ro-RO"/>
        </w:rPr>
        <w:t>сентября 2017 г.;</w:t>
      </w:r>
    </w:p>
    <w:p w:rsidR="00866CCF" w:rsidRPr="00866CCF" w:rsidRDefault="00866CCF" w:rsidP="00866CCF">
      <w:pPr>
        <w:ind w:right="-284"/>
        <w:rPr>
          <w:sz w:val="28"/>
          <w:szCs w:val="28"/>
          <w:lang w:val="ru-RU" w:eastAsia="ro-RO"/>
        </w:rPr>
      </w:pPr>
      <w:r w:rsidRPr="00866CCF">
        <w:rPr>
          <w:sz w:val="28"/>
          <w:szCs w:val="28"/>
          <w:lang w:val="ru-RU" w:eastAsia="ro-RO"/>
        </w:rPr>
        <w:t>для работников других отраслей деятельности с 1 января 2018 г.</w:t>
      </w:r>
    </w:p>
    <w:p w:rsidR="00866CCF" w:rsidRPr="00866CCF" w:rsidRDefault="00866CCF" w:rsidP="00866CCF">
      <w:pPr>
        <w:ind w:right="-284"/>
        <w:rPr>
          <w:sz w:val="28"/>
          <w:szCs w:val="28"/>
          <w:lang w:val="ru-RU" w:eastAsia="ro-RO"/>
        </w:rPr>
      </w:pPr>
    </w:p>
    <w:p w:rsidR="00866CCF" w:rsidRPr="00866CCF" w:rsidRDefault="00866CCF" w:rsidP="00866CCF">
      <w:pPr>
        <w:ind w:right="-284"/>
        <w:rPr>
          <w:sz w:val="28"/>
          <w:szCs w:val="28"/>
          <w:lang w:val="ru-RU" w:eastAsia="ro-RO"/>
        </w:rPr>
      </w:pPr>
    </w:p>
    <w:p w:rsidR="00866CCF" w:rsidRPr="00866CCF" w:rsidRDefault="00866CCF" w:rsidP="00866CCF">
      <w:pPr>
        <w:ind w:right="-284"/>
        <w:rPr>
          <w:sz w:val="28"/>
          <w:szCs w:val="28"/>
          <w:lang w:val="ru-RU" w:eastAsia="ro-RO"/>
        </w:rPr>
      </w:pPr>
    </w:p>
    <w:p w:rsidR="00866CCF" w:rsidRDefault="00866CCF" w:rsidP="00866CCF">
      <w:pPr>
        <w:ind w:right="-284"/>
        <w:rPr>
          <w:b/>
          <w:sz w:val="28"/>
          <w:szCs w:val="28"/>
          <w:lang w:eastAsia="ro-RO"/>
        </w:rPr>
      </w:pPr>
      <w:r w:rsidRPr="00866CCF">
        <w:rPr>
          <w:b/>
          <w:sz w:val="28"/>
          <w:szCs w:val="28"/>
          <w:lang w:val="ru-RU" w:eastAsia="ro-RO"/>
        </w:rPr>
        <w:t xml:space="preserve"> </w:t>
      </w:r>
      <w:proofErr w:type="spellStart"/>
      <w:r>
        <w:rPr>
          <w:b/>
          <w:sz w:val="28"/>
          <w:szCs w:val="28"/>
          <w:lang w:eastAsia="ro-RO"/>
        </w:rPr>
        <w:t>Председатель</w:t>
      </w:r>
      <w:proofErr w:type="spellEnd"/>
      <w:r>
        <w:rPr>
          <w:b/>
          <w:sz w:val="28"/>
          <w:szCs w:val="28"/>
          <w:lang w:eastAsia="ro-RO"/>
        </w:rPr>
        <w:t xml:space="preserve"> </w:t>
      </w:r>
      <w:proofErr w:type="spellStart"/>
      <w:r>
        <w:rPr>
          <w:b/>
          <w:sz w:val="28"/>
          <w:szCs w:val="28"/>
          <w:lang w:eastAsia="ro-RO"/>
        </w:rPr>
        <w:t>Парламента</w:t>
      </w:r>
      <w:proofErr w:type="spellEnd"/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6CCF" w:rsidRDefault="00866CCF" w:rsidP="00866CCF">
      <w:pPr>
        <w:rPr>
          <w:sz w:val="28"/>
          <w:szCs w:val="28"/>
        </w:rPr>
      </w:pPr>
    </w:p>
    <w:p w:rsidR="00866CCF" w:rsidRDefault="00866CCF" w:rsidP="00866CCF">
      <w:pPr>
        <w:rPr>
          <w:bCs/>
          <w:sz w:val="28"/>
          <w:szCs w:val="28"/>
          <w:lang w:eastAsia="ru-RU"/>
        </w:rPr>
      </w:pPr>
    </w:p>
    <w:p w:rsidR="00866CCF" w:rsidRPr="00F83AAC" w:rsidRDefault="00866CCF" w:rsidP="00FE0463">
      <w:pPr>
        <w:ind w:firstLine="0"/>
        <w:jc w:val="left"/>
        <w:rPr>
          <w:b/>
          <w:sz w:val="28"/>
          <w:szCs w:val="28"/>
          <w:lang w:val="ro-RO" w:eastAsia="ru-RU"/>
        </w:rPr>
      </w:pPr>
      <w:bookmarkStart w:id="0" w:name="_GoBack"/>
      <w:bookmarkEnd w:id="0"/>
    </w:p>
    <w:sectPr w:rsidR="00866CCF" w:rsidRPr="00F83AAC" w:rsidSect="00AE756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7735" w:rsidRDefault="00EA7735" w:rsidP="00026B87">
      <w:r>
        <w:separator/>
      </w:r>
    </w:p>
  </w:endnote>
  <w:endnote w:type="continuationSeparator" w:id="0">
    <w:p w:rsidR="00EA7735" w:rsidRDefault="00EA7735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Vrinda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C74719" w:rsidRDefault="00EA7735" w:rsidP="00C74719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26FA8">
      <w:rPr>
        <w:noProof/>
        <w:sz w:val="16"/>
        <w:szCs w:val="16"/>
      </w:rPr>
      <w:t>\\172.17.20.4\operatori\007\ANUL 2017\HOTARARI\14468\14468-redactat-ro.docx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Pr="00814406" w:rsidRDefault="00EA7735" w:rsidP="00814406">
    <w:pPr>
      <w:pStyle w:val="a8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B26FA8">
      <w:rPr>
        <w:noProof/>
        <w:sz w:val="16"/>
        <w:szCs w:val="16"/>
      </w:rPr>
      <w:t>\\172.17.20.4\operatori\007\ANUL 2017\HOTARARI\14468\14468-redactat-ro.docx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7735" w:rsidRDefault="00EA7735" w:rsidP="00026B87">
      <w:r>
        <w:separator/>
      </w:r>
    </w:p>
  </w:footnote>
  <w:footnote w:type="continuationSeparator" w:id="0">
    <w:p w:rsidR="00EA7735" w:rsidRDefault="00EA7735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7735" w:rsidRDefault="00EA773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866CCF" w:rsidRPr="00866CCF">
      <w:rPr>
        <w:noProof/>
        <w:lang w:val="ro-RO"/>
      </w:rPr>
      <w:t>7</w:t>
    </w:r>
    <w:r>
      <w:fldChar w:fldCharType="end"/>
    </w:r>
  </w:p>
  <w:p w:rsidR="00EA7735" w:rsidRDefault="00EA7735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544"/>
      <w:gridCol w:w="1835"/>
      <w:gridCol w:w="3693"/>
    </w:tblGrid>
    <w:tr w:rsidR="00EA7735" w:rsidRPr="009423B6" w:rsidTr="00C02DFA">
      <w:trPr>
        <w:jc w:val="center"/>
      </w:trPr>
      <w:tc>
        <w:tcPr>
          <w:tcW w:w="3544" w:type="dxa"/>
          <w:tcBorders>
            <w:top w:val="nil"/>
            <w:bottom w:val="nil"/>
          </w:tcBorders>
        </w:tcPr>
        <w:p w:rsidR="00EA7735" w:rsidRPr="009423B6" w:rsidRDefault="00EA7735" w:rsidP="00C02DFA">
          <w:pPr>
            <w:ind w:firstLine="0"/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jc w:val="center"/>
            <w:rPr>
              <w:sz w:val="24"/>
            </w:rPr>
          </w:pPr>
        </w:p>
        <w:p w:rsidR="00EA7735" w:rsidRPr="009423B6" w:rsidRDefault="00EA7735" w:rsidP="00C02DFA">
          <w:pPr>
            <w:pStyle w:val="5"/>
            <w:rPr>
              <w:rFonts w:ascii="Times New Roman" w:hAnsi="Times New Roman"/>
              <w:b/>
            </w:rPr>
          </w:pPr>
        </w:p>
        <w:p w:rsidR="00EA7735" w:rsidRDefault="00EA7735" w:rsidP="00C02DFA">
          <w:pPr>
            <w:pStyle w:val="8"/>
            <w:rPr>
              <w:rFonts w:ascii="Times New Roman" w:hAnsi="Times New Roman"/>
              <w:sz w:val="20"/>
              <w:lang w:val="x-none"/>
            </w:rPr>
          </w:pPr>
        </w:p>
        <w:p w:rsidR="00EA7735" w:rsidRPr="009423B6" w:rsidRDefault="00EA7735" w:rsidP="00C02DFA">
          <w:pPr>
            <w:rPr>
              <w:lang w:val="x-none"/>
            </w:rPr>
          </w:pPr>
        </w:p>
      </w:tc>
      <w:tc>
        <w:tcPr>
          <w:tcW w:w="1835" w:type="dxa"/>
          <w:tcBorders>
            <w:top w:val="nil"/>
            <w:bottom w:val="nil"/>
          </w:tcBorders>
        </w:tcPr>
        <w:p w:rsidR="00EA7735" w:rsidRPr="0063090F" w:rsidRDefault="00EA7735" w:rsidP="00C02DFA">
          <w:pPr>
            <w:ind w:firstLine="0"/>
            <w:jc w:val="center"/>
            <w:rPr>
              <w:b/>
              <w:lang w:val="x-none"/>
            </w:rPr>
          </w:pPr>
          <w:r w:rsidRPr="0063090F">
            <w:rPr>
              <w:b/>
              <w:lang w:val="ro-RO"/>
            </w:rPr>
            <w:object w:dxaOrig="1575" w:dyaOrig="142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2.75pt;height:74.35pt" o:ole="" fillcolor="window">
                <v:imagedata r:id="rId1" o:title=""/>
              </v:shape>
              <o:OLEObject Type="Embed" ProgID="Word.Picture.8" ShapeID="_x0000_i1025" DrawAspect="Content" ObjectID="_1569064125" r:id="rId2"/>
            </w:object>
          </w:r>
        </w:p>
      </w:tc>
      <w:tc>
        <w:tcPr>
          <w:tcW w:w="3693" w:type="dxa"/>
          <w:tcBorders>
            <w:top w:val="nil"/>
            <w:bottom w:val="nil"/>
          </w:tcBorders>
        </w:tcPr>
        <w:p w:rsidR="00EA7735" w:rsidRDefault="00EA7735" w:rsidP="00C02DFA">
          <w:pPr>
            <w:jc w:val="center"/>
            <w:rPr>
              <w:b/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Default="00EA7735" w:rsidP="00C02DFA">
          <w:pPr>
            <w:rPr>
              <w:sz w:val="30"/>
            </w:rPr>
          </w:pPr>
        </w:p>
        <w:p w:rsidR="00EA7735" w:rsidRPr="009423B6" w:rsidRDefault="00EA7735" w:rsidP="00C02DFA">
          <w:pPr>
            <w:rPr>
              <w:sz w:val="30"/>
            </w:rPr>
          </w:pPr>
        </w:p>
      </w:tc>
    </w:tr>
    <w:tr w:rsidR="00EA7735" w:rsidRPr="009423B6" w:rsidTr="00C02DFA">
      <w:trPr>
        <w:cantSplit/>
        <w:jc w:val="center"/>
      </w:trPr>
      <w:tc>
        <w:tcPr>
          <w:tcW w:w="9072" w:type="dxa"/>
          <w:gridSpan w:val="3"/>
          <w:tcBorders>
            <w:top w:val="nil"/>
            <w:bottom w:val="nil"/>
          </w:tcBorders>
        </w:tcPr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10"/>
            </w:rPr>
          </w:pPr>
        </w:p>
        <w:p w:rsidR="00EA7735" w:rsidRPr="00D41305" w:rsidRDefault="00EA7735" w:rsidP="00C02DFA">
          <w:pPr>
            <w:pStyle w:val="8"/>
            <w:ind w:hanging="28"/>
            <w:rPr>
              <w:rFonts w:ascii="Times New Roman" w:hAnsi="Times New Roman"/>
              <w:spacing w:val="20"/>
              <w:sz w:val="40"/>
              <w:szCs w:val="40"/>
            </w:rPr>
          </w:pPr>
          <w:r w:rsidRPr="00D41305">
            <w:rPr>
              <w:rFonts w:ascii="Times New Roman" w:hAnsi="Times New Roman"/>
              <w:spacing w:val="20"/>
              <w:sz w:val="40"/>
              <w:szCs w:val="40"/>
            </w:rPr>
            <w:t>GUVERNUL REPUBLICII MOLDOVA</w:t>
          </w:r>
        </w:p>
        <w:p w:rsidR="00EA7735" w:rsidRDefault="00EA7735" w:rsidP="00C02DFA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</w:p>
        <w:p w:rsidR="00EA7735" w:rsidRPr="007A4567" w:rsidRDefault="00EA7735" w:rsidP="00C02DFA">
          <w:pPr>
            <w:pStyle w:val="8"/>
            <w:ind w:hanging="28"/>
            <w:rPr>
              <w:rFonts w:ascii="Times New Roman" w:hAnsi="Times New Roman"/>
              <w:szCs w:val="24"/>
            </w:rPr>
          </w:pPr>
          <w:r w:rsidRPr="00D41305">
            <w:rPr>
              <w:rFonts w:ascii="Times New Roman" w:hAnsi="Times New Roman"/>
              <w:sz w:val="32"/>
              <w:szCs w:val="32"/>
            </w:rPr>
            <w:t xml:space="preserve">H O T </w:t>
          </w:r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 xml:space="preserve">Ă R Î R </w:t>
          </w:r>
          <w:proofErr w:type="gramStart"/>
          <w:r w:rsidRPr="00D41305">
            <w:rPr>
              <w:rFonts w:ascii="Times New Roman" w:hAnsi="Times New Roman"/>
              <w:sz w:val="32"/>
              <w:szCs w:val="32"/>
              <w:lang w:val="ro-RO"/>
            </w:rPr>
            <w:t>E</w:t>
          </w:r>
          <w:r w:rsidRPr="0063090F">
            <w:rPr>
              <w:rFonts w:ascii="Times New Roman" w:hAnsi="Times New Roman"/>
              <w:sz w:val="28"/>
              <w:szCs w:val="28"/>
              <w:lang w:val="ro-RO"/>
            </w:rPr>
            <w:t xml:space="preserve">  </w:t>
          </w:r>
          <w:r w:rsidRPr="007A4567">
            <w:rPr>
              <w:rFonts w:ascii="Times New Roman" w:hAnsi="Times New Roman"/>
              <w:szCs w:val="24"/>
              <w:lang w:val="ro-RO"/>
            </w:rPr>
            <w:t>nr</w:t>
          </w:r>
          <w:r w:rsidRPr="007A4567">
            <w:rPr>
              <w:rFonts w:ascii="Times New Roman" w:hAnsi="Times New Roman"/>
              <w:b w:val="0"/>
              <w:szCs w:val="24"/>
              <w:lang w:val="ro-RO"/>
            </w:rPr>
            <w:t>.</w:t>
          </w:r>
          <w:r w:rsidR="00B26FA8">
            <w:rPr>
              <w:rFonts w:ascii="Times New Roman" w:hAnsi="Times New Roman"/>
              <w:szCs w:val="24"/>
              <w:lang w:val="ro-RO"/>
            </w:rPr>
            <w:t>728</w:t>
          </w:r>
          <w:proofErr w:type="gramEnd"/>
        </w:p>
        <w:p w:rsidR="00EA7735" w:rsidRPr="00B26FA8" w:rsidRDefault="00EA7735" w:rsidP="00C02DFA">
          <w:pPr>
            <w:ind w:hanging="28"/>
            <w:rPr>
              <w:b/>
              <w:sz w:val="28"/>
              <w:szCs w:val="28"/>
              <w:u w:val="single"/>
            </w:rPr>
          </w:pPr>
        </w:p>
        <w:p w:rsidR="00EA7735" w:rsidRPr="00B26FA8" w:rsidRDefault="00EA7735" w:rsidP="00C02DFA">
          <w:pPr>
            <w:ind w:hanging="28"/>
            <w:jc w:val="center"/>
            <w:rPr>
              <w:b/>
              <w:sz w:val="28"/>
              <w:szCs w:val="28"/>
              <w:u w:val="single"/>
            </w:rPr>
          </w:pPr>
          <w:r w:rsidRPr="00B26FA8">
            <w:rPr>
              <w:b/>
              <w:sz w:val="28"/>
              <w:szCs w:val="28"/>
              <w:u w:val="single"/>
            </w:rPr>
            <w:t xml:space="preserve">din </w:t>
          </w:r>
          <w:r w:rsidR="00B26FA8" w:rsidRPr="00B26FA8">
            <w:rPr>
              <w:b/>
              <w:sz w:val="28"/>
              <w:szCs w:val="28"/>
              <w:u w:val="single"/>
            </w:rPr>
            <w:t xml:space="preserve">13 </w:t>
          </w:r>
          <w:proofErr w:type="spellStart"/>
          <w:r w:rsidR="00B26FA8" w:rsidRPr="00B26FA8">
            <w:rPr>
              <w:b/>
              <w:sz w:val="28"/>
              <w:szCs w:val="28"/>
              <w:u w:val="single"/>
            </w:rPr>
            <w:t>septembrie</w:t>
          </w:r>
          <w:proofErr w:type="spellEnd"/>
          <w:r w:rsidR="00B26FA8" w:rsidRPr="00B26FA8">
            <w:rPr>
              <w:b/>
              <w:sz w:val="28"/>
              <w:szCs w:val="28"/>
              <w:u w:val="single"/>
            </w:rPr>
            <w:t xml:space="preserve"> 2017</w:t>
          </w:r>
        </w:p>
        <w:p w:rsidR="00EA7735" w:rsidRPr="0063090F" w:rsidRDefault="00EA7735" w:rsidP="00C02DFA">
          <w:pPr>
            <w:ind w:hanging="28"/>
            <w:jc w:val="center"/>
            <w:rPr>
              <w:b/>
              <w:sz w:val="24"/>
              <w:szCs w:val="24"/>
            </w:rPr>
          </w:pPr>
          <w:proofErr w:type="spellStart"/>
          <w:r w:rsidRPr="0063090F">
            <w:rPr>
              <w:b/>
              <w:sz w:val="24"/>
              <w:szCs w:val="24"/>
            </w:rPr>
            <w:t>Chișinău</w:t>
          </w:r>
          <w:proofErr w:type="spellEnd"/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color w:val="000080"/>
              <w:sz w:val="4"/>
            </w:rPr>
          </w:pPr>
        </w:p>
        <w:p w:rsidR="00EA7735" w:rsidRPr="009423B6" w:rsidRDefault="00EA7735" w:rsidP="00C02DFA">
          <w:pPr>
            <w:pStyle w:val="8"/>
            <w:rPr>
              <w:rFonts w:ascii="Times New Roman" w:hAnsi="Times New Roman"/>
              <w:b w:val="0"/>
              <w:color w:val="000080"/>
              <w:sz w:val="16"/>
              <w:lang w:val="x-none"/>
            </w:rPr>
          </w:pPr>
        </w:p>
      </w:tc>
    </w:tr>
  </w:tbl>
  <w:p w:rsidR="00EA7735" w:rsidRDefault="00EA773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4"/>
  </w:num>
  <w:num w:numId="3">
    <w:abstractNumId w:val="0"/>
  </w:num>
  <w:num w:numId="4">
    <w:abstractNumId w:val="9"/>
  </w:num>
  <w:num w:numId="5">
    <w:abstractNumId w:val="7"/>
  </w:num>
  <w:num w:numId="6">
    <w:abstractNumId w:val="10"/>
  </w:num>
  <w:num w:numId="7">
    <w:abstractNumId w:val="3"/>
  </w:num>
  <w:num w:numId="8">
    <w:abstractNumId w:val="8"/>
  </w:num>
  <w:num w:numId="9">
    <w:abstractNumId w:val="15"/>
  </w:num>
  <w:num w:numId="10">
    <w:abstractNumId w:val="16"/>
  </w:num>
  <w:num w:numId="11">
    <w:abstractNumId w:val="6"/>
  </w:num>
  <w:num w:numId="12">
    <w:abstractNumId w:val="13"/>
  </w:num>
  <w:num w:numId="13">
    <w:abstractNumId w:val="2"/>
  </w:num>
  <w:num w:numId="14">
    <w:abstractNumId w:val="1"/>
  </w:num>
  <w:num w:numId="15">
    <w:abstractNumId w:val="5"/>
  </w:num>
  <w:num w:numId="16">
    <w:abstractNumId w:val="12"/>
  </w:num>
  <w:num w:numId="17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CE0"/>
    <w:rsid w:val="00000CF4"/>
    <w:rsid w:val="00026B87"/>
    <w:rsid w:val="00075CE0"/>
    <w:rsid w:val="00077246"/>
    <w:rsid w:val="00085DA8"/>
    <w:rsid w:val="000B66A7"/>
    <w:rsid w:val="001100A2"/>
    <w:rsid w:val="00144067"/>
    <w:rsid w:val="001469DB"/>
    <w:rsid w:val="001574DD"/>
    <w:rsid w:val="00191F49"/>
    <w:rsid w:val="001B2461"/>
    <w:rsid w:val="001B5608"/>
    <w:rsid w:val="001E6EB8"/>
    <w:rsid w:val="00251AE0"/>
    <w:rsid w:val="00283736"/>
    <w:rsid w:val="0034194B"/>
    <w:rsid w:val="003852B4"/>
    <w:rsid w:val="003B04ED"/>
    <w:rsid w:val="003B596B"/>
    <w:rsid w:val="003C3246"/>
    <w:rsid w:val="00427274"/>
    <w:rsid w:val="0044592D"/>
    <w:rsid w:val="00480561"/>
    <w:rsid w:val="00482BA3"/>
    <w:rsid w:val="004A4B59"/>
    <w:rsid w:val="004C5EE2"/>
    <w:rsid w:val="004E1000"/>
    <w:rsid w:val="00500597"/>
    <w:rsid w:val="0050680A"/>
    <w:rsid w:val="00512A5C"/>
    <w:rsid w:val="005541A1"/>
    <w:rsid w:val="005802DD"/>
    <w:rsid w:val="005850E0"/>
    <w:rsid w:val="005F1999"/>
    <w:rsid w:val="005F2B04"/>
    <w:rsid w:val="00605632"/>
    <w:rsid w:val="00615517"/>
    <w:rsid w:val="0063090F"/>
    <w:rsid w:val="00642CB0"/>
    <w:rsid w:val="00726627"/>
    <w:rsid w:val="007305B8"/>
    <w:rsid w:val="00743DF1"/>
    <w:rsid w:val="00746067"/>
    <w:rsid w:val="007926E4"/>
    <w:rsid w:val="007A4567"/>
    <w:rsid w:val="00814406"/>
    <w:rsid w:val="00832599"/>
    <w:rsid w:val="0084667B"/>
    <w:rsid w:val="00862AB4"/>
    <w:rsid w:val="00866CCF"/>
    <w:rsid w:val="0087581E"/>
    <w:rsid w:val="008C1EB3"/>
    <w:rsid w:val="009423B6"/>
    <w:rsid w:val="00950CEF"/>
    <w:rsid w:val="0095316D"/>
    <w:rsid w:val="00967B94"/>
    <w:rsid w:val="009A3326"/>
    <w:rsid w:val="009E20E6"/>
    <w:rsid w:val="00A04621"/>
    <w:rsid w:val="00A1010C"/>
    <w:rsid w:val="00A35DD9"/>
    <w:rsid w:val="00A56041"/>
    <w:rsid w:val="00A977C3"/>
    <w:rsid w:val="00AA173D"/>
    <w:rsid w:val="00AB67F5"/>
    <w:rsid w:val="00AE7568"/>
    <w:rsid w:val="00B26FA8"/>
    <w:rsid w:val="00B4370D"/>
    <w:rsid w:val="00BF32A6"/>
    <w:rsid w:val="00BF6096"/>
    <w:rsid w:val="00C02DFA"/>
    <w:rsid w:val="00C74719"/>
    <w:rsid w:val="00C97309"/>
    <w:rsid w:val="00CB05D3"/>
    <w:rsid w:val="00CB0FCF"/>
    <w:rsid w:val="00CC7AFF"/>
    <w:rsid w:val="00CE0DA1"/>
    <w:rsid w:val="00CF2559"/>
    <w:rsid w:val="00D41305"/>
    <w:rsid w:val="00D63996"/>
    <w:rsid w:val="00D64123"/>
    <w:rsid w:val="00D642D3"/>
    <w:rsid w:val="00D91434"/>
    <w:rsid w:val="00DB1216"/>
    <w:rsid w:val="00DC4C6E"/>
    <w:rsid w:val="00DF0E57"/>
    <w:rsid w:val="00E216C5"/>
    <w:rsid w:val="00E3757A"/>
    <w:rsid w:val="00EA3268"/>
    <w:rsid w:val="00EA7735"/>
    <w:rsid w:val="00ED2FE3"/>
    <w:rsid w:val="00F019B4"/>
    <w:rsid w:val="00F4110C"/>
    <w:rsid w:val="00F5261D"/>
    <w:rsid w:val="00F67B04"/>
    <w:rsid w:val="00F817FC"/>
    <w:rsid w:val="00F83AAC"/>
    <w:rsid w:val="00F864E2"/>
    <w:rsid w:val="00FA7984"/>
    <w:rsid w:val="00FB27D4"/>
    <w:rsid w:val="00FD50C6"/>
    <w:rsid w:val="00FE04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2"/>
    <o:shapelayout v:ext="edit">
      <o:idmap v:ext="edit" data="1"/>
    </o:shapelayout>
  </w:shapeDefaults>
  <w:decimalSymbol w:val=","/>
  <w:listSeparator w:val=";"/>
  <w15:docId w15:val="{3D109D3B-0BFB-474C-8A10-F86B8CE64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20"/>
      <w:jc w:val="both"/>
    </w:pPr>
    <w:rPr>
      <w:lang w:val="en-US" w:eastAsia="en-US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6">
    <w:name w:val="heading 6"/>
    <w:basedOn w:val="a"/>
    <w:next w:val="a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8">
    <w:name w:val="heading 8"/>
    <w:basedOn w:val="a"/>
    <w:next w:val="a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1000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a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  <w:lang w:val="ro-MD"/>
    </w:rPr>
  </w:style>
  <w:style w:type="paragraph" w:styleId="a5">
    <w:name w:val="Normal (Web)"/>
    <w:basedOn w:val="a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a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a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6">
    <w:name w:val="header"/>
    <w:basedOn w:val="a"/>
    <w:link w:val="a7"/>
    <w:rsid w:val="00026B8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26B87"/>
    <w:rPr>
      <w:lang w:val="en-US" w:eastAsia="en-US"/>
    </w:rPr>
  </w:style>
  <w:style w:type="paragraph" w:styleId="a8">
    <w:name w:val="footer"/>
    <w:basedOn w:val="a"/>
    <w:link w:val="a9"/>
    <w:rsid w:val="00026B8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26B87"/>
    <w:rPr>
      <w:lang w:val="en-US" w:eastAsia="en-US"/>
    </w:rPr>
  </w:style>
  <w:style w:type="table" w:styleId="aa">
    <w:name w:val="Table Grid"/>
    <w:basedOn w:val="a1"/>
    <w:uiPriority w:val="5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a"/>
    <w:uiPriority w:val="99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a1"/>
    <w:next w:val="aa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b">
    <w:name w:val="List Paragraph"/>
    <w:basedOn w:val="a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a2"/>
    <w:semiHidden/>
    <w:rsid w:val="00E216C5"/>
  </w:style>
  <w:style w:type="character" w:styleId="ac">
    <w:name w:val="page number"/>
    <w:basedOn w:val="a0"/>
    <w:rsid w:val="00E216C5"/>
  </w:style>
  <w:style w:type="paragraph" w:customStyle="1" w:styleId="tt">
    <w:name w:val="tt"/>
    <w:basedOn w:val="a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a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d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a0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a1"/>
    <w:next w:val="aa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a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a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ae">
    <w:name w:val="annotation reference"/>
    <w:rsid w:val="00E216C5"/>
    <w:rPr>
      <w:sz w:val="16"/>
      <w:szCs w:val="16"/>
    </w:rPr>
  </w:style>
  <w:style w:type="paragraph" w:styleId="af">
    <w:name w:val="annotation text"/>
    <w:basedOn w:val="a"/>
    <w:link w:val="af0"/>
    <w:rsid w:val="00E216C5"/>
    <w:pPr>
      <w:ind w:firstLine="0"/>
      <w:jc w:val="left"/>
    </w:pPr>
    <w:rPr>
      <w:lang w:val="ro-RO" w:eastAsia="ru-RU"/>
    </w:rPr>
  </w:style>
  <w:style w:type="character" w:customStyle="1" w:styleId="af0">
    <w:name w:val="Текст примечания Знак"/>
    <w:basedOn w:val="a0"/>
    <w:link w:val="af"/>
    <w:rsid w:val="00E216C5"/>
    <w:rPr>
      <w:lang w:val="ro-RO"/>
    </w:rPr>
  </w:style>
  <w:style w:type="paragraph" w:styleId="af1">
    <w:name w:val="annotation subject"/>
    <w:basedOn w:val="af"/>
    <w:next w:val="af"/>
    <w:link w:val="af2"/>
    <w:rsid w:val="00E216C5"/>
    <w:rPr>
      <w:b/>
      <w:bCs/>
    </w:rPr>
  </w:style>
  <w:style w:type="character" w:customStyle="1" w:styleId="af2">
    <w:name w:val="Тема примечания Знак"/>
    <w:basedOn w:val="af0"/>
    <w:link w:val="af1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a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a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a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a0"/>
    <w:uiPriority w:val="99"/>
    <w:rsid w:val="00EA7735"/>
    <w:rPr>
      <w:rFonts w:ascii="Times New Roman" w:hAnsi="Times New Roman" w:cs="Times New Roman"/>
      <w:sz w:val="24"/>
      <w:szCs w:val="24"/>
    </w:rPr>
  </w:style>
  <w:style w:type="paragraph" w:styleId="af3">
    <w:name w:val="Body Text"/>
    <w:basedOn w:val="a"/>
    <w:link w:val="af4"/>
    <w:rsid w:val="00D63996"/>
    <w:pPr>
      <w:ind w:firstLine="0"/>
    </w:pPr>
    <w:rPr>
      <w:sz w:val="28"/>
      <w:lang w:val="ro-RO" w:eastAsia="ro-RO"/>
    </w:rPr>
  </w:style>
  <w:style w:type="character" w:customStyle="1" w:styleId="af4">
    <w:name w:val="Основной текст Знак"/>
    <w:basedOn w:val="a0"/>
    <w:link w:val="af3"/>
    <w:rsid w:val="00D63996"/>
    <w:rPr>
      <w:sz w:val="28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2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096CD57-5D2E-48F8-8A64-623BB8594025}"/>
</file>

<file path=customXml/itemProps2.xml><?xml version="1.0" encoding="utf-8"?>
<ds:datastoreItem xmlns:ds="http://schemas.openxmlformats.org/officeDocument/2006/customXml" ds:itemID="{6396CF35-585F-431E-81C7-0808E473C555}"/>
</file>

<file path=customXml/itemProps3.xml><?xml version="1.0" encoding="utf-8"?>
<ds:datastoreItem xmlns:ds="http://schemas.openxmlformats.org/officeDocument/2006/customXml" ds:itemID="{E593A67B-8077-4C9D-B934-84FC64D272FB}"/>
</file>

<file path=customXml/itemProps4.xml><?xml version="1.0" encoding="utf-8"?>
<ds:datastoreItem xmlns:ds="http://schemas.openxmlformats.org/officeDocument/2006/customXml" ds:itemID="{DF7A471A-620B-4F63-8EA0-14717A3BD41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588</Words>
  <Characters>3355</Characters>
  <Application>Microsoft Office Word</Application>
  <DocSecurity>4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Cancelaria Guvernului</Company>
  <LinksUpToDate>false</LinksUpToDate>
  <CharactersWithSpaces>3936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273.2017.ro-ru</dc:title>
  <dc:creator>lll</dc:creator>
  <cp:lastModifiedBy>Asd Asdf</cp:lastModifiedBy>
  <cp:revision>2</cp:revision>
  <cp:lastPrinted>2017-09-13T13:55:00Z</cp:lastPrinted>
  <dcterms:created xsi:type="dcterms:W3CDTF">2017-10-09T11:22:00Z</dcterms:created>
  <dcterms:modified xsi:type="dcterms:W3CDTF">2017-10-09T11:22:00Z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