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AB86DF" w14:textId="2EE05886" w:rsidR="001614EC" w:rsidRDefault="001614EC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="00B422D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проекте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</w:t>
      </w:r>
      <w:r w:rsidR="00D54089">
        <w:rPr>
          <w:rFonts w:ascii="Times New Roman" w:hAnsi="Times New Roman" w:cstheme="majorBidi"/>
          <w:b/>
          <w:color w:val="000000"/>
          <w:sz w:val="28"/>
          <w:szCs w:val="28"/>
        </w:rPr>
        <w:t>о ратификации Соглашения о займе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между Республикой Молдова и Европейским банком </w:t>
      </w:r>
      <w:r w:rsidRPr="001614EC">
        <w:rPr>
          <w:rFonts w:ascii="Times New Roman" w:hAnsi="Times New Roman" w:cstheme="majorBidi"/>
          <w:b/>
          <w:color w:val="000000"/>
          <w:sz w:val="28"/>
          <w:szCs w:val="28"/>
        </w:rPr>
        <w:t>реконструкции и развития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для реализации проекта «Теплоэнергетическая система муниципия Бэлць (АО «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  <w:t>CET</w:t>
      </w:r>
      <w:r w:rsidRPr="001614EC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  <w:t>Nord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»)» – </w:t>
      </w:r>
      <w:r w:rsidR="00286784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Фаза 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  <w:t>II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, </w:t>
      </w:r>
    </w:p>
    <w:p w14:paraId="5017D79A" w14:textId="16620A88" w:rsidR="00BF1362" w:rsidRPr="001614EC" w:rsidRDefault="001614EC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подписанного 24 декабря 2021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54DD769D" w:rsidR="00BF1362" w:rsidRPr="00420EAE" w:rsidRDefault="006640B4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На основании части (2) статьи 14 Закона № 595</w:t>
      </w:r>
      <w:r w:rsidRPr="006640B4">
        <w:rPr>
          <w:rFonts w:ascii="Times New Roman" w:hAnsi="Times New Roman" w:cstheme="majorBidi"/>
          <w:color w:val="000000"/>
          <w:sz w:val="28"/>
          <w:szCs w:val="28"/>
        </w:rPr>
        <w:t>/</w:t>
      </w:r>
      <w:r>
        <w:rPr>
          <w:rFonts w:ascii="Times New Roman" w:hAnsi="Times New Roman" w:cstheme="majorBidi"/>
          <w:color w:val="000000"/>
          <w:sz w:val="28"/>
          <w:szCs w:val="28"/>
        </w:rPr>
        <w:t>1999</w:t>
      </w:r>
      <w:r w:rsidR="00883B36">
        <w:rPr>
          <w:rFonts w:ascii="Times New Roman" w:hAnsi="Times New Roman" w:cstheme="majorBidi"/>
          <w:color w:val="000000"/>
          <w:sz w:val="28"/>
          <w:szCs w:val="28"/>
        </w:rPr>
        <w:t xml:space="preserve"> 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DA58F39" w:rsidR="00BF1362" w:rsidRDefault="00883B36" w:rsidP="00883B3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Президенту Республики Молдова на рассмотрение проект закона о ратификации </w:t>
      </w:r>
      <w:r w:rsidRPr="00883B36">
        <w:rPr>
          <w:rFonts w:ascii="Times New Roman" w:hAnsi="Times New Roman" w:cstheme="majorBidi"/>
          <w:color w:val="000000"/>
          <w:sz w:val="28"/>
          <w:szCs w:val="28"/>
        </w:rPr>
        <w:t>Соглашения о займе между Республикой Молдова и Европейским банком реконструкции и развития для реализации проекта «Теплоэнергетическая система муниципия Бэл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ць (АО «CET-Nord»)» – </w:t>
      </w:r>
      <w:r w:rsidR="00286784">
        <w:rPr>
          <w:rFonts w:ascii="Times New Roman" w:hAnsi="Times New Roman" w:cstheme="majorBidi"/>
          <w:color w:val="000000"/>
          <w:sz w:val="28"/>
          <w:szCs w:val="28"/>
        </w:rPr>
        <w:t xml:space="preserve">Фаза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II, </w:t>
      </w:r>
      <w:r w:rsidRPr="00883B36">
        <w:rPr>
          <w:rFonts w:ascii="Times New Roman" w:hAnsi="Times New Roman" w:cstheme="majorBidi"/>
          <w:color w:val="000000"/>
          <w:sz w:val="28"/>
          <w:szCs w:val="28"/>
        </w:rPr>
        <w:t>подписанного 24 декабря 2021 года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1CC0686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286784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7C66DBD5" w14:textId="77777777" w:rsidR="00DA516C" w:rsidRDefault="00DA516C" w:rsidP="00250ADE">
      <w:pPr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50044137" w14:textId="77777777" w:rsidR="00250ADE" w:rsidRDefault="00250ADE" w:rsidP="00250ADE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инфраструктуры и </w:t>
      </w:r>
    </w:p>
    <w:p w14:paraId="6E9B56D9" w14:textId="1C726328" w:rsidR="004436D2" w:rsidRDefault="00250ADE" w:rsidP="0018144E">
      <w:pPr>
        <w:tabs>
          <w:tab w:val="left" w:pos="4962"/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>регионального развития</w:t>
      </w:r>
      <w:r w:rsidR="009B7615">
        <w:rPr>
          <w:rFonts w:cstheme="majorBidi"/>
          <w:sz w:val="28"/>
          <w:szCs w:val="28"/>
          <w:lang w:eastAsia="ru-RU"/>
        </w:rPr>
        <w:t xml:space="preserve">     </w:t>
      </w:r>
      <w:r w:rsidR="00522E0C">
        <w:rPr>
          <w:rFonts w:cstheme="majorBidi"/>
          <w:sz w:val="28"/>
          <w:szCs w:val="28"/>
          <w:lang w:eastAsia="ru-RU"/>
        </w:rPr>
        <w:t xml:space="preserve">                      </w:t>
      </w:r>
      <w:r w:rsidR="00286784">
        <w:rPr>
          <w:rFonts w:cstheme="majorBidi"/>
          <w:sz w:val="28"/>
          <w:szCs w:val="28"/>
          <w:lang w:eastAsia="ru-RU"/>
        </w:rPr>
        <w:tab/>
      </w:r>
      <w:r w:rsidR="003B64AA" w:rsidRPr="003B64AA">
        <w:rPr>
          <w:rFonts w:cstheme="majorBidi"/>
          <w:sz w:val="28"/>
          <w:szCs w:val="28"/>
          <w:lang w:eastAsia="ru-RU"/>
        </w:rPr>
        <w:t>Андрей СПЫНУ</w:t>
      </w:r>
    </w:p>
    <w:p w14:paraId="3188063B" w14:textId="77777777" w:rsidR="00286784" w:rsidRDefault="00286784" w:rsidP="00286784">
      <w:pPr>
        <w:rPr>
          <w:rFonts w:cstheme="majorBidi"/>
          <w:sz w:val="28"/>
          <w:szCs w:val="28"/>
        </w:rPr>
      </w:pPr>
    </w:p>
    <w:p w14:paraId="5648B34E" w14:textId="546493D4" w:rsidR="00286784" w:rsidRDefault="00286784" w:rsidP="0028678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Заместитель Премьер-министра, </w:t>
      </w:r>
    </w:p>
    <w:p w14:paraId="3E13A2C9" w14:textId="77777777" w:rsidR="00286784" w:rsidRDefault="00286784" w:rsidP="0028678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1258BEA2" w14:textId="6B52B54B" w:rsidR="00286784" w:rsidRDefault="00286784" w:rsidP="0028678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европейской интеграции                          </w:t>
      </w:r>
      <w:r>
        <w:rPr>
          <w:rFonts w:cstheme="majorBidi"/>
          <w:sz w:val="28"/>
          <w:szCs w:val="28"/>
        </w:rPr>
        <w:tab/>
        <w:t xml:space="preserve">Николае ПОПЕСКУ </w:t>
      </w: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5F01EE3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286784">
        <w:rPr>
          <w:rFonts w:cstheme="majorBidi"/>
          <w:sz w:val="28"/>
          <w:szCs w:val="28"/>
        </w:rPr>
        <w:tab/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76165D56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5307997D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659823F4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18A835CA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08243A50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70DDBDD1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05C7E1F5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60341E30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4A76FB64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51971101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2B743FDC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25C2B55D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39B46D7A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59D8C01A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6B4E9D07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41EB11D9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721898DB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34AD0065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6BF4FFD3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31073964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7D316EFE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6C7BF2EB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6A2309E5" w14:textId="77777777" w:rsidR="008A2E83" w:rsidRDefault="008A2E83" w:rsidP="00F04FA2">
      <w:pPr>
        <w:rPr>
          <w:rFonts w:cstheme="majorBidi"/>
          <w:sz w:val="28"/>
          <w:szCs w:val="28"/>
        </w:rPr>
      </w:pPr>
    </w:p>
    <w:p w14:paraId="0C86B5E1" w14:textId="77777777" w:rsidR="008A2E83" w:rsidRPr="00286784" w:rsidRDefault="008A2E83" w:rsidP="008A2E83">
      <w:pPr>
        <w:jc w:val="right"/>
        <w:rPr>
          <w:rFonts w:cstheme="majorBidi"/>
          <w:i/>
          <w:sz w:val="28"/>
          <w:szCs w:val="28"/>
        </w:rPr>
      </w:pPr>
      <w:r w:rsidRPr="008A2E83">
        <w:rPr>
          <w:rFonts w:cstheme="majorBidi"/>
          <w:i/>
          <w:sz w:val="28"/>
          <w:szCs w:val="28"/>
        </w:rPr>
        <w:t>Проект</w:t>
      </w:r>
    </w:p>
    <w:p w14:paraId="3BE1C68D" w14:textId="6FC17E7A" w:rsidR="00A16721" w:rsidRPr="00A16721" w:rsidRDefault="00A16721" w:rsidP="008A2E83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Перевод</w:t>
      </w:r>
    </w:p>
    <w:p w14:paraId="31B54E27" w14:textId="77777777" w:rsidR="008A2E83" w:rsidRPr="008A2E83" w:rsidRDefault="008A2E83" w:rsidP="008A2E83">
      <w:pPr>
        <w:jc w:val="center"/>
        <w:rPr>
          <w:rFonts w:cstheme="majorBidi"/>
          <w:b/>
          <w:i/>
          <w:sz w:val="28"/>
          <w:szCs w:val="28"/>
        </w:rPr>
      </w:pPr>
    </w:p>
    <w:p w14:paraId="1383FE62" w14:textId="0BDCFB5B" w:rsidR="008A2E83" w:rsidRPr="008A2E83" w:rsidRDefault="008A2E83" w:rsidP="00286784">
      <w:pPr>
        <w:ind w:firstLine="0"/>
        <w:jc w:val="center"/>
        <w:rPr>
          <w:rFonts w:cstheme="majorBidi"/>
          <w:b/>
          <w:sz w:val="28"/>
          <w:szCs w:val="28"/>
        </w:rPr>
      </w:pPr>
      <w:r w:rsidRPr="008A2E83">
        <w:rPr>
          <w:rFonts w:cstheme="majorBidi"/>
          <w:b/>
          <w:sz w:val="28"/>
          <w:szCs w:val="28"/>
        </w:rPr>
        <w:t>ПАРДАМЕНТ РЕСПУБЛИКИ МОЛДОВА</w:t>
      </w:r>
    </w:p>
    <w:p w14:paraId="26FC36A2" w14:textId="77777777" w:rsidR="008A2E83" w:rsidRPr="008A2E83" w:rsidRDefault="008A2E83" w:rsidP="00286784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4C899AD" w14:textId="37A37653" w:rsidR="008A2E83" w:rsidRPr="008A2E83" w:rsidRDefault="008A2E83" w:rsidP="00286784">
      <w:pPr>
        <w:ind w:firstLine="0"/>
        <w:jc w:val="center"/>
        <w:rPr>
          <w:rFonts w:cstheme="majorBidi"/>
          <w:b/>
          <w:sz w:val="28"/>
          <w:szCs w:val="28"/>
        </w:rPr>
      </w:pPr>
      <w:r w:rsidRPr="008A2E83">
        <w:rPr>
          <w:rFonts w:cstheme="majorBidi"/>
          <w:b/>
          <w:sz w:val="28"/>
          <w:szCs w:val="28"/>
        </w:rPr>
        <w:t>ЗАКОН</w:t>
      </w:r>
    </w:p>
    <w:p w14:paraId="6597BC0F" w14:textId="77777777" w:rsidR="008A2E83" w:rsidRDefault="008A2E83" w:rsidP="00286784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 w:rsidRPr="008A2E83">
        <w:rPr>
          <w:rFonts w:cstheme="majorBidi"/>
          <w:b/>
          <w:color w:val="000000"/>
          <w:sz w:val="28"/>
          <w:szCs w:val="28"/>
        </w:rPr>
        <w:t xml:space="preserve">о ратификации Соглашения о займе между Республикой Молдова и Европейским банком реконструкции и развития для реализации проекта «Теплоэнергетическая система муниципия Бэлць </w:t>
      </w:r>
    </w:p>
    <w:p w14:paraId="6A030344" w14:textId="63BA9945" w:rsidR="008A2E83" w:rsidRPr="00726DC0" w:rsidRDefault="008A2E83" w:rsidP="00286784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 w:rsidRPr="00A16721">
        <w:rPr>
          <w:rFonts w:cstheme="majorBidi"/>
          <w:b/>
          <w:color w:val="000000"/>
          <w:sz w:val="28"/>
          <w:szCs w:val="28"/>
        </w:rPr>
        <w:t>(</w:t>
      </w:r>
      <w:r w:rsidRPr="008A2E83">
        <w:rPr>
          <w:rFonts w:cstheme="majorBidi"/>
          <w:b/>
          <w:color w:val="000000"/>
          <w:sz w:val="28"/>
          <w:szCs w:val="28"/>
        </w:rPr>
        <w:t>АО</w:t>
      </w:r>
      <w:r w:rsidRPr="00A16721">
        <w:rPr>
          <w:rFonts w:cstheme="majorBidi"/>
          <w:b/>
          <w:color w:val="000000"/>
          <w:sz w:val="28"/>
          <w:szCs w:val="28"/>
        </w:rPr>
        <w:t xml:space="preserve"> «</w:t>
      </w:r>
      <w:r w:rsidRPr="008A2E83">
        <w:rPr>
          <w:rFonts w:cstheme="majorBidi"/>
          <w:b/>
          <w:color w:val="000000"/>
          <w:sz w:val="28"/>
          <w:szCs w:val="28"/>
          <w:lang w:val="en-US"/>
        </w:rPr>
        <w:t>CET</w:t>
      </w:r>
      <w:r w:rsidRPr="00A16721">
        <w:rPr>
          <w:rFonts w:cstheme="majorBidi"/>
          <w:b/>
          <w:color w:val="000000"/>
          <w:sz w:val="28"/>
          <w:szCs w:val="28"/>
        </w:rPr>
        <w:t>-</w:t>
      </w:r>
      <w:r w:rsidRPr="008A2E83">
        <w:rPr>
          <w:rFonts w:cstheme="majorBidi"/>
          <w:b/>
          <w:color w:val="000000"/>
          <w:sz w:val="28"/>
          <w:szCs w:val="28"/>
          <w:lang w:val="en-US"/>
        </w:rPr>
        <w:t>Nord</w:t>
      </w:r>
      <w:r w:rsidRPr="00A16721">
        <w:rPr>
          <w:rFonts w:cstheme="majorBidi"/>
          <w:b/>
          <w:color w:val="000000"/>
          <w:sz w:val="28"/>
          <w:szCs w:val="28"/>
        </w:rPr>
        <w:t xml:space="preserve">»)» – </w:t>
      </w:r>
      <w:r w:rsidR="00286784" w:rsidRPr="008A2E83">
        <w:rPr>
          <w:rFonts w:cstheme="majorBidi"/>
          <w:b/>
          <w:color w:val="000000"/>
          <w:sz w:val="28"/>
          <w:szCs w:val="28"/>
        </w:rPr>
        <w:t>Фаза</w:t>
      </w:r>
      <w:r w:rsidR="00286784" w:rsidRPr="00A16721">
        <w:rPr>
          <w:rFonts w:cstheme="majorBidi"/>
          <w:b/>
          <w:color w:val="000000"/>
          <w:sz w:val="28"/>
          <w:szCs w:val="28"/>
        </w:rPr>
        <w:t xml:space="preserve"> </w:t>
      </w:r>
      <w:r w:rsidRPr="008A2E83">
        <w:rPr>
          <w:rFonts w:cstheme="majorBidi"/>
          <w:b/>
          <w:color w:val="000000"/>
          <w:sz w:val="28"/>
          <w:szCs w:val="28"/>
          <w:lang w:val="en-US"/>
        </w:rPr>
        <w:t>II</w:t>
      </w:r>
    </w:p>
    <w:p w14:paraId="403D7FBF" w14:textId="77777777" w:rsidR="008A2E83" w:rsidRPr="00726DC0" w:rsidRDefault="008A2E83" w:rsidP="008A2E83">
      <w:pPr>
        <w:jc w:val="center"/>
        <w:rPr>
          <w:rFonts w:cstheme="majorBidi"/>
          <w:b/>
          <w:sz w:val="28"/>
          <w:szCs w:val="28"/>
        </w:rPr>
      </w:pPr>
    </w:p>
    <w:p w14:paraId="4DB378E4" w14:textId="10A14942" w:rsidR="008A2E83" w:rsidRDefault="008A2E83" w:rsidP="008A2E83">
      <w:pPr>
        <w:rPr>
          <w:rFonts w:cstheme="majorBidi"/>
          <w:sz w:val="28"/>
          <w:szCs w:val="28"/>
        </w:rPr>
      </w:pPr>
      <w:r w:rsidRPr="008A2E83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125A9B1B" w14:textId="77777777" w:rsidR="008A2E83" w:rsidRPr="008A2E83" w:rsidRDefault="008A2E83" w:rsidP="008A2E83">
      <w:pPr>
        <w:rPr>
          <w:rFonts w:cstheme="majorBidi"/>
          <w:sz w:val="28"/>
          <w:szCs w:val="28"/>
        </w:rPr>
      </w:pPr>
    </w:p>
    <w:p w14:paraId="79319C11" w14:textId="1E60A25B" w:rsidR="008A2E83" w:rsidRDefault="008A2E83" w:rsidP="008A2E83">
      <w:pPr>
        <w:rPr>
          <w:rFonts w:cstheme="majorBidi"/>
          <w:sz w:val="28"/>
          <w:szCs w:val="28"/>
        </w:rPr>
      </w:pPr>
      <w:r w:rsidRPr="008A2E83">
        <w:rPr>
          <w:rFonts w:cstheme="majorBidi"/>
          <w:b/>
          <w:sz w:val="28"/>
          <w:szCs w:val="28"/>
        </w:rPr>
        <w:t>Ст. 1.</w:t>
      </w:r>
      <w:r w:rsidRPr="008A2E83">
        <w:rPr>
          <w:rFonts w:cstheme="majorBidi"/>
          <w:sz w:val="28"/>
          <w:szCs w:val="28"/>
        </w:rPr>
        <w:t xml:space="preserve"> – Ратифицировать </w:t>
      </w:r>
      <w:r>
        <w:rPr>
          <w:rFonts w:cstheme="majorBidi"/>
          <w:sz w:val="28"/>
          <w:szCs w:val="28"/>
        </w:rPr>
        <w:t>Соглашение</w:t>
      </w:r>
      <w:r w:rsidRPr="008A2E83">
        <w:rPr>
          <w:rFonts w:cstheme="majorBidi"/>
          <w:sz w:val="28"/>
          <w:szCs w:val="28"/>
        </w:rPr>
        <w:t xml:space="preserve"> о займе между Республикой Молдова и Европейским банком реконструкции и развития для реализации проекта «Теплоэнергетическая система муниципия Бэлць (АО «CET</w:t>
      </w:r>
      <w:r>
        <w:rPr>
          <w:rFonts w:cstheme="majorBidi"/>
          <w:sz w:val="28"/>
          <w:szCs w:val="28"/>
        </w:rPr>
        <w:t xml:space="preserve">-Nord»)» – </w:t>
      </w:r>
      <w:r w:rsidR="00286784">
        <w:rPr>
          <w:rFonts w:cstheme="majorBidi"/>
          <w:sz w:val="28"/>
          <w:szCs w:val="28"/>
        </w:rPr>
        <w:t xml:space="preserve">Фаза </w:t>
      </w:r>
      <w:r>
        <w:rPr>
          <w:rFonts w:cstheme="majorBidi"/>
          <w:sz w:val="28"/>
          <w:szCs w:val="28"/>
        </w:rPr>
        <w:t>II, подписанное</w:t>
      </w:r>
      <w:r w:rsidRPr="008A2E83">
        <w:rPr>
          <w:rFonts w:cstheme="majorBidi"/>
          <w:sz w:val="28"/>
          <w:szCs w:val="28"/>
        </w:rPr>
        <w:t xml:space="preserve"> 24 декабря 2021 года.</w:t>
      </w:r>
    </w:p>
    <w:p w14:paraId="1167431B" w14:textId="77777777" w:rsidR="008A2E83" w:rsidRPr="008A2E83" w:rsidRDefault="008A2E83" w:rsidP="008A2E83">
      <w:pPr>
        <w:rPr>
          <w:rFonts w:cstheme="majorBidi"/>
          <w:sz w:val="28"/>
          <w:szCs w:val="28"/>
        </w:rPr>
      </w:pPr>
    </w:p>
    <w:p w14:paraId="7F3D1ED3" w14:textId="5B825E7F" w:rsidR="008A2E83" w:rsidRDefault="008A2E83" w:rsidP="008A2E83">
      <w:pPr>
        <w:rPr>
          <w:rFonts w:cstheme="majorBidi"/>
          <w:sz w:val="28"/>
          <w:szCs w:val="28"/>
        </w:rPr>
      </w:pPr>
      <w:r w:rsidRPr="008A2E83">
        <w:rPr>
          <w:rFonts w:cstheme="majorBidi"/>
          <w:b/>
          <w:sz w:val="28"/>
          <w:szCs w:val="28"/>
        </w:rPr>
        <w:t>Ст. 2.</w:t>
      </w:r>
      <w:r w:rsidRPr="008A2E83">
        <w:rPr>
          <w:rFonts w:cstheme="majorBidi"/>
          <w:sz w:val="28"/>
          <w:szCs w:val="28"/>
        </w:rPr>
        <w:t xml:space="preserve"> – Правительству принять необходимые меры по выполнению положений указанного </w:t>
      </w:r>
      <w:r>
        <w:rPr>
          <w:rFonts w:cstheme="majorBidi"/>
          <w:sz w:val="28"/>
          <w:szCs w:val="28"/>
        </w:rPr>
        <w:t>соглашения о займе</w:t>
      </w:r>
      <w:r w:rsidRPr="008A2E83">
        <w:rPr>
          <w:rFonts w:cstheme="majorBidi"/>
          <w:sz w:val="28"/>
          <w:szCs w:val="28"/>
        </w:rPr>
        <w:t>.</w:t>
      </w:r>
    </w:p>
    <w:p w14:paraId="7B422E23" w14:textId="77777777" w:rsidR="008A2E83" w:rsidRPr="008A2E83" w:rsidRDefault="008A2E83" w:rsidP="008A2E83">
      <w:pPr>
        <w:rPr>
          <w:rFonts w:cstheme="majorBidi"/>
          <w:sz w:val="28"/>
          <w:szCs w:val="28"/>
        </w:rPr>
      </w:pPr>
    </w:p>
    <w:p w14:paraId="66D47F28" w14:textId="0B9C1084" w:rsidR="008A2E83" w:rsidRDefault="008A2E83" w:rsidP="008A2E83">
      <w:pPr>
        <w:rPr>
          <w:rFonts w:cstheme="majorBidi"/>
          <w:sz w:val="28"/>
          <w:szCs w:val="28"/>
        </w:rPr>
      </w:pPr>
      <w:r w:rsidRPr="008A2E83">
        <w:rPr>
          <w:rFonts w:cstheme="majorBidi"/>
          <w:b/>
          <w:sz w:val="28"/>
          <w:szCs w:val="28"/>
        </w:rPr>
        <w:t>Ст. 3.</w:t>
      </w:r>
      <w:r w:rsidRPr="008A2E83">
        <w:rPr>
          <w:rFonts w:cstheme="majorBidi"/>
          <w:sz w:val="28"/>
          <w:szCs w:val="28"/>
        </w:rPr>
        <w:t xml:space="preserve"> – Министерству иностранных дел и европейской </w:t>
      </w:r>
      <w:r>
        <w:rPr>
          <w:rFonts w:cstheme="majorBidi"/>
          <w:sz w:val="28"/>
          <w:szCs w:val="28"/>
        </w:rPr>
        <w:t>интеграции нотифицировать Банк р</w:t>
      </w:r>
      <w:r w:rsidRPr="008A2E83">
        <w:rPr>
          <w:rFonts w:cstheme="majorBidi"/>
          <w:sz w:val="28"/>
          <w:szCs w:val="28"/>
        </w:rPr>
        <w:t>еконстру</w:t>
      </w:r>
      <w:r>
        <w:rPr>
          <w:rFonts w:cstheme="majorBidi"/>
          <w:sz w:val="28"/>
          <w:szCs w:val="28"/>
        </w:rPr>
        <w:t>кции и р</w:t>
      </w:r>
      <w:r w:rsidRPr="008A2E83">
        <w:rPr>
          <w:rFonts w:cstheme="majorBidi"/>
          <w:sz w:val="28"/>
          <w:szCs w:val="28"/>
        </w:rPr>
        <w:t>азвития о ратификации данного соглашения о займе.</w:t>
      </w:r>
    </w:p>
    <w:p w14:paraId="33701DA2" w14:textId="77777777" w:rsidR="008A2E83" w:rsidRPr="008A2E83" w:rsidRDefault="008A2E83" w:rsidP="008A2E83">
      <w:pPr>
        <w:rPr>
          <w:rFonts w:cstheme="majorBidi"/>
          <w:sz w:val="28"/>
          <w:szCs w:val="28"/>
        </w:rPr>
      </w:pPr>
    </w:p>
    <w:p w14:paraId="011F2123" w14:textId="5716F727" w:rsidR="008A2E83" w:rsidRPr="008A2E83" w:rsidRDefault="008A2E83" w:rsidP="008A2E83">
      <w:pPr>
        <w:rPr>
          <w:rFonts w:cstheme="majorBidi"/>
          <w:sz w:val="28"/>
          <w:szCs w:val="28"/>
        </w:rPr>
      </w:pPr>
      <w:r w:rsidRPr="008A2E83">
        <w:rPr>
          <w:rFonts w:cstheme="majorBidi"/>
          <w:b/>
          <w:sz w:val="28"/>
          <w:szCs w:val="28"/>
        </w:rPr>
        <w:t>Ст. 4.</w:t>
      </w:r>
      <w:r w:rsidRPr="008A2E83">
        <w:rPr>
          <w:rFonts w:cstheme="majorBidi"/>
          <w:sz w:val="28"/>
          <w:szCs w:val="28"/>
        </w:rPr>
        <w:t xml:space="preserve"> – Насто</w:t>
      </w:r>
      <w:r w:rsidR="00A16721">
        <w:rPr>
          <w:rFonts w:cstheme="majorBidi"/>
          <w:sz w:val="28"/>
          <w:szCs w:val="28"/>
        </w:rPr>
        <w:t>ящий закон вступает в силу с даты</w:t>
      </w:r>
      <w:r w:rsidRPr="008A2E83">
        <w:rPr>
          <w:rFonts w:cstheme="majorBidi"/>
          <w:sz w:val="28"/>
          <w:szCs w:val="28"/>
        </w:rPr>
        <w:t xml:space="preserve"> опубликования в Официальном мониторе Республики Молдова.</w:t>
      </w:r>
    </w:p>
    <w:p w14:paraId="4871131E" w14:textId="77777777" w:rsidR="008A2E83" w:rsidRDefault="008A2E83" w:rsidP="008A2E83">
      <w:pPr>
        <w:rPr>
          <w:rFonts w:cstheme="majorBidi"/>
          <w:sz w:val="28"/>
          <w:szCs w:val="28"/>
        </w:rPr>
      </w:pPr>
    </w:p>
    <w:p w14:paraId="34F73C97" w14:textId="77777777" w:rsidR="008A2E83" w:rsidRDefault="008A2E83" w:rsidP="008A2E83">
      <w:pPr>
        <w:rPr>
          <w:rFonts w:cstheme="majorBidi"/>
          <w:sz w:val="28"/>
          <w:szCs w:val="28"/>
        </w:rPr>
      </w:pPr>
    </w:p>
    <w:p w14:paraId="183E865D" w14:textId="06BE2A80" w:rsidR="008A2E83" w:rsidRPr="008A2E83" w:rsidRDefault="008A2E83" w:rsidP="008A2E83">
      <w:pPr>
        <w:rPr>
          <w:rFonts w:cstheme="majorBidi"/>
          <w:b/>
          <w:sz w:val="28"/>
          <w:szCs w:val="28"/>
        </w:rPr>
      </w:pPr>
      <w:r w:rsidRPr="008A2E83">
        <w:rPr>
          <w:rFonts w:cstheme="majorBidi"/>
          <w:b/>
          <w:sz w:val="28"/>
          <w:szCs w:val="28"/>
        </w:rPr>
        <w:t>Председатель Парламента</w:t>
      </w:r>
    </w:p>
    <w:p w14:paraId="67F89AB6" w14:textId="77777777" w:rsidR="008A2E83" w:rsidRPr="00420EAE" w:rsidRDefault="008A2E83" w:rsidP="00F04FA2">
      <w:pPr>
        <w:rPr>
          <w:rFonts w:cstheme="majorBidi"/>
          <w:sz w:val="28"/>
          <w:szCs w:val="28"/>
        </w:rPr>
      </w:pPr>
    </w:p>
    <w:sectPr w:rsidR="008A2E83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066957" w14:textId="77777777" w:rsidR="00BE438A" w:rsidRDefault="00BE438A" w:rsidP="003B0C7F">
      <w:r>
        <w:separator/>
      </w:r>
    </w:p>
  </w:endnote>
  <w:endnote w:type="continuationSeparator" w:id="0">
    <w:p w14:paraId="55AA6DCB" w14:textId="77777777" w:rsidR="00BE438A" w:rsidRDefault="00BE438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5785BEA1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75E6A">
      <w:rPr>
        <w:noProof/>
        <w:lang w:val="en-US"/>
      </w:rPr>
      <w:t>Y:\400\2022\</w:t>
    </w:r>
    <w:r w:rsidR="00275E6A" w:rsidRPr="00275E6A">
      <w:rPr>
        <w:noProof/>
        <w:sz w:val="16"/>
        <w:szCs w:val="16"/>
        <w:lang w:val="en-US"/>
      </w:rPr>
      <w:t>HOTARARI\8027</w:t>
    </w:r>
    <w:r w:rsidR="00275E6A">
      <w:rPr>
        <w:noProof/>
        <w:lang w:val="en-US"/>
      </w:rPr>
      <w:t>\8027-redactat-ru.docx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2C8D60F2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75E6A">
      <w:rPr>
        <w:noProof/>
        <w:lang w:val="en-US"/>
      </w:rPr>
      <w:t>Y:\400\2022\</w:t>
    </w:r>
    <w:r w:rsidR="00275E6A" w:rsidRPr="00275E6A">
      <w:rPr>
        <w:noProof/>
        <w:sz w:val="16"/>
        <w:szCs w:val="16"/>
        <w:lang w:val="en-US"/>
      </w:rPr>
      <w:t>HOTARARI\8027</w:t>
    </w:r>
    <w:r w:rsidR="00275E6A">
      <w:rPr>
        <w:noProof/>
        <w:lang w:val="en-US"/>
      </w:rPr>
      <w:t>\8027-redactat-ru.docx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D15C23" w14:textId="77777777" w:rsidR="00BE438A" w:rsidRDefault="00BE438A" w:rsidP="003B0C7F">
      <w:r>
        <w:separator/>
      </w:r>
    </w:p>
  </w:footnote>
  <w:footnote w:type="continuationSeparator" w:id="0">
    <w:p w14:paraId="16801FFF" w14:textId="77777777" w:rsidR="00BE438A" w:rsidRDefault="00BE438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5E6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A775E5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275E6A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30 марта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14EC"/>
    <w:rsid w:val="0017258C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5E6A"/>
    <w:rsid w:val="0027678C"/>
    <w:rsid w:val="00280DFC"/>
    <w:rsid w:val="00286784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0504"/>
    <w:rsid w:val="00612679"/>
    <w:rsid w:val="00626B93"/>
    <w:rsid w:val="00632912"/>
    <w:rsid w:val="006337CD"/>
    <w:rsid w:val="0064535B"/>
    <w:rsid w:val="00650B47"/>
    <w:rsid w:val="00655B05"/>
    <w:rsid w:val="006640B4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26DC0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3B36"/>
    <w:rsid w:val="00884124"/>
    <w:rsid w:val="008917E2"/>
    <w:rsid w:val="008944AF"/>
    <w:rsid w:val="00895F51"/>
    <w:rsid w:val="00896CB7"/>
    <w:rsid w:val="008A2E83"/>
    <w:rsid w:val="008A43C5"/>
    <w:rsid w:val="008A52B4"/>
    <w:rsid w:val="008B0F97"/>
    <w:rsid w:val="008C4B3C"/>
    <w:rsid w:val="008D1133"/>
    <w:rsid w:val="008D5993"/>
    <w:rsid w:val="008F7091"/>
    <w:rsid w:val="00900143"/>
    <w:rsid w:val="00922F81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16721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22D3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E438A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54089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A2E8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A2E83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A2E8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A2E83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FEB8697-8757-4B76-B770-5B9C68D30D19}"/>
</file>

<file path=customXml/itemProps2.xml><?xml version="1.0" encoding="utf-8"?>
<ds:datastoreItem xmlns:ds="http://schemas.openxmlformats.org/officeDocument/2006/customXml" ds:itemID="{B9BB00E2-1D3B-4197-9D7D-FAADEE281820}"/>
</file>

<file path=customXml/itemProps3.xml><?xml version="1.0" encoding="utf-8"?>
<ds:datastoreItem xmlns:ds="http://schemas.openxmlformats.org/officeDocument/2006/customXml" ds:itemID="{0F5043ED-87D7-415F-A49F-A0629A4F4DC5}"/>
</file>

<file path=customXml/itemProps4.xml><?xml version="1.0" encoding="utf-8"?>
<ds:datastoreItem xmlns:ds="http://schemas.openxmlformats.org/officeDocument/2006/customXml" ds:itemID="{B0846FF9-C43E-4A7B-A38E-F159F83130D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370</Words>
  <Characters>2110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130.2022.ru</dc:title>
  <dc:creator>user</dc:creator>
  <cp:lastModifiedBy>Eugenia Cartin</cp:lastModifiedBy>
  <cp:revision>57</cp:revision>
  <cp:lastPrinted>2022-03-30T11:38:00Z</cp:lastPrinted>
  <dcterms:created xsi:type="dcterms:W3CDTF">2020-03-02T17:34:00Z</dcterms:created>
  <dcterms:modified xsi:type="dcterms:W3CDTF">2022-03-30T11:38:00Z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