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0E20" w:rsidRDefault="00C80E20" w:rsidP="00C80E20">
      <w:pPr>
        <w:pStyle w:val="Titlustinga"/>
        <w:rPr>
          <w:noProof/>
          <w:lang w:val="en-US"/>
        </w:rPr>
        <w:sectPr w:rsidR="00C80E20" w:rsidSect="00C80E20">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793E5DAD" wp14:editId="689CC15D">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1A72D4" w:rsidRDefault="001A72D4" w:rsidP="00C80E20">
                            <w:pPr>
                              <w:pStyle w:val="nr"/>
                              <w:spacing w:after="160"/>
                            </w:pPr>
                            <w:permStart w:id="300777263" w:edGrp="everyone"/>
                            <w:r>
                              <w:t>_____</w:t>
                            </w:r>
                            <w:permEnd w:id="300777263"/>
                            <w:r>
                              <w:t xml:space="preserve"> nr. </w:t>
                            </w:r>
                            <w:permStart w:id="12800919" w:edGrp="everyone"/>
                            <w:r>
                              <w:t>____</w:t>
                            </w:r>
                            <w:permEnd w:id="12800919"/>
                            <w:r>
                              <w:t xml:space="preserve"> </w:t>
                            </w:r>
                          </w:p>
                          <w:p w:rsidR="001A72D4" w:rsidRDefault="001A72D4" w:rsidP="00C80E20">
                            <w:pPr>
                              <w:pStyle w:val="nr"/>
                            </w:pPr>
                            <w:r>
                              <w:t xml:space="preserve"> </w:t>
                            </w:r>
                            <w:permStart w:id="984309100" w:edGrp="everyone"/>
                            <w:r>
                              <w:t xml:space="preserve">__ _________ </w:t>
                            </w:r>
                            <w:r>
                              <w:rPr>
                                <w:b/>
                                <w:sz w:val="28"/>
                                <w:szCs w:val="28"/>
                              </w:rPr>
                              <w:t>2021</w:t>
                            </w:r>
                            <w:permEnd w:id="98430910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3E5DAD"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1A72D4" w:rsidRDefault="001A72D4" w:rsidP="00C80E20">
                      <w:pPr>
                        <w:pStyle w:val="nr"/>
                        <w:spacing w:after="160"/>
                      </w:pPr>
                      <w:permStart w:id="300777263" w:edGrp="everyone"/>
                      <w:r>
                        <w:t>_____</w:t>
                      </w:r>
                      <w:permEnd w:id="300777263"/>
                      <w:r>
                        <w:t xml:space="preserve"> nr. </w:t>
                      </w:r>
                      <w:permStart w:id="12800919" w:edGrp="everyone"/>
                      <w:r>
                        <w:t>____</w:t>
                      </w:r>
                      <w:permEnd w:id="12800919"/>
                      <w:r>
                        <w:t xml:space="preserve"> </w:t>
                      </w:r>
                    </w:p>
                    <w:p w:rsidR="001A72D4" w:rsidRDefault="001A72D4" w:rsidP="00C80E20">
                      <w:pPr>
                        <w:pStyle w:val="nr"/>
                      </w:pPr>
                      <w:r>
                        <w:t xml:space="preserve"> </w:t>
                      </w:r>
                      <w:permStart w:id="984309100" w:edGrp="everyone"/>
                      <w:r>
                        <w:t xml:space="preserve">__ _________ </w:t>
                      </w:r>
                      <w:r>
                        <w:rPr>
                          <w:b/>
                          <w:sz w:val="28"/>
                          <w:szCs w:val="28"/>
                        </w:rPr>
                        <w:t>2021</w:t>
                      </w:r>
                      <w:permEnd w:id="984309100"/>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C80E20" w:rsidRPr="00B6187B" w:rsidRDefault="00C80E20" w:rsidP="00C80E20">
      <w:pPr>
        <w:ind w:left="0" w:right="283" w:firstLine="567"/>
        <w:jc w:val="right"/>
        <w:rPr>
          <w:rFonts w:ascii="Times New Roman" w:hAnsi="Times New Roman" w:cs="Times New Roman"/>
          <w:b/>
          <w:bCs/>
          <w:sz w:val="28"/>
          <w:szCs w:val="28"/>
        </w:rPr>
      </w:pPr>
      <w:r w:rsidRPr="00B6187B">
        <w:rPr>
          <w:rFonts w:ascii="Times New Roman" w:hAnsi="Times New Roman" w:cs="Times New Roman"/>
          <w:b/>
          <w:bCs/>
          <w:sz w:val="28"/>
          <w:szCs w:val="28"/>
        </w:rPr>
        <w:t>Biroul Permanent</w:t>
      </w:r>
    </w:p>
    <w:p w:rsidR="00C80E20" w:rsidRPr="00B6187B" w:rsidRDefault="00C80E20" w:rsidP="00C80E20">
      <w:pPr>
        <w:ind w:left="0" w:right="283" w:firstLine="567"/>
        <w:jc w:val="right"/>
        <w:rPr>
          <w:rFonts w:ascii="Times New Roman" w:hAnsi="Times New Roman" w:cs="Times New Roman"/>
          <w:b/>
          <w:bCs/>
          <w:sz w:val="28"/>
          <w:szCs w:val="28"/>
        </w:rPr>
      </w:pPr>
      <w:r w:rsidRPr="00B6187B">
        <w:rPr>
          <w:rFonts w:ascii="Times New Roman" w:hAnsi="Times New Roman" w:cs="Times New Roman"/>
          <w:b/>
          <w:bCs/>
          <w:sz w:val="28"/>
          <w:szCs w:val="28"/>
        </w:rPr>
        <w:t>Parlamentul Republicii Moldova</w:t>
      </w:r>
    </w:p>
    <w:p w:rsidR="00C80E20" w:rsidRPr="00B6187B" w:rsidRDefault="00C80E20" w:rsidP="00C80E20">
      <w:pPr>
        <w:ind w:left="0" w:right="283" w:firstLine="567"/>
        <w:jc w:val="right"/>
        <w:rPr>
          <w:rFonts w:ascii="Times New Roman" w:eastAsia="Times New Roman" w:hAnsi="Times New Roman" w:cs="Times New Roman"/>
          <w:b/>
          <w:bCs/>
          <w:sz w:val="28"/>
          <w:szCs w:val="28"/>
        </w:rPr>
      </w:pPr>
      <w:r w:rsidRPr="00B6187B">
        <w:rPr>
          <w:rFonts w:ascii="Times New Roman" w:eastAsia="Times New Roman" w:hAnsi="Times New Roman" w:cs="Times New Roman"/>
          <w:b/>
          <w:bCs/>
          <w:sz w:val="28"/>
          <w:szCs w:val="28"/>
        </w:rPr>
        <w:tab/>
      </w:r>
      <w:r w:rsidRPr="00B6187B">
        <w:rPr>
          <w:rFonts w:ascii="Times New Roman" w:eastAsia="Times New Roman" w:hAnsi="Times New Roman" w:cs="Times New Roman"/>
          <w:b/>
          <w:bCs/>
          <w:sz w:val="28"/>
          <w:szCs w:val="28"/>
        </w:rPr>
        <w:tab/>
      </w:r>
    </w:p>
    <w:p w:rsidR="00C80E20" w:rsidRPr="00B6187B" w:rsidRDefault="00C80E20" w:rsidP="00C80E20">
      <w:pPr>
        <w:pStyle w:val="NoSpacing"/>
        <w:ind w:left="0" w:right="283" w:firstLine="567"/>
        <w:jc w:val="both"/>
        <w:rPr>
          <w:rFonts w:ascii="Times New Roman" w:eastAsia="Times New Roman" w:hAnsi="Times New Roman" w:cs="Times New Roman"/>
          <w:sz w:val="28"/>
          <w:szCs w:val="28"/>
          <w:lang w:val="ro-RO"/>
        </w:rPr>
      </w:pPr>
      <w:r w:rsidRPr="00B6187B">
        <w:rPr>
          <w:rFonts w:ascii="Times New Roman" w:hAnsi="Times New Roman" w:cs="Times New Roman"/>
          <w:sz w:val="28"/>
          <w:szCs w:val="28"/>
          <w:lang w:val="ro-RO"/>
        </w:rPr>
        <w:t>În conformitate cu articolul 73 din Constituția Republicii Moldova și articolul 47 din Regulamentul Parlamentului, se înaintează cu titlu de inițiativă legislativă proiectul de lege pentru modificarea unor acte normative.</w:t>
      </w:r>
    </w:p>
    <w:p w:rsidR="00C80E20" w:rsidRPr="00B6187B" w:rsidRDefault="00C80E20" w:rsidP="00C80E20">
      <w:pPr>
        <w:pStyle w:val="NoSpacing"/>
        <w:ind w:left="0" w:right="283" w:firstLine="567"/>
        <w:jc w:val="both"/>
        <w:rPr>
          <w:rFonts w:ascii="Times New Roman" w:hAnsi="Times New Roman" w:cs="Times New Roman"/>
          <w:sz w:val="28"/>
          <w:szCs w:val="28"/>
          <w:lang w:val="ro-RO"/>
        </w:rPr>
      </w:pPr>
    </w:p>
    <w:p w:rsidR="00C80E20" w:rsidRPr="00B6187B" w:rsidRDefault="00C80E20" w:rsidP="00C80E20">
      <w:pPr>
        <w:pStyle w:val="NoSpacing"/>
        <w:ind w:left="0" w:right="283" w:firstLine="567"/>
        <w:jc w:val="both"/>
        <w:rPr>
          <w:rFonts w:ascii="Times New Roman" w:hAnsi="Times New Roman" w:cs="Times New Roman"/>
          <w:sz w:val="28"/>
          <w:szCs w:val="28"/>
          <w:lang w:val="ro-RO"/>
        </w:rPr>
      </w:pPr>
    </w:p>
    <w:p w:rsidR="00C80E20" w:rsidRPr="00B6187B" w:rsidRDefault="00C80E20" w:rsidP="00C80E20">
      <w:pPr>
        <w:pStyle w:val="NoSpacing"/>
        <w:spacing w:after="0" w:line="240" w:lineRule="auto"/>
        <w:ind w:left="0" w:right="283" w:firstLine="567"/>
        <w:jc w:val="both"/>
        <w:rPr>
          <w:rFonts w:ascii="Times New Roman" w:hAnsi="Times New Roman" w:cs="Times New Roman"/>
          <w:i/>
          <w:sz w:val="28"/>
          <w:szCs w:val="28"/>
          <w:lang w:val="ro-RO"/>
        </w:rPr>
      </w:pPr>
      <w:r w:rsidRPr="00B6187B">
        <w:rPr>
          <w:rFonts w:ascii="Times New Roman" w:hAnsi="Times New Roman" w:cs="Times New Roman"/>
          <w:i/>
          <w:sz w:val="28"/>
          <w:szCs w:val="28"/>
          <w:lang w:val="ro-RO"/>
        </w:rPr>
        <w:t>Anexă:</w:t>
      </w:r>
    </w:p>
    <w:p w:rsidR="00C80E20" w:rsidRPr="00B6187B" w:rsidRDefault="00C80E20" w:rsidP="00C80E20">
      <w:pPr>
        <w:pStyle w:val="NoSpacing"/>
        <w:spacing w:after="0" w:line="240" w:lineRule="auto"/>
        <w:ind w:left="0" w:right="283" w:firstLine="567"/>
        <w:jc w:val="both"/>
        <w:rPr>
          <w:rFonts w:ascii="Times New Roman" w:hAnsi="Times New Roman" w:cs="Times New Roman"/>
          <w:i/>
          <w:sz w:val="28"/>
          <w:szCs w:val="28"/>
          <w:lang w:val="ro-RO"/>
        </w:rPr>
      </w:pPr>
      <w:r w:rsidRPr="00B6187B">
        <w:rPr>
          <w:rFonts w:ascii="Times New Roman" w:hAnsi="Times New Roman" w:cs="Times New Roman"/>
          <w:i/>
          <w:sz w:val="28"/>
          <w:szCs w:val="28"/>
          <w:lang w:val="ro-RO"/>
        </w:rPr>
        <w:t>1. Proiectul de lege;</w:t>
      </w:r>
    </w:p>
    <w:p w:rsidR="00C80E20" w:rsidRPr="00B6187B" w:rsidRDefault="00C80E20" w:rsidP="00C80E20">
      <w:pPr>
        <w:pStyle w:val="NoSpacing"/>
        <w:spacing w:after="0" w:line="240" w:lineRule="auto"/>
        <w:ind w:left="0" w:right="283" w:firstLine="567"/>
        <w:jc w:val="both"/>
        <w:rPr>
          <w:rFonts w:ascii="Times New Roman" w:hAnsi="Times New Roman" w:cs="Times New Roman"/>
          <w:sz w:val="28"/>
          <w:szCs w:val="28"/>
          <w:lang w:val="ro-RO"/>
        </w:rPr>
      </w:pPr>
      <w:r w:rsidRPr="00B6187B">
        <w:rPr>
          <w:rFonts w:ascii="Times New Roman" w:hAnsi="Times New Roman" w:cs="Times New Roman"/>
          <w:i/>
          <w:sz w:val="28"/>
          <w:szCs w:val="28"/>
          <w:lang w:val="ro-RO"/>
        </w:rPr>
        <w:t>2. Nota informativă</w:t>
      </w:r>
      <w:r w:rsidRPr="00B6187B">
        <w:rPr>
          <w:rFonts w:ascii="Times New Roman" w:hAnsi="Times New Roman" w:cs="Times New Roman"/>
          <w:sz w:val="28"/>
          <w:szCs w:val="28"/>
          <w:lang w:val="ro-RO"/>
        </w:rPr>
        <w:t>.</w:t>
      </w:r>
    </w:p>
    <w:p w:rsidR="00C80E20" w:rsidRPr="00B6187B" w:rsidRDefault="00C80E20" w:rsidP="00C80E20">
      <w:pPr>
        <w:ind w:left="0" w:right="283" w:firstLine="567"/>
        <w:rPr>
          <w:rFonts w:ascii="Times New Roman" w:eastAsia="Times New Roman" w:hAnsi="Times New Roman" w:cs="Times New Roman"/>
          <w:sz w:val="28"/>
          <w:szCs w:val="28"/>
        </w:rPr>
      </w:pPr>
    </w:p>
    <w:p w:rsidR="00C80E20" w:rsidRDefault="00C80E20" w:rsidP="00C80E20">
      <w:pPr>
        <w:spacing w:before="120" w:after="0"/>
        <w:ind w:left="0" w:right="283" w:firstLine="567"/>
        <w:jc w:val="right"/>
        <w:rPr>
          <w:rFonts w:ascii="Times New Roman" w:hAnsi="Times New Roman" w:cs="Times New Roman"/>
          <w:b/>
          <w:bCs/>
          <w:sz w:val="28"/>
          <w:szCs w:val="28"/>
        </w:rPr>
      </w:pPr>
      <w:r w:rsidRPr="00B6187B">
        <w:rPr>
          <w:rFonts w:ascii="Times New Roman" w:hAnsi="Times New Roman" w:cs="Times New Roman"/>
          <w:b/>
          <w:bCs/>
          <w:sz w:val="28"/>
          <w:szCs w:val="28"/>
        </w:rPr>
        <w:t>Deputat</w:t>
      </w:r>
    </w:p>
    <w:p w:rsidR="00C80E20" w:rsidRPr="00B6187B" w:rsidRDefault="00C80E20" w:rsidP="00C80E20">
      <w:pPr>
        <w:spacing w:before="120" w:after="0"/>
        <w:ind w:left="0" w:right="283" w:firstLine="567"/>
        <w:jc w:val="right"/>
        <w:rPr>
          <w:rFonts w:ascii="Times New Roman" w:hAnsi="Times New Roman" w:cs="Times New Roman"/>
          <w:b/>
          <w:bCs/>
          <w:sz w:val="28"/>
          <w:szCs w:val="28"/>
        </w:rPr>
      </w:pPr>
      <w:r>
        <w:rPr>
          <w:rFonts w:ascii="Times New Roman" w:hAnsi="Times New Roman" w:cs="Times New Roman"/>
          <w:b/>
          <w:bCs/>
          <w:sz w:val="28"/>
          <w:szCs w:val="28"/>
        </w:rPr>
        <w:t>Dan PERCIUN</w:t>
      </w:r>
    </w:p>
    <w:p w:rsidR="00C80E20" w:rsidRPr="00E816D7" w:rsidRDefault="00C80E20" w:rsidP="00C80E20">
      <w:pPr>
        <w:ind w:left="0" w:right="283" w:firstLine="567"/>
        <w:jc w:val="center"/>
        <w:rPr>
          <w:lang w:val="en-US"/>
        </w:rPr>
      </w:pPr>
    </w:p>
    <w:p w:rsidR="00C80E20" w:rsidRDefault="00C80E20">
      <w:pPr>
        <w:spacing w:after="160" w:line="259" w:lineRule="auto"/>
        <w:ind w:left="0"/>
      </w:pPr>
      <w:r>
        <w:br w:type="page"/>
      </w:r>
    </w:p>
    <w:p w:rsidR="00C80E20" w:rsidRDefault="00C80E20" w:rsidP="00C8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8"/>
        <w:jc w:val="right"/>
        <w:rPr>
          <w:rFonts w:ascii="Times New Roman" w:hAnsi="Times New Roman"/>
          <w:i/>
          <w:iCs/>
          <w:noProof/>
        </w:rPr>
      </w:pPr>
      <w:r>
        <w:rPr>
          <w:rFonts w:ascii="Times New Roman" w:hAnsi="Times New Roman"/>
          <w:i/>
          <w:iCs/>
          <w:noProof/>
        </w:rPr>
        <w:t>Proiect</w:t>
      </w:r>
    </w:p>
    <w:p w:rsidR="00C80E20" w:rsidRDefault="00C80E20" w:rsidP="00C8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8"/>
        <w:jc w:val="center"/>
        <w:rPr>
          <w:rFonts w:ascii="Times New Roman" w:hAnsi="Times New Roman"/>
          <w:b/>
          <w:bCs/>
          <w:noProof/>
          <w:sz w:val="28"/>
          <w:szCs w:val="28"/>
        </w:rPr>
      </w:pPr>
      <w:r>
        <w:rPr>
          <w:rFonts w:ascii="Times New Roman" w:hAnsi="Times New Roman"/>
          <w:b/>
          <w:bCs/>
          <w:noProof/>
          <w:sz w:val="28"/>
          <w:szCs w:val="28"/>
        </w:rPr>
        <w:t>PARLAMENTUL REPUBLICII MOLDOVA</w:t>
      </w:r>
    </w:p>
    <w:p w:rsidR="00C80E20" w:rsidRDefault="00C80E20" w:rsidP="00C8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8"/>
        <w:jc w:val="center"/>
        <w:rPr>
          <w:rFonts w:ascii="Times New Roman" w:hAnsi="Times New Roman"/>
          <w:b/>
          <w:bCs/>
          <w:noProof/>
          <w:sz w:val="28"/>
          <w:szCs w:val="28"/>
        </w:rPr>
      </w:pPr>
      <w:r>
        <w:rPr>
          <w:rFonts w:ascii="Times New Roman" w:hAnsi="Times New Roman"/>
          <w:b/>
          <w:bCs/>
          <w:noProof/>
          <w:sz w:val="28"/>
          <w:szCs w:val="28"/>
        </w:rPr>
        <w:t>LEGE</w:t>
      </w:r>
    </w:p>
    <w:p w:rsidR="00C80E20" w:rsidRDefault="00C80E20" w:rsidP="00C80E20">
      <w:pPr>
        <w:spacing w:after="0" w:line="240" w:lineRule="auto"/>
        <w:jc w:val="center"/>
        <w:rPr>
          <w:rFonts w:ascii="Times New Roman" w:hAnsi="Times New Roman"/>
          <w:bCs/>
          <w:noProof/>
          <w:sz w:val="28"/>
          <w:szCs w:val="28"/>
        </w:rPr>
      </w:pPr>
      <w:r>
        <w:rPr>
          <w:rFonts w:ascii="Times New Roman" w:hAnsi="Times New Roman"/>
          <w:b/>
          <w:bCs/>
          <w:noProof/>
          <w:sz w:val="28"/>
          <w:szCs w:val="28"/>
        </w:rPr>
        <w:t xml:space="preserve">pentru modificarea unor acte </w:t>
      </w:r>
      <w:r w:rsidR="00995356">
        <w:rPr>
          <w:rFonts w:ascii="Times New Roman" w:hAnsi="Times New Roman"/>
          <w:b/>
          <w:bCs/>
          <w:noProof/>
          <w:sz w:val="28"/>
          <w:szCs w:val="28"/>
        </w:rPr>
        <w:t>normative</w:t>
      </w:r>
    </w:p>
    <w:p w:rsidR="00C80E20" w:rsidRDefault="00C80E20" w:rsidP="00C80E20">
      <w:pPr>
        <w:spacing w:before="120"/>
        <w:ind w:left="567" w:firstLine="567"/>
        <w:jc w:val="both"/>
        <w:rPr>
          <w:rFonts w:ascii="Times New Roman" w:hAnsi="Times New Roman"/>
          <w:bCs/>
          <w:noProof/>
          <w:sz w:val="28"/>
          <w:szCs w:val="28"/>
        </w:rPr>
      </w:pPr>
      <w:r>
        <w:rPr>
          <w:rFonts w:ascii="Times New Roman" w:hAnsi="Times New Roman"/>
          <w:bCs/>
          <w:noProof/>
          <w:sz w:val="28"/>
          <w:szCs w:val="28"/>
        </w:rPr>
        <w:t>Parlamentul adoptă prezenta lege organică.</w:t>
      </w:r>
    </w:p>
    <w:p w:rsidR="00C80E20" w:rsidRDefault="00C80E20" w:rsidP="00C80E20">
      <w:pPr>
        <w:spacing w:before="120" w:line="276" w:lineRule="auto"/>
        <w:ind w:left="567" w:firstLine="567"/>
        <w:jc w:val="both"/>
        <w:rPr>
          <w:rFonts w:ascii="Times New Roman" w:hAnsi="Times New Roman"/>
          <w:sz w:val="28"/>
          <w:szCs w:val="28"/>
        </w:rPr>
      </w:pPr>
      <w:r w:rsidRPr="00B975C0">
        <w:rPr>
          <w:rStyle w:val="Strong"/>
          <w:rFonts w:ascii="Times New Roman" w:hAnsi="Times New Roman"/>
          <w:color w:val="333333"/>
          <w:sz w:val="28"/>
          <w:szCs w:val="28"/>
        </w:rPr>
        <w:t>Art. I.</w:t>
      </w:r>
      <w:r>
        <w:rPr>
          <w:rFonts w:ascii="Times New Roman" w:hAnsi="Times New Roman"/>
          <w:color w:val="333333"/>
          <w:sz w:val="28"/>
          <w:szCs w:val="28"/>
          <w:shd w:val="clear" w:color="auto" w:fill="FFFFFF"/>
        </w:rPr>
        <w:t xml:space="preserve"> – </w:t>
      </w:r>
      <w:r>
        <w:rPr>
          <w:rFonts w:ascii="Times New Roman" w:hAnsi="Times New Roman"/>
          <w:sz w:val="28"/>
          <w:szCs w:val="28"/>
        </w:rPr>
        <w:t>Legea nr. 156/1998 privind sistemul public de pensii (republicată în Monitorul Oficial al Republicii Moldova, 2004, nr. 42–44, art. 247), cu modificările ulterioare, se modifică după cum urmează:</w:t>
      </w:r>
    </w:p>
    <w:p w:rsidR="00C80E20" w:rsidRDefault="00C80E20" w:rsidP="00C80E20">
      <w:pPr>
        <w:pStyle w:val="ListParagraph"/>
        <w:numPr>
          <w:ilvl w:val="0"/>
          <w:numId w:val="2"/>
        </w:numPr>
        <w:tabs>
          <w:tab w:val="left" w:pos="1080"/>
        </w:tabs>
        <w:spacing w:before="120"/>
        <w:ind w:left="567" w:firstLine="567"/>
        <w:jc w:val="both"/>
        <w:rPr>
          <w:rFonts w:ascii="Times New Roman" w:hAnsi="Times New Roman"/>
          <w:sz w:val="28"/>
          <w:szCs w:val="28"/>
          <w:lang w:val="ro-RO"/>
        </w:rPr>
      </w:pPr>
      <w:r>
        <w:rPr>
          <w:rFonts w:ascii="Times New Roman" w:hAnsi="Times New Roman"/>
          <w:sz w:val="28"/>
          <w:szCs w:val="28"/>
          <w:lang w:val="ro-RO"/>
        </w:rPr>
        <w:t>La articolul 9 lit. e) va avea următorul cuprins:</w:t>
      </w:r>
    </w:p>
    <w:p w:rsidR="00C80E20" w:rsidRPr="00473910" w:rsidRDefault="00C80E20" w:rsidP="00C80E20">
      <w:pPr>
        <w:pStyle w:val="ListParagraph"/>
        <w:tabs>
          <w:tab w:val="left" w:pos="1080"/>
        </w:tabs>
        <w:spacing w:before="120"/>
        <w:ind w:left="567" w:firstLine="567"/>
        <w:jc w:val="both"/>
        <w:rPr>
          <w:rFonts w:ascii="Times New Roman" w:hAnsi="Times New Roman"/>
          <w:sz w:val="28"/>
          <w:szCs w:val="28"/>
          <w:lang w:val="ro-RO"/>
        </w:rPr>
      </w:pPr>
      <w:r w:rsidRPr="00473910">
        <w:rPr>
          <w:rFonts w:ascii="Times New Roman" w:hAnsi="Times New Roman"/>
          <w:sz w:val="28"/>
          <w:szCs w:val="28"/>
          <w:lang w:val="ro-RO"/>
        </w:rPr>
        <w:t xml:space="preserve">„e) Pensia anticipată pentru </w:t>
      </w:r>
      <w:r>
        <w:rPr>
          <w:rFonts w:ascii="Times New Roman" w:hAnsi="Times New Roman"/>
          <w:sz w:val="28"/>
          <w:szCs w:val="28"/>
          <w:lang w:val="ro-RO"/>
        </w:rPr>
        <w:t xml:space="preserve">stagiu </w:t>
      </w:r>
      <w:r w:rsidRPr="00473910">
        <w:rPr>
          <w:rFonts w:ascii="Times New Roman" w:hAnsi="Times New Roman"/>
          <w:sz w:val="28"/>
          <w:szCs w:val="28"/>
          <w:lang w:val="ro-RO"/>
        </w:rPr>
        <w:t>lung;”</w:t>
      </w:r>
    </w:p>
    <w:p w:rsidR="00C80E20" w:rsidRPr="00473910" w:rsidRDefault="00C80E20" w:rsidP="00C80E20">
      <w:pPr>
        <w:pStyle w:val="ListParagraph"/>
        <w:tabs>
          <w:tab w:val="left" w:pos="1080"/>
        </w:tabs>
        <w:spacing w:before="120"/>
        <w:ind w:left="567" w:firstLine="567"/>
        <w:jc w:val="both"/>
        <w:rPr>
          <w:rFonts w:ascii="Times New Roman" w:hAnsi="Times New Roman"/>
          <w:sz w:val="28"/>
          <w:szCs w:val="28"/>
        </w:rPr>
      </w:pPr>
    </w:p>
    <w:p w:rsidR="00C80E20" w:rsidRPr="00A63DB0" w:rsidRDefault="00C80E20" w:rsidP="00C80E20">
      <w:pPr>
        <w:pStyle w:val="ListParagraph"/>
        <w:numPr>
          <w:ilvl w:val="0"/>
          <w:numId w:val="2"/>
        </w:numPr>
        <w:tabs>
          <w:tab w:val="left" w:pos="1080"/>
        </w:tabs>
        <w:spacing w:before="120"/>
        <w:ind w:left="567" w:firstLine="567"/>
        <w:jc w:val="both"/>
        <w:rPr>
          <w:rFonts w:ascii="Times New Roman" w:hAnsi="Times New Roman"/>
          <w:sz w:val="28"/>
          <w:szCs w:val="28"/>
          <w:vertAlign w:val="superscript"/>
          <w:lang w:val="ro-RO"/>
        </w:rPr>
      </w:pPr>
      <w:r w:rsidRPr="007368A1">
        <w:rPr>
          <w:rFonts w:ascii="Times New Roman" w:hAnsi="Times New Roman"/>
          <w:sz w:val="28"/>
          <w:szCs w:val="28"/>
          <w:lang w:val="ro-RO"/>
        </w:rPr>
        <w:t>Articolul 1</w:t>
      </w:r>
      <w:r w:rsidRPr="00C471D4">
        <w:rPr>
          <w:rFonts w:ascii="Times New Roman" w:hAnsi="Times New Roman"/>
          <w:sz w:val="28"/>
          <w:szCs w:val="28"/>
          <w:lang w:val="ro-RO"/>
        </w:rPr>
        <w:t xml:space="preserve">2 alineatul 1 se expune în redacție nouă: </w:t>
      </w:r>
    </w:p>
    <w:p w:rsidR="00C80E20" w:rsidRPr="00A63DB0" w:rsidRDefault="00C80E20" w:rsidP="00C80E20">
      <w:pPr>
        <w:shd w:val="clear" w:color="auto" w:fill="FFFFFF"/>
        <w:spacing w:after="0" w:line="276" w:lineRule="auto"/>
        <w:ind w:left="567" w:firstLine="567"/>
        <w:jc w:val="both"/>
        <w:rPr>
          <w:rFonts w:ascii="Times New Roman" w:hAnsi="Times New Roman"/>
          <w:sz w:val="28"/>
          <w:szCs w:val="28"/>
        </w:rPr>
      </w:pPr>
      <w:r w:rsidRPr="00A63DB0">
        <w:rPr>
          <w:rFonts w:ascii="Times New Roman" w:hAnsi="Times New Roman"/>
          <w:sz w:val="28"/>
          <w:szCs w:val="28"/>
        </w:rPr>
        <w:t xml:space="preserve">(1) Cuantumul pensiei minime pentru limită de vârstă se stabilește anual de către Guvern și </w:t>
      </w:r>
      <w:r>
        <w:rPr>
          <w:rFonts w:ascii="Times New Roman" w:hAnsi="Times New Roman"/>
          <w:sz w:val="28"/>
          <w:szCs w:val="28"/>
        </w:rPr>
        <w:t>este</w:t>
      </w:r>
      <w:r w:rsidRPr="00A63DB0">
        <w:rPr>
          <w:rFonts w:ascii="Times New Roman" w:hAnsi="Times New Roman"/>
          <w:sz w:val="28"/>
          <w:szCs w:val="28"/>
        </w:rPr>
        <w:t xml:space="preserve"> cel puțin egal cu cuantumul pentru anul precedent indexat în condițiile articolului 13 alineatul (2)</w:t>
      </w:r>
      <w:r>
        <w:rPr>
          <w:rFonts w:ascii="Times New Roman" w:hAnsi="Times New Roman"/>
          <w:sz w:val="28"/>
          <w:szCs w:val="28"/>
        </w:rPr>
        <w:t>.</w:t>
      </w:r>
    </w:p>
    <w:p w:rsidR="00C80E20" w:rsidRPr="00C16E63" w:rsidRDefault="00C80E20" w:rsidP="00C80E20">
      <w:pPr>
        <w:pStyle w:val="ListParagraph"/>
        <w:numPr>
          <w:ilvl w:val="0"/>
          <w:numId w:val="2"/>
        </w:numPr>
        <w:tabs>
          <w:tab w:val="left" w:pos="1080"/>
        </w:tabs>
        <w:spacing w:before="120"/>
        <w:ind w:left="567" w:firstLine="567"/>
        <w:jc w:val="both"/>
        <w:rPr>
          <w:rFonts w:ascii="Times New Roman" w:hAnsi="Times New Roman"/>
          <w:sz w:val="28"/>
          <w:szCs w:val="28"/>
          <w:lang w:val="ro-RO"/>
        </w:rPr>
      </w:pPr>
      <w:r w:rsidRPr="00C16E63">
        <w:rPr>
          <w:rFonts w:ascii="Times New Roman" w:hAnsi="Times New Roman"/>
          <w:sz w:val="28"/>
          <w:szCs w:val="28"/>
          <w:lang w:val="ro-RO"/>
        </w:rPr>
        <w:t>Articolul 13 va avea următorul cuprins:</w:t>
      </w:r>
    </w:p>
    <w:p w:rsidR="00C80E20" w:rsidRPr="0035293F" w:rsidRDefault="00C80E20" w:rsidP="00C80E20">
      <w:pPr>
        <w:pStyle w:val="NormalWeb"/>
        <w:tabs>
          <w:tab w:val="left" w:pos="1134"/>
        </w:tabs>
        <w:spacing w:before="120" w:after="0"/>
        <w:ind w:left="567" w:firstLine="567"/>
        <w:contextualSpacing w:val="0"/>
        <w:jc w:val="both"/>
        <w:rPr>
          <w:sz w:val="28"/>
          <w:szCs w:val="28"/>
          <w:lang w:val="ro-RO"/>
        </w:rPr>
      </w:pPr>
      <w:r w:rsidRPr="0035293F">
        <w:rPr>
          <w:sz w:val="28"/>
          <w:szCs w:val="28"/>
          <w:lang w:val="ro-RO"/>
        </w:rPr>
        <w:t>„13. Indexarea pensiilor</w:t>
      </w:r>
    </w:p>
    <w:p w:rsidR="00C80E20" w:rsidRPr="0035293F"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sidRPr="0035293F">
        <w:rPr>
          <w:rFonts w:ascii="Times New Roman" w:hAnsi="Times New Roman"/>
          <w:sz w:val="28"/>
          <w:szCs w:val="28"/>
        </w:rPr>
        <w:t xml:space="preserve">(1) Pensiile se indexează anual la 1 aprilie. </w:t>
      </w:r>
    </w:p>
    <w:p w:rsidR="00C80E20"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sidRPr="0035293F">
        <w:rPr>
          <w:rFonts w:ascii="Times New Roman" w:hAnsi="Times New Roman"/>
          <w:sz w:val="28"/>
          <w:szCs w:val="28"/>
        </w:rPr>
        <w:t xml:space="preserve">(2) Coeficientul de indexare constituie </w:t>
      </w:r>
      <w:proofErr w:type="spellStart"/>
      <w:r w:rsidRPr="0035293F">
        <w:rPr>
          <w:rFonts w:ascii="Times New Roman" w:hAnsi="Times New Roman"/>
          <w:sz w:val="28"/>
          <w:szCs w:val="28"/>
        </w:rPr>
        <w:t>creşterea</w:t>
      </w:r>
      <w:proofErr w:type="spellEnd"/>
      <w:r w:rsidRPr="0035293F">
        <w:rPr>
          <w:rFonts w:ascii="Times New Roman" w:hAnsi="Times New Roman"/>
          <w:sz w:val="28"/>
          <w:szCs w:val="28"/>
        </w:rPr>
        <w:t xml:space="preserve"> anuală a indicelui </w:t>
      </w:r>
      <w:proofErr w:type="spellStart"/>
      <w:r w:rsidRPr="0035293F">
        <w:rPr>
          <w:rFonts w:ascii="Times New Roman" w:hAnsi="Times New Roman"/>
          <w:sz w:val="28"/>
          <w:szCs w:val="28"/>
        </w:rPr>
        <w:t>preţurilor</w:t>
      </w:r>
      <w:proofErr w:type="spellEnd"/>
      <w:r w:rsidRPr="0035293F">
        <w:rPr>
          <w:rFonts w:ascii="Times New Roman" w:hAnsi="Times New Roman"/>
          <w:sz w:val="28"/>
          <w:szCs w:val="28"/>
        </w:rPr>
        <w:t xml:space="preserve"> de consum pentru anul precedent anului indexării</w:t>
      </w:r>
      <w:r>
        <w:rPr>
          <w:rFonts w:ascii="Times New Roman" w:hAnsi="Times New Roman"/>
          <w:sz w:val="28"/>
          <w:szCs w:val="28"/>
        </w:rPr>
        <w:t xml:space="preserve">. </w:t>
      </w:r>
      <w:r w:rsidRPr="0048620A">
        <w:rPr>
          <w:rFonts w:ascii="Times New Roman" w:hAnsi="Times New Roman"/>
          <w:sz w:val="28"/>
          <w:szCs w:val="28"/>
        </w:rPr>
        <w:t>Coeficientul de indexare se stabilește de către Guvern.</w:t>
      </w:r>
    </w:p>
    <w:p w:rsidR="00C80E20"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Pr>
          <w:rFonts w:ascii="Times New Roman" w:hAnsi="Times New Roman"/>
          <w:sz w:val="28"/>
          <w:szCs w:val="28"/>
        </w:rPr>
        <w:t>(3) Suplimentul de solidaritate reprezintă o componentă a pensiei care nu se indexează. Cuantumul acestuia variază anual, în funcție de indexarea și majorarea pensiei calculate și a evoluției pensiei minime.</w:t>
      </w:r>
    </w:p>
    <w:p w:rsidR="00C80E20"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sidRPr="006A27D0">
        <w:rPr>
          <w:rFonts w:ascii="Times New Roman" w:hAnsi="Times New Roman"/>
          <w:b/>
          <w:sz w:val="28"/>
          <w:szCs w:val="28"/>
        </w:rPr>
        <w:t>3.</w:t>
      </w:r>
      <w:r>
        <w:rPr>
          <w:rFonts w:ascii="Times New Roman" w:hAnsi="Times New Roman"/>
          <w:sz w:val="28"/>
          <w:szCs w:val="28"/>
        </w:rPr>
        <w:t xml:space="preserve"> Se completează cu articolul 13</w:t>
      </w:r>
      <w:r w:rsidRPr="00DC6D39">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w:t>
      </w:r>
    </w:p>
    <w:p w:rsidR="00C80E20"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Pr>
          <w:rFonts w:ascii="Times New Roman" w:hAnsi="Times New Roman"/>
          <w:sz w:val="28"/>
          <w:szCs w:val="28"/>
        </w:rPr>
        <w:t>„</w:t>
      </w:r>
      <w:r w:rsidRPr="00DC6D39">
        <w:rPr>
          <w:rFonts w:ascii="Times New Roman" w:hAnsi="Times New Roman"/>
          <w:sz w:val="28"/>
          <w:szCs w:val="28"/>
        </w:rPr>
        <w:t>13</w:t>
      </w:r>
      <w:r w:rsidRPr="00DC6D39">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Majorarea pensiilor de asigurări sociale</w:t>
      </w:r>
    </w:p>
    <w:p w:rsidR="00C80E20" w:rsidRPr="008C7411"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Pr>
          <w:rFonts w:ascii="Times New Roman" w:hAnsi="Times New Roman"/>
          <w:sz w:val="28"/>
          <w:szCs w:val="28"/>
        </w:rPr>
        <w:t>(1) Pensiile calculate stabilite în conformitate cu prezenta lege, se majorează</w:t>
      </w:r>
      <w:r w:rsidRPr="0035293F">
        <w:rPr>
          <w:rFonts w:ascii="Times New Roman" w:hAnsi="Times New Roman"/>
          <w:sz w:val="28"/>
          <w:szCs w:val="28"/>
        </w:rPr>
        <w:t xml:space="preserve"> anual la 1 aprilie</w:t>
      </w:r>
      <w:r>
        <w:rPr>
          <w:rFonts w:ascii="Times New Roman" w:hAnsi="Times New Roman"/>
          <w:sz w:val="28"/>
          <w:szCs w:val="28"/>
        </w:rPr>
        <w:t xml:space="preserve"> </w:t>
      </w:r>
      <w:r w:rsidRPr="008C7411">
        <w:rPr>
          <w:rFonts w:ascii="Times New Roman" w:hAnsi="Times New Roman"/>
          <w:sz w:val="28"/>
          <w:szCs w:val="28"/>
        </w:rPr>
        <w:t>în sumă fixă.</w:t>
      </w:r>
    </w:p>
    <w:p w:rsidR="00C80E20" w:rsidRPr="00A63DB0" w:rsidRDefault="00C80E20" w:rsidP="00C80E20">
      <w:pPr>
        <w:tabs>
          <w:tab w:val="left" w:pos="709"/>
          <w:tab w:val="left" w:pos="993"/>
        </w:tabs>
        <w:spacing w:before="120" w:after="0" w:line="276" w:lineRule="auto"/>
        <w:ind w:left="567" w:firstLine="567"/>
        <w:jc w:val="both"/>
        <w:rPr>
          <w:rFonts w:ascii="Times New Roman" w:hAnsi="Times New Roman"/>
          <w:sz w:val="28"/>
          <w:szCs w:val="28"/>
          <w:lang w:val="ro-MD"/>
        </w:rPr>
      </w:pPr>
      <w:r>
        <w:rPr>
          <w:rFonts w:ascii="Times New Roman" w:hAnsi="Times New Roman"/>
          <w:sz w:val="28"/>
          <w:szCs w:val="28"/>
        </w:rPr>
        <w:t>(2) Suma fixă reprezintă creșterea</w:t>
      </w:r>
      <w:r w:rsidRPr="008C7411">
        <w:rPr>
          <w:rFonts w:ascii="Times New Roman" w:hAnsi="Times New Roman"/>
          <w:sz w:val="28"/>
          <w:szCs w:val="28"/>
        </w:rPr>
        <w:t xml:space="preserve"> pensiilor rezul</w:t>
      </w:r>
      <w:r>
        <w:rPr>
          <w:rFonts w:ascii="Times New Roman" w:hAnsi="Times New Roman"/>
          <w:sz w:val="28"/>
          <w:szCs w:val="28"/>
        </w:rPr>
        <w:t>ta</w:t>
      </w:r>
      <w:r w:rsidRPr="008C7411">
        <w:rPr>
          <w:rFonts w:ascii="Times New Roman" w:hAnsi="Times New Roman"/>
          <w:sz w:val="28"/>
          <w:szCs w:val="28"/>
        </w:rPr>
        <w:t xml:space="preserve">tă din indexarea </w:t>
      </w:r>
      <w:r>
        <w:rPr>
          <w:rFonts w:ascii="Times New Roman" w:hAnsi="Times New Roman"/>
          <w:sz w:val="28"/>
          <w:szCs w:val="28"/>
        </w:rPr>
        <w:t xml:space="preserve">cuantumului pensiei medii </w:t>
      </w:r>
      <w:r w:rsidRPr="008C7411">
        <w:rPr>
          <w:rFonts w:ascii="Times New Roman" w:hAnsi="Times New Roman"/>
          <w:sz w:val="28"/>
          <w:szCs w:val="28"/>
        </w:rPr>
        <w:t>cu 50% din creșterea economică reală a anului precedent.</w:t>
      </w:r>
      <w:r>
        <w:rPr>
          <w:rFonts w:ascii="Times New Roman" w:hAnsi="Times New Roman"/>
          <w:sz w:val="28"/>
          <w:szCs w:val="28"/>
        </w:rPr>
        <w:t xml:space="preserve"> Suma fix</w:t>
      </w:r>
      <w:r>
        <w:rPr>
          <w:rFonts w:ascii="Times New Roman" w:hAnsi="Times New Roman"/>
          <w:sz w:val="28"/>
          <w:szCs w:val="28"/>
          <w:lang w:val="ro-MD"/>
        </w:rPr>
        <w:t>ă se stabilește de către Guvern.</w:t>
      </w:r>
    </w:p>
    <w:p w:rsidR="00C80E20"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Pr>
          <w:rFonts w:ascii="Times New Roman" w:hAnsi="Times New Roman"/>
          <w:sz w:val="28"/>
          <w:szCs w:val="28"/>
        </w:rPr>
        <w:t xml:space="preserve">(3) </w:t>
      </w:r>
      <w:r w:rsidRPr="004F4080">
        <w:rPr>
          <w:rFonts w:ascii="Times New Roman" w:hAnsi="Times New Roman"/>
          <w:sz w:val="28"/>
          <w:szCs w:val="28"/>
        </w:rPr>
        <w:t xml:space="preserve">Cheltuielile pentru </w:t>
      </w:r>
      <w:r>
        <w:rPr>
          <w:rFonts w:ascii="Times New Roman" w:hAnsi="Times New Roman"/>
          <w:sz w:val="28"/>
          <w:szCs w:val="28"/>
        </w:rPr>
        <w:t>majorarea</w:t>
      </w:r>
      <w:r w:rsidRPr="004F4080">
        <w:rPr>
          <w:rFonts w:ascii="Times New Roman" w:hAnsi="Times New Roman"/>
          <w:sz w:val="28"/>
          <w:szCs w:val="28"/>
        </w:rPr>
        <w:t xml:space="preserve"> pensiilor </w:t>
      </w:r>
      <w:proofErr w:type="spellStart"/>
      <w:r w:rsidRPr="004F4080">
        <w:rPr>
          <w:rFonts w:ascii="Times New Roman" w:hAnsi="Times New Roman"/>
          <w:sz w:val="28"/>
          <w:szCs w:val="28"/>
        </w:rPr>
        <w:t>sînt</w:t>
      </w:r>
      <w:proofErr w:type="spellEnd"/>
      <w:r w:rsidRPr="004F4080">
        <w:rPr>
          <w:rFonts w:ascii="Times New Roman" w:hAnsi="Times New Roman"/>
          <w:sz w:val="28"/>
          <w:szCs w:val="28"/>
        </w:rPr>
        <w:t xml:space="preserve"> suportate</w:t>
      </w:r>
      <w:r w:rsidRPr="00940501">
        <w:t xml:space="preserve"> </w:t>
      </w:r>
      <w:r w:rsidRPr="00940501">
        <w:rPr>
          <w:rFonts w:ascii="Times New Roman" w:hAnsi="Times New Roman"/>
          <w:sz w:val="28"/>
          <w:szCs w:val="28"/>
        </w:rPr>
        <w:t>din buget</w:t>
      </w:r>
      <w:r>
        <w:rPr>
          <w:rFonts w:ascii="Times New Roman" w:hAnsi="Times New Roman"/>
          <w:sz w:val="28"/>
          <w:szCs w:val="28"/>
        </w:rPr>
        <w:t>ul asigurărilor sociale de stat.</w:t>
      </w:r>
    </w:p>
    <w:p w:rsidR="00C80E20" w:rsidRDefault="00C80E20" w:rsidP="00C80E20">
      <w:pPr>
        <w:tabs>
          <w:tab w:val="left" w:pos="709"/>
          <w:tab w:val="left" w:pos="993"/>
        </w:tabs>
        <w:spacing w:before="120" w:after="0" w:line="276" w:lineRule="auto"/>
        <w:ind w:left="567" w:firstLine="567"/>
        <w:jc w:val="both"/>
        <w:rPr>
          <w:rFonts w:ascii="Times New Roman" w:hAnsi="Times New Roman"/>
          <w:sz w:val="28"/>
          <w:szCs w:val="28"/>
        </w:rPr>
      </w:pPr>
      <w:r w:rsidRPr="005A6D92">
        <w:rPr>
          <w:rFonts w:ascii="Times New Roman" w:hAnsi="Times New Roman"/>
          <w:b/>
          <w:sz w:val="28"/>
          <w:szCs w:val="28"/>
        </w:rPr>
        <w:t>4.</w:t>
      </w:r>
      <w:r>
        <w:rPr>
          <w:rFonts w:ascii="Times New Roman" w:hAnsi="Times New Roman"/>
          <w:sz w:val="28"/>
          <w:szCs w:val="28"/>
        </w:rPr>
        <w:t xml:space="preserve"> Se completează cu art. 15</w:t>
      </w:r>
      <w:r>
        <w:rPr>
          <w:rFonts w:ascii="Times New Roman" w:hAnsi="Times New Roman"/>
          <w:sz w:val="28"/>
          <w:szCs w:val="28"/>
          <w:vertAlign w:val="superscript"/>
        </w:rPr>
        <w:t>1</w:t>
      </w:r>
      <w:r>
        <w:rPr>
          <w:rFonts w:ascii="Times New Roman" w:hAnsi="Times New Roman"/>
          <w:sz w:val="28"/>
          <w:szCs w:val="28"/>
        </w:rPr>
        <w:t xml:space="preserve"> cu următorul cuprins: </w:t>
      </w:r>
    </w:p>
    <w:p w:rsidR="00C80E20" w:rsidRDefault="00C80E20" w:rsidP="00C80E20">
      <w:pPr>
        <w:pStyle w:val="NormalWeb"/>
        <w:spacing w:before="120" w:after="0"/>
        <w:ind w:left="567" w:firstLine="567"/>
        <w:contextualSpacing w:val="0"/>
        <w:jc w:val="both"/>
        <w:rPr>
          <w:sz w:val="28"/>
          <w:szCs w:val="28"/>
          <w:lang w:val="ro-RO"/>
        </w:rPr>
      </w:pPr>
      <w:r>
        <w:rPr>
          <w:sz w:val="28"/>
          <w:szCs w:val="28"/>
          <w:lang w:val="ro-RO"/>
        </w:rPr>
        <w:t xml:space="preserve"> „Articolul 15</w:t>
      </w:r>
      <w:r>
        <w:rPr>
          <w:sz w:val="28"/>
          <w:szCs w:val="28"/>
          <w:vertAlign w:val="superscript"/>
          <w:lang w:val="ro-RO"/>
        </w:rPr>
        <w:t>1</w:t>
      </w:r>
      <w:r>
        <w:rPr>
          <w:sz w:val="28"/>
          <w:szCs w:val="28"/>
          <w:lang w:val="ro-RO"/>
        </w:rPr>
        <w:t xml:space="preserve">. Pensia anticipată </w:t>
      </w:r>
      <w:r w:rsidRPr="005224F8">
        <w:rPr>
          <w:sz w:val="28"/>
          <w:szCs w:val="28"/>
          <w:lang w:val="ro-RO"/>
        </w:rPr>
        <w:t xml:space="preserve">pentru </w:t>
      </w:r>
      <w:r>
        <w:rPr>
          <w:sz w:val="28"/>
          <w:szCs w:val="28"/>
          <w:lang w:val="ro-RO"/>
        </w:rPr>
        <w:t>stagiu</w:t>
      </w:r>
      <w:r w:rsidRPr="005224F8">
        <w:rPr>
          <w:sz w:val="28"/>
          <w:szCs w:val="28"/>
          <w:lang w:val="ro-RO"/>
        </w:rPr>
        <w:t xml:space="preserve"> lung</w:t>
      </w:r>
    </w:p>
    <w:p w:rsidR="00C80E20" w:rsidRDefault="00C80E20" w:rsidP="00C80E20">
      <w:pPr>
        <w:pStyle w:val="NormalWeb"/>
        <w:spacing w:before="120" w:after="0"/>
        <w:ind w:left="567" w:firstLine="567"/>
        <w:contextualSpacing w:val="0"/>
        <w:jc w:val="both"/>
        <w:rPr>
          <w:sz w:val="28"/>
          <w:szCs w:val="28"/>
          <w:lang w:val="ro-RO"/>
        </w:rPr>
      </w:pPr>
      <w:r>
        <w:rPr>
          <w:sz w:val="28"/>
          <w:szCs w:val="28"/>
          <w:lang w:val="ro-RO"/>
        </w:rPr>
        <w:t>(</w:t>
      </w:r>
      <w:r w:rsidRPr="005224F8">
        <w:rPr>
          <w:sz w:val="28"/>
          <w:szCs w:val="28"/>
          <w:lang w:val="ro-RO"/>
        </w:rPr>
        <w:t xml:space="preserve">1) </w:t>
      </w:r>
      <w:r w:rsidRPr="003D69B7">
        <w:rPr>
          <w:sz w:val="28"/>
          <w:szCs w:val="28"/>
          <w:lang w:val="ro-RO"/>
        </w:rPr>
        <w:t xml:space="preserve">Dreptul la pensie anticipată pentru </w:t>
      </w:r>
      <w:r>
        <w:rPr>
          <w:sz w:val="28"/>
          <w:szCs w:val="28"/>
          <w:lang w:val="ro-RO"/>
        </w:rPr>
        <w:t>stagiu</w:t>
      </w:r>
      <w:r w:rsidRPr="003D69B7">
        <w:rPr>
          <w:sz w:val="28"/>
          <w:szCs w:val="28"/>
          <w:lang w:val="ro-RO"/>
        </w:rPr>
        <w:t xml:space="preserve"> lung se acordă persoanelor care au realizat un stagiu contributiv de cotizare cu 5 ani pentru bărbați și cu 3 ani pentru femei mai mare </w:t>
      </w:r>
      <w:proofErr w:type="spellStart"/>
      <w:r w:rsidRPr="003D69B7">
        <w:rPr>
          <w:sz w:val="28"/>
          <w:szCs w:val="28"/>
          <w:lang w:val="ro-RO"/>
        </w:rPr>
        <w:t>decît</w:t>
      </w:r>
      <w:proofErr w:type="spellEnd"/>
      <w:r w:rsidRPr="003D69B7">
        <w:rPr>
          <w:sz w:val="28"/>
          <w:szCs w:val="28"/>
          <w:lang w:val="ro-RO"/>
        </w:rPr>
        <w:t xml:space="preserve"> cel prevăzut la art. 42 alin. (1) din prezenta lege.</w:t>
      </w:r>
    </w:p>
    <w:p w:rsidR="00C80E20" w:rsidRPr="005224F8" w:rsidRDefault="00C80E20" w:rsidP="00C80E20">
      <w:pPr>
        <w:pStyle w:val="NormalWeb"/>
        <w:spacing w:before="120" w:after="0"/>
        <w:ind w:left="567" w:firstLine="567"/>
        <w:contextualSpacing w:val="0"/>
        <w:jc w:val="both"/>
        <w:rPr>
          <w:sz w:val="28"/>
          <w:szCs w:val="28"/>
          <w:lang w:val="ro-RO"/>
        </w:rPr>
      </w:pPr>
      <w:r w:rsidRPr="005224F8">
        <w:rPr>
          <w:sz w:val="28"/>
          <w:szCs w:val="28"/>
          <w:lang w:val="ro-RO"/>
        </w:rPr>
        <w:t xml:space="preserve">(2) La calcularea stagiului de cotizare necesar acordării pensiei anticipate pentru </w:t>
      </w:r>
      <w:r>
        <w:rPr>
          <w:sz w:val="28"/>
          <w:szCs w:val="28"/>
          <w:lang w:val="ro-RO"/>
        </w:rPr>
        <w:t xml:space="preserve">stagiu </w:t>
      </w:r>
      <w:r w:rsidRPr="005224F8">
        <w:rPr>
          <w:sz w:val="28"/>
          <w:szCs w:val="28"/>
          <w:lang w:val="ro-RO"/>
        </w:rPr>
        <w:t xml:space="preserve"> lung nu se iau în calcul perioadele necontributive prevăzute la art. 5 alin. (2) și art. 50 alin. (1) lit. d) şi e).</w:t>
      </w:r>
    </w:p>
    <w:p w:rsidR="00C80E20" w:rsidRPr="005224F8" w:rsidRDefault="00C80E20" w:rsidP="00C80E20">
      <w:pPr>
        <w:pStyle w:val="NormalWeb"/>
        <w:spacing w:before="120" w:after="0"/>
        <w:ind w:left="567" w:firstLine="567"/>
        <w:contextualSpacing w:val="0"/>
        <w:jc w:val="both"/>
        <w:rPr>
          <w:sz w:val="28"/>
          <w:szCs w:val="28"/>
          <w:lang w:val="ro-RO"/>
        </w:rPr>
      </w:pPr>
      <w:r w:rsidRPr="005224F8">
        <w:rPr>
          <w:sz w:val="28"/>
          <w:szCs w:val="28"/>
          <w:lang w:val="ro-RO"/>
        </w:rPr>
        <w:t>(3) Cuantumul pensiei anticipate</w:t>
      </w:r>
      <w:r>
        <w:rPr>
          <w:sz w:val="28"/>
          <w:szCs w:val="28"/>
          <w:lang w:val="ro-RO"/>
        </w:rPr>
        <w:t xml:space="preserve"> pentru stagiu</w:t>
      </w:r>
      <w:r w:rsidRPr="005224F8">
        <w:rPr>
          <w:sz w:val="28"/>
          <w:szCs w:val="28"/>
          <w:lang w:val="ro-RO"/>
        </w:rPr>
        <w:t xml:space="preserve"> lung se stabilește în aceleași condiții în care se stabilește cel al pensiei pentru limită de </w:t>
      </w:r>
      <w:proofErr w:type="spellStart"/>
      <w:r w:rsidRPr="005224F8">
        <w:rPr>
          <w:sz w:val="28"/>
          <w:szCs w:val="28"/>
          <w:lang w:val="ro-RO"/>
        </w:rPr>
        <w:t>vîrstă</w:t>
      </w:r>
      <w:proofErr w:type="spellEnd"/>
      <w:r w:rsidRPr="005224F8">
        <w:rPr>
          <w:sz w:val="28"/>
          <w:szCs w:val="28"/>
          <w:lang w:val="ro-RO"/>
        </w:rPr>
        <w:t>.</w:t>
      </w:r>
    </w:p>
    <w:p w:rsidR="00C80E20" w:rsidRPr="005224F8" w:rsidRDefault="00C80E20" w:rsidP="00C80E20">
      <w:pPr>
        <w:pStyle w:val="NormalWeb"/>
        <w:spacing w:before="120" w:after="0"/>
        <w:ind w:left="567" w:firstLine="567"/>
        <w:contextualSpacing w:val="0"/>
        <w:jc w:val="both"/>
        <w:rPr>
          <w:sz w:val="28"/>
          <w:szCs w:val="28"/>
          <w:lang w:val="ro-RO"/>
        </w:rPr>
      </w:pPr>
      <w:r w:rsidRPr="005224F8">
        <w:rPr>
          <w:sz w:val="28"/>
          <w:szCs w:val="28"/>
          <w:lang w:val="ro-RO"/>
        </w:rPr>
        <w:t>(4) Pensia an</w:t>
      </w:r>
      <w:r>
        <w:rPr>
          <w:sz w:val="28"/>
          <w:szCs w:val="28"/>
          <w:lang w:val="ro-RO"/>
        </w:rPr>
        <w:t>ticipată pentru stagiu</w:t>
      </w:r>
      <w:r w:rsidRPr="005224F8">
        <w:rPr>
          <w:sz w:val="28"/>
          <w:szCs w:val="28"/>
          <w:lang w:val="ro-RO"/>
        </w:rPr>
        <w:t xml:space="preserve"> lung se acordă de la data depunerii cererii.</w:t>
      </w:r>
    </w:p>
    <w:p w:rsidR="00C80E20" w:rsidRPr="005224F8" w:rsidRDefault="00C80E20" w:rsidP="00C80E20">
      <w:pPr>
        <w:pStyle w:val="NormalWeb"/>
        <w:spacing w:before="120" w:after="0"/>
        <w:ind w:left="567" w:firstLine="567"/>
        <w:contextualSpacing w:val="0"/>
        <w:jc w:val="both"/>
        <w:rPr>
          <w:sz w:val="28"/>
          <w:szCs w:val="28"/>
          <w:lang w:val="ro-RO"/>
        </w:rPr>
      </w:pPr>
      <w:r w:rsidRPr="005224F8">
        <w:rPr>
          <w:sz w:val="28"/>
          <w:szCs w:val="28"/>
          <w:lang w:val="ro-RO"/>
        </w:rPr>
        <w:t xml:space="preserve">(5) La data îndeplinirii cumulative a condițiilor pentru acordarea pensiilor pentru limită de </w:t>
      </w:r>
      <w:proofErr w:type="spellStart"/>
      <w:r w:rsidRPr="005224F8">
        <w:rPr>
          <w:sz w:val="28"/>
          <w:szCs w:val="28"/>
          <w:lang w:val="ro-RO"/>
        </w:rPr>
        <w:t>vîrstă</w:t>
      </w:r>
      <w:proofErr w:type="spellEnd"/>
      <w:r w:rsidRPr="005224F8">
        <w:rPr>
          <w:sz w:val="28"/>
          <w:szCs w:val="28"/>
          <w:lang w:val="ro-RO"/>
        </w:rPr>
        <w:t xml:space="preserve"> prevăzute la art. 15 alin. (1) se acordă, la cerere, pensie pentru limită de </w:t>
      </w:r>
      <w:proofErr w:type="spellStart"/>
      <w:r w:rsidRPr="005224F8">
        <w:rPr>
          <w:sz w:val="28"/>
          <w:szCs w:val="28"/>
          <w:lang w:val="ro-RO"/>
        </w:rPr>
        <w:t>vîrstă</w:t>
      </w:r>
      <w:proofErr w:type="spellEnd"/>
      <w:r w:rsidRPr="005224F8">
        <w:rPr>
          <w:sz w:val="28"/>
          <w:szCs w:val="28"/>
          <w:lang w:val="ro-RO"/>
        </w:rPr>
        <w:t xml:space="preserve"> prin adăugarea perioadelor necontributive asimilate și a celor contributive.</w:t>
      </w:r>
    </w:p>
    <w:p w:rsidR="00C80E20" w:rsidRPr="00470CCB" w:rsidRDefault="00C80E20" w:rsidP="00C80E20">
      <w:pPr>
        <w:pStyle w:val="1"/>
        <w:shd w:val="clear" w:color="auto" w:fill="auto"/>
        <w:tabs>
          <w:tab w:val="left" w:pos="567"/>
        </w:tabs>
        <w:spacing w:before="120" w:after="0" w:line="276" w:lineRule="auto"/>
        <w:ind w:left="567" w:right="23" w:firstLine="567"/>
        <w:rPr>
          <w:sz w:val="28"/>
          <w:szCs w:val="28"/>
          <w:lang w:val="ro-RO"/>
        </w:rPr>
      </w:pPr>
      <w:r>
        <w:rPr>
          <w:noProof/>
          <w:color w:val="000000"/>
          <w:sz w:val="28"/>
          <w:szCs w:val="28"/>
          <w:lang w:val="ro-RO"/>
        </w:rPr>
        <w:tab/>
      </w:r>
      <w:r>
        <w:rPr>
          <w:noProof/>
          <w:color w:val="000000"/>
          <w:sz w:val="28"/>
          <w:szCs w:val="28"/>
          <w:lang w:val="ro-RO"/>
        </w:rPr>
        <w:tab/>
      </w:r>
      <w:r>
        <w:rPr>
          <w:b/>
          <w:noProof/>
          <w:color w:val="000000"/>
          <w:sz w:val="28"/>
          <w:szCs w:val="28"/>
          <w:lang w:val="ro-RO"/>
        </w:rPr>
        <w:t xml:space="preserve">5. </w:t>
      </w:r>
      <w:r w:rsidRPr="00470CCB">
        <w:rPr>
          <w:sz w:val="28"/>
          <w:szCs w:val="28"/>
          <w:lang w:val="ro-RO"/>
        </w:rPr>
        <w:t>La articolul 18 textul „</w:t>
      </w:r>
      <w:proofErr w:type="spellStart"/>
      <w:r w:rsidRPr="00470CCB">
        <w:rPr>
          <w:sz w:val="28"/>
          <w:szCs w:val="28"/>
          <w:lang w:val="ro-RO"/>
        </w:rPr>
        <w:t>Instrucţiunii</w:t>
      </w:r>
      <w:proofErr w:type="spellEnd"/>
      <w:r w:rsidRPr="00470CCB">
        <w:rPr>
          <w:sz w:val="28"/>
          <w:szCs w:val="28"/>
          <w:lang w:val="ro-RO"/>
        </w:rPr>
        <w:t xml:space="preserve"> privind modul de determinare a </w:t>
      </w:r>
      <w:proofErr w:type="spellStart"/>
      <w:r w:rsidRPr="00470CCB">
        <w:rPr>
          <w:sz w:val="28"/>
          <w:szCs w:val="28"/>
          <w:lang w:val="ro-RO"/>
        </w:rPr>
        <w:t>dizabilităţii</w:t>
      </w:r>
      <w:proofErr w:type="spellEnd"/>
      <w:r w:rsidRPr="00470CCB">
        <w:rPr>
          <w:sz w:val="28"/>
          <w:szCs w:val="28"/>
          <w:lang w:val="ro-RO"/>
        </w:rPr>
        <w:t xml:space="preserve"> şi </w:t>
      </w:r>
      <w:proofErr w:type="spellStart"/>
      <w:r w:rsidRPr="00470CCB">
        <w:rPr>
          <w:sz w:val="28"/>
          <w:szCs w:val="28"/>
          <w:lang w:val="ro-RO"/>
        </w:rPr>
        <w:t>capacităţii</w:t>
      </w:r>
      <w:proofErr w:type="spellEnd"/>
      <w:r w:rsidRPr="00470CCB">
        <w:rPr>
          <w:sz w:val="28"/>
          <w:szCs w:val="28"/>
          <w:lang w:val="ro-RO"/>
        </w:rPr>
        <w:t xml:space="preserve"> de muncă</w:t>
      </w:r>
      <w:r>
        <w:rPr>
          <w:sz w:val="28"/>
          <w:szCs w:val="28"/>
          <w:lang w:val="ro-RO"/>
        </w:rPr>
        <w:t>” se substituie</w:t>
      </w:r>
      <w:r w:rsidRPr="00470CCB">
        <w:rPr>
          <w:sz w:val="28"/>
          <w:szCs w:val="28"/>
          <w:lang w:val="ro-RO"/>
        </w:rPr>
        <w:t xml:space="preserve"> cu </w:t>
      </w:r>
      <w:r>
        <w:rPr>
          <w:sz w:val="28"/>
          <w:szCs w:val="28"/>
          <w:lang w:val="ro-RO"/>
        </w:rPr>
        <w:t xml:space="preserve">textul </w:t>
      </w:r>
      <w:r w:rsidRPr="00470CCB">
        <w:rPr>
          <w:sz w:val="28"/>
          <w:szCs w:val="28"/>
          <w:lang w:val="ro-RO"/>
        </w:rPr>
        <w:t xml:space="preserve">" </w:t>
      </w:r>
      <w:proofErr w:type="spellStart"/>
      <w:r w:rsidRPr="00470CCB">
        <w:rPr>
          <w:sz w:val="28"/>
          <w:szCs w:val="28"/>
          <w:lang w:val="ro-RO"/>
        </w:rPr>
        <w:t>Instrucţiunii</w:t>
      </w:r>
      <w:proofErr w:type="spellEnd"/>
      <w:r w:rsidRPr="00470CCB">
        <w:rPr>
          <w:sz w:val="28"/>
          <w:szCs w:val="28"/>
          <w:lang w:val="ro-RO"/>
        </w:rPr>
        <w:t xml:space="preserve"> privind determinarea gradului de dizabilitate"</w:t>
      </w:r>
      <w:r>
        <w:rPr>
          <w:sz w:val="28"/>
          <w:szCs w:val="28"/>
          <w:lang w:val="ro-RO"/>
        </w:rPr>
        <w:t>.</w:t>
      </w:r>
    </w:p>
    <w:p w:rsidR="00C80E20" w:rsidRPr="00470CCB" w:rsidRDefault="00C80E20" w:rsidP="00C80E20">
      <w:pPr>
        <w:pStyle w:val="1"/>
        <w:shd w:val="clear" w:color="auto" w:fill="auto"/>
        <w:tabs>
          <w:tab w:val="left" w:pos="567"/>
        </w:tabs>
        <w:spacing w:before="120" w:after="0" w:line="276" w:lineRule="auto"/>
        <w:ind w:left="567" w:right="23" w:firstLine="567"/>
        <w:rPr>
          <w:sz w:val="28"/>
          <w:szCs w:val="28"/>
          <w:lang w:val="ro-RO"/>
        </w:rPr>
      </w:pPr>
      <w:r w:rsidRPr="00470CCB">
        <w:rPr>
          <w:sz w:val="28"/>
          <w:szCs w:val="28"/>
          <w:lang w:val="ro-RO"/>
        </w:rPr>
        <w:tab/>
      </w:r>
      <w:r w:rsidRPr="00470CCB">
        <w:rPr>
          <w:sz w:val="28"/>
          <w:szCs w:val="28"/>
          <w:lang w:val="ro-RO"/>
        </w:rPr>
        <w:tab/>
      </w:r>
      <w:r>
        <w:rPr>
          <w:b/>
          <w:sz w:val="28"/>
          <w:szCs w:val="28"/>
          <w:lang w:val="ro-RO"/>
        </w:rPr>
        <w:t>6</w:t>
      </w:r>
      <w:r w:rsidRPr="00470CCB">
        <w:rPr>
          <w:sz w:val="28"/>
          <w:szCs w:val="28"/>
          <w:lang w:val="ro-RO"/>
        </w:rPr>
        <w:t xml:space="preserve">. </w:t>
      </w:r>
      <w:r>
        <w:rPr>
          <w:sz w:val="28"/>
          <w:szCs w:val="28"/>
          <w:lang w:val="ro-RO"/>
        </w:rPr>
        <w:t>La articolul 31:</w:t>
      </w:r>
    </w:p>
    <w:p w:rsidR="00C80E20" w:rsidRDefault="00C80E20" w:rsidP="00C80E20">
      <w:pPr>
        <w:spacing w:before="120" w:line="276" w:lineRule="auto"/>
        <w:ind w:left="567" w:firstLine="567"/>
        <w:jc w:val="both"/>
        <w:rPr>
          <w:rFonts w:ascii="Times New Roman" w:hAnsi="Times New Roman"/>
          <w:sz w:val="28"/>
          <w:szCs w:val="28"/>
        </w:rPr>
      </w:pPr>
      <w:r>
        <w:rPr>
          <w:rFonts w:ascii="Times New Roman" w:hAnsi="Times New Roman"/>
          <w:sz w:val="28"/>
          <w:szCs w:val="28"/>
        </w:rPr>
        <w:t xml:space="preserve">alin. (2) se completează cu textul „Cererea de acordare a pensiei poate fi depusă în formă electronică cu aplicarea semnăturii electronice, prin intermediul portalului guvernamental unic al serviciilor publice, portalului guvernamental al cetățeanului ori paginii web oficiale a Casei </w:t>
      </w:r>
      <w:proofErr w:type="spellStart"/>
      <w:r>
        <w:rPr>
          <w:rFonts w:ascii="Times New Roman" w:hAnsi="Times New Roman"/>
          <w:sz w:val="28"/>
          <w:szCs w:val="28"/>
        </w:rPr>
        <w:t>Naţionale</w:t>
      </w:r>
      <w:proofErr w:type="spellEnd"/>
      <w:r>
        <w:rPr>
          <w:rFonts w:ascii="Times New Roman" w:hAnsi="Times New Roman"/>
          <w:sz w:val="28"/>
          <w:szCs w:val="28"/>
        </w:rPr>
        <w:t xml:space="preserve"> de Asigurări Sociale cu excepția persoanelor </w:t>
      </w:r>
      <w:proofErr w:type="spellStart"/>
      <w:r>
        <w:rPr>
          <w:rFonts w:ascii="Times New Roman" w:hAnsi="Times New Roman"/>
          <w:sz w:val="28"/>
          <w:szCs w:val="28"/>
        </w:rPr>
        <w:t>menţionate</w:t>
      </w:r>
      <w:proofErr w:type="spellEnd"/>
      <w:r>
        <w:rPr>
          <w:rFonts w:ascii="Times New Roman" w:hAnsi="Times New Roman"/>
          <w:sz w:val="28"/>
          <w:szCs w:val="28"/>
        </w:rPr>
        <w:t xml:space="preserve"> la alin. (2</w:t>
      </w:r>
      <w:r>
        <w:rPr>
          <w:rFonts w:ascii="Times New Roman" w:hAnsi="Times New Roman"/>
          <w:sz w:val="28"/>
          <w:szCs w:val="28"/>
          <w:vertAlign w:val="superscript"/>
        </w:rPr>
        <w:t>1</w:t>
      </w:r>
      <w:r>
        <w:rPr>
          <w:rFonts w:ascii="Times New Roman" w:hAnsi="Times New Roman"/>
          <w:sz w:val="28"/>
          <w:szCs w:val="28"/>
        </w:rPr>
        <w:t>) din prezentul articol și în cazul stabilirii pensiilor prevăzute la art. 9 lit. c), d) și e) al prezentei legi. Pensia se va stabili în baza datelor din contul personal gestionat în conformitate cu Legea privind sistemul public de asigurări sociale.”</w:t>
      </w:r>
    </w:p>
    <w:p w:rsidR="00C80E20" w:rsidRDefault="00C80E20" w:rsidP="00C80E20">
      <w:pPr>
        <w:spacing w:before="120" w:after="0" w:line="276" w:lineRule="auto"/>
        <w:ind w:left="567" w:firstLine="567"/>
        <w:jc w:val="both"/>
        <w:rPr>
          <w:rFonts w:ascii="Times New Roman" w:hAnsi="Times New Roman"/>
          <w:sz w:val="28"/>
          <w:szCs w:val="28"/>
        </w:rPr>
      </w:pPr>
      <w:r>
        <w:rPr>
          <w:rFonts w:ascii="Times New Roman" w:hAnsi="Times New Roman"/>
          <w:sz w:val="28"/>
          <w:szCs w:val="28"/>
        </w:rPr>
        <w:t>la alin. (2</w:t>
      </w:r>
      <w:r>
        <w:rPr>
          <w:rFonts w:ascii="Times New Roman" w:hAnsi="Times New Roman"/>
          <w:sz w:val="28"/>
          <w:szCs w:val="28"/>
          <w:vertAlign w:val="superscript"/>
        </w:rPr>
        <w:t>1</w:t>
      </w:r>
      <w:r>
        <w:rPr>
          <w:rFonts w:ascii="Times New Roman" w:hAnsi="Times New Roman"/>
          <w:sz w:val="28"/>
          <w:szCs w:val="28"/>
        </w:rPr>
        <w:t>) după cuvintele „nu are încheiat un acord privind asigurările sociale” se completează cu cuvintele „sau reprezentantul său desemnat prin procură”.</w:t>
      </w:r>
    </w:p>
    <w:p w:rsidR="00C80E20" w:rsidRDefault="00C80E20" w:rsidP="00C80E20">
      <w:pPr>
        <w:spacing w:before="120" w:after="0" w:line="276" w:lineRule="auto"/>
        <w:ind w:left="567" w:firstLine="567"/>
        <w:jc w:val="both"/>
        <w:rPr>
          <w:rFonts w:ascii="Times New Roman" w:hAnsi="Times New Roman"/>
          <w:sz w:val="28"/>
          <w:szCs w:val="28"/>
        </w:rPr>
      </w:pPr>
      <w:r>
        <w:rPr>
          <w:rFonts w:ascii="Times New Roman" w:hAnsi="Times New Roman"/>
          <w:sz w:val="28"/>
          <w:szCs w:val="28"/>
        </w:rPr>
        <w:t>la alin. (3) cifrele „30” se substituie cu cifrele „60”.</w:t>
      </w:r>
    </w:p>
    <w:p w:rsidR="00C80E20" w:rsidRDefault="00C80E20" w:rsidP="00C80E20">
      <w:pPr>
        <w:spacing w:before="120" w:after="0" w:line="276" w:lineRule="auto"/>
        <w:ind w:left="567" w:firstLine="567"/>
        <w:jc w:val="both"/>
        <w:rPr>
          <w:rFonts w:ascii="Times New Roman" w:hAnsi="Times New Roman"/>
          <w:sz w:val="28"/>
          <w:szCs w:val="28"/>
        </w:rPr>
      </w:pPr>
      <w:r>
        <w:rPr>
          <w:rFonts w:ascii="Times New Roman" w:hAnsi="Times New Roman"/>
          <w:sz w:val="28"/>
          <w:szCs w:val="28"/>
        </w:rPr>
        <w:t>se completează cu alineatul (5) cu următorul cuprins:</w:t>
      </w:r>
    </w:p>
    <w:p w:rsidR="00C80E20" w:rsidRDefault="00C80E20" w:rsidP="00C80E20">
      <w:pPr>
        <w:spacing w:before="120" w:after="0" w:line="276" w:lineRule="auto"/>
        <w:ind w:left="567" w:firstLine="567"/>
        <w:jc w:val="both"/>
        <w:rPr>
          <w:rFonts w:ascii="Times New Roman" w:hAnsi="Times New Roman"/>
          <w:sz w:val="28"/>
          <w:szCs w:val="28"/>
        </w:rPr>
      </w:pPr>
      <w:r>
        <w:rPr>
          <w:rFonts w:ascii="Times New Roman" w:hAnsi="Times New Roman"/>
          <w:sz w:val="28"/>
          <w:szCs w:val="28"/>
        </w:rPr>
        <w:t>(5) Cererea de pensionare, depusă conform prevederilor alin. (1), (2) sau (2</w:t>
      </w:r>
      <w:r>
        <w:rPr>
          <w:rFonts w:ascii="Times New Roman" w:hAnsi="Times New Roman"/>
          <w:sz w:val="28"/>
          <w:szCs w:val="28"/>
          <w:vertAlign w:val="superscript"/>
        </w:rPr>
        <w:t>1</w:t>
      </w:r>
      <w:r>
        <w:rPr>
          <w:rFonts w:ascii="Times New Roman" w:hAnsi="Times New Roman"/>
          <w:sz w:val="28"/>
          <w:szCs w:val="28"/>
        </w:rPr>
        <w:t xml:space="preserve">), poate fi retrasă de persoana care a depus-o, </w:t>
      </w:r>
      <w:proofErr w:type="spellStart"/>
      <w:r>
        <w:rPr>
          <w:rFonts w:ascii="Times New Roman" w:hAnsi="Times New Roman"/>
          <w:sz w:val="28"/>
          <w:szCs w:val="28"/>
        </w:rPr>
        <w:t>pînă</w:t>
      </w:r>
      <w:proofErr w:type="spellEnd"/>
      <w:r>
        <w:rPr>
          <w:rFonts w:ascii="Times New Roman" w:hAnsi="Times New Roman"/>
          <w:sz w:val="28"/>
          <w:szCs w:val="28"/>
        </w:rPr>
        <w:t xml:space="preserve"> la emiterea deciziei de stabilire a pensiei.</w:t>
      </w:r>
    </w:p>
    <w:p w:rsidR="00C80E20" w:rsidRDefault="00C80E20" w:rsidP="00C80E20">
      <w:pPr>
        <w:spacing w:before="120" w:after="0" w:line="276" w:lineRule="auto"/>
        <w:ind w:left="567" w:firstLine="567"/>
        <w:jc w:val="both"/>
        <w:rPr>
          <w:rFonts w:ascii="Times New Roman" w:hAnsi="Times New Roman"/>
          <w:sz w:val="28"/>
          <w:szCs w:val="28"/>
        </w:rPr>
      </w:pPr>
      <w:r>
        <w:rPr>
          <w:rFonts w:ascii="Times New Roman" w:hAnsi="Times New Roman"/>
          <w:b/>
          <w:sz w:val="28"/>
          <w:szCs w:val="28"/>
        </w:rPr>
        <w:t>7</w:t>
      </w:r>
      <w:r w:rsidRPr="006A27D0">
        <w:rPr>
          <w:rFonts w:ascii="Times New Roman" w:hAnsi="Times New Roman"/>
          <w:b/>
          <w:sz w:val="28"/>
          <w:szCs w:val="28"/>
        </w:rPr>
        <w:t>.</w:t>
      </w:r>
      <w:r>
        <w:rPr>
          <w:rFonts w:ascii="Times New Roman" w:hAnsi="Times New Roman"/>
          <w:sz w:val="28"/>
          <w:szCs w:val="28"/>
        </w:rPr>
        <w:t xml:space="preserve"> La art. 32 alin. (4):</w:t>
      </w:r>
    </w:p>
    <w:p w:rsidR="00C80E20" w:rsidRDefault="00C80E20" w:rsidP="00C80E20">
      <w:pPr>
        <w:spacing w:before="120" w:after="0" w:line="276" w:lineRule="auto"/>
        <w:ind w:left="567" w:firstLine="567"/>
        <w:jc w:val="both"/>
        <w:rPr>
          <w:rFonts w:ascii="Times New Roman" w:hAnsi="Times New Roman"/>
          <w:sz w:val="28"/>
          <w:szCs w:val="28"/>
        </w:rPr>
      </w:pPr>
      <w:r>
        <w:rPr>
          <w:rFonts w:ascii="Times New Roman" w:hAnsi="Times New Roman"/>
          <w:sz w:val="28"/>
          <w:szCs w:val="28"/>
        </w:rPr>
        <w:t xml:space="preserve">la lit. a) cifrele „30” se substituie cu cifrele „90”; </w:t>
      </w:r>
    </w:p>
    <w:p w:rsidR="00C80E20" w:rsidRDefault="00C80E20" w:rsidP="00C80E20">
      <w:pPr>
        <w:spacing w:before="120" w:after="0" w:line="276" w:lineRule="auto"/>
        <w:ind w:left="567" w:firstLine="567"/>
        <w:jc w:val="both"/>
        <w:rPr>
          <w:rFonts w:ascii="Times New Roman" w:hAnsi="Times New Roman"/>
          <w:sz w:val="28"/>
          <w:szCs w:val="28"/>
        </w:rPr>
      </w:pPr>
      <w:r>
        <w:rPr>
          <w:rFonts w:ascii="Times New Roman" w:hAnsi="Times New Roman"/>
          <w:sz w:val="28"/>
          <w:szCs w:val="28"/>
        </w:rPr>
        <w:t>la lit. b) cifrele „60” se substituie cu cifrele „90”</w:t>
      </w:r>
    </w:p>
    <w:p w:rsidR="00C80E20" w:rsidRDefault="00C80E20" w:rsidP="00C80E20">
      <w:pPr>
        <w:pStyle w:val="1"/>
        <w:tabs>
          <w:tab w:val="left" w:pos="567"/>
        </w:tabs>
        <w:spacing w:before="120" w:after="0" w:line="276" w:lineRule="auto"/>
        <w:ind w:left="567" w:right="23" w:firstLine="567"/>
        <w:rPr>
          <w:noProof/>
          <w:color w:val="000000"/>
          <w:sz w:val="28"/>
          <w:szCs w:val="28"/>
          <w:lang w:val="ro-RO"/>
        </w:rPr>
      </w:pPr>
      <w:r>
        <w:rPr>
          <w:noProof/>
          <w:color w:val="000000"/>
          <w:sz w:val="28"/>
          <w:szCs w:val="28"/>
          <w:lang w:val="ro-RO"/>
        </w:rPr>
        <w:tab/>
      </w:r>
      <w:r>
        <w:rPr>
          <w:b/>
          <w:noProof/>
          <w:color w:val="000000"/>
          <w:sz w:val="28"/>
          <w:szCs w:val="28"/>
          <w:lang w:val="ro-RO"/>
        </w:rPr>
        <w:t>8</w:t>
      </w:r>
      <w:r w:rsidRPr="006A27D0">
        <w:rPr>
          <w:b/>
          <w:noProof/>
          <w:color w:val="000000"/>
          <w:sz w:val="28"/>
          <w:szCs w:val="28"/>
          <w:lang w:val="ro-RO"/>
        </w:rPr>
        <w:t>.</w:t>
      </w:r>
      <w:r>
        <w:rPr>
          <w:noProof/>
          <w:color w:val="000000"/>
          <w:sz w:val="28"/>
          <w:szCs w:val="28"/>
          <w:lang w:val="ro-RO"/>
        </w:rPr>
        <w:t xml:space="preserve"> La articolul 36, alin. (3) după textul „va completa certificatul de viață și îl va semna la” se completează cu cuvintele „ autoritatea publică administrativ locală, notarul public,”.</w:t>
      </w:r>
    </w:p>
    <w:p w:rsidR="00C80E20" w:rsidRDefault="00C80E20" w:rsidP="00C80E20">
      <w:pPr>
        <w:pStyle w:val="1"/>
        <w:tabs>
          <w:tab w:val="left" w:pos="567"/>
        </w:tabs>
        <w:spacing w:before="120" w:after="0" w:line="276" w:lineRule="auto"/>
        <w:ind w:left="567" w:right="23" w:firstLine="567"/>
        <w:rPr>
          <w:noProof/>
          <w:color w:val="000000"/>
          <w:sz w:val="28"/>
          <w:szCs w:val="28"/>
          <w:lang w:val="ro-RO"/>
        </w:rPr>
      </w:pPr>
      <w:r>
        <w:rPr>
          <w:b/>
          <w:noProof/>
          <w:color w:val="000000"/>
          <w:sz w:val="28"/>
          <w:szCs w:val="28"/>
          <w:lang w:val="ro-RO"/>
        </w:rPr>
        <w:t>9</w:t>
      </w:r>
      <w:r w:rsidRPr="006A27D0">
        <w:rPr>
          <w:b/>
          <w:noProof/>
          <w:color w:val="000000"/>
          <w:sz w:val="28"/>
          <w:szCs w:val="28"/>
          <w:lang w:val="ro-RO"/>
        </w:rPr>
        <w:t>.</w:t>
      </w:r>
      <w:r>
        <w:rPr>
          <w:noProof/>
          <w:color w:val="000000"/>
          <w:sz w:val="28"/>
          <w:szCs w:val="28"/>
          <w:lang w:val="ro-RO"/>
        </w:rPr>
        <w:t xml:space="preserve"> Articolul 41 va avea următorul cuprins:</w:t>
      </w:r>
    </w:p>
    <w:p w:rsidR="00C80E20" w:rsidRDefault="00C80E20" w:rsidP="00C80E20">
      <w:pPr>
        <w:shd w:val="clear" w:color="auto" w:fill="FFFFFF"/>
        <w:spacing w:before="120" w:after="0" w:line="276" w:lineRule="auto"/>
        <w:ind w:left="567" w:firstLine="567"/>
        <w:jc w:val="both"/>
        <w:rPr>
          <w:rFonts w:ascii="Times New Roman" w:hAnsi="Times New Roman"/>
          <w:color w:val="333333"/>
          <w:sz w:val="28"/>
          <w:szCs w:val="28"/>
          <w:lang w:eastAsia="ru-RU"/>
        </w:rPr>
      </w:pPr>
      <w:r>
        <w:rPr>
          <w:rFonts w:ascii="Times New Roman" w:hAnsi="Times New Roman"/>
          <w:b/>
          <w:bCs/>
          <w:color w:val="333333"/>
          <w:sz w:val="28"/>
          <w:szCs w:val="28"/>
          <w:lang w:eastAsia="ru-RU"/>
        </w:rPr>
        <w:t>„Articolul 41.</w:t>
      </w:r>
      <w:r>
        <w:rPr>
          <w:rFonts w:ascii="Times New Roman" w:hAnsi="Times New Roman"/>
          <w:noProof/>
          <w:color w:val="000000"/>
          <w:sz w:val="28"/>
          <w:szCs w:val="28"/>
        </w:rPr>
        <w:t>Vîrstele de pensionare.</w:t>
      </w:r>
    </w:p>
    <w:p w:rsidR="00C80E20" w:rsidRDefault="00C80E20" w:rsidP="00C80E20">
      <w:pPr>
        <w:shd w:val="clear" w:color="auto" w:fill="FFFFFF"/>
        <w:spacing w:before="120" w:after="0" w:line="276" w:lineRule="auto"/>
        <w:ind w:left="567" w:firstLine="567"/>
        <w:jc w:val="both"/>
        <w:rPr>
          <w:rFonts w:ascii="Times New Roman" w:hAnsi="Times New Roman"/>
          <w:noProof/>
          <w:color w:val="000000"/>
          <w:sz w:val="28"/>
          <w:szCs w:val="28"/>
        </w:rPr>
      </w:pPr>
      <w:r>
        <w:rPr>
          <w:rFonts w:ascii="Times New Roman" w:hAnsi="Times New Roman"/>
          <w:noProof/>
          <w:color w:val="000000"/>
          <w:sz w:val="28"/>
          <w:szCs w:val="28"/>
        </w:rPr>
        <w:t>(1) Începînd cu 1 ianuarie 2022, se stabilește vîrsta standard de pensionare de 63 de ani pentru bărbați și, începînd cu 1 iulie 2028, vîrsta standard de pensionare de 63 de ani pentru femei. Atingerea acestei vîrste pentru femei se realizează prin creșterea anuală a vîrstei standard de pensionare, conform eșalonării prevăzute în tabelul nr. 2.</w:t>
      </w:r>
    </w:p>
    <w:p w:rsidR="00C80E20" w:rsidRDefault="00C80E20" w:rsidP="00C80E20">
      <w:pPr>
        <w:shd w:val="clear" w:color="auto" w:fill="FFFFFF"/>
        <w:spacing w:before="120" w:after="0" w:line="240" w:lineRule="auto"/>
        <w:ind w:left="567" w:firstLine="567"/>
        <w:jc w:val="right"/>
        <w:rPr>
          <w:rFonts w:ascii="Times New Roman" w:hAnsi="Times New Roman"/>
          <w:noProof/>
          <w:color w:val="000000"/>
          <w:sz w:val="28"/>
          <w:szCs w:val="28"/>
        </w:rPr>
      </w:pPr>
      <w:r>
        <w:rPr>
          <w:rFonts w:ascii="Times New Roman" w:hAnsi="Times New Roman"/>
          <w:noProof/>
          <w:color w:val="000000"/>
          <w:sz w:val="28"/>
          <w:szCs w:val="28"/>
        </w:rPr>
        <w:t>Tabelul nr. 2</w:t>
      </w:r>
    </w:p>
    <w:p w:rsidR="00C80E20" w:rsidRDefault="00C80E20" w:rsidP="00C80E20">
      <w:pPr>
        <w:shd w:val="clear" w:color="auto" w:fill="FFFFFF"/>
        <w:spacing w:after="0" w:line="240" w:lineRule="auto"/>
        <w:ind w:left="567" w:firstLine="567"/>
        <w:jc w:val="right"/>
        <w:rPr>
          <w:rFonts w:ascii="Times New Roman" w:hAnsi="Times New Roman"/>
          <w:noProof/>
          <w:color w:val="000000"/>
          <w:sz w:val="28"/>
          <w:szCs w:val="28"/>
        </w:rPr>
      </w:pPr>
    </w:p>
    <w:tbl>
      <w:tblPr>
        <w:tblW w:w="8921" w:type="dxa"/>
        <w:jc w:val="center"/>
        <w:shd w:val="clear" w:color="auto" w:fill="FFFFFF"/>
        <w:tblCellMar>
          <w:left w:w="0" w:type="dxa"/>
          <w:right w:w="0" w:type="dxa"/>
        </w:tblCellMar>
        <w:tblLook w:val="04A0" w:firstRow="1" w:lastRow="0" w:firstColumn="1" w:lastColumn="0" w:noHBand="0" w:noVBand="1"/>
      </w:tblPr>
      <w:tblGrid>
        <w:gridCol w:w="3040"/>
        <w:gridCol w:w="2072"/>
        <w:gridCol w:w="3809"/>
      </w:tblGrid>
      <w:tr w:rsidR="00C80E20" w:rsidRPr="00C41E15" w:rsidTr="00C80E20">
        <w:trPr>
          <w:jc w:val="center"/>
        </w:trPr>
        <w:tc>
          <w:tcPr>
            <w:tcW w:w="3040" w:type="dxa"/>
            <w:vMerge w:val="restart"/>
            <w:tcBorders>
              <w:top w:val="single" w:sz="8" w:space="0" w:color="auto"/>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567" w:firstLine="567"/>
              <w:jc w:val="center"/>
              <w:rPr>
                <w:rFonts w:ascii="Times New Roman" w:hAnsi="Times New Roman"/>
                <w:color w:val="333333"/>
                <w:sz w:val="28"/>
                <w:szCs w:val="28"/>
                <w:lang w:eastAsia="ru-RU"/>
              </w:rPr>
            </w:pPr>
            <w:r>
              <w:rPr>
                <w:rFonts w:ascii="Times New Roman" w:hAnsi="Times New Roman"/>
                <w:b/>
                <w:bCs/>
                <w:color w:val="333333"/>
                <w:sz w:val="28"/>
                <w:szCs w:val="28"/>
                <w:lang w:eastAsia="ru-RU"/>
              </w:rPr>
              <w:t xml:space="preserve">De la </w:t>
            </w:r>
          </w:p>
        </w:tc>
        <w:tc>
          <w:tcPr>
            <w:tcW w:w="5881" w:type="dxa"/>
            <w:gridSpan w:val="2"/>
            <w:tcBorders>
              <w:top w:val="single" w:sz="8" w:space="0" w:color="auto"/>
              <w:left w:val="nil"/>
              <w:bottom w:val="single" w:sz="8" w:space="0" w:color="auto"/>
              <w:right w:val="single" w:sz="8" w:space="0" w:color="auto"/>
            </w:tcBorders>
            <w:shd w:val="clear" w:color="auto" w:fill="FFFFFF"/>
            <w:hideMark/>
          </w:tcPr>
          <w:p w:rsidR="00C80E20" w:rsidRDefault="00C80E20" w:rsidP="00C80E20">
            <w:pPr>
              <w:spacing w:after="0" w:line="240" w:lineRule="auto"/>
              <w:ind w:left="567" w:firstLine="567"/>
              <w:jc w:val="center"/>
              <w:rPr>
                <w:rFonts w:ascii="Times New Roman" w:hAnsi="Times New Roman"/>
                <w:color w:val="333333"/>
                <w:sz w:val="28"/>
                <w:szCs w:val="28"/>
                <w:lang w:eastAsia="ru-RU"/>
              </w:rPr>
            </w:pPr>
            <w:proofErr w:type="spellStart"/>
            <w:r>
              <w:rPr>
                <w:rFonts w:ascii="Times New Roman" w:hAnsi="Times New Roman"/>
                <w:b/>
                <w:bCs/>
                <w:color w:val="333333"/>
                <w:sz w:val="28"/>
                <w:szCs w:val="28"/>
                <w:lang w:eastAsia="ru-RU"/>
              </w:rPr>
              <w:t>Vîrsta</w:t>
            </w:r>
            <w:proofErr w:type="spellEnd"/>
            <w:r>
              <w:rPr>
                <w:rFonts w:ascii="Times New Roman" w:hAnsi="Times New Roman"/>
                <w:b/>
                <w:bCs/>
                <w:color w:val="333333"/>
                <w:sz w:val="28"/>
                <w:szCs w:val="28"/>
                <w:lang w:eastAsia="ru-RU"/>
              </w:rPr>
              <w:t xml:space="preserve"> standard de pensionare</w:t>
            </w:r>
          </w:p>
        </w:tc>
      </w:tr>
      <w:tr w:rsidR="00C80E20" w:rsidRPr="00C41E15" w:rsidTr="00C80E20">
        <w:trPr>
          <w:jc w:val="center"/>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567" w:firstLine="567"/>
              <w:rPr>
                <w:rFonts w:ascii="Times New Roman" w:hAnsi="Times New Roman"/>
                <w:color w:val="333333"/>
                <w:sz w:val="28"/>
                <w:szCs w:val="28"/>
                <w:lang w:eastAsia="ru-RU"/>
              </w:rPr>
            </w:pPr>
          </w:p>
        </w:tc>
        <w:tc>
          <w:tcPr>
            <w:tcW w:w="2072"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0"/>
              <w:jc w:val="center"/>
              <w:rPr>
                <w:rFonts w:ascii="Times New Roman" w:hAnsi="Times New Roman"/>
                <w:color w:val="333333"/>
                <w:sz w:val="28"/>
                <w:szCs w:val="28"/>
                <w:lang w:eastAsia="ru-RU"/>
              </w:rPr>
            </w:pPr>
            <w:r>
              <w:rPr>
                <w:rFonts w:ascii="Times New Roman" w:hAnsi="Times New Roman"/>
                <w:b/>
                <w:bCs/>
                <w:color w:val="333333"/>
                <w:sz w:val="28"/>
                <w:szCs w:val="28"/>
                <w:lang w:eastAsia="ru-RU"/>
              </w:rPr>
              <w:t>Bărbați</w:t>
            </w:r>
          </w:p>
        </w:tc>
        <w:tc>
          <w:tcPr>
            <w:tcW w:w="3809"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2" w:firstLine="12"/>
              <w:jc w:val="center"/>
              <w:rPr>
                <w:rFonts w:ascii="Times New Roman" w:hAnsi="Times New Roman"/>
                <w:color w:val="333333"/>
                <w:sz w:val="28"/>
                <w:szCs w:val="28"/>
                <w:lang w:eastAsia="ru-RU"/>
              </w:rPr>
            </w:pPr>
            <w:r>
              <w:rPr>
                <w:rFonts w:ascii="Times New Roman" w:hAnsi="Times New Roman"/>
                <w:b/>
                <w:bCs/>
                <w:color w:val="333333"/>
                <w:sz w:val="28"/>
                <w:szCs w:val="28"/>
                <w:lang w:eastAsia="ru-RU"/>
              </w:rPr>
              <w:t>Femei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ianuarie 2022</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59 ani 6 luni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iulie 2022</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60 ani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iulie 2023</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60 ani 6 luni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iulie 2024</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61 ani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iulie 2025</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61 ani 6 luni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iulie 2026</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62 ani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iulie 2027</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62 ani 6 luni</w:t>
            </w:r>
          </w:p>
        </w:tc>
      </w:tr>
      <w:tr w:rsidR="00C80E20" w:rsidRPr="00C41E15" w:rsidTr="00C80E20">
        <w:trPr>
          <w:jc w:val="center"/>
        </w:trPr>
        <w:tc>
          <w:tcPr>
            <w:tcW w:w="3040"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425"/>
              <w:jc w:val="both"/>
              <w:rPr>
                <w:rFonts w:ascii="Times New Roman" w:hAnsi="Times New Roman"/>
                <w:noProof/>
                <w:color w:val="000000"/>
                <w:sz w:val="28"/>
                <w:szCs w:val="28"/>
              </w:rPr>
            </w:pPr>
            <w:r>
              <w:rPr>
                <w:rFonts w:ascii="Times New Roman" w:hAnsi="Times New Roman"/>
                <w:noProof/>
                <w:color w:val="000000"/>
                <w:sz w:val="28"/>
                <w:szCs w:val="28"/>
              </w:rPr>
              <w:t>1 iulie 2028</w:t>
            </w:r>
          </w:p>
        </w:tc>
        <w:tc>
          <w:tcPr>
            <w:tcW w:w="2072"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jc w:val="center"/>
              <w:rPr>
                <w:rFonts w:ascii="Times New Roman" w:hAnsi="Times New Roman"/>
                <w:noProof/>
                <w:color w:val="000000"/>
                <w:sz w:val="28"/>
                <w:szCs w:val="28"/>
              </w:rPr>
            </w:pPr>
            <w:r>
              <w:rPr>
                <w:rFonts w:ascii="Times New Roman" w:hAnsi="Times New Roman"/>
                <w:noProof/>
                <w:color w:val="000000"/>
                <w:sz w:val="28"/>
                <w:szCs w:val="28"/>
              </w:rPr>
              <w:t>63 ani</w:t>
            </w:r>
          </w:p>
        </w:tc>
        <w:tc>
          <w:tcPr>
            <w:tcW w:w="3809" w:type="dxa"/>
            <w:tcBorders>
              <w:top w:val="nil"/>
              <w:left w:val="nil"/>
              <w:bottom w:val="single" w:sz="8" w:space="0" w:color="auto"/>
              <w:right w:val="single" w:sz="8" w:space="0" w:color="auto"/>
            </w:tcBorders>
            <w:shd w:val="clear" w:color="auto" w:fill="FFFFFF"/>
            <w:vAlign w:val="center"/>
            <w:hideMark/>
          </w:tcPr>
          <w:p w:rsidR="00C80E20" w:rsidRDefault="00C80E20" w:rsidP="00C80E20">
            <w:pPr>
              <w:numPr>
                <w:ilvl w:val="0"/>
                <w:numId w:val="3"/>
              </w:numPr>
              <w:spacing w:after="0" w:line="240" w:lineRule="auto"/>
              <w:ind w:left="-12" w:firstLine="12"/>
              <w:jc w:val="center"/>
              <w:rPr>
                <w:rFonts w:ascii="Times New Roman" w:hAnsi="Times New Roman"/>
                <w:noProof/>
                <w:color w:val="000000"/>
                <w:sz w:val="28"/>
                <w:szCs w:val="28"/>
              </w:rPr>
            </w:pPr>
            <w:r>
              <w:rPr>
                <w:rFonts w:ascii="Times New Roman" w:hAnsi="Times New Roman"/>
                <w:noProof/>
                <w:color w:val="000000"/>
                <w:sz w:val="28"/>
                <w:szCs w:val="28"/>
              </w:rPr>
              <w:t>ani</w:t>
            </w:r>
          </w:p>
        </w:tc>
      </w:tr>
    </w:tbl>
    <w:p w:rsidR="00C80E20" w:rsidRDefault="00C80E20" w:rsidP="00C80E20">
      <w:pPr>
        <w:shd w:val="clear" w:color="auto" w:fill="FFFFFF"/>
        <w:spacing w:after="0" w:line="240" w:lineRule="auto"/>
        <w:ind w:left="567" w:firstLine="567"/>
        <w:rPr>
          <w:rFonts w:ascii="Times New Roman" w:hAnsi="Times New Roman"/>
          <w:color w:val="333333"/>
          <w:sz w:val="28"/>
          <w:szCs w:val="28"/>
          <w:lang w:eastAsia="ru-RU"/>
        </w:rPr>
      </w:pPr>
      <w:r>
        <w:rPr>
          <w:rFonts w:ascii="Times New Roman" w:hAnsi="Times New Roman"/>
          <w:color w:val="333333"/>
          <w:sz w:val="28"/>
          <w:szCs w:val="28"/>
          <w:lang w:eastAsia="ru-RU"/>
        </w:rPr>
        <w:t> </w:t>
      </w:r>
    </w:p>
    <w:p w:rsidR="00C80E20" w:rsidRDefault="00C80E20" w:rsidP="00C80E20">
      <w:pPr>
        <w:pStyle w:val="NormalWeb"/>
        <w:shd w:val="clear" w:color="auto" w:fill="FFFFFF"/>
        <w:tabs>
          <w:tab w:val="left" w:pos="851"/>
        </w:tabs>
        <w:spacing w:before="120" w:after="0"/>
        <w:ind w:left="567" w:firstLine="567"/>
        <w:contextualSpacing w:val="0"/>
        <w:jc w:val="both"/>
        <w:rPr>
          <w:noProof/>
          <w:color w:val="000000"/>
          <w:sz w:val="28"/>
          <w:szCs w:val="28"/>
          <w:lang w:val="ro-RO" w:eastAsia="en-US"/>
        </w:rPr>
      </w:pPr>
      <w:r>
        <w:rPr>
          <w:noProof/>
          <w:color w:val="000000"/>
          <w:sz w:val="28"/>
          <w:szCs w:val="28"/>
          <w:lang w:val="ro-RO"/>
        </w:rPr>
        <w:t>(2)Pentru femeile care au născut și educat pînă la vîrsta de 8 ani cinci și mai mulți copii se aplică vîrstele standard de pensionare conform Tabelului nr. 2, diminuate cu 3 ani.</w:t>
      </w:r>
    </w:p>
    <w:p w:rsidR="00C80E20" w:rsidRDefault="00C80E20" w:rsidP="00C80E20">
      <w:pPr>
        <w:pStyle w:val="NormalWeb"/>
        <w:shd w:val="clear" w:color="auto" w:fill="FFFFFF"/>
        <w:spacing w:before="120" w:after="0"/>
        <w:ind w:left="567" w:firstLine="567"/>
        <w:contextualSpacing w:val="0"/>
        <w:jc w:val="both"/>
        <w:rPr>
          <w:color w:val="000000"/>
          <w:sz w:val="28"/>
          <w:szCs w:val="28"/>
          <w:lang w:val="ro-RO"/>
        </w:rPr>
      </w:pPr>
      <w:r>
        <w:rPr>
          <w:color w:val="000000"/>
          <w:sz w:val="28"/>
          <w:szCs w:val="28"/>
          <w:lang w:val="ro-RO"/>
        </w:rPr>
        <w:t>(2</w:t>
      </w:r>
      <w:r>
        <w:rPr>
          <w:color w:val="000000"/>
          <w:sz w:val="28"/>
          <w:szCs w:val="28"/>
          <w:vertAlign w:val="superscript"/>
          <w:lang w:val="ro-RO"/>
        </w:rPr>
        <w:t>1</w:t>
      </w:r>
      <w:r>
        <w:rPr>
          <w:color w:val="000000"/>
          <w:sz w:val="28"/>
          <w:szCs w:val="28"/>
          <w:lang w:val="ro-RO"/>
        </w:rPr>
        <w:t xml:space="preserve">) Pentru persoanele care au realizat stagiul de cotizare în </w:t>
      </w:r>
      <w:proofErr w:type="spellStart"/>
      <w:r>
        <w:rPr>
          <w:color w:val="000000"/>
          <w:sz w:val="28"/>
          <w:szCs w:val="28"/>
          <w:lang w:val="ro-RO"/>
        </w:rPr>
        <w:t>condiţii</w:t>
      </w:r>
      <w:proofErr w:type="spellEnd"/>
      <w:r>
        <w:rPr>
          <w:color w:val="000000"/>
          <w:sz w:val="28"/>
          <w:szCs w:val="28"/>
          <w:lang w:val="ro-RO"/>
        </w:rPr>
        <w:t xml:space="preserve"> deosebite de muncă cel </w:t>
      </w:r>
      <w:proofErr w:type="spellStart"/>
      <w:r>
        <w:rPr>
          <w:color w:val="000000"/>
          <w:sz w:val="28"/>
          <w:szCs w:val="28"/>
          <w:lang w:val="ro-RO"/>
        </w:rPr>
        <w:t>puţin</w:t>
      </w:r>
      <w:proofErr w:type="spellEnd"/>
      <w:r>
        <w:rPr>
          <w:color w:val="000000"/>
          <w:sz w:val="28"/>
          <w:szCs w:val="28"/>
          <w:lang w:val="ro-RO"/>
        </w:rPr>
        <w:t xml:space="preserve"> 10 ani </w:t>
      </w:r>
      <w:proofErr w:type="spellStart"/>
      <w:r>
        <w:rPr>
          <w:color w:val="000000"/>
          <w:sz w:val="28"/>
          <w:szCs w:val="28"/>
          <w:lang w:val="ro-RO"/>
        </w:rPr>
        <w:t>compleţi</w:t>
      </w:r>
      <w:proofErr w:type="spellEnd"/>
      <w:r>
        <w:rPr>
          <w:color w:val="000000"/>
          <w:sz w:val="28"/>
          <w:szCs w:val="28"/>
          <w:lang w:val="ro-RO"/>
        </w:rPr>
        <w:t xml:space="preserve">, </w:t>
      </w:r>
      <w:proofErr w:type="spellStart"/>
      <w:r>
        <w:rPr>
          <w:color w:val="000000"/>
          <w:sz w:val="28"/>
          <w:szCs w:val="28"/>
          <w:lang w:val="ro-RO"/>
        </w:rPr>
        <w:t>vîrsta</w:t>
      </w:r>
      <w:proofErr w:type="spellEnd"/>
      <w:r>
        <w:rPr>
          <w:color w:val="000000"/>
          <w:sz w:val="28"/>
          <w:szCs w:val="28"/>
          <w:lang w:val="ro-RO"/>
        </w:rPr>
        <w:t xml:space="preserve"> standard de pensionare stabilită în tabelul nr. 2 se diminuează conform tabelului nr. 2</w:t>
      </w:r>
      <w:r>
        <w:rPr>
          <w:color w:val="000000"/>
          <w:sz w:val="28"/>
          <w:szCs w:val="28"/>
          <w:vertAlign w:val="superscript"/>
          <w:lang w:val="ro-RO"/>
        </w:rPr>
        <w:t>1</w:t>
      </w:r>
      <w:r>
        <w:rPr>
          <w:color w:val="000000"/>
          <w:sz w:val="28"/>
          <w:szCs w:val="28"/>
          <w:lang w:val="ro-RO"/>
        </w:rPr>
        <w:t xml:space="preserve">. Lista locurilor de muncă în </w:t>
      </w:r>
      <w:proofErr w:type="spellStart"/>
      <w:r>
        <w:rPr>
          <w:color w:val="000000"/>
          <w:sz w:val="28"/>
          <w:szCs w:val="28"/>
          <w:lang w:val="ro-RO"/>
        </w:rPr>
        <w:t>condiţii</w:t>
      </w:r>
      <w:proofErr w:type="spellEnd"/>
      <w:r>
        <w:rPr>
          <w:color w:val="000000"/>
          <w:sz w:val="28"/>
          <w:szCs w:val="28"/>
          <w:lang w:val="ro-RO"/>
        </w:rPr>
        <w:t xml:space="preserve"> deosebite, în temeiul căreia se acordă pensie pentru limită de </w:t>
      </w:r>
      <w:proofErr w:type="spellStart"/>
      <w:r>
        <w:rPr>
          <w:color w:val="000000"/>
          <w:sz w:val="28"/>
          <w:szCs w:val="28"/>
          <w:lang w:val="ro-RO"/>
        </w:rPr>
        <w:t>vîrstă</w:t>
      </w:r>
      <w:proofErr w:type="spellEnd"/>
      <w:r>
        <w:rPr>
          <w:color w:val="000000"/>
          <w:sz w:val="28"/>
          <w:szCs w:val="28"/>
          <w:lang w:val="ro-RO"/>
        </w:rPr>
        <w:t xml:space="preserve"> în </w:t>
      </w:r>
      <w:proofErr w:type="spellStart"/>
      <w:r>
        <w:rPr>
          <w:color w:val="000000"/>
          <w:sz w:val="28"/>
          <w:szCs w:val="28"/>
          <w:lang w:val="ro-RO"/>
        </w:rPr>
        <w:t>condiţii</w:t>
      </w:r>
      <w:proofErr w:type="spellEnd"/>
      <w:r>
        <w:rPr>
          <w:color w:val="000000"/>
          <w:sz w:val="28"/>
          <w:szCs w:val="28"/>
          <w:lang w:val="ro-RO"/>
        </w:rPr>
        <w:t xml:space="preserve"> avantajoase, precum şi modul de aplicare a acestei liste se aprobă de Guvern.</w:t>
      </w:r>
    </w:p>
    <w:p w:rsidR="00C80E20" w:rsidRDefault="00C80E20" w:rsidP="00C80E20">
      <w:pPr>
        <w:pStyle w:val="NormalWeb"/>
        <w:shd w:val="clear" w:color="auto" w:fill="FFFFFF"/>
        <w:spacing w:after="0" w:line="240" w:lineRule="auto"/>
        <w:ind w:left="567" w:firstLine="567"/>
        <w:jc w:val="center"/>
        <w:rPr>
          <w:color w:val="000000"/>
          <w:sz w:val="28"/>
          <w:szCs w:val="28"/>
          <w:lang w:val="ro-RO"/>
        </w:rPr>
      </w:pPr>
    </w:p>
    <w:p w:rsidR="00C80E20" w:rsidRDefault="00C80E20" w:rsidP="00C80E20">
      <w:pPr>
        <w:pStyle w:val="NormalWeb"/>
        <w:shd w:val="clear" w:color="auto" w:fill="FFFFFF"/>
        <w:spacing w:after="0" w:line="240" w:lineRule="auto"/>
        <w:ind w:left="567" w:firstLine="567"/>
        <w:jc w:val="right"/>
        <w:rPr>
          <w:color w:val="000000"/>
          <w:sz w:val="28"/>
          <w:szCs w:val="28"/>
          <w:lang w:val="ro-RO"/>
        </w:rPr>
      </w:pPr>
      <w:r>
        <w:rPr>
          <w:color w:val="000000"/>
          <w:sz w:val="28"/>
          <w:szCs w:val="28"/>
          <w:lang w:val="ro-RO"/>
        </w:rPr>
        <w:t>Tabelul nr. 2</w:t>
      </w:r>
      <w:r>
        <w:rPr>
          <w:color w:val="000000"/>
          <w:sz w:val="28"/>
          <w:szCs w:val="28"/>
          <w:vertAlign w:val="superscript"/>
          <w:lang w:val="ro-RO"/>
        </w:rPr>
        <w:t>1”</w:t>
      </w:r>
    </w:p>
    <w:tbl>
      <w:tblPr>
        <w:tblW w:w="8085" w:type="dxa"/>
        <w:tblInd w:w="1090" w:type="dxa"/>
        <w:shd w:val="clear" w:color="auto" w:fill="FFFFFF"/>
        <w:tblCellMar>
          <w:left w:w="0" w:type="dxa"/>
          <w:right w:w="0" w:type="dxa"/>
        </w:tblCellMar>
        <w:tblLook w:val="04A0" w:firstRow="1" w:lastRow="0" w:firstColumn="1" w:lastColumn="0" w:noHBand="0" w:noVBand="1"/>
      </w:tblPr>
      <w:tblGrid>
        <w:gridCol w:w="4125"/>
        <w:gridCol w:w="3960"/>
      </w:tblGrid>
      <w:tr w:rsidR="00C80E20" w:rsidRPr="00C41E15" w:rsidTr="001A72D4">
        <w:tc>
          <w:tcPr>
            <w:tcW w:w="4125" w:type="dxa"/>
            <w:tcBorders>
              <w:top w:val="single" w:sz="8" w:space="0" w:color="auto"/>
              <w:left w:val="single" w:sz="8" w:space="0" w:color="auto"/>
              <w:bottom w:val="single" w:sz="8" w:space="0" w:color="auto"/>
              <w:right w:val="single" w:sz="8" w:space="0" w:color="auto"/>
            </w:tcBorders>
            <w:shd w:val="clear" w:color="auto" w:fill="FFFFFF"/>
            <w:hideMark/>
          </w:tcPr>
          <w:p w:rsidR="00C80E20" w:rsidRPr="006A27D0" w:rsidRDefault="00C80E20" w:rsidP="00C80E20">
            <w:pPr>
              <w:spacing w:after="0" w:line="240" w:lineRule="auto"/>
              <w:ind w:left="-102" w:firstLine="141"/>
              <w:jc w:val="center"/>
              <w:rPr>
                <w:rFonts w:ascii="Times New Roman" w:hAnsi="Times New Roman"/>
                <w:b/>
                <w:color w:val="000000"/>
                <w:sz w:val="28"/>
                <w:szCs w:val="28"/>
              </w:rPr>
            </w:pPr>
            <w:r w:rsidRPr="006A27D0">
              <w:rPr>
                <w:rFonts w:ascii="Times New Roman" w:hAnsi="Times New Roman"/>
                <w:b/>
                <w:color w:val="000000"/>
                <w:sz w:val="28"/>
                <w:szCs w:val="28"/>
              </w:rPr>
              <w:t xml:space="preserve">Stagiul de cotizare realizat în </w:t>
            </w:r>
            <w:proofErr w:type="spellStart"/>
            <w:r w:rsidRPr="006A27D0">
              <w:rPr>
                <w:rFonts w:ascii="Times New Roman" w:hAnsi="Times New Roman"/>
                <w:b/>
                <w:color w:val="000000"/>
                <w:sz w:val="28"/>
                <w:szCs w:val="28"/>
              </w:rPr>
              <w:t>condiţii</w:t>
            </w:r>
            <w:proofErr w:type="spellEnd"/>
            <w:r w:rsidRPr="006A27D0">
              <w:rPr>
                <w:rFonts w:ascii="Times New Roman" w:hAnsi="Times New Roman"/>
                <w:b/>
                <w:color w:val="000000"/>
                <w:sz w:val="28"/>
                <w:szCs w:val="28"/>
              </w:rPr>
              <w:t xml:space="preserve"> deosebite de muncă (ani </w:t>
            </w:r>
            <w:proofErr w:type="spellStart"/>
            <w:r w:rsidRPr="006A27D0">
              <w:rPr>
                <w:rFonts w:ascii="Times New Roman" w:hAnsi="Times New Roman"/>
                <w:b/>
                <w:color w:val="000000"/>
                <w:sz w:val="28"/>
                <w:szCs w:val="28"/>
              </w:rPr>
              <w:t>împliniţi</w:t>
            </w:r>
            <w:proofErr w:type="spellEnd"/>
            <w:r w:rsidRPr="006A27D0">
              <w:rPr>
                <w:rFonts w:ascii="Times New Roman" w:hAnsi="Times New Roman"/>
                <w:b/>
                <w:color w:val="000000"/>
                <w:sz w:val="28"/>
                <w:szCs w:val="28"/>
              </w:rPr>
              <w:t>)</w:t>
            </w:r>
          </w:p>
        </w:tc>
        <w:tc>
          <w:tcPr>
            <w:tcW w:w="3960" w:type="dxa"/>
            <w:tcBorders>
              <w:top w:val="single" w:sz="8" w:space="0" w:color="auto"/>
              <w:left w:val="nil"/>
              <w:bottom w:val="single" w:sz="8" w:space="0" w:color="auto"/>
              <w:right w:val="single" w:sz="8" w:space="0" w:color="auto"/>
            </w:tcBorders>
            <w:shd w:val="clear" w:color="auto" w:fill="FFFFFF"/>
            <w:hideMark/>
          </w:tcPr>
          <w:p w:rsidR="00C80E20" w:rsidRPr="006A27D0" w:rsidRDefault="00C80E20" w:rsidP="00C80E20">
            <w:pPr>
              <w:spacing w:after="0" w:line="240" w:lineRule="auto"/>
              <w:ind w:left="167"/>
              <w:jc w:val="center"/>
              <w:rPr>
                <w:rFonts w:ascii="Times New Roman" w:hAnsi="Times New Roman"/>
                <w:b/>
                <w:color w:val="000000"/>
                <w:sz w:val="28"/>
                <w:szCs w:val="28"/>
              </w:rPr>
            </w:pPr>
            <w:r w:rsidRPr="006A27D0">
              <w:rPr>
                <w:rFonts w:ascii="Times New Roman" w:hAnsi="Times New Roman"/>
                <w:b/>
                <w:color w:val="000000"/>
                <w:sz w:val="28"/>
                <w:szCs w:val="28"/>
              </w:rPr>
              <w:t xml:space="preserve">Reducerea </w:t>
            </w:r>
            <w:proofErr w:type="spellStart"/>
            <w:r w:rsidRPr="006A27D0">
              <w:rPr>
                <w:rFonts w:ascii="Times New Roman" w:hAnsi="Times New Roman"/>
                <w:b/>
                <w:color w:val="000000"/>
                <w:sz w:val="28"/>
                <w:szCs w:val="28"/>
              </w:rPr>
              <w:t>vîrstei</w:t>
            </w:r>
            <w:proofErr w:type="spellEnd"/>
            <w:r w:rsidRPr="006A27D0">
              <w:rPr>
                <w:rFonts w:ascii="Times New Roman" w:hAnsi="Times New Roman"/>
                <w:b/>
                <w:color w:val="000000"/>
                <w:sz w:val="28"/>
                <w:szCs w:val="28"/>
              </w:rPr>
              <w:t xml:space="preserve"> standard de pensionare prevăzute în tabelul nr. 2</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10</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5 ani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11</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5 ani 6 luni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12</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6 ani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13</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6 ani 6 luni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14</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7 ani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15</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7 ani 6 luni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16</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8 ani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17</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8 ani 6 luni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18</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9 ani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19</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9 ani 6 luni</w:t>
            </w:r>
          </w:p>
        </w:tc>
      </w:tr>
      <w:tr w:rsidR="00C80E20" w:rsidRPr="00C41E15" w:rsidTr="001A72D4">
        <w:tc>
          <w:tcPr>
            <w:tcW w:w="4125" w:type="dxa"/>
            <w:tcBorders>
              <w:top w:val="nil"/>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39"/>
              <w:jc w:val="center"/>
              <w:rPr>
                <w:rFonts w:ascii="Times New Roman" w:hAnsi="Times New Roman"/>
                <w:color w:val="000000"/>
                <w:sz w:val="28"/>
                <w:szCs w:val="28"/>
              </w:rPr>
            </w:pPr>
            <w:r>
              <w:rPr>
                <w:rFonts w:ascii="Times New Roman" w:hAnsi="Times New Roman"/>
                <w:color w:val="000000"/>
                <w:sz w:val="28"/>
                <w:szCs w:val="28"/>
              </w:rPr>
              <w:t>20 de ani și mai mult</w:t>
            </w:r>
          </w:p>
        </w:tc>
        <w:tc>
          <w:tcPr>
            <w:tcW w:w="396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17"/>
              <w:jc w:val="center"/>
              <w:rPr>
                <w:rFonts w:ascii="Times New Roman" w:hAnsi="Times New Roman"/>
                <w:color w:val="000000"/>
                <w:sz w:val="28"/>
                <w:szCs w:val="28"/>
              </w:rPr>
            </w:pPr>
            <w:r>
              <w:rPr>
                <w:rFonts w:ascii="Times New Roman" w:hAnsi="Times New Roman"/>
                <w:color w:val="000000"/>
                <w:sz w:val="28"/>
                <w:szCs w:val="28"/>
              </w:rPr>
              <w:t>10 ani</w:t>
            </w:r>
          </w:p>
        </w:tc>
      </w:tr>
    </w:tbl>
    <w:p w:rsidR="00C80E20" w:rsidRDefault="00C80E20" w:rsidP="00C80E20">
      <w:pPr>
        <w:pStyle w:val="NormalWeb"/>
        <w:shd w:val="clear" w:color="auto" w:fill="FFFFFF"/>
        <w:spacing w:after="0" w:line="240" w:lineRule="auto"/>
        <w:ind w:left="567" w:firstLine="567"/>
        <w:jc w:val="both"/>
        <w:rPr>
          <w:color w:val="000000"/>
          <w:sz w:val="28"/>
          <w:szCs w:val="28"/>
          <w:lang w:val="ro-RO"/>
        </w:rPr>
      </w:pPr>
    </w:p>
    <w:p w:rsidR="00C80E20" w:rsidRDefault="00C80E20" w:rsidP="00C80E20">
      <w:pPr>
        <w:pStyle w:val="NormalWeb"/>
        <w:shd w:val="clear" w:color="auto" w:fill="FFFFFF"/>
        <w:spacing w:after="0"/>
        <w:ind w:left="567" w:firstLine="567"/>
        <w:jc w:val="both"/>
        <w:rPr>
          <w:color w:val="000000"/>
          <w:sz w:val="28"/>
          <w:szCs w:val="28"/>
          <w:lang w:val="ro-RO"/>
        </w:rPr>
      </w:pPr>
      <w:r>
        <w:rPr>
          <w:b/>
          <w:color w:val="000000"/>
          <w:sz w:val="28"/>
          <w:szCs w:val="28"/>
          <w:lang w:val="ro-RO"/>
        </w:rPr>
        <w:t>10</w:t>
      </w:r>
      <w:r>
        <w:rPr>
          <w:color w:val="000000"/>
          <w:sz w:val="28"/>
          <w:szCs w:val="28"/>
          <w:lang w:val="ro-RO"/>
        </w:rPr>
        <w:t>. Articolul 42 va avea următorul cuprins:</w:t>
      </w:r>
    </w:p>
    <w:p w:rsidR="00C80E20" w:rsidRDefault="00C80E20" w:rsidP="00C80E20">
      <w:pPr>
        <w:pStyle w:val="NormalWeb"/>
        <w:shd w:val="clear" w:color="auto" w:fill="FFFFFF"/>
        <w:spacing w:after="0"/>
        <w:ind w:left="567" w:firstLine="567"/>
        <w:jc w:val="both"/>
        <w:rPr>
          <w:color w:val="000000"/>
          <w:sz w:val="28"/>
          <w:szCs w:val="28"/>
          <w:lang w:val="ro-RO" w:eastAsia="en-US"/>
        </w:rPr>
      </w:pPr>
      <w:r>
        <w:rPr>
          <w:color w:val="000000"/>
          <w:sz w:val="28"/>
          <w:szCs w:val="28"/>
          <w:lang w:val="ro-RO"/>
        </w:rPr>
        <w:t>„Articolul 42 .Stagiul de cotizare</w:t>
      </w:r>
    </w:p>
    <w:p w:rsidR="00C80E20" w:rsidRDefault="00C80E20" w:rsidP="00C80E20">
      <w:pPr>
        <w:shd w:val="clear" w:color="auto" w:fill="FFFFFF"/>
        <w:spacing w:after="0" w:line="276" w:lineRule="auto"/>
        <w:ind w:left="567" w:firstLine="567"/>
        <w:jc w:val="both"/>
        <w:rPr>
          <w:rFonts w:ascii="Times New Roman" w:hAnsi="Times New Roman"/>
          <w:color w:val="000000"/>
          <w:sz w:val="28"/>
          <w:szCs w:val="28"/>
        </w:rPr>
      </w:pPr>
      <w:r>
        <w:rPr>
          <w:rFonts w:ascii="Times New Roman" w:hAnsi="Times New Roman"/>
          <w:color w:val="000000"/>
          <w:sz w:val="28"/>
          <w:szCs w:val="28"/>
        </w:rPr>
        <w:t xml:space="preserve">(1) Se </w:t>
      </w:r>
      <w:proofErr w:type="spellStart"/>
      <w:r>
        <w:rPr>
          <w:rFonts w:ascii="Times New Roman" w:hAnsi="Times New Roman"/>
          <w:color w:val="000000"/>
          <w:sz w:val="28"/>
          <w:szCs w:val="28"/>
        </w:rPr>
        <w:t>stabileşte</w:t>
      </w:r>
      <w:proofErr w:type="spellEnd"/>
      <w:r>
        <w:rPr>
          <w:rFonts w:ascii="Times New Roman" w:hAnsi="Times New Roman"/>
          <w:color w:val="000000"/>
          <w:sz w:val="28"/>
          <w:szCs w:val="28"/>
        </w:rPr>
        <w:t xml:space="preserve"> stagiul complet de cotizare de 34 de ani: pentru </w:t>
      </w:r>
      <w:proofErr w:type="spellStart"/>
      <w:r>
        <w:rPr>
          <w:rFonts w:ascii="Times New Roman" w:hAnsi="Times New Roman"/>
          <w:color w:val="000000"/>
          <w:sz w:val="28"/>
          <w:szCs w:val="28"/>
        </w:rPr>
        <w:t>bărbaţi</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începînd</w:t>
      </w:r>
      <w:proofErr w:type="spellEnd"/>
      <w:r>
        <w:rPr>
          <w:rFonts w:ascii="Times New Roman" w:hAnsi="Times New Roman"/>
          <w:color w:val="000000"/>
          <w:sz w:val="28"/>
          <w:szCs w:val="28"/>
        </w:rPr>
        <w:t xml:space="preserve"> cu 1 ianuarie 2022, iar pentru femei </w:t>
      </w:r>
      <w:proofErr w:type="spellStart"/>
      <w:r>
        <w:rPr>
          <w:rFonts w:ascii="Times New Roman" w:hAnsi="Times New Roman"/>
          <w:color w:val="000000"/>
          <w:sz w:val="28"/>
          <w:szCs w:val="28"/>
        </w:rPr>
        <w:t>începînd</w:t>
      </w:r>
      <w:proofErr w:type="spellEnd"/>
      <w:r>
        <w:rPr>
          <w:rFonts w:ascii="Times New Roman" w:hAnsi="Times New Roman"/>
          <w:color w:val="000000"/>
          <w:sz w:val="28"/>
          <w:szCs w:val="28"/>
        </w:rPr>
        <w:t xml:space="preserve"> cu 1 iulie 2024, conform </w:t>
      </w:r>
      <w:proofErr w:type="spellStart"/>
      <w:r>
        <w:rPr>
          <w:rFonts w:ascii="Times New Roman" w:hAnsi="Times New Roman"/>
          <w:color w:val="000000"/>
          <w:sz w:val="28"/>
          <w:szCs w:val="28"/>
        </w:rPr>
        <w:t>eşalonării</w:t>
      </w:r>
      <w:proofErr w:type="spellEnd"/>
      <w:r>
        <w:rPr>
          <w:rFonts w:ascii="Times New Roman" w:hAnsi="Times New Roman"/>
          <w:color w:val="000000"/>
          <w:sz w:val="28"/>
          <w:szCs w:val="28"/>
        </w:rPr>
        <w:t xml:space="preserve"> prevăzute în tabelul nr. 5.</w:t>
      </w:r>
    </w:p>
    <w:p w:rsidR="00C80E20" w:rsidRDefault="00C80E20" w:rsidP="00C80E20">
      <w:pPr>
        <w:shd w:val="clear" w:color="auto" w:fill="FFFFFF"/>
        <w:spacing w:after="0" w:line="240" w:lineRule="auto"/>
        <w:ind w:left="567" w:firstLine="567"/>
        <w:jc w:val="right"/>
        <w:rPr>
          <w:rFonts w:ascii="Times New Roman" w:hAnsi="Times New Roman"/>
          <w:color w:val="000000"/>
          <w:sz w:val="28"/>
          <w:szCs w:val="28"/>
        </w:rPr>
      </w:pPr>
      <w:r>
        <w:rPr>
          <w:rFonts w:ascii="Times New Roman" w:hAnsi="Times New Roman"/>
          <w:color w:val="000000"/>
          <w:sz w:val="28"/>
          <w:szCs w:val="28"/>
        </w:rPr>
        <w:t>Tabelul nr. 5</w:t>
      </w:r>
    </w:p>
    <w:tbl>
      <w:tblPr>
        <w:tblW w:w="8505" w:type="dxa"/>
        <w:jc w:val="center"/>
        <w:shd w:val="clear" w:color="auto" w:fill="FFFFFF"/>
        <w:tblCellMar>
          <w:left w:w="0" w:type="dxa"/>
          <w:right w:w="0" w:type="dxa"/>
        </w:tblCellMar>
        <w:tblLook w:val="04A0" w:firstRow="1" w:lastRow="0" w:firstColumn="1" w:lastColumn="0" w:noHBand="0" w:noVBand="1"/>
      </w:tblPr>
      <w:tblGrid>
        <w:gridCol w:w="2936"/>
        <w:gridCol w:w="1890"/>
        <w:gridCol w:w="3679"/>
      </w:tblGrid>
      <w:tr w:rsidR="00C80E20" w:rsidRPr="00C41E15" w:rsidTr="00C80E20">
        <w:trPr>
          <w:jc w:val="center"/>
        </w:trPr>
        <w:tc>
          <w:tcPr>
            <w:tcW w:w="2936" w:type="dxa"/>
            <w:vMerge w:val="restart"/>
            <w:tcBorders>
              <w:top w:val="single" w:sz="8" w:space="0" w:color="auto"/>
              <w:left w:val="single" w:sz="8" w:space="0" w:color="auto"/>
              <w:bottom w:val="single" w:sz="8" w:space="0" w:color="auto"/>
              <w:right w:val="single" w:sz="8" w:space="0" w:color="auto"/>
            </w:tcBorders>
            <w:shd w:val="clear" w:color="auto" w:fill="FFFFFF"/>
            <w:hideMark/>
          </w:tcPr>
          <w:p w:rsidR="00C80E20" w:rsidRDefault="00C80E20" w:rsidP="00C80E20">
            <w:pPr>
              <w:spacing w:after="0" w:line="240" w:lineRule="auto"/>
              <w:ind w:left="0" w:firstLine="127"/>
              <w:jc w:val="center"/>
              <w:rPr>
                <w:rFonts w:ascii="Times New Roman" w:hAnsi="Times New Roman"/>
                <w:color w:val="000000"/>
                <w:sz w:val="28"/>
                <w:szCs w:val="28"/>
              </w:rPr>
            </w:pPr>
            <w:r>
              <w:rPr>
                <w:rFonts w:ascii="Times New Roman" w:hAnsi="Times New Roman"/>
                <w:color w:val="000000"/>
                <w:sz w:val="28"/>
                <w:szCs w:val="28"/>
              </w:rPr>
              <w:t>De la</w:t>
            </w:r>
          </w:p>
        </w:tc>
        <w:tc>
          <w:tcPr>
            <w:tcW w:w="5569" w:type="dxa"/>
            <w:gridSpan w:val="2"/>
            <w:tcBorders>
              <w:top w:val="single" w:sz="8" w:space="0" w:color="auto"/>
              <w:left w:val="nil"/>
              <w:bottom w:val="single" w:sz="8" w:space="0" w:color="auto"/>
              <w:right w:val="single" w:sz="8" w:space="0" w:color="auto"/>
            </w:tcBorders>
            <w:shd w:val="clear" w:color="auto" w:fill="FFFFFF"/>
            <w:hideMark/>
          </w:tcPr>
          <w:p w:rsidR="00C80E20" w:rsidRDefault="00C80E20" w:rsidP="00C80E20">
            <w:pPr>
              <w:spacing w:after="0" w:line="240" w:lineRule="auto"/>
              <w:ind w:left="37" w:firstLine="567"/>
              <w:jc w:val="center"/>
              <w:rPr>
                <w:rFonts w:ascii="Times New Roman" w:hAnsi="Times New Roman"/>
                <w:color w:val="000000"/>
                <w:sz w:val="28"/>
                <w:szCs w:val="28"/>
              </w:rPr>
            </w:pPr>
            <w:r>
              <w:rPr>
                <w:rFonts w:ascii="Times New Roman" w:hAnsi="Times New Roman"/>
                <w:color w:val="000000"/>
                <w:sz w:val="28"/>
                <w:szCs w:val="28"/>
              </w:rPr>
              <w:t>Stagiul complet de cotizare</w:t>
            </w:r>
          </w:p>
        </w:tc>
      </w:tr>
      <w:tr w:rsidR="00C80E20" w:rsidRPr="00C41E15" w:rsidTr="00C80E20">
        <w:trPr>
          <w:jc w:val="center"/>
        </w:trPr>
        <w:tc>
          <w:tcPr>
            <w:tcW w:w="2936"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27"/>
              <w:jc w:val="center"/>
              <w:rPr>
                <w:rFonts w:ascii="Times New Roman" w:hAnsi="Times New Roman"/>
                <w:color w:val="000000"/>
                <w:sz w:val="28"/>
                <w:szCs w:val="28"/>
              </w:rPr>
            </w:pPr>
          </w:p>
        </w:tc>
        <w:tc>
          <w:tcPr>
            <w:tcW w:w="1890"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127" w:firstLine="51"/>
              <w:jc w:val="center"/>
              <w:rPr>
                <w:rFonts w:ascii="Times New Roman" w:hAnsi="Times New Roman"/>
                <w:color w:val="000000"/>
                <w:sz w:val="28"/>
                <w:szCs w:val="28"/>
              </w:rPr>
            </w:pPr>
            <w:proofErr w:type="spellStart"/>
            <w:r>
              <w:rPr>
                <w:rFonts w:ascii="Times New Roman" w:hAnsi="Times New Roman"/>
                <w:color w:val="000000"/>
                <w:sz w:val="28"/>
                <w:szCs w:val="28"/>
              </w:rPr>
              <w:t>Bărbaţi</w:t>
            </w:r>
            <w:proofErr w:type="spellEnd"/>
          </w:p>
        </w:tc>
        <w:tc>
          <w:tcPr>
            <w:tcW w:w="3679" w:type="dxa"/>
            <w:tcBorders>
              <w:top w:val="nil"/>
              <w:left w:val="nil"/>
              <w:bottom w:val="single" w:sz="8" w:space="0" w:color="auto"/>
              <w:right w:val="single" w:sz="8" w:space="0" w:color="auto"/>
            </w:tcBorders>
            <w:shd w:val="clear" w:color="auto" w:fill="FFFFFF"/>
            <w:hideMark/>
          </w:tcPr>
          <w:p w:rsidR="00C80E20" w:rsidRDefault="00C80E20" w:rsidP="00C80E20">
            <w:pPr>
              <w:spacing w:after="0" w:line="240" w:lineRule="auto"/>
              <w:ind w:left="0" w:firstLine="131"/>
              <w:jc w:val="center"/>
              <w:rPr>
                <w:rFonts w:ascii="Times New Roman" w:hAnsi="Times New Roman"/>
                <w:color w:val="000000"/>
                <w:sz w:val="28"/>
                <w:szCs w:val="28"/>
              </w:rPr>
            </w:pPr>
            <w:r>
              <w:rPr>
                <w:rFonts w:ascii="Times New Roman" w:hAnsi="Times New Roman"/>
                <w:color w:val="000000"/>
                <w:sz w:val="28"/>
                <w:szCs w:val="28"/>
              </w:rPr>
              <w:t>Femei</w:t>
            </w:r>
          </w:p>
        </w:tc>
      </w:tr>
      <w:tr w:rsidR="00C80E20" w:rsidRPr="00C41E15" w:rsidTr="00C80E20">
        <w:trPr>
          <w:jc w:val="center"/>
        </w:trPr>
        <w:tc>
          <w:tcPr>
            <w:tcW w:w="2936"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27"/>
              <w:jc w:val="center"/>
              <w:rPr>
                <w:rFonts w:ascii="Times New Roman" w:hAnsi="Times New Roman"/>
                <w:color w:val="000000"/>
                <w:sz w:val="28"/>
                <w:szCs w:val="28"/>
              </w:rPr>
            </w:pPr>
            <w:r>
              <w:rPr>
                <w:rFonts w:ascii="Times New Roman" w:hAnsi="Times New Roman"/>
                <w:color w:val="000000"/>
                <w:sz w:val="28"/>
                <w:szCs w:val="28"/>
              </w:rPr>
              <w:t>1 ianuarie 2022</w:t>
            </w:r>
          </w:p>
        </w:tc>
        <w:tc>
          <w:tcPr>
            <w:tcW w:w="1890"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51"/>
              <w:jc w:val="center"/>
              <w:rPr>
                <w:rFonts w:ascii="Times New Roman" w:hAnsi="Times New Roman"/>
                <w:color w:val="000000"/>
                <w:sz w:val="28"/>
                <w:szCs w:val="28"/>
              </w:rPr>
            </w:pPr>
            <w:r>
              <w:rPr>
                <w:rFonts w:ascii="Times New Roman" w:hAnsi="Times New Roman"/>
                <w:color w:val="000000"/>
                <w:sz w:val="28"/>
                <w:szCs w:val="28"/>
              </w:rPr>
              <w:t>34</w:t>
            </w:r>
          </w:p>
        </w:tc>
        <w:tc>
          <w:tcPr>
            <w:tcW w:w="367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31"/>
              <w:jc w:val="center"/>
              <w:rPr>
                <w:rFonts w:ascii="Times New Roman" w:hAnsi="Times New Roman"/>
                <w:color w:val="000000"/>
                <w:sz w:val="28"/>
                <w:szCs w:val="28"/>
              </w:rPr>
            </w:pPr>
            <w:r>
              <w:rPr>
                <w:rFonts w:ascii="Times New Roman" w:hAnsi="Times New Roman"/>
                <w:color w:val="000000"/>
                <w:sz w:val="28"/>
                <w:szCs w:val="28"/>
              </w:rPr>
              <w:t>32 ani 6 luni</w:t>
            </w:r>
          </w:p>
        </w:tc>
      </w:tr>
      <w:tr w:rsidR="00C80E20" w:rsidRPr="00C41E15" w:rsidTr="00C80E20">
        <w:trPr>
          <w:jc w:val="center"/>
        </w:trPr>
        <w:tc>
          <w:tcPr>
            <w:tcW w:w="2936"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27"/>
              <w:jc w:val="center"/>
              <w:rPr>
                <w:rFonts w:ascii="Times New Roman" w:hAnsi="Times New Roman"/>
                <w:color w:val="000000"/>
                <w:sz w:val="28"/>
                <w:szCs w:val="28"/>
              </w:rPr>
            </w:pPr>
            <w:r>
              <w:rPr>
                <w:rFonts w:ascii="Times New Roman" w:hAnsi="Times New Roman"/>
                <w:color w:val="000000"/>
                <w:sz w:val="28"/>
                <w:szCs w:val="28"/>
              </w:rPr>
              <w:t>1 iulie 2022</w:t>
            </w:r>
          </w:p>
        </w:tc>
        <w:tc>
          <w:tcPr>
            <w:tcW w:w="1890"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51"/>
              <w:jc w:val="center"/>
              <w:rPr>
                <w:rFonts w:ascii="Times New Roman" w:hAnsi="Times New Roman"/>
                <w:color w:val="000000"/>
                <w:sz w:val="28"/>
                <w:szCs w:val="28"/>
              </w:rPr>
            </w:pPr>
            <w:r>
              <w:rPr>
                <w:rFonts w:ascii="Times New Roman" w:hAnsi="Times New Roman"/>
                <w:color w:val="000000"/>
                <w:sz w:val="28"/>
                <w:szCs w:val="28"/>
              </w:rPr>
              <w:t>34 ani</w:t>
            </w:r>
          </w:p>
        </w:tc>
        <w:tc>
          <w:tcPr>
            <w:tcW w:w="367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31"/>
              <w:jc w:val="center"/>
              <w:rPr>
                <w:rFonts w:ascii="Times New Roman" w:hAnsi="Times New Roman"/>
                <w:color w:val="000000"/>
                <w:sz w:val="28"/>
                <w:szCs w:val="28"/>
              </w:rPr>
            </w:pPr>
            <w:r>
              <w:rPr>
                <w:rFonts w:ascii="Times New Roman" w:hAnsi="Times New Roman"/>
                <w:color w:val="000000"/>
                <w:sz w:val="28"/>
                <w:szCs w:val="28"/>
              </w:rPr>
              <w:t>33 ani</w:t>
            </w:r>
          </w:p>
        </w:tc>
      </w:tr>
      <w:tr w:rsidR="00C80E20" w:rsidRPr="00C41E15" w:rsidTr="00C80E20">
        <w:trPr>
          <w:jc w:val="center"/>
        </w:trPr>
        <w:tc>
          <w:tcPr>
            <w:tcW w:w="2936"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27"/>
              <w:jc w:val="center"/>
              <w:rPr>
                <w:rFonts w:ascii="Times New Roman" w:hAnsi="Times New Roman"/>
                <w:color w:val="000000"/>
                <w:sz w:val="28"/>
                <w:szCs w:val="28"/>
              </w:rPr>
            </w:pPr>
            <w:r>
              <w:rPr>
                <w:rFonts w:ascii="Times New Roman" w:hAnsi="Times New Roman"/>
                <w:color w:val="000000"/>
                <w:sz w:val="28"/>
                <w:szCs w:val="28"/>
              </w:rPr>
              <w:t>1 iulie 2023</w:t>
            </w:r>
          </w:p>
        </w:tc>
        <w:tc>
          <w:tcPr>
            <w:tcW w:w="1890"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51"/>
              <w:jc w:val="center"/>
              <w:rPr>
                <w:rFonts w:ascii="Times New Roman" w:hAnsi="Times New Roman"/>
                <w:color w:val="000000"/>
                <w:sz w:val="28"/>
                <w:szCs w:val="28"/>
              </w:rPr>
            </w:pPr>
            <w:r>
              <w:rPr>
                <w:rFonts w:ascii="Times New Roman" w:hAnsi="Times New Roman"/>
                <w:color w:val="000000"/>
                <w:sz w:val="28"/>
                <w:szCs w:val="28"/>
              </w:rPr>
              <w:t>34 ani</w:t>
            </w:r>
          </w:p>
        </w:tc>
        <w:tc>
          <w:tcPr>
            <w:tcW w:w="367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31"/>
              <w:jc w:val="center"/>
              <w:rPr>
                <w:rFonts w:ascii="Times New Roman" w:hAnsi="Times New Roman"/>
                <w:color w:val="000000"/>
                <w:sz w:val="28"/>
                <w:szCs w:val="28"/>
              </w:rPr>
            </w:pPr>
            <w:r>
              <w:rPr>
                <w:rFonts w:ascii="Times New Roman" w:hAnsi="Times New Roman"/>
                <w:color w:val="000000"/>
                <w:sz w:val="28"/>
                <w:szCs w:val="28"/>
              </w:rPr>
              <w:t>33 ani 6 luni</w:t>
            </w:r>
          </w:p>
        </w:tc>
      </w:tr>
      <w:tr w:rsidR="00C80E20" w:rsidRPr="00C41E15" w:rsidTr="00C80E20">
        <w:trPr>
          <w:jc w:val="center"/>
        </w:trPr>
        <w:tc>
          <w:tcPr>
            <w:tcW w:w="2936" w:type="dxa"/>
            <w:tcBorders>
              <w:top w:val="nil"/>
              <w:left w:val="single" w:sz="8" w:space="0" w:color="auto"/>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27"/>
              <w:jc w:val="center"/>
              <w:rPr>
                <w:rFonts w:ascii="Times New Roman" w:hAnsi="Times New Roman"/>
                <w:color w:val="000000"/>
                <w:sz w:val="28"/>
                <w:szCs w:val="28"/>
              </w:rPr>
            </w:pPr>
            <w:r>
              <w:rPr>
                <w:rFonts w:ascii="Times New Roman" w:hAnsi="Times New Roman"/>
                <w:color w:val="000000"/>
                <w:sz w:val="28"/>
                <w:szCs w:val="28"/>
              </w:rPr>
              <w:t>1 iulie 2024</w:t>
            </w:r>
          </w:p>
        </w:tc>
        <w:tc>
          <w:tcPr>
            <w:tcW w:w="1890"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127" w:firstLine="51"/>
              <w:jc w:val="center"/>
              <w:rPr>
                <w:rFonts w:ascii="Times New Roman" w:hAnsi="Times New Roman"/>
                <w:color w:val="000000"/>
                <w:sz w:val="28"/>
                <w:szCs w:val="28"/>
              </w:rPr>
            </w:pPr>
            <w:r>
              <w:rPr>
                <w:rFonts w:ascii="Times New Roman" w:hAnsi="Times New Roman"/>
                <w:color w:val="000000"/>
                <w:sz w:val="28"/>
                <w:szCs w:val="28"/>
              </w:rPr>
              <w:t>34 ani</w:t>
            </w:r>
          </w:p>
        </w:tc>
        <w:tc>
          <w:tcPr>
            <w:tcW w:w="3679" w:type="dxa"/>
            <w:tcBorders>
              <w:top w:val="nil"/>
              <w:left w:val="nil"/>
              <w:bottom w:val="single" w:sz="8" w:space="0" w:color="auto"/>
              <w:right w:val="single" w:sz="8" w:space="0" w:color="auto"/>
            </w:tcBorders>
            <w:shd w:val="clear" w:color="auto" w:fill="FFFFFF"/>
            <w:vAlign w:val="center"/>
            <w:hideMark/>
          </w:tcPr>
          <w:p w:rsidR="00C80E20" w:rsidRDefault="00C80E20" w:rsidP="00C80E20">
            <w:pPr>
              <w:spacing w:after="0" w:line="240" w:lineRule="auto"/>
              <w:ind w:left="0" w:firstLine="131"/>
              <w:jc w:val="center"/>
              <w:rPr>
                <w:rFonts w:ascii="Times New Roman" w:hAnsi="Times New Roman"/>
                <w:color w:val="000000"/>
                <w:sz w:val="28"/>
                <w:szCs w:val="28"/>
              </w:rPr>
            </w:pPr>
            <w:r>
              <w:rPr>
                <w:rFonts w:ascii="Times New Roman" w:hAnsi="Times New Roman"/>
                <w:color w:val="000000"/>
                <w:sz w:val="28"/>
                <w:szCs w:val="28"/>
              </w:rPr>
              <w:t>34 ani</w:t>
            </w:r>
          </w:p>
        </w:tc>
      </w:tr>
    </w:tbl>
    <w:p w:rsidR="00C80E20" w:rsidRDefault="00C80E20" w:rsidP="00C80E20">
      <w:pPr>
        <w:shd w:val="clear" w:color="auto" w:fill="FFFFFF"/>
        <w:spacing w:after="0" w:line="240" w:lineRule="auto"/>
        <w:ind w:left="567" w:firstLine="567"/>
        <w:rPr>
          <w:rFonts w:ascii="Times New Roman" w:hAnsi="Times New Roman"/>
          <w:color w:val="000000"/>
          <w:sz w:val="28"/>
          <w:szCs w:val="28"/>
        </w:rPr>
      </w:pPr>
      <w:r>
        <w:rPr>
          <w:rFonts w:ascii="Times New Roman" w:hAnsi="Times New Roman"/>
          <w:color w:val="000000"/>
          <w:sz w:val="28"/>
          <w:szCs w:val="28"/>
        </w:rPr>
        <w:t> </w:t>
      </w:r>
    </w:p>
    <w:p w:rsidR="00C80E20" w:rsidRDefault="00C80E20" w:rsidP="00C80E20">
      <w:pPr>
        <w:shd w:val="clear" w:color="auto" w:fill="FFFFFF"/>
        <w:spacing w:before="120" w:after="0" w:line="276" w:lineRule="auto"/>
        <w:ind w:left="567" w:firstLine="567"/>
        <w:jc w:val="both"/>
        <w:rPr>
          <w:rFonts w:ascii="Times New Roman" w:hAnsi="Times New Roman"/>
          <w:color w:val="000000"/>
          <w:sz w:val="28"/>
          <w:szCs w:val="28"/>
        </w:rPr>
      </w:pPr>
      <w:r>
        <w:rPr>
          <w:rFonts w:ascii="Times New Roman" w:hAnsi="Times New Roman"/>
          <w:color w:val="000000"/>
          <w:sz w:val="28"/>
          <w:szCs w:val="28"/>
        </w:rPr>
        <w:t xml:space="preserve">(2) Se </w:t>
      </w:r>
      <w:proofErr w:type="spellStart"/>
      <w:r>
        <w:rPr>
          <w:rFonts w:ascii="Times New Roman" w:hAnsi="Times New Roman"/>
          <w:color w:val="000000"/>
          <w:sz w:val="28"/>
          <w:szCs w:val="28"/>
        </w:rPr>
        <w:t>stabileşte</w:t>
      </w:r>
      <w:proofErr w:type="spellEnd"/>
      <w:r>
        <w:rPr>
          <w:rFonts w:ascii="Times New Roman" w:hAnsi="Times New Roman"/>
          <w:color w:val="000000"/>
          <w:sz w:val="28"/>
          <w:szCs w:val="28"/>
        </w:rPr>
        <w:t xml:space="preserve"> stagiul special de cel </w:t>
      </w:r>
      <w:proofErr w:type="spellStart"/>
      <w:r>
        <w:rPr>
          <w:rFonts w:ascii="Times New Roman" w:hAnsi="Times New Roman"/>
          <w:color w:val="000000"/>
          <w:sz w:val="28"/>
          <w:szCs w:val="28"/>
        </w:rPr>
        <w:t>puţin</w:t>
      </w:r>
      <w:proofErr w:type="spellEnd"/>
      <w:r>
        <w:rPr>
          <w:rFonts w:ascii="Times New Roman" w:hAnsi="Times New Roman"/>
          <w:color w:val="000000"/>
          <w:sz w:val="28"/>
          <w:szCs w:val="28"/>
        </w:rPr>
        <w:t xml:space="preserve"> 10 ani </w:t>
      </w:r>
      <w:proofErr w:type="spellStart"/>
      <w:r>
        <w:rPr>
          <w:rFonts w:ascii="Times New Roman" w:hAnsi="Times New Roman"/>
          <w:color w:val="000000"/>
          <w:sz w:val="28"/>
          <w:szCs w:val="28"/>
        </w:rPr>
        <w:t>atît</w:t>
      </w:r>
      <w:proofErr w:type="spellEnd"/>
      <w:r>
        <w:rPr>
          <w:rFonts w:ascii="Times New Roman" w:hAnsi="Times New Roman"/>
          <w:color w:val="000000"/>
          <w:sz w:val="28"/>
          <w:szCs w:val="28"/>
        </w:rPr>
        <w:t xml:space="preserve"> pentru </w:t>
      </w:r>
      <w:proofErr w:type="spellStart"/>
      <w:r>
        <w:rPr>
          <w:rFonts w:ascii="Times New Roman" w:hAnsi="Times New Roman"/>
          <w:color w:val="000000"/>
          <w:sz w:val="28"/>
          <w:szCs w:val="28"/>
        </w:rPr>
        <w:t>bărbaţi</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cît</w:t>
      </w:r>
      <w:proofErr w:type="spellEnd"/>
      <w:r>
        <w:rPr>
          <w:rFonts w:ascii="Times New Roman" w:hAnsi="Times New Roman"/>
          <w:color w:val="000000"/>
          <w:sz w:val="28"/>
          <w:szCs w:val="28"/>
        </w:rPr>
        <w:t xml:space="preserve"> şi pentru femei, realizat în </w:t>
      </w:r>
      <w:proofErr w:type="spellStart"/>
      <w:r>
        <w:rPr>
          <w:rFonts w:ascii="Times New Roman" w:hAnsi="Times New Roman"/>
          <w:color w:val="000000"/>
          <w:sz w:val="28"/>
          <w:szCs w:val="28"/>
        </w:rPr>
        <w:t>condiţii</w:t>
      </w:r>
      <w:proofErr w:type="spellEnd"/>
      <w:r>
        <w:rPr>
          <w:rFonts w:ascii="Times New Roman" w:hAnsi="Times New Roman"/>
          <w:color w:val="000000"/>
          <w:sz w:val="28"/>
          <w:szCs w:val="28"/>
        </w:rPr>
        <w:t xml:space="preserve"> deosebite de muncă conform art. 41 alin. (2</w:t>
      </w:r>
      <w:r>
        <w:rPr>
          <w:rFonts w:ascii="Times New Roman" w:hAnsi="Times New Roman"/>
          <w:color w:val="000000"/>
          <w:sz w:val="28"/>
          <w:szCs w:val="28"/>
          <w:vertAlign w:val="superscript"/>
        </w:rPr>
        <w:t>1</w:t>
      </w:r>
      <w:r>
        <w:rPr>
          <w:rFonts w:ascii="Times New Roman" w:hAnsi="Times New Roman"/>
          <w:color w:val="000000"/>
          <w:sz w:val="28"/>
          <w:szCs w:val="28"/>
        </w:rPr>
        <w:t xml:space="preserve">), cu </w:t>
      </w:r>
      <w:proofErr w:type="spellStart"/>
      <w:r>
        <w:rPr>
          <w:rFonts w:ascii="Times New Roman" w:hAnsi="Times New Roman"/>
          <w:color w:val="000000"/>
          <w:sz w:val="28"/>
          <w:szCs w:val="28"/>
        </w:rPr>
        <w:t>condiţia</w:t>
      </w:r>
      <w:proofErr w:type="spellEnd"/>
      <w:r>
        <w:rPr>
          <w:rFonts w:ascii="Times New Roman" w:hAnsi="Times New Roman"/>
          <w:color w:val="000000"/>
          <w:sz w:val="28"/>
          <w:szCs w:val="28"/>
        </w:rPr>
        <w:t xml:space="preserve"> realizării unui stagiu complet de cotizare prevăzut în tabelul nr. 5.</w:t>
      </w:r>
    </w:p>
    <w:p w:rsidR="00C80E20" w:rsidRDefault="00C80E20" w:rsidP="00C80E20">
      <w:pPr>
        <w:shd w:val="clear" w:color="auto" w:fill="FFFFFF"/>
        <w:spacing w:before="120" w:after="0" w:line="276" w:lineRule="auto"/>
        <w:ind w:left="567" w:firstLine="567"/>
        <w:jc w:val="both"/>
        <w:rPr>
          <w:rFonts w:ascii="Times New Roman" w:hAnsi="Times New Roman"/>
          <w:color w:val="000000"/>
          <w:sz w:val="28"/>
          <w:szCs w:val="28"/>
        </w:rPr>
      </w:pPr>
      <w:r>
        <w:rPr>
          <w:rFonts w:ascii="Times New Roman" w:hAnsi="Times New Roman"/>
          <w:color w:val="000000"/>
          <w:sz w:val="28"/>
          <w:szCs w:val="28"/>
        </w:rPr>
        <w:t xml:space="preserve">(3) Stagiul special se include la determinarea dreptului la pensie cu </w:t>
      </w:r>
      <w:proofErr w:type="spellStart"/>
      <w:r>
        <w:rPr>
          <w:rFonts w:ascii="Times New Roman" w:hAnsi="Times New Roman"/>
          <w:color w:val="000000"/>
          <w:sz w:val="28"/>
          <w:szCs w:val="28"/>
        </w:rPr>
        <w:t>condiţia</w:t>
      </w:r>
      <w:proofErr w:type="spellEnd"/>
      <w:r>
        <w:rPr>
          <w:rFonts w:ascii="Times New Roman" w:hAnsi="Times New Roman"/>
          <w:color w:val="000000"/>
          <w:sz w:val="28"/>
          <w:szCs w:val="28"/>
        </w:rPr>
        <w:t xml:space="preserve"> că persoanele specificate la alin.(2) au fost ocupate în aceste lucrări ziua completă de muncă.”</w:t>
      </w:r>
    </w:p>
    <w:p w:rsidR="006B2F82" w:rsidRPr="0088207F" w:rsidRDefault="00C80E20" w:rsidP="006B2F82">
      <w:pPr>
        <w:pStyle w:val="1"/>
        <w:tabs>
          <w:tab w:val="left" w:pos="851"/>
        </w:tabs>
        <w:spacing w:before="120" w:after="0" w:line="276" w:lineRule="auto"/>
        <w:ind w:left="567" w:right="20" w:firstLine="567"/>
        <w:rPr>
          <w:bCs/>
          <w:noProof/>
          <w:sz w:val="28"/>
          <w:szCs w:val="28"/>
          <w:lang w:val="ro-RO"/>
        </w:rPr>
      </w:pPr>
      <w:r>
        <w:rPr>
          <w:b/>
          <w:bCs/>
          <w:noProof/>
          <w:sz w:val="28"/>
          <w:szCs w:val="28"/>
          <w:lang w:val="ro-RO"/>
        </w:rPr>
        <w:t>Articolul II. -</w:t>
      </w:r>
      <w:r w:rsidRPr="0088207F">
        <w:rPr>
          <w:bCs/>
          <w:noProof/>
          <w:sz w:val="28"/>
          <w:szCs w:val="28"/>
          <w:lang w:val="ro-RO"/>
        </w:rPr>
        <w:t xml:space="preserve"> </w:t>
      </w:r>
      <w:r w:rsidR="006B2F82">
        <w:rPr>
          <w:bCs/>
          <w:noProof/>
          <w:sz w:val="28"/>
          <w:szCs w:val="28"/>
          <w:lang w:val="ro-RO"/>
        </w:rPr>
        <w:t>Începând cu data de 1 ianuarie</w:t>
      </w:r>
      <w:r w:rsidR="006B2F82" w:rsidRPr="00651C5F">
        <w:rPr>
          <w:bCs/>
          <w:noProof/>
          <w:sz w:val="28"/>
          <w:szCs w:val="28"/>
          <w:lang w:val="ro-RO"/>
        </w:rPr>
        <w:t xml:space="preserve"> 2022, suportul financiar de stat, în condițiile </w:t>
      </w:r>
      <w:r w:rsidR="006B2F82">
        <w:rPr>
          <w:bCs/>
          <w:noProof/>
          <w:sz w:val="28"/>
          <w:szCs w:val="28"/>
          <w:lang w:val="ro-RO"/>
        </w:rPr>
        <w:t>punctului 2) al articolului IV</w:t>
      </w:r>
      <w:r w:rsidR="006B2F82" w:rsidRPr="00651C5F">
        <w:rPr>
          <w:bCs/>
          <w:noProof/>
          <w:sz w:val="28"/>
          <w:szCs w:val="28"/>
          <w:lang w:val="ro-RO"/>
        </w:rPr>
        <w:t xml:space="preserve"> din Legea nr. 147 din 17 iulie 2014 pentru modificarea și completarea unor acte legislative (Monitorul Oficial al Republicii Moldova, 2014, nr. 223–230, art. 505), cu modificările și completăril</w:t>
      </w:r>
      <w:r w:rsidR="006B2F82">
        <w:rPr>
          <w:bCs/>
          <w:noProof/>
          <w:sz w:val="28"/>
          <w:szCs w:val="28"/>
          <w:lang w:val="ro-RO"/>
        </w:rPr>
        <w:t>e ulterioare, nu se stabilește.</w:t>
      </w:r>
    </w:p>
    <w:p w:rsidR="00C80E20" w:rsidRPr="0088207F" w:rsidRDefault="00C80E20" w:rsidP="006B2F82">
      <w:pPr>
        <w:pStyle w:val="1"/>
        <w:tabs>
          <w:tab w:val="left" w:pos="851"/>
        </w:tabs>
        <w:spacing w:before="120" w:after="0" w:line="276" w:lineRule="auto"/>
        <w:ind w:left="567" w:right="20" w:firstLine="567"/>
        <w:rPr>
          <w:bCs/>
          <w:noProof/>
          <w:sz w:val="28"/>
          <w:szCs w:val="28"/>
          <w:lang w:val="ro-RO"/>
        </w:rPr>
      </w:pPr>
    </w:p>
    <w:p w:rsidR="00C80E20" w:rsidRPr="00BA497A" w:rsidRDefault="00C80E20" w:rsidP="00C80E20">
      <w:pPr>
        <w:pStyle w:val="1"/>
        <w:shd w:val="clear" w:color="auto" w:fill="auto"/>
        <w:spacing w:before="120" w:after="0" w:line="276" w:lineRule="auto"/>
        <w:ind w:left="567" w:right="20" w:firstLine="567"/>
        <w:rPr>
          <w:b/>
          <w:bCs/>
          <w:noProof/>
          <w:sz w:val="28"/>
          <w:szCs w:val="28"/>
          <w:lang w:val="ro-RO"/>
        </w:rPr>
      </w:pPr>
      <w:r>
        <w:rPr>
          <w:b/>
          <w:bCs/>
          <w:noProof/>
          <w:sz w:val="28"/>
          <w:szCs w:val="28"/>
          <w:lang w:val="ro-RO"/>
        </w:rPr>
        <w:t>Articolul III. –</w:t>
      </w:r>
      <w:r>
        <w:rPr>
          <w:bCs/>
          <w:noProof/>
          <w:sz w:val="28"/>
          <w:szCs w:val="28"/>
          <w:lang w:val="ro-RO"/>
        </w:rPr>
        <w:t xml:space="preserve"> </w:t>
      </w:r>
      <w:r w:rsidR="00F07591">
        <w:rPr>
          <w:bCs/>
          <w:noProof/>
          <w:sz w:val="28"/>
          <w:szCs w:val="28"/>
          <w:lang w:val="ro-RO"/>
        </w:rPr>
        <w:t xml:space="preserve">(1) </w:t>
      </w:r>
      <w:r>
        <w:rPr>
          <w:bCs/>
          <w:noProof/>
          <w:sz w:val="28"/>
          <w:szCs w:val="28"/>
          <w:lang w:val="ro-RO"/>
        </w:rPr>
        <w:t>Prezenta lege intră în vigoare la 1 ianuarie 2022.</w:t>
      </w:r>
    </w:p>
    <w:p w:rsidR="00C80E20" w:rsidRDefault="00F07591" w:rsidP="00F07591">
      <w:pPr>
        <w:pStyle w:val="1"/>
        <w:shd w:val="clear" w:color="auto" w:fill="auto"/>
        <w:tabs>
          <w:tab w:val="left" w:pos="810"/>
        </w:tabs>
        <w:spacing w:before="120" w:after="0" w:line="276" w:lineRule="auto"/>
        <w:ind w:left="405" w:right="20"/>
        <w:rPr>
          <w:bCs/>
          <w:noProof/>
          <w:sz w:val="28"/>
          <w:szCs w:val="28"/>
          <w:lang w:val="ro-RO"/>
        </w:rPr>
      </w:pPr>
      <w:r>
        <w:rPr>
          <w:bCs/>
          <w:noProof/>
          <w:sz w:val="28"/>
          <w:szCs w:val="28"/>
          <w:lang w:val="ro-RO"/>
        </w:rPr>
        <w:t xml:space="preserve">(2) </w:t>
      </w:r>
      <w:r w:rsidR="00C80E20">
        <w:rPr>
          <w:bCs/>
          <w:noProof/>
          <w:sz w:val="28"/>
          <w:szCs w:val="28"/>
          <w:lang w:val="ro-RO"/>
        </w:rPr>
        <w:t>Guvernul, în termen de 3 luni de la data publicării prezentei legi, va aduce actele sale normative în concordanță cu aceasta.</w:t>
      </w:r>
    </w:p>
    <w:p w:rsidR="00C80E20" w:rsidRPr="00182C44" w:rsidRDefault="00C80E20" w:rsidP="00C80E20">
      <w:pPr>
        <w:pStyle w:val="1"/>
        <w:shd w:val="clear" w:color="auto" w:fill="auto"/>
        <w:tabs>
          <w:tab w:val="left" w:pos="810"/>
        </w:tabs>
        <w:spacing w:before="120" w:after="0" w:line="240" w:lineRule="auto"/>
        <w:ind w:left="567" w:right="20" w:firstLine="567"/>
        <w:rPr>
          <w:bCs/>
          <w:noProof/>
          <w:sz w:val="28"/>
          <w:szCs w:val="28"/>
          <w:lang w:val="ro-RO"/>
        </w:rPr>
      </w:pPr>
    </w:p>
    <w:p w:rsidR="00C80E20" w:rsidRDefault="00C80E20" w:rsidP="00C80E20">
      <w:pPr>
        <w:jc w:val="center"/>
        <w:rPr>
          <w:rFonts w:ascii="Times New Roman" w:hAnsi="Times New Roman"/>
          <w:b/>
          <w:noProof/>
          <w:sz w:val="28"/>
          <w:szCs w:val="28"/>
        </w:rPr>
      </w:pPr>
      <w:r>
        <w:rPr>
          <w:rFonts w:ascii="Times New Roman" w:hAnsi="Times New Roman"/>
          <w:b/>
          <w:noProof/>
          <w:sz w:val="28"/>
          <w:szCs w:val="28"/>
        </w:rPr>
        <w:t xml:space="preserve">PREȘEDINTELE PARLAMENTULUI </w:t>
      </w:r>
    </w:p>
    <w:p w:rsidR="00C80E20" w:rsidRPr="006A15EA" w:rsidRDefault="00C80E20" w:rsidP="00C80E20">
      <w:pPr>
        <w:spacing w:after="0"/>
        <w:jc w:val="center"/>
        <w:rPr>
          <w:rFonts w:ascii="Times New Roman" w:hAnsi="Times New Roman" w:cs="Times New Roman"/>
          <w:b/>
          <w:noProof/>
          <w:sz w:val="26"/>
          <w:szCs w:val="26"/>
        </w:rPr>
      </w:pPr>
      <w:r>
        <w:rPr>
          <w:rFonts w:ascii="Times New Roman" w:hAnsi="Times New Roman"/>
          <w:b/>
          <w:noProof/>
          <w:sz w:val="28"/>
          <w:szCs w:val="28"/>
        </w:rPr>
        <w:br w:type="page"/>
      </w:r>
    </w:p>
    <w:p w:rsidR="00C80E20" w:rsidRPr="006A15EA" w:rsidRDefault="00C80E20" w:rsidP="00C80E20">
      <w:pPr>
        <w:spacing w:after="0"/>
        <w:jc w:val="center"/>
        <w:rPr>
          <w:rFonts w:ascii="Times New Roman" w:hAnsi="Times New Roman" w:cs="Times New Roman"/>
          <w:b/>
          <w:noProof/>
          <w:sz w:val="26"/>
          <w:szCs w:val="26"/>
        </w:rPr>
      </w:pPr>
      <w:r w:rsidRPr="006A15EA">
        <w:rPr>
          <w:rFonts w:ascii="Times New Roman" w:hAnsi="Times New Roman" w:cs="Times New Roman"/>
          <w:b/>
          <w:noProof/>
          <w:sz w:val="26"/>
          <w:szCs w:val="26"/>
        </w:rPr>
        <w:t>NOTĂ INFORMATIVĂ</w:t>
      </w:r>
    </w:p>
    <w:p w:rsidR="00C80E20" w:rsidRPr="006A15EA" w:rsidRDefault="00C80E20" w:rsidP="00C80E20">
      <w:pPr>
        <w:shd w:val="clear" w:color="auto" w:fill="FFFFFF"/>
        <w:spacing w:after="0"/>
        <w:jc w:val="center"/>
        <w:outlineLvl w:val="4"/>
        <w:rPr>
          <w:rFonts w:ascii="Times New Roman" w:eastAsia="Calibri" w:hAnsi="Times New Roman" w:cs="Times New Roman"/>
          <w:b/>
          <w:noProof/>
          <w:sz w:val="26"/>
          <w:szCs w:val="26"/>
          <w:vertAlign w:val="superscript"/>
          <w:lang w:eastAsia="ru-RU"/>
        </w:rPr>
      </w:pPr>
      <w:r w:rsidRPr="006A15EA">
        <w:rPr>
          <w:rFonts w:ascii="Times New Roman" w:eastAsia="Times New Roman" w:hAnsi="Times New Roman" w:cs="Times New Roman"/>
          <w:b/>
          <w:bCs/>
          <w:noProof/>
          <w:sz w:val="26"/>
          <w:szCs w:val="26"/>
          <w:lang w:eastAsia="ru-RU"/>
        </w:rPr>
        <w:t xml:space="preserve">la proiectul </w:t>
      </w:r>
      <w:r>
        <w:rPr>
          <w:rFonts w:ascii="Times New Roman" w:eastAsia="Times New Roman" w:hAnsi="Times New Roman" w:cs="Times New Roman"/>
          <w:b/>
          <w:bCs/>
          <w:noProof/>
          <w:sz w:val="26"/>
          <w:szCs w:val="26"/>
          <w:lang w:eastAsia="ru-RU"/>
        </w:rPr>
        <w:t>Legii pentru</w:t>
      </w:r>
      <w:r w:rsidRPr="00235C71">
        <w:rPr>
          <w:rFonts w:ascii="Times New Roman" w:eastAsia="Times New Roman" w:hAnsi="Times New Roman" w:cs="Times New Roman"/>
          <w:b/>
          <w:bCs/>
          <w:noProof/>
          <w:sz w:val="26"/>
          <w:szCs w:val="26"/>
          <w:lang w:eastAsia="ru-RU"/>
        </w:rPr>
        <w:t xml:space="preserve"> modificarea unor acte </w:t>
      </w:r>
      <w:r w:rsidR="005016D6">
        <w:rPr>
          <w:rFonts w:ascii="Times New Roman" w:eastAsia="Times New Roman" w:hAnsi="Times New Roman" w:cs="Times New Roman"/>
          <w:b/>
          <w:bCs/>
          <w:noProof/>
          <w:sz w:val="26"/>
          <w:szCs w:val="26"/>
          <w:lang w:eastAsia="ru-RU"/>
        </w:rPr>
        <w:t>normative</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71"/>
      </w:tblGrid>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6A15EA" w:rsidRDefault="00C80E20" w:rsidP="00C80E20">
            <w:pPr>
              <w:tabs>
                <w:tab w:val="left" w:pos="284"/>
                <w:tab w:val="left" w:pos="1196"/>
              </w:tabs>
              <w:spacing w:after="0"/>
              <w:ind w:left="0" w:firstLine="164"/>
              <w:jc w:val="both"/>
              <w:rPr>
                <w:rFonts w:ascii="Times New Roman" w:eastAsia="Calibri" w:hAnsi="Times New Roman" w:cs="Times New Roman"/>
                <w:b/>
                <w:noProof/>
                <w:sz w:val="26"/>
                <w:szCs w:val="26"/>
                <w:lang w:eastAsia="ru-RU"/>
              </w:rPr>
            </w:pPr>
            <w:r w:rsidRPr="006A15EA">
              <w:rPr>
                <w:rFonts w:ascii="Times New Roman" w:eastAsia="Calibri" w:hAnsi="Times New Roman" w:cs="Times New Roman"/>
                <w:b/>
                <w:noProof/>
                <w:sz w:val="26"/>
                <w:szCs w:val="26"/>
                <w:lang w:eastAsia="ru-RU"/>
              </w:rPr>
              <w:t xml:space="preserve">1. Denumirea autorului şi, după caz, a participanţilor la elaborarea proiectului  </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6A15EA" w:rsidRDefault="00C80E20" w:rsidP="00C80E20">
            <w:pPr>
              <w:spacing w:after="0" w:line="240" w:lineRule="auto"/>
              <w:ind w:left="0" w:firstLine="164"/>
              <w:jc w:val="both"/>
              <w:rPr>
                <w:rFonts w:ascii="Times New Roman" w:hAnsi="Times New Roman" w:cs="Times New Roman"/>
                <w:noProof/>
                <w:sz w:val="26"/>
                <w:szCs w:val="26"/>
              </w:rPr>
            </w:pPr>
            <w:r>
              <w:rPr>
                <w:rFonts w:ascii="Times New Roman" w:eastAsia="Calibri" w:hAnsi="Times New Roman" w:cs="Times New Roman"/>
                <w:noProof/>
                <w:sz w:val="26"/>
                <w:szCs w:val="26"/>
                <w:lang w:eastAsia="ru-RU"/>
              </w:rPr>
              <w:t>Prezentul proiect de</w:t>
            </w:r>
            <w:r w:rsidRPr="006A15EA">
              <w:rPr>
                <w:rFonts w:ascii="Times New Roman" w:eastAsia="Calibri" w:hAnsi="Times New Roman" w:cs="Times New Roman"/>
                <w:noProof/>
                <w:sz w:val="26"/>
                <w:szCs w:val="26"/>
                <w:lang w:eastAsia="ru-RU"/>
              </w:rPr>
              <w:t xml:space="preserve"> </w:t>
            </w:r>
            <w:r>
              <w:rPr>
                <w:rFonts w:ascii="Times New Roman" w:eastAsia="Times New Roman" w:hAnsi="Times New Roman" w:cs="Times New Roman"/>
                <w:bCs/>
                <w:noProof/>
                <w:sz w:val="26"/>
                <w:szCs w:val="26"/>
                <w:lang w:eastAsia="ru-RU"/>
              </w:rPr>
              <w:t>lege</w:t>
            </w:r>
            <w:r w:rsidRPr="00C55514">
              <w:rPr>
                <w:rFonts w:ascii="Times New Roman" w:eastAsia="Times New Roman" w:hAnsi="Times New Roman" w:cs="Times New Roman"/>
                <w:bCs/>
                <w:noProof/>
                <w:sz w:val="26"/>
                <w:szCs w:val="26"/>
                <w:lang w:eastAsia="ru-RU"/>
              </w:rPr>
              <w:t xml:space="preserve"> pentru modificarea unor acte </w:t>
            </w:r>
            <w:r w:rsidR="005016D6">
              <w:rPr>
                <w:rFonts w:ascii="Times New Roman" w:eastAsia="Times New Roman" w:hAnsi="Times New Roman" w:cs="Times New Roman"/>
                <w:bCs/>
                <w:noProof/>
                <w:sz w:val="26"/>
                <w:szCs w:val="26"/>
                <w:lang w:eastAsia="ru-RU"/>
              </w:rPr>
              <w:t>normative</w:t>
            </w:r>
            <w:r w:rsidRPr="00C55514">
              <w:rPr>
                <w:rFonts w:ascii="Times New Roman" w:eastAsia="Times New Roman" w:hAnsi="Times New Roman" w:cs="Times New Roman"/>
                <w:bCs/>
                <w:noProof/>
                <w:sz w:val="26"/>
                <w:szCs w:val="26"/>
                <w:lang w:eastAsia="ru-RU"/>
              </w:rPr>
              <w:t xml:space="preserve"> </w:t>
            </w:r>
            <w:r w:rsidRPr="006A15EA">
              <w:rPr>
                <w:rFonts w:ascii="Times New Roman" w:eastAsia="Times New Roman" w:hAnsi="Times New Roman" w:cs="Times New Roman"/>
                <w:bCs/>
                <w:noProof/>
                <w:sz w:val="26"/>
                <w:szCs w:val="26"/>
                <w:lang w:eastAsia="ru-RU"/>
              </w:rPr>
              <w:t xml:space="preserve">a fost elaborat de către </w:t>
            </w:r>
            <w:r w:rsidR="005016D6">
              <w:rPr>
                <w:rFonts w:ascii="Times New Roman" w:hAnsi="Times New Roman" w:cs="Times New Roman"/>
                <w:noProof/>
                <w:sz w:val="26"/>
                <w:szCs w:val="26"/>
              </w:rPr>
              <w:t>Dan Perciun, deputat în Parlament</w:t>
            </w:r>
            <w:r w:rsidR="00F07591">
              <w:rPr>
                <w:rFonts w:ascii="Times New Roman" w:hAnsi="Times New Roman" w:cs="Times New Roman"/>
                <w:noProof/>
                <w:sz w:val="26"/>
                <w:szCs w:val="26"/>
              </w:rPr>
              <w:t>,</w:t>
            </w:r>
            <w:r w:rsidR="005016D6">
              <w:rPr>
                <w:rFonts w:ascii="Times New Roman" w:hAnsi="Times New Roman" w:cs="Times New Roman"/>
                <w:noProof/>
                <w:sz w:val="26"/>
                <w:szCs w:val="26"/>
              </w:rPr>
              <w:t xml:space="preserve"> în colaborare cu Ministerul Mun</w:t>
            </w:r>
            <w:r w:rsidR="00F07591">
              <w:rPr>
                <w:rFonts w:ascii="Times New Roman" w:hAnsi="Times New Roman" w:cs="Times New Roman"/>
                <w:noProof/>
                <w:sz w:val="26"/>
                <w:szCs w:val="26"/>
              </w:rPr>
              <w:t>c</w:t>
            </w:r>
            <w:r w:rsidR="005016D6">
              <w:rPr>
                <w:rFonts w:ascii="Times New Roman" w:hAnsi="Times New Roman" w:cs="Times New Roman"/>
                <w:noProof/>
                <w:sz w:val="26"/>
                <w:szCs w:val="26"/>
              </w:rPr>
              <w:t>ii și Protecției Sociale</w:t>
            </w:r>
            <w:r w:rsidR="001A72D4">
              <w:rPr>
                <w:rFonts w:ascii="Times New Roman" w:hAnsi="Times New Roman" w:cs="Times New Roman"/>
                <w:noProof/>
                <w:sz w:val="26"/>
                <w:szCs w:val="26"/>
              </w:rPr>
              <w:t xml:space="preserve"> și Casei Naționale de Asigurări Sociale</w:t>
            </w:r>
            <w:r>
              <w:rPr>
                <w:rFonts w:ascii="Times New Roman" w:hAnsi="Times New Roman" w:cs="Times New Roman"/>
                <w:noProof/>
                <w:sz w:val="26"/>
                <w:szCs w:val="26"/>
              </w:rPr>
              <w:t>.</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6A15EA" w:rsidRDefault="00C80E20" w:rsidP="00C80E20">
            <w:pPr>
              <w:tabs>
                <w:tab w:val="left" w:pos="884"/>
                <w:tab w:val="left" w:pos="1196"/>
              </w:tabs>
              <w:spacing w:after="0"/>
              <w:ind w:left="0" w:firstLine="164"/>
              <w:jc w:val="both"/>
              <w:rPr>
                <w:rFonts w:ascii="Times New Roman" w:eastAsia="Calibri" w:hAnsi="Times New Roman" w:cs="Times New Roman"/>
                <w:b/>
                <w:noProof/>
                <w:sz w:val="26"/>
                <w:szCs w:val="26"/>
                <w:lang w:eastAsia="ru-RU"/>
              </w:rPr>
            </w:pPr>
            <w:r w:rsidRPr="006A15EA">
              <w:rPr>
                <w:rFonts w:ascii="Times New Roman" w:eastAsia="Calibri" w:hAnsi="Times New Roman" w:cs="Times New Roman"/>
                <w:b/>
                <w:noProof/>
                <w:sz w:val="26"/>
                <w:szCs w:val="26"/>
                <w:lang w:eastAsia="ru-RU"/>
              </w:rPr>
              <w:t>2. Condiţiile ce au impus elaborarea proiectului de act normativ şi finalităţile urmărite</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Default="00C80E20" w:rsidP="00C80E20">
            <w:pPr>
              <w:pStyle w:val="NormalWeb"/>
              <w:shd w:val="clear" w:color="auto" w:fill="FFFFFF"/>
              <w:spacing w:before="120" w:after="0"/>
              <w:ind w:left="0" w:firstLine="164"/>
              <w:jc w:val="both"/>
              <w:textAlignment w:val="baseline"/>
              <w:rPr>
                <w:sz w:val="26"/>
                <w:szCs w:val="26"/>
                <w:lang w:val="ro-RO"/>
              </w:rPr>
            </w:pPr>
            <w:r>
              <w:rPr>
                <w:rFonts w:eastAsia="Calibri"/>
                <w:noProof/>
                <w:sz w:val="26"/>
                <w:szCs w:val="26"/>
                <w:lang w:val="ro-RO"/>
              </w:rPr>
              <w:t xml:space="preserve">Scopul </w:t>
            </w:r>
            <w:r w:rsidRPr="006A15EA">
              <w:rPr>
                <w:rFonts w:eastAsia="Calibri"/>
                <w:noProof/>
                <w:sz w:val="26"/>
                <w:szCs w:val="26"/>
                <w:lang w:val="ro-RO"/>
              </w:rPr>
              <w:t>proiect</w:t>
            </w:r>
            <w:r>
              <w:rPr>
                <w:rFonts w:eastAsia="Calibri"/>
                <w:noProof/>
                <w:sz w:val="26"/>
                <w:szCs w:val="26"/>
                <w:lang w:val="ro-RO"/>
              </w:rPr>
              <w:t>ului</w:t>
            </w:r>
            <w:r w:rsidRPr="006A15EA">
              <w:rPr>
                <w:rFonts w:eastAsia="Calibri"/>
                <w:noProof/>
                <w:sz w:val="26"/>
                <w:szCs w:val="26"/>
                <w:lang w:val="ro-RO"/>
              </w:rPr>
              <w:t xml:space="preserve"> de</w:t>
            </w:r>
            <w:r>
              <w:rPr>
                <w:rFonts w:eastAsia="Calibri"/>
                <w:noProof/>
                <w:sz w:val="26"/>
                <w:szCs w:val="26"/>
                <w:lang w:val="ro-RO"/>
              </w:rPr>
              <w:t xml:space="preserve"> lege </w:t>
            </w:r>
            <w:r w:rsidRPr="00C55514">
              <w:rPr>
                <w:bCs/>
                <w:noProof/>
                <w:sz w:val="26"/>
                <w:szCs w:val="26"/>
                <w:lang w:val="ro-RO"/>
              </w:rPr>
              <w:t xml:space="preserve">pentru modificarea unor acte </w:t>
            </w:r>
            <w:r w:rsidR="005016D6">
              <w:rPr>
                <w:bCs/>
                <w:noProof/>
                <w:sz w:val="26"/>
                <w:szCs w:val="26"/>
                <w:lang w:val="ro-RO"/>
              </w:rPr>
              <w:t>normative</w:t>
            </w:r>
            <w:r w:rsidRPr="00C55514">
              <w:rPr>
                <w:bCs/>
                <w:noProof/>
                <w:sz w:val="26"/>
                <w:szCs w:val="26"/>
                <w:lang w:val="ro-RO"/>
              </w:rPr>
              <w:t xml:space="preserve"> </w:t>
            </w:r>
            <w:r>
              <w:rPr>
                <w:sz w:val="26"/>
                <w:szCs w:val="26"/>
                <w:lang w:val="ro-RO"/>
              </w:rPr>
              <w:t>constă în</w:t>
            </w:r>
            <w:r w:rsidRPr="006A15EA">
              <w:rPr>
                <w:sz w:val="26"/>
                <w:szCs w:val="26"/>
                <w:lang w:val="ro-RO"/>
              </w:rPr>
              <w:t xml:space="preserve"> </w:t>
            </w:r>
            <w:r>
              <w:rPr>
                <w:sz w:val="26"/>
                <w:szCs w:val="26"/>
                <w:lang w:val="ro-RO"/>
              </w:rPr>
              <w:t>asigurarea funcționării unui sistem de pensii echitabil și sustenabil financiar pe termen lung care să garanteze un trai decent beneficiarilor de pensii.</w:t>
            </w:r>
          </w:p>
          <w:p w:rsidR="00C80E20" w:rsidRDefault="00C80E20" w:rsidP="00C80E20">
            <w:pPr>
              <w:pStyle w:val="NormalWeb"/>
              <w:shd w:val="clear" w:color="auto" w:fill="FFFFFF"/>
              <w:spacing w:before="120" w:after="0"/>
              <w:ind w:left="0" w:firstLine="164"/>
              <w:jc w:val="both"/>
              <w:textAlignment w:val="baseline"/>
              <w:rPr>
                <w:sz w:val="26"/>
                <w:szCs w:val="26"/>
                <w:lang w:val="ro-RO"/>
              </w:rPr>
            </w:pPr>
            <w:r>
              <w:rPr>
                <w:sz w:val="26"/>
                <w:szCs w:val="26"/>
                <w:lang w:val="ro-RO"/>
              </w:rPr>
              <w:t xml:space="preserve">Totodată, prezentul proiect </w:t>
            </w:r>
            <w:r w:rsidRPr="006A15EA">
              <w:rPr>
                <w:rFonts w:eastAsia="Calibri"/>
                <w:noProof/>
                <w:sz w:val="26"/>
                <w:szCs w:val="26"/>
                <w:lang w:val="ro-RO"/>
              </w:rPr>
              <w:t>de</w:t>
            </w:r>
            <w:r>
              <w:rPr>
                <w:rFonts w:eastAsia="Calibri"/>
                <w:noProof/>
                <w:sz w:val="26"/>
                <w:szCs w:val="26"/>
                <w:lang w:val="ro-RO"/>
              </w:rPr>
              <w:t xml:space="preserve"> lege </w:t>
            </w:r>
            <w:r>
              <w:rPr>
                <w:sz w:val="26"/>
                <w:szCs w:val="26"/>
                <w:lang w:val="ro-RO"/>
              </w:rPr>
              <w:t>a fost elaborat în scopul</w:t>
            </w:r>
            <w:r w:rsidRPr="00EA0425">
              <w:rPr>
                <w:lang w:val="en-US"/>
              </w:rPr>
              <w:t xml:space="preserve"> </w:t>
            </w:r>
            <w:r>
              <w:rPr>
                <w:sz w:val="26"/>
                <w:szCs w:val="26"/>
                <w:lang w:val="ro-RO"/>
              </w:rPr>
              <w:t>facilitării accesului</w:t>
            </w:r>
            <w:r w:rsidRPr="00EA0425">
              <w:rPr>
                <w:sz w:val="26"/>
                <w:szCs w:val="26"/>
                <w:lang w:val="ro-RO"/>
              </w:rPr>
              <w:t xml:space="preserve"> persoanelor la pensii în sistemul public de pensii</w:t>
            </w:r>
            <w:r>
              <w:rPr>
                <w:sz w:val="26"/>
                <w:szCs w:val="26"/>
                <w:lang w:val="ro-RO"/>
              </w:rPr>
              <w:t xml:space="preserve"> prin</w:t>
            </w:r>
            <w:r w:rsidRPr="00584EBB">
              <w:rPr>
                <w:sz w:val="26"/>
                <w:szCs w:val="26"/>
                <w:lang w:val="ro-RO"/>
              </w:rPr>
              <w:t xml:space="preserve"> acordarea unei opțiuni suplimentare de a solicita dreptul la pensie în regim online și extinderea termenului de acordare a</w:t>
            </w:r>
            <w:r>
              <w:rPr>
                <w:sz w:val="26"/>
                <w:szCs w:val="26"/>
                <w:lang w:val="ro-RO"/>
              </w:rPr>
              <w:t xml:space="preserve"> dreptului la pensie.</w:t>
            </w:r>
          </w:p>
          <w:p w:rsidR="00C80E20" w:rsidRPr="006A15EA" w:rsidRDefault="00C80E20" w:rsidP="00C80E20">
            <w:pPr>
              <w:pStyle w:val="NormalWeb"/>
              <w:shd w:val="clear" w:color="auto" w:fill="FFFFFF"/>
              <w:spacing w:before="120" w:after="0"/>
              <w:ind w:left="0" w:firstLine="164"/>
              <w:jc w:val="both"/>
              <w:textAlignment w:val="baseline"/>
              <w:rPr>
                <w:sz w:val="26"/>
                <w:szCs w:val="26"/>
                <w:lang w:val="ro-RO"/>
              </w:rPr>
            </w:pPr>
            <w:r>
              <w:rPr>
                <w:sz w:val="26"/>
                <w:szCs w:val="26"/>
                <w:lang w:val="ro-RO"/>
              </w:rPr>
              <w:t>Obiectivele</w:t>
            </w:r>
            <w:r w:rsidRPr="00584EBB">
              <w:rPr>
                <w:sz w:val="26"/>
                <w:szCs w:val="26"/>
                <w:lang w:val="ro-RO"/>
              </w:rPr>
              <w:t xml:space="preserve"> acestui proiect constă în </w:t>
            </w:r>
            <w:r>
              <w:rPr>
                <w:sz w:val="26"/>
                <w:szCs w:val="26"/>
                <w:lang w:val="ro-RO"/>
              </w:rPr>
              <w:t xml:space="preserve">asigurarea funcționării unui sistem de pensii sustenabil din punct de vedere financiar, racordarea la principiile de asigurări sociale, în mod special la principiul </w:t>
            </w:r>
            <w:proofErr w:type="spellStart"/>
            <w:r>
              <w:rPr>
                <w:sz w:val="26"/>
                <w:szCs w:val="26"/>
                <w:lang w:val="ro-RO"/>
              </w:rPr>
              <w:t>contributivității</w:t>
            </w:r>
            <w:proofErr w:type="spellEnd"/>
            <w:r>
              <w:rPr>
                <w:sz w:val="26"/>
                <w:szCs w:val="26"/>
                <w:lang w:val="ro-RO"/>
              </w:rPr>
              <w:t xml:space="preserve">, </w:t>
            </w:r>
            <w:r w:rsidRPr="00584EBB">
              <w:rPr>
                <w:sz w:val="26"/>
                <w:szCs w:val="26"/>
                <w:lang w:val="ro-RO"/>
              </w:rPr>
              <w:t>sporirea accesibilității la serviciile publice și asigurării respectării drep</w:t>
            </w:r>
            <w:r>
              <w:rPr>
                <w:sz w:val="26"/>
                <w:szCs w:val="26"/>
                <w:lang w:val="ro-RO"/>
              </w:rPr>
              <w:t>t</w:t>
            </w:r>
            <w:r w:rsidRPr="00584EBB">
              <w:rPr>
                <w:sz w:val="26"/>
                <w:szCs w:val="26"/>
                <w:lang w:val="ro-RO"/>
              </w:rPr>
              <w:t>urilor persoanelor la protecția socială</w:t>
            </w:r>
            <w:r>
              <w:rPr>
                <w:sz w:val="26"/>
                <w:szCs w:val="26"/>
                <w:lang w:val="ro-RO"/>
              </w:rPr>
              <w:t>.</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C43DF7" w:rsidRDefault="00C80E20" w:rsidP="00C80E20">
            <w:pPr>
              <w:tabs>
                <w:tab w:val="left" w:pos="884"/>
                <w:tab w:val="left" w:pos="1196"/>
              </w:tabs>
              <w:spacing w:before="120" w:after="0" w:line="240" w:lineRule="auto"/>
              <w:ind w:left="0" w:firstLine="164"/>
              <w:jc w:val="both"/>
              <w:rPr>
                <w:rFonts w:ascii="Times New Roman" w:eastAsia="Calibri" w:hAnsi="Times New Roman" w:cs="Times New Roman"/>
                <w:b/>
                <w:noProof/>
                <w:sz w:val="26"/>
                <w:szCs w:val="26"/>
                <w:lang w:eastAsia="ru-RU"/>
              </w:rPr>
            </w:pPr>
            <w:r>
              <w:rPr>
                <w:rFonts w:ascii="Times New Roman" w:eastAsia="Calibri" w:hAnsi="Times New Roman" w:cs="Times New Roman"/>
                <w:b/>
                <w:noProof/>
                <w:sz w:val="26"/>
                <w:szCs w:val="26"/>
                <w:lang w:eastAsia="ru-RU"/>
              </w:rPr>
              <w:t>3</w:t>
            </w:r>
            <w:r w:rsidRPr="00C43DF7">
              <w:rPr>
                <w:rFonts w:ascii="Times New Roman" w:eastAsia="Calibri" w:hAnsi="Times New Roman" w:cs="Times New Roman"/>
                <w:b/>
                <w:noProof/>
                <w:sz w:val="26"/>
                <w:szCs w:val="26"/>
                <w:lang w:eastAsia="ru-RU"/>
              </w:rPr>
              <w:t>. Principalele prevederi ale proiectului şi evidenţierea elementelor noi</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Default="00C80E20" w:rsidP="00C80E20">
            <w:pPr>
              <w:spacing w:before="120" w:after="0" w:line="240" w:lineRule="auto"/>
              <w:ind w:left="0" w:firstLine="164"/>
              <w:jc w:val="both"/>
              <w:rPr>
                <w:rFonts w:ascii="Times New Roman" w:eastAsia="Calibri" w:hAnsi="Times New Roman" w:cs="Times New Roman"/>
                <w:noProof/>
                <w:sz w:val="26"/>
                <w:szCs w:val="26"/>
              </w:rPr>
            </w:pPr>
            <w:r>
              <w:rPr>
                <w:rFonts w:ascii="Times New Roman" w:eastAsia="Calibri" w:hAnsi="Times New Roman" w:cs="Times New Roman"/>
                <w:noProof/>
                <w:sz w:val="26"/>
                <w:szCs w:val="26"/>
              </w:rPr>
              <w:t>Proiectul de lege</w:t>
            </w:r>
            <w:r w:rsidRPr="001F42D8">
              <w:rPr>
                <w:rFonts w:ascii="Times New Roman" w:eastAsia="Calibri" w:hAnsi="Times New Roman" w:cs="Times New Roman"/>
                <w:noProof/>
                <w:sz w:val="26"/>
                <w:szCs w:val="26"/>
              </w:rPr>
              <w:t xml:space="preserve"> </w:t>
            </w:r>
            <w:r w:rsidRPr="00905474">
              <w:rPr>
                <w:rFonts w:ascii="Times New Roman" w:eastAsia="Calibri" w:hAnsi="Times New Roman" w:cs="Times New Roman"/>
                <w:noProof/>
                <w:sz w:val="26"/>
                <w:szCs w:val="26"/>
              </w:rPr>
              <w:t xml:space="preserve">propune modificarea </w:t>
            </w:r>
            <w:r>
              <w:rPr>
                <w:rFonts w:ascii="Times New Roman" w:eastAsia="Calibri" w:hAnsi="Times New Roman" w:cs="Times New Roman"/>
                <w:noProof/>
                <w:sz w:val="26"/>
                <w:szCs w:val="26"/>
              </w:rPr>
              <w:t>Legii nr. 156/1998 privind sistemul public de pensii, în vederea reglementării:</w:t>
            </w:r>
          </w:p>
          <w:p w:rsidR="00C80E20" w:rsidRPr="00F05DA8" w:rsidRDefault="00C80E20" w:rsidP="00C80E20">
            <w:pPr>
              <w:spacing w:before="120" w:after="0" w:line="240" w:lineRule="auto"/>
              <w:ind w:left="0" w:firstLine="164"/>
              <w:jc w:val="both"/>
              <w:rPr>
                <w:rFonts w:ascii="Times New Roman" w:eastAsia="Calibri" w:hAnsi="Times New Roman" w:cs="Times New Roman"/>
                <w:noProof/>
                <w:sz w:val="26"/>
                <w:szCs w:val="26"/>
              </w:rPr>
            </w:pPr>
            <w:r w:rsidRPr="00F05DA8">
              <w:rPr>
                <w:rFonts w:ascii="Times New Roman" w:eastAsia="Calibri" w:hAnsi="Times New Roman" w:cs="Times New Roman"/>
                <w:noProof/>
                <w:sz w:val="26"/>
                <w:szCs w:val="26"/>
              </w:rPr>
              <w:t>-</w:t>
            </w:r>
            <w:r>
              <w:rPr>
                <w:rFonts w:ascii="Times New Roman" w:eastAsia="Calibri" w:hAnsi="Times New Roman" w:cs="Times New Roman"/>
                <w:noProof/>
                <w:sz w:val="26"/>
                <w:szCs w:val="26"/>
              </w:rPr>
              <w:t xml:space="preserve"> </w:t>
            </w:r>
            <w:r w:rsidRPr="00F05DA8">
              <w:rPr>
                <w:rFonts w:ascii="Times New Roman" w:eastAsia="Calibri" w:hAnsi="Times New Roman" w:cs="Times New Roman"/>
                <w:noProof/>
                <w:sz w:val="26"/>
                <w:szCs w:val="26"/>
              </w:rPr>
              <w:t>modalității de stabilire a pensiei minime. Aceasta se va stabili anual de către Guvern în cuantum cel puțin egal cu cuantumul pentru anul precedent indexat în condițiile generale.</w:t>
            </w:r>
          </w:p>
          <w:p w:rsidR="00C80E20" w:rsidRDefault="00C80E20" w:rsidP="00C80E20">
            <w:pPr>
              <w:pStyle w:val="ListParagraph"/>
              <w:numPr>
                <w:ilvl w:val="0"/>
                <w:numId w:val="4"/>
              </w:numPr>
              <w:tabs>
                <w:tab w:val="left" w:pos="426"/>
              </w:tabs>
              <w:spacing w:before="120" w:after="0" w:line="240" w:lineRule="auto"/>
              <w:ind w:left="0" w:firstLine="164"/>
              <w:contextualSpacing w:val="0"/>
              <w:jc w:val="both"/>
              <w:rPr>
                <w:rFonts w:ascii="Times New Roman" w:eastAsia="Calibri" w:hAnsi="Times New Roman"/>
                <w:noProof/>
                <w:sz w:val="26"/>
                <w:szCs w:val="26"/>
                <w:lang w:val="ro-RO"/>
              </w:rPr>
            </w:pPr>
            <w:r>
              <w:rPr>
                <w:rFonts w:ascii="Times New Roman" w:eastAsia="Calibri" w:hAnsi="Times New Roman"/>
                <w:noProof/>
                <w:sz w:val="26"/>
                <w:szCs w:val="26"/>
                <w:lang w:val="ro-RO"/>
              </w:rPr>
              <w:t>unui nou mecanism de</w:t>
            </w:r>
            <w:r w:rsidRPr="00AE4632">
              <w:rPr>
                <w:rFonts w:ascii="Times New Roman" w:eastAsia="Calibri" w:hAnsi="Times New Roman"/>
                <w:noProof/>
                <w:sz w:val="26"/>
                <w:szCs w:val="26"/>
                <w:lang w:val="ro-RO"/>
              </w:rPr>
              <w:t xml:space="preserve"> de inde</w:t>
            </w:r>
            <w:r>
              <w:rPr>
                <w:rFonts w:ascii="Times New Roman" w:eastAsia="Calibri" w:hAnsi="Times New Roman"/>
                <w:noProof/>
                <w:sz w:val="26"/>
                <w:szCs w:val="26"/>
                <w:lang w:val="ro-RO"/>
              </w:rPr>
              <w:t>xare a pensiilor. P</w:t>
            </w:r>
            <w:r w:rsidRPr="00AE4632">
              <w:rPr>
                <w:rFonts w:ascii="Times New Roman" w:eastAsia="Calibri" w:hAnsi="Times New Roman"/>
                <w:noProof/>
                <w:sz w:val="26"/>
                <w:szCs w:val="26"/>
                <w:lang w:val="ro-RO"/>
              </w:rPr>
              <w:t xml:space="preserve">ensiile se indexează anual la 1 aprilie. </w:t>
            </w:r>
            <w:r w:rsidRPr="0042173B">
              <w:rPr>
                <w:rFonts w:ascii="Times New Roman" w:eastAsia="Calibri" w:hAnsi="Times New Roman"/>
                <w:noProof/>
                <w:sz w:val="26"/>
                <w:szCs w:val="26"/>
                <w:lang w:val="ro-RO"/>
              </w:rPr>
              <w:t>Coeficientul de indexare constituie creşterea anuală a indicelui preţurilor de consum pentru anu</w:t>
            </w:r>
            <w:r>
              <w:rPr>
                <w:rFonts w:ascii="Times New Roman" w:eastAsia="Calibri" w:hAnsi="Times New Roman"/>
                <w:noProof/>
                <w:sz w:val="26"/>
                <w:szCs w:val="26"/>
                <w:lang w:val="ro-RO"/>
              </w:rPr>
              <w:t>l precedent anului indexării. În cazul p</w:t>
            </w:r>
            <w:r w:rsidRPr="0042173B">
              <w:rPr>
                <w:rFonts w:ascii="Times New Roman" w:eastAsia="Calibri" w:hAnsi="Times New Roman"/>
                <w:noProof/>
                <w:sz w:val="26"/>
                <w:szCs w:val="26"/>
                <w:lang w:val="ro-RO"/>
              </w:rPr>
              <w:t>ensiil</w:t>
            </w:r>
            <w:r>
              <w:rPr>
                <w:rFonts w:ascii="Times New Roman" w:eastAsia="Calibri" w:hAnsi="Times New Roman"/>
                <w:noProof/>
                <w:sz w:val="26"/>
                <w:szCs w:val="26"/>
                <w:lang w:val="ro-RO"/>
              </w:rPr>
              <w:t>or</w:t>
            </w:r>
            <w:r w:rsidRPr="0042173B">
              <w:rPr>
                <w:rFonts w:ascii="Times New Roman" w:eastAsia="Calibri" w:hAnsi="Times New Roman"/>
                <w:noProof/>
                <w:sz w:val="26"/>
                <w:szCs w:val="26"/>
                <w:lang w:val="ro-RO"/>
              </w:rPr>
              <w:t xml:space="preserve"> al căror cuantum pînă la 1 aprilie nu depășesc cuantumul pensiei minime pentru limită de vîrstă/dizabilitate, va fi supusă indexării cu coeficientul</w:t>
            </w:r>
            <w:r>
              <w:rPr>
                <w:rFonts w:ascii="Times New Roman" w:eastAsia="Calibri" w:hAnsi="Times New Roman"/>
                <w:noProof/>
                <w:sz w:val="26"/>
                <w:szCs w:val="26"/>
                <w:lang w:val="ro-RO"/>
              </w:rPr>
              <w:t xml:space="preserve"> indexării prevăzut supra</w:t>
            </w:r>
            <w:r w:rsidRPr="0042173B">
              <w:rPr>
                <w:rFonts w:ascii="Times New Roman" w:eastAsia="Calibri" w:hAnsi="Times New Roman"/>
                <w:noProof/>
                <w:sz w:val="26"/>
                <w:szCs w:val="26"/>
                <w:lang w:val="ro-RO"/>
              </w:rPr>
              <w:t xml:space="preserve"> numai cuantumul pensiei calculate.</w:t>
            </w:r>
          </w:p>
          <w:p w:rsidR="00C80E20" w:rsidRPr="005B6A3F" w:rsidRDefault="00C80E20" w:rsidP="00C80E20">
            <w:pPr>
              <w:pStyle w:val="ListParagraph"/>
              <w:numPr>
                <w:ilvl w:val="0"/>
                <w:numId w:val="4"/>
              </w:numPr>
              <w:tabs>
                <w:tab w:val="left" w:pos="426"/>
              </w:tabs>
              <w:spacing w:before="120" w:after="0" w:line="240" w:lineRule="auto"/>
              <w:ind w:left="0" w:firstLine="164"/>
              <w:contextualSpacing w:val="0"/>
              <w:jc w:val="both"/>
              <w:rPr>
                <w:rFonts w:ascii="Times New Roman" w:eastAsia="Calibri" w:hAnsi="Times New Roman"/>
                <w:noProof/>
                <w:sz w:val="26"/>
                <w:szCs w:val="26"/>
                <w:lang w:val="ro-RO"/>
              </w:rPr>
            </w:pPr>
            <w:r>
              <w:rPr>
                <w:rFonts w:ascii="Times New Roman" w:eastAsia="Calibri" w:hAnsi="Times New Roman"/>
                <w:noProof/>
                <w:sz w:val="26"/>
                <w:szCs w:val="26"/>
                <w:lang w:val="ro-RO"/>
              </w:rPr>
              <w:t>unui mecanism de majorare a pensiilor</w:t>
            </w:r>
            <w:r w:rsidRPr="006F537D">
              <w:rPr>
                <w:rFonts w:ascii="Times New Roman" w:eastAsia="Calibri" w:hAnsi="Times New Roman"/>
                <w:noProof/>
                <w:sz w:val="26"/>
                <w:szCs w:val="26"/>
                <w:lang w:val="ro-RO"/>
              </w:rPr>
              <w:t xml:space="preserve"> stabilite în conformitate cu </w:t>
            </w:r>
            <w:r>
              <w:rPr>
                <w:rFonts w:ascii="Times New Roman" w:eastAsia="Calibri" w:hAnsi="Times New Roman"/>
                <w:noProof/>
                <w:sz w:val="26"/>
                <w:szCs w:val="26"/>
                <w:lang w:val="ro-RO"/>
              </w:rPr>
              <w:t xml:space="preserve">Legea 156/1998. Astfel </w:t>
            </w:r>
            <w:r w:rsidRPr="006F537D">
              <w:rPr>
                <w:rFonts w:ascii="Times New Roman" w:eastAsia="Calibri" w:hAnsi="Times New Roman"/>
                <w:noProof/>
                <w:sz w:val="26"/>
                <w:szCs w:val="26"/>
                <w:lang w:val="ro-RO"/>
              </w:rPr>
              <w:t xml:space="preserve">anual la 1 aprilie </w:t>
            </w:r>
            <w:r>
              <w:rPr>
                <w:rFonts w:ascii="Times New Roman" w:eastAsia="Calibri" w:hAnsi="Times New Roman"/>
                <w:noProof/>
                <w:sz w:val="26"/>
                <w:szCs w:val="26"/>
                <w:lang w:val="ro-RO"/>
              </w:rPr>
              <w:t>pensiile</w:t>
            </w:r>
            <w:r w:rsidRPr="006F537D">
              <w:rPr>
                <w:rFonts w:ascii="Times New Roman" w:eastAsia="Calibri" w:hAnsi="Times New Roman"/>
                <w:noProof/>
                <w:sz w:val="26"/>
                <w:szCs w:val="26"/>
                <w:lang w:val="ro-RO"/>
              </w:rPr>
              <w:t xml:space="preserve"> stabilite în conformitate cu </w:t>
            </w:r>
            <w:r>
              <w:rPr>
                <w:rFonts w:ascii="Times New Roman" w:eastAsia="Calibri" w:hAnsi="Times New Roman"/>
                <w:noProof/>
                <w:sz w:val="26"/>
                <w:szCs w:val="26"/>
                <w:lang w:val="ro-RO"/>
              </w:rPr>
              <w:t xml:space="preserve">Legea 156/1998 se vor majora </w:t>
            </w:r>
            <w:r w:rsidRPr="006F537D">
              <w:rPr>
                <w:rFonts w:ascii="Times New Roman" w:eastAsia="Calibri" w:hAnsi="Times New Roman"/>
                <w:noProof/>
                <w:sz w:val="26"/>
                <w:szCs w:val="26"/>
                <w:lang w:val="ro-RO"/>
              </w:rPr>
              <w:t>în sumă fixă.</w:t>
            </w:r>
            <w:r>
              <w:rPr>
                <w:rFonts w:ascii="Times New Roman" w:eastAsia="Calibri" w:hAnsi="Times New Roman"/>
                <w:noProof/>
                <w:sz w:val="26"/>
                <w:szCs w:val="26"/>
                <w:lang w:val="ro-RO"/>
              </w:rPr>
              <w:t xml:space="preserve"> </w:t>
            </w:r>
            <w:r w:rsidRPr="005B6A3F">
              <w:rPr>
                <w:rFonts w:ascii="Times New Roman" w:eastAsia="Calibri" w:hAnsi="Times New Roman"/>
                <w:noProof/>
                <w:sz w:val="26"/>
                <w:szCs w:val="26"/>
                <w:lang w:val="ro-RO"/>
              </w:rPr>
              <w:t>Suma fixă reprezintă creșterea pensiilor rezultată din indexarea cuantumului pensiei medii cu 50% din creșterea economică reală a anului precedent.</w:t>
            </w:r>
            <w:r>
              <w:rPr>
                <w:rFonts w:ascii="Times New Roman" w:eastAsia="Calibri" w:hAnsi="Times New Roman"/>
                <w:noProof/>
                <w:sz w:val="26"/>
                <w:szCs w:val="26"/>
                <w:lang w:val="ro-RO"/>
              </w:rPr>
              <w:t xml:space="preserve"> </w:t>
            </w:r>
            <w:r w:rsidRPr="005B6A3F">
              <w:rPr>
                <w:rFonts w:ascii="Times New Roman" w:eastAsia="Calibri" w:hAnsi="Times New Roman"/>
                <w:noProof/>
                <w:sz w:val="26"/>
                <w:szCs w:val="26"/>
                <w:lang w:val="ro-RO"/>
              </w:rPr>
              <w:t>Cheltuielile pentru majorarea pensiilor sînt suportate din bugetul asigurărilor sociale de stat.</w:t>
            </w:r>
          </w:p>
          <w:p w:rsidR="00C80E20" w:rsidRDefault="00C80E20" w:rsidP="00C80E20">
            <w:pPr>
              <w:pStyle w:val="ListParagraph"/>
              <w:numPr>
                <w:ilvl w:val="0"/>
                <w:numId w:val="4"/>
              </w:numPr>
              <w:tabs>
                <w:tab w:val="left" w:pos="426"/>
              </w:tabs>
              <w:spacing w:before="120" w:after="0" w:line="240" w:lineRule="auto"/>
              <w:ind w:left="0" w:firstLine="164"/>
              <w:contextualSpacing w:val="0"/>
              <w:jc w:val="both"/>
              <w:rPr>
                <w:rFonts w:ascii="Times New Roman" w:hAnsi="Times New Roman"/>
                <w:sz w:val="26"/>
                <w:szCs w:val="26"/>
                <w:lang w:val="ro-RO"/>
              </w:rPr>
            </w:pPr>
            <w:r w:rsidRPr="00A86DFA">
              <w:rPr>
                <w:rFonts w:ascii="Times New Roman" w:hAnsi="Times New Roman"/>
                <w:sz w:val="26"/>
                <w:szCs w:val="26"/>
                <w:lang w:val="ro-RO"/>
              </w:rPr>
              <w:t xml:space="preserve">acordarea dreptului la pensia anticipată pentru </w:t>
            </w:r>
            <w:r>
              <w:rPr>
                <w:rFonts w:ascii="Times New Roman" w:hAnsi="Times New Roman"/>
                <w:sz w:val="26"/>
                <w:szCs w:val="26"/>
                <w:lang w:val="ro-RO"/>
              </w:rPr>
              <w:t>stagiu lung</w:t>
            </w:r>
            <w:r w:rsidRPr="00A86DFA">
              <w:rPr>
                <w:rFonts w:ascii="Times New Roman" w:hAnsi="Times New Roman"/>
                <w:sz w:val="26"/>
                <w:szCs w:val="26"/>
                <w:lang w:val="ro-RO"/>
              </w:rPr>
              <w:t xml:space="preserve">, pentru persoanele care au contribuit în sistemul de pensionare și confirmă stagiul contributiv necesar prevăzut în proiect. Pensia anticipată pentru </w:t>
            </w:r>
            <w:r>
              <w:rPr>
                <w:rFonts w:ascii="Times New Roman" w:hAnsi="Times New Roman"/>
                <w:sz w:val="26"/>
                <w:szCs w:val="26"/>
                <w:lang w:val="ro-RO"/>
              </w:rPr>
              <w:t>stagiu</w:t>
            </w:r>
            <w:r w:rsidRPr="00A86DFA">
              <w:rPr>
                <w:rFonts w:ascii="Times New Roman" w:hAnsi="Times New Roman"/>
                <w:sz w:val="26"/>
                <w:szCs w:val="26"/>
                <w:lang w:val="ro-RO"/>
              </w:rPr>
              <w:t xml:space="preserve"> lung va permite realizarea dreptului la pensie </w:t>
            </w:r>
            <w:r>
              <w:rPr>
                <w:rFonts w:ascii="Times New Roman" w:hAnsi="Times New Roman"/>
                <w:sz w:val="26"/>
                <w:szCs w:val="26"/>
                <w:lang w:val="ro-RO"/>
              </w:rPr>
              <w:t xml:space="preserve">a </w:t>
            </w:r>
            <w:r w:rsidRPr="00A86DFA">
              <w:rPr>
                <w:rFonts w:ascii="Times New Roman" w:hAnsi="Times New Roman"/>
                <w:sz w:val="26"/>
                <w:szCs w:val="26"/>
                <w:lang w:val="ro-RO"/>
              </w:rPr>
              <w:t xml:space="preserve">persoanelor îndreptățite </w:t>
            </w:r>
            <w:proofErr w:type="spellStart"/>
            <w:r w:rsidRPr="00A86DFA">
              <w:rPr>
                <w:rFonts w:ascii="Times New Roman" w:hAnsi="Times New Roman"/>
                <w:sz w:val="26"/>
                <w:szCs w:val="26"/>
                <w:lang w:val="ro-RO"/>
              </w:rPr>
              <w:t>pînă</w:t>
            </w:r>
            <w:proofErr w:type="spellEnd"/>
            <w:r w:rsidRPr="00A86DFA">
              <w:rPr>
                <w:rFonts w:ascii="Times New Roman" w:hAnsi="Times New Roman"/>
                <w:sz w:val="26"/>
                <w:szCs w:val="26"/>
                <w:lang w:val="ro-RO"/>
              </w:rPr>
              <w:t xml:space="preserve"> la împlinirea vârstei standard de pensionare. Prin acest amendament persoanei i se acordă stimulentul de a contribui la sistemul public de asigurări sociale și, totodată, se respectă principiile </w:t>
            </w:r>
            <w:r>
              <w:rPr>
                <w:rFonts w:ascii="Times New Roman" w:hAnsi="Times New Roman"/>
                <w:sz w:val="26"/>
                <w:szCs w:val="26"/>
                <w:lang w:val="ro-RO"/>
              </w:rPr>
              <w:t>care stau la baza sistemului public de asigurări sociale.</w:t>
            </w:r>
          </w:p>
          <w:p w:rsidR="00C80E20" w:rsidRPr="0077647D" w:rsidRDefault="00C80E20" w:rsidP="00C80E20">
            <w:pPr>
              <w:pStyle w:val="ListParagraph"/>
              <w:numPr>
                <w:ilvl w:val="0"/>
                <w:numId w:val="4"/>
              </w:numPr>
              <w:tabs>
                <w:tab w:val="left" w:pos="426"/>
              </w:tabs>
              <w:spacing w:before="120" w:after="0" w:line="240" w:lineRule="auto"/>
              <w:ind w:left="0" w:firstLine="164"/>
              <w:contextualSpacing w:val="0"/>
              <w:jc w:val="both"/>
              <w:rPr>
                <w:rFonts w:ascii="Times New Roman" w:hAnsi="Times New Roman"/>
                <w:sz w:val="26"/>
                <w:szCs w:val="26"/>
                <w:lang w:val="ro-RO"/>
              </w:rPr>
            </w:pPr>
            <w:proofErr w:type="spellStart"/>
            <w:r>
              <w:rPr>
                <w:rFonts w:ascii="Times New Roman" w:hAnsi="Times New Roman"/>
                <w:sz w:val="26"/>
                <w:szCs w:val="26"/>
                <w:lang w:val="ro-RO"/>
              </w:rPr>
              <w:t>condiţiilor</w:t>
            </w:r>
            <w:proofErr w:type="spellEnd"/>
            <w:r>
              <w:rPr>
                <w:rFonts w:ascii="Times New Roman" w:hAnsi="Times New Roman"/>
                <w:sz w:val="26"/>
                <w:szCs w:val="26"/>
                <w:lang w:val="ro-RO"/>
              </w:rPr>
              <w:t xml:space="preserve"> de pensionare privind </w:t>
            </w:r>
            <w:proofErr w:type="spellStart"/>
            <w:r>
              <w:rPr>
                <w:rFonts w:ascii="Times New Roman" w:hAnsi="Times New Roman"/>
                <w:sz w:val="26"/>
                <w:szCs w:val="26"/>
                <w:lang w:val="ro-RO"/>
              </w:rPr>
              <w:t>vîrsta</w:t>
            </w:r>
            <w:proofErr w:type="spellEnd"/>
            <w:r>
              <w:rPr>
                <w:rFonts w:ascii="Times New Roman" w:hAnsi="Times New Roman"/>
                <w:sz w:val="26"/>
                <w:szCs w:val="26"/>
                <w:lang w:val="ro-RO"/>
              </w:rPr>
              <w:t xml:space="preserve"> şi stagiul de cotizare în conformitate cu Conceptul Reformei sistemului de pensii din 2017. Astfel, </w:t>
            </w:r>
            <w:proofErr w:type="spellStart"/>
            <w:r>
              <w:rPr>
                <w:rFonts w:ascii="Times New Roman" w:hAnsi="Times New Roman"/>
                <w:sz w:val="26"/>
                <w:szCs w:val="26"/>
                <w:lang w:val="ro-RO"/>
              </w:rPr>
              <w:t>începînd</w:t>
            </w:r>
            <w:proofErr w:type="spellEnd"/>
            <w:r w:rsidRPr="0077647D">
              <w:rPr>
                <w:rFonts w:ascii="Times New Roman" w:hAnsi="Times New Roman"/>
                <w:sz w:val="26"/>
                <w:szCs w:val="26"/>
                <w:lang w:val="ro-RO"/>
              </w:rPr>
              <w:t xml:space="preserve"> cu 1 ianuarie 2022,</w:t>
            </w:r>
            <w:r>
              <w:rPr>
                <w:rFonts w:ascii="Times New Roman" w:hAnsi="Times New Roman"/>
                <w:sz w:val="26"/>
                <w:szCs w:val="26"/>
                <w:lang w:val="ro-RO"/>
              </w:rPr>
              <w:t xml:space="preserve"> se </w:t>
            </w:r>
            <w:proofErr w:type="spellStart"/>
            <w:r>
              <w:rPr>
                <w:rFonts w:ascii="Times New Roman" w:hAnsi="Times New Roman"/>
                <w:sz w:val="26"/>
                <w:szCs w:val="26"/>
                <w:lang w:val="ro-RO"/>
              </w:rPr>
              <w:t>stabileşte</w:t>
            </w:r>
            <w:proofErr w:type="spellEnd"/>
            <w:r>
              <w:rPr>
                <w:rFonts w:ascii="Times New Roman" w:hAnsi="Times New Roman"/>
                <w:sz w:val="26"/>
                <w:szCs w:val="26"/>
                <w:lang w:val="ro-RO"/>
              </w:rPr>
              <w:t xml:space="preserve"> vârsta</w:t>
            </w:r>
            <w:r w:rsidRPr="0077647D">
              <w:rPr>
                <w:rFonts w:ascii="Times New Roman" w:hAnsi="Times New Roman"/>
                <w:sz w:val="26"/>
                <w:szCs w:val="26"/>
                <w:lang w:val="ro-RO"/>
              </w:rPr>
              <w:t xml:space="preserve"> standard de pensionare pentru bărbați de 63 de ani și, </w:t>
            </w:r>
            <w:proofErr w:type="spellStart"/>
            <w:r w:rsidRPr="0077647D">
              <w:rPr>
                <w:rFonts w:ascii="Times New Roman" w:hAnsi="Times New Roman"/>
                <w:sz w:val="26"/>
                <w:szCs w:val="26"/>
                <w:lang w:val="ro-RO"/>
              </w:rPr>
              <w:t>începînd</w:t>
            </w:r>
            <w:proofErr w:type="spellEnd"/>
            <w:r w:rsidRPr="0077647D">
              <w:rPr>
                <w:rFonts w:ascii="Times New Roman" w:hAnsi="Times New Roman"/>
                <w:sz w:val="26"/>
                <w:szCs w:val="26"/>
                <w:lang w:val="ro-RO"/>
              </w:rPr>
              <w:t xml:space="preserve"> cu 1 iulie 2028, </w:t>
            </w:r>
            <w:proofErr w:type="spellStart"/>
            <w:r w:rsidRPr="0077647D">
              <w:rPr>
                <w:rFonts w:ascii="Times New Roman" w:hAnsi="Times New Roman"/>
                <w:sz w:val="26"/>
                <w:szCs w:val="26"/>
                <w:lang w:val="ro-RO"/>
              </w:rPr>
              <w:t>vîrsta</w:t>
            </w:r>
            <w:proofErr w:type="spellEnd"/>
            <w:r w:rsidRPr="0077647D">
              <w:rPr>
                <w:rFonts w:ascii="Times New Roman" w:hAnsi="Times New Roman"/>
                <w:sz w:val="26"/>
                <w:szCs w:val="26"/>
                <w:lang w:val="ro-RO"/>
              </w:rPr>
              <w:t xml:space="preserve"> de pensionare standard de 63 de ani pentru femei. Atingerea acestei </w:t>
            </w:r>
            <w:proofErr w:type="spellStart"/>
            <w:r w:rsidRPr="0077647D">
              <w:rPr>
                <w:rFonts w:ascii="Times New Roman" w:hAnsi="Times New Roman"/>
                <w:sz w:val="26"/>
                <w:szCs w:val="26"/>
                <w:lang w:val="ro-RO"/>
              </w:rPr>
              <w:t>vîrste</w:t>
            </w:r>
            <w:proofErr w:type="spellEnd"/>
            <w:r w:rsidRPr="0077647D">
              <w:rPr>
                <w:rFonts w:ascii="Times New Roman" w:hAnsi="Times New Roman"/>
                <w:sz w:val="26"/>
                <w:szCs w:val="26"/>
                <w:lang w:val="ro-RO"/>
              </w:rPr>
              <w:t xml:space="preserve"> pentru femei se va realiza prin ajustarea graduală a </w:t>
            </w:r>
            <w:proofErr w:type="spellStart"/>
            <w:r w:rsidRPr="0077647D">
              <w:rPr>
                <w:rFonts w:ascii="Times New Roman" w:hAnsi="Times New Roman"/>
                <w:sz w:val="26"/>
                <w:szCs w:val="26"/>
                <w:lang w:val="ro-RO"/>
              </w:rPr>
              <w:t>vîrstei</w:t>
            </w:r>
            <w:proofErr w:type="spellEnd"/>
            <w:r w:rsidRPr="0077647D">
              <w:rPr>
                <w:rFonts w:ascii="Times New Roman" w:hAnsi="Times New Roman"/>
                <w:sz w:val="26"/>
                <w:szCs w:val="26"/>
                <w:lang w:val="ro-RO"/>
              </w:rPr>
              <w:t xml:space="preserve"> de pensionare.</w:t>
            </w:r>
            <w:r w:rsidRPr="0077647D">
              <w:t xml:space="preserve"> </w:t>
            </w:r>
            <w:r w:rsidRPr="0077647D">
              <w:rPr>
                <w:rFonts w:ascii="Times New Roman" w:hAnsi="Times New Roman"/>
                <w:sz w:val="26"/>
                <w:szCs w:val="26"/>
                <w:lang w:val="ro-RO"/>
              </w:rPr>
              <w:t xml:space="preserve">Această propunere se fundamentează pe indicatorii demografici înregistrați în Republica Moldova. Potrivit informațiilor furnizate de către Biroul Național de Statistică, ponderea persoanelor în vârstă de peste 60 ani este în </w:t>
            </w:r>
            <w:proofErr w:type="spellStart"/>
            <w:r w:rsidRPr="0077647D">
              <w:rPr>
                <w:rFonts w:ascii="Times New Roman" w:hAnsi="Times New Roman"/>
                <w:sz w:val="26"/>
                <w:szCs w:val="26"/>
                <w:lang w:val="ro-RO"/>
              </w:rPr>
              <w:t>creştere</w:t>
            </w:r>
            <w:proofErr w:type="spellEnd"/>
            <w:r w:rsidRPr="0077647D">
              <w:rPr>
                <w:rFonts w:ascii="Times New Roman" w:hAnsi="Times New Roman"/>
                <w:sz w:val="26"/>
                <w:szCs w:val="26"/>
                <w:lang w:val="ro-RO"/>
              </w:rPr>
              <w:t xml:space="preserve"> continuă. În ultimii cinci ani a crescut cel mai mult ponderea vârstnicilor din grupul de vârstă de 65-69 de ani – cu 2,7 </w:t>
            </w:r>
            <w:proofErr w:type="spellStart"/>
            <w:r w:rsidRPr="0077647D">
              <w:rPr>
                <w:rFonts w:ascii="Times New Roman" w:hAnsi="Times New Roman"/>
                <w:sz w:val="26"/>
                <w:szCs w:val="26"/>
                <w:lang w:val="ro-RO"/>
              </w:rPr>
              <w:t>p.p.</w:t>
            </w:r>
            <w:proofErr w:type="spellEnd"/>
            <w:r w:rsidRPr="0077647D">
              <w:rPr>
                <w:rFonts w:ascii="Times New Roman" w:hAnsi="Times New Roman"/>
                <w:sz w:val="26"/>
                <w:szCs w:val="26"/>
                <w:lang w:val="ro-RO"/>
              </w:rPr>
              <w:t xml:space="preserve"> (de la 25,8% la începutul anului 2016 până la 28,5% la începutul anului 2020).</w:t>
            </w:r>
            <w:r>
              <w:rPr>
                <w:rFonts w:ascii="Times New Roman" w:hAnsi="Times New Roman"/>
                <w:sz w:val="26"/>
                <w:szCs w:val="26"/>
                <w:lang w:val="ro-RO"/>
              </w:rPr>
              <w:t xml:space="preserve"> </w:t>
            </w:r>
            <w:r w:rsidRPr="0077647D">
              <w:rPr>
                <w:rFonts w:ascii="Times New Roman" w:hAnsi="Times New Roman"/>
                <w:sz w:val="26"/>
                <w:szCs w:val="26"/>
                <w:lang w:val="ro-RO"/>
              </w:rPr>
              <w:t xml:space="preserve">La începutul anului 2020 coeficientul de îmbătrânire a </w:t>
            </w:r>
            <w:proofErr w:type="spellStart"/>
            <w:r w:rsidRPr="0077647D">
              <w:rPr>
                <w:rFonts w:ascii="Times New Roman" w:hAnsi="Times New Roman"/>
                <w:sz w:val="26"/>
                <w:szCs w:val="26"/>
                <w:lang w:val="ro-RO"/>
              </w:rPr>
              <w:t>populaţiei</w:t>
            </w:r>
            <w:proofErr w:type="spellEnd"/>
            <w:r w:rsidRPr="0077647D">
              <w:rPr>
                <w:rFonts w:ascii="Times New Roman" w:hAnsi="Times New Roman"/>
                <w:sz w:val="26"/>
                <w:szCs w:val="26"/>
                <w:lang w:val="ro-RO"/>
              </w:rPr>
              <w:t xml:space="preserve"> a constituit 21,8%, ceea ce corespunde unui nivel înalt de îmbătrânire demografică. Comparativ cu începutul anului 2016, acesta a înregistrat o majorare cu 3,3 puncte procentuale. Conform previziunilor ONU şi Centrului de Cercetări Demografice al Institutului </w:t>
            </w:r>
            <w:proofErr w:type="spellStart"/>
            <w:r w:rsidRPr="0077647D">
              <w:rPr>
                <w:rFonts w:ascii="Times New Roman" w:hAnsi="Times New Roman"/>
                <w:sz w:val="26"/>
                <w:szCs w:val="26"/>
                <w:lang w:val="ro-RO"/>
              </w:rPr>
              <w:t>Naţional</w:t>
            </w:r>
            <w:proofErr w:type="spellEnd"/>
            <w:r w:rsidRPr="0077647D">
              <w:rPr>
                <w:rFonts w:ascii="Times New Roman" w:hAnsi="Times New Roman"/>
                <w:sz w:val="26"/>
                <w:szCs w:val="26"/>
                <w:lang w:val="ro-RO"/>
              </w:rPr>
              <w:t xml:space="preserve"> de Cercetări Economice al Academiei de </w:t>
            </w:r>
            <w:proofErr w:type="spellStart"/>
            <w:r w:rsidRPr="0077647D">
              <w:rPr>
                <w:rFonts w:ascii="Times New Roman" w:hAnsi="Times New Roman"/>
                <w:sz w:val="26"/>
                <w:szCs w:val="26"/>
                <w:lang w:val="ro-RO"/>
              </w:rPr>
              <w:t>Ştiinţe</w:t>
            </w:r>
            <w:proofErr w:type="spellEnd"/>
            <w:r w:rsidRPr="0077647D">
              <w:rPr>
                <w:rFonts w:ascii="Times New Roman" w:hAnsi="Times New Roman"/>
                <w:sz w:val="26"/>
                <w:szCs w:val="26"/>
                <w:lang w:val="ro-RO"/>
              </w:rPr>
              <w:t xml:space="preserve"> a Moldovei, în 2035 ponderea persoanelor de 60+ ani poate constitui 25%.</w:t>
            </w:r>
          </w:p>
          <w:p w:rsidR="00C80E20" w:rsidRPr="009433D3" w:rsidRDefault="00C80E20" w:rsidP="00C80E20">
            <w:pPr>
              <w:spacing w:before="120" w:after="0" w:line="240" w:lineRule="auto"/>
              <w:ind w:left="0" w:firstLine="164"/>
              <w:jc w:val="both"/>
              <w:rPr>
                <w:rFonts w:ascii="Times New Roman" w:hAnsi="Times New Roman" w:cs="Times New Roman"/>
                <w:sz w:val="26"/>
                <w:szCs w:val="26"/>
              </w:rPr>
            </w:pPr>
            <w:r w:rsidRPr="009433D3">
              <w:rPr>
                <w:rFonts w:ascii="Times New Roman" w:hAnsi="Times New Roman" w:cs="Times New Roman"/>
                <w:sz w:val="26"/>
                <w:szCs w:val="26"/>
              </w:rPr>
              <w:t xml:space="preserve">Mai mult decât atât un </w:t>
            </w:r>
            <w:proofErr w:type="spellStart"/>
            <w:r w:rsidRPr="009433D3">
              <w:rPr>
                <w:rFonts w:ascii="Times New Roman" w:hAnsi="Times New Roman" w:cs="Times New Roman"/>
                <w:sz w:val="26"/>
                <w:szCs w:val="26"/>
              </w:rPr>
              <w:t>şir</w:t>
            </w:r>
            <w:proofErr w:type="spellEnd"/>
            <w:r w:rsidRPr="009433D3">
              <w:rPr>
                <w:rFonts w:ascii="Times New Roman" w:hAnsi="Times New Roman" w:cs="Times New Roman"/>
                <w:sz w:val="26"/>
                <w:szCs w:val="26"/>
              </w:rPr>
              <w:t xml:space="preserve"> de state europene au demarat procesul de egalare a vârstelor de pensionare ale femeilor şi </w:t>
            </w:r>
            <w:proofErr w:type="spellStart"/>
            <w:r w:rsidRPr="009433D3">
              <w:rPr>
                <w:rFonts w:ascii="Times New Roman" w:hAnsi="Times New Roman" w:cs="Times New Roman"/>
                <w:sz w:val="26"/>
                <w:szCs w:val="26"/>
              </w:rPr>
              <w:t>bărbaţilor</w:t>
            </w:r>
            <w:proofErr w:type="spellEnd"/>
            <w:r w:rsidRPr="009433D3">
              <w:rPr>
                <w:rFonts w:ascii="Times New Roman" w:hAnsi="Times New Roman" w:cs="Times New Roman"/>
                <w:sz w:val="26"/>
                <w:szCs w:val="26"/>
              </w:rPr>
              <w:t xml:space="preserve"> şi de majorare ulterioară a vârstelor de pensionare (până la 65 ani în Cehia, </w:t>
            </w:r>
            <w:proofErr w:type="spellStart"/>
            <w:r w:rsidRPr="009433D3">
              <w:rPr>
                <w:rFonts w:ascii="Times New Roman" w:hAnsi="Times New Roman" w:cs="Times New Roman"/>
                <w:sz w:val="26"/>
                <w:szCs w:val="26"/>
              </w:rPr>
              <w:t>Franţa</w:t>
            </w:r>
            <w:proofErr w:type="spellEnd"/>
            <w:r w:rsidRPr="009433D3">
              <w:rPr>
                <w:rFonts w:ascii="Times New Roman" w:hAnsi="Times New Roman" w:cs="Times New Roman"/>
                <w:sz w:val="26"/>
                <w:szCs w:val="26"/>
              </w:rPr>
              <w:t>, Grecia, Lituania, Ungaria, Malta, Austria şi România, 67 de ani în Danemarca, Germania, Olanda şi Spania, 68 de ani în Irlanda, Finlanda şi Marea Britanie).</w:t>
            </w:r>
          </w:p>
          <w:p w:rsidR="00C80E20" w:rsidRDefault="00C80E20" w:rsidP="00C80E20">
            <w:pPr>
              <w:spacing w:before="120" w:after="0" w:line="240" w:lineRule="auto"/>
              <w:ind w:left="0" w:firstLine="164"/>
              <w:jc w:val="both"/>
              <w:rPr>
                <w:rFonts w:ascii="Times New Roman" w:hAnsi="Times New Roman" w:cs="Times New Roman"/>
                <w:sz w:val="26"/>
                <w:szCs w:val="26"/>
              </w:rPr>
            </w:pPr>
            <w:r w:rsidRPr="009433D3">
              <w:rPr>
                <w:rFonts w:ascii="Times New Roman" w:hAnsi="Times New Roman" w:cs="Times New Roman"/>
                <w:sz w:val="26"/>
                <w:szCs w:val="26"/>
              </w:rPr>
              <w:t xml:space="preserve">De asemenea se propune instituirea unui stagiu </w:t>
            </w:r>
            <w:r>
              <w:rPr>
                <w:rFonts w:ascii="Times New Roman" w:hAnsi="Times New Roman" w:cs="Times New Roman"/>
                <w:sz w:val="26"/>
                <w:szCs w:val="26"/>
              </w:rPr>
              <w:t xml:space="preserve">complet </w:t>
            </w:r>
            <w:r w:rsidRPr="009433D3">
              <w:rPr>
                <w:rFonts w:ascii="Times New Roman" w:hAnsi="Times New Roman" w:cs="Times New Roman"/>
                <w:sz w:val="26"/>
                <w:szCs w:val="26"/>
              </w:rPr>
              <w:t xml:space="preserve">de cotizare </w:t>
            </w:r>
            <w:r>
              <w:rPr>
                <w:rFonts w:ascii="Times New Roman" w:hAnsi="Times New Roman" w:cs="Times New Roman"/>
                <w:sz w:val="26"/>
                <w:szCs w:val="26"/>
              </w:rPr>
              <w:t xml:space="preserve">de 34 de ani atât pentru bărbați </w:t>
            </w:r>
            <w:proofErr w:type="spellStart"/>
            <w:r w:rsidRPr="0077647D">
              <w:rPr>
                <w:rFonts w:ascii="Times New Roman" w:hAnsi="Times New Roman" w:cs="Times New Roman"/>
                <w:sz w:val="26"/>
                <w:szCs w:val="26"/>
              </w:rPr>
              <w:t>începînd</w:t>
            </w:r>
            <w:proofErr w:type="spellEnd"/>
            <w:r w:rsidRPr="0077647D">
              <w:rPr>
                <w:rFonts w:ascii="Times New Roman" w:hAnsi="Times New Roman" w:cs="Times New Roman"/>
                <w:sz w:val="26"/>
                <w:szCs w:val="26"/>
              </w:rPr>
              <w:t xml:space="preserve"> cu 1 ianuarie 2022</w:t>
            </w:r>
            <w:r>
              <w:rPr>
                <w:rFonts w:ascii="Times New Roman" w:hAnsi="Times New Roman" w:cs="Times New Roman"/>
                <w:sz w:val="26"/>
                <w:szCs w:val="26"/>
              </w:rPr>
              <w:t xml:space="preserve"> cât și pentru femei </w:t>
            </w:r>
            <w:proofErr w:type="spellStart"/>
            <w:r>
              <w:rPr>
                <w:rFonts w:ascii="Times New Roman" w:hAnsi="Times New Roman" w:cs="Times New Roman"/>
                <w:sz w:val="26"/>
                <w:szCs w:val="26"/>
              </w:rPr>
              <w:t>începînd</w:t>
            </w:r>
            <w:proofErr w:type="spellEnd"/>
            <w:r>
              <w:rPr>
                <w:rFonts w:ascii="Times New Roman" w:hAnsi="Times New Roman" w:cs="Times New Roman"/>
                <w:sz w:val="26"/>
                <w:szCs w:val="26"/>
              </w:rPr>
              <w:t xml:space="preserve"> cu 1 iulie 2024, P</w:t>
            </w:r>
            <w:r w:rsidRPr="0077647D">
              <w:rPr>
                <w:rFonts w:ascii="Times New Roman" w:hAnsi="Times New Roman" w:cs="Times New Roman"/>
                <w:sz w:val="26"/>
                <w:szCs w:val="26"/>
              </w:rPr>
              <w:t xml:space="preserve">entru femei </w:t>
            </w:r>
            <w:r>
              <w:rPr>
                <w:rFonts w:ascii="Times New Roman" w:hAnsi="Times New Roman" w:cs="Times New Roman"/>
                <w:sz w:val="26"/>
                <w:szCs w:val="26"/>
              </w:rPr>
              <w:t xml:space="preserve">această majorare </w:t>
            </w:r>
            <w:r w:rsidRPr="0077647D">
              <w:rPr>
                <w:rFonts w:ascii="Times New Roman" w:hAnsi="Times New Roman" w:cs="Times New Roman"/>
                <w:sz w:val="26"/>
                <w:szCs w:val="26"/>
              </w:rPr>
              <w:t>se va realiza prin ajustarea graduală a</w:t>
            </w:r>
            <w:r>
              <w:rPr>
                <w:rFonts w:ascii="Times New Roman" w:hAnsi="Times New Roman" w:cs="Times New Roman"/>
                <w:sz w:val="26"/>
                <w:szCs w:val="26"/>
              </w:rPr>
              <w:t xml:space="preserve"> stagiului.</w:t>
            </w:r>
          </w:p>
          <w:p w:rsidR="00C80E20" w:rsidRPr="00260F59" w:rsidRDefault="00C80E20" w:rsidP="00C80E20">
            <w:pPr>
              <w:spacing w:before="120" w:after="0" w:line="240" w:lineRule="auto"/>
              <w:ind w:left="0" w:firstLine="164"/>
              <w:jc w:val="both"/>
              <w:rPr>
                <w:rFonts w:ascii="Times New Roman" w:hAnsi="Times New Roman" w:cs="Times New Roman"/>
                <w:sz w:val="26"/>
                <w:szCs w:val="26"/>
              </w:rPr>
            </w:pPr>
            <w:r>
              <w:rPr>
                <w:rFonts w:ascii="Times New Roman" w:hAnsi="Times New Roman" w:cs="Times New Roman"/>
                <w:sz w:val="26"/>
                <w:szCs w:val="26"/>
              </w:rPr>
              <w:t xml:space="preserve">Este de menționat faptul că </w:t>
            </w:r>
            <w:proofErr w:type="spellStart"/>
            <w:r>
              <w:rPr>
                <w:rFonts w:ascii="Times New Roman" w:hAnsi="Times New Roman" w:cs="Times New Roman"/>
                <w:sz w:val="26"/>
                <w:szCs w:val="26"/>
              </w:rPr>
              <w:t>ținînd</w:t>
            </w:r>
            <w:proofErr w:type="spellEnd"/>
            <w:r>
              <w:rPr>
                <w:rFonts w:ascii="Times New Roman" w:hAnsi="Times New Roman" w:cs="Times New Roman"/>
                <w:sz w:val="26"/>
                <w:szCs w:val="26"/>
              </w:rPr>
              <w:t xml:space="preserve"> cont de condițiile diferite de pensionare, f</w:t>
            </w:r>
            <w:r w:rsidRPr="00260F59">
              <w:rPr>
                <w:rFonts w:ascii="Times New Roman" w:hAnsi="Times New Roman" w:cs="Times New Roman"/>
                <w:sz w:val="26"/>
                <w:szCs w:val="26"/>
              </w:rPr>
              <w:t xml:space="preserve">emeile beneficiază de pensii medii pentru limită de vârstă mai mici decât pensiile </w:t>
            </w:r>
            <w:proofErr w:type="spellStart"/>
            <w:r w:rsidRPr="00260F59">
              <w:rPr>
                <w:rFonts w:ascii="Times New Roman" w:hAnsi="Times New Roman" w:cs="Times New Roman"/>
                <w:sz w:val="26"/>
                <w:szCs w:val="26"/>
              </w:rPr>
              <w:t>bărbaţilor</w:t>
            </w:r>
            <w:proofErr w:type="spellEnd"/>
            <w:r>
              <w:rPr>
                <w:rFonts w:ascii="Times New Roman" w:hAnsi="Times New Roman" w:cs="Times New Roman"/>
                <w:sz w:val="26"/>
                <w:szCs w:val="26"/>
              </w:rPr>
              <w:t>.</w:t>
            </w:r>
          </w:p>
          <w:p w:rsidR="00C80E20" w:rsidRDefault="00C80E20" w:rsidP="00C80E20">
            <w:pPr>
              <w:spacing w:before="120" w:after="0" w:line="240" w:lineRule="auto"/>
              <w:ind w:left="0" w:firstLine="164"/>
              <w:jc w:val="both"/>
              <w:rPr>
                <w:rFonts w:ascii="Times New Roman" w:hAnsi="Times New Roman" w:cs="Times New Roman"/>
                <w:sz w:val="26"/>
                <w:szCs w:val="26"/>
              </w:rPr>
            </w:pPr>
            <w:r w:rsidRPr="0077647D">
              <w:rPr>
                <w:rFonts w:ascii="Times New Roman" w:hAnsi="Times New Roman" w:cs="Times New Roman"/>
                <w:sz w:val="26"/>
                <w:szCs w:val="26"/>
              </w:rPr>
              <w:t>Potrivit informațiilor furnizate de către Biroul Național de Statistică,</w:t>
            </w:r>
            <w:r>
              <w:rPr>
                <w:rFonts w:ascii="Times New Roman" w:hAnsi="Times New Roman" w:cs="Times New Roman"/>
                <w:sz w:val="26"/>
                <w:szCs w:val="26"/>
              </w:rPr>
              <w:t xml:space="preserve"> m</w:t>
            </w:r>
            <w:r w:rsidRPr="00260F59">
              <w:rPr>
                <w:rFonts w:ascii="Times New Roman" w:hAnsi="Times New Roman" w:cs="Times New Roman"/>
                <w:sz w:val="26"/>
                <w:szCs w:val="26"/>
              </w:rPr>
              <w:t xml:space="preserve">ărimea medie a pensiei pentru limită de vârstă la 01.01.2021 a constituit 2067,6 lei, fiind în </w:t>
            </w:r>
            <w:proofErr w:type="spellStart"/>
            <w:r w:rsidRPr="00260F59">
              <w:rPr>
                <w:rFonts w:ascii="Times New Roman" w:hAnsi="Times New Roman" w:cs="Times New Roman"/>
                <w:sz w:val="26"/>
                <w:szCs w:val="26"/>
              </w:rPr>
              <w:t>creştere</w:t>
            </w:r>
            <w:proofErr w:type="spellEnd"/>
            <w:r w:rsidRPr="00260F59">
              <w:rPr>
                <w:rFonts w:ascii="Times New Roman" w:hAnsi="Times New Roman" w:cs="Times New Roman"/>
                <w:sz w:val="26"/>
                <w:szCs w:val="26"/>
              </w:rPr>
              <w:t xml:space="preserve"> </w:t>
            </w:r>
            <w:proofErr w:type="spellStart"/>
            <w:r w:rsidRPr="00260F59">
              <w:rPr>
                <w:rFonts w:ascii="Times New Roman" w:hAnsi="Times New Roman" w:cs="Times New Roman"/>
                <w:sz w:val="26"/>
                <w:szCs w:val="26"/>
              </w:rPr>
              <w:t>faţă</w:t>
            </w:r>
            <w:proofErr w:type="spellEnd"/>
            <w:r w:rsidRPr="00260F59">
              <w:rPr>
                <w:rFonts w:ascii="Times New Roman" w:hAnsi="Times New Roman" w:cs="Times New Roman"/>
                <w:sz w:val="26"/>
                <w:szCs w:val="26"/>
              </w:rPr>
              <w:t xml:space="preserve"> de anul precedent cu 12,2%, iar comparativ cu începutul anului 2017 aceasta s-a majorat cu 59,0%. Mărimea medie a pensiei pentru limită de vârstă în cazul </w:t>
            </w:r>
            <w:proofErr w:type="spellStart"/>
            <w:r w:rsidRPr="00260F59">
              <w:rPr>
                <w:rFonts w:ascii="Times New Roman" w:hAnsi="Times New Roman" w:cs="Times New Roman"/>
                <w:sz w:val="26"/>
                <w:szCs w:val="26"/>
              </w:rPr>
              <w:t>bărbaţilor</w:t>
            </w:r>
            <w:proofErr w:type="spellEnd"/>
            <w:r w:rsidRPr="00260F59">
              <w:rPr>
                <w:rFonts w:ascii="Times New Roman" w:hAnsi="Times New Roman" w:cs="Times New Roman"/>
                <w:sz w:val="26"/>
                <w:szCs w:val="26"/>
              </w:rPr>
              <w:t xml:space="preserve"> a constituit 2409,3 lei comparativ cu 1919,9 lei în cazul femeilor. Astfel, disparitatea de gen în cazul pensiilor pent</w:t>
            </w:r>
            <w:r>
              <w:rPr>
                <w:rFonts w:ascii="Times New Roman" w:hAnsi="Times New Roman" w:cs="Times New Roman"/>
                <w:sz w:val="26"/>
                <w:szCs w:val="26"/>
              </w:rPr>
              <w:t>ru limită de vârstă constituie</w:t>
            </w:r>
            <w:r w:rsidRPr="00260F59">
              <w:rPr>
                <w:rFonts w:ascii="Times New Roman" w:hAnsi="Times New Roman" w:cs="Times New Roman"/>
                <w:sz w:val="26"/>
                <w:szCs w:val="26"/>
              </w:rPr>
              <w:t xml:space="preserve"> 20,3%.</w:t>
            </w:r>
          </w:p>
          <w:p w:rsidR="00C80E20" w:rsidRDefault="00C80E20" w:rsidP="00C80E20">
            <w:pPr>
              <w:spacing w:before="120" w:after="0" w:line="240" w:lineRule="auto"/>
              <w:ind w:left="0" w:firstLine="164"/>
              <w:jc w:val="both"/>
              <w:rPr>
                <w:rFonts w:ascii="Times New Roman" w:hAnsi="Times New Roman" w:cs="Times New Roman"/>
                <w:sz w:val="26"/>
                <w:szCs w:val="26"/>
              </w:rPr>
            </w:pPr>
            <w:r>
              <w:rPr>
                <w:rFonts w:ascii="Times New Roman" w:hAnsi="Times New Roman" w:cs="Times New Roman"/>
                <w:sz w:val="26"/>
                <w:szCs w:val="26"/>
              </w:rPr>
              <w:t>Totodată, s</w:t>
            </w:r>
            <w:r w:rsidRPr="003A34BF">
              <w:rPr>
                <w:rFonts w:ascii="Times New Roman" w:hAnsi="Times New Roman" w:cs="Times New Roman"/>
                <w:sz w:val="26"/>
                <w:szCs w:val="26"/>
              </w:rPr>
              <w:t>e propune</w:t>
            </w:r>
            <w:r>
              <w:rPr>
                <w:rFonts w:ascii="Times New Roman" w:hAnsi="Times New Roman" w:cs="Times New Roman"/>
                <w:sz w:val="26"/>
                <w:szCs w:val="26"/>
              </w:rPr>
              <w:t xml:space="preserve">, </w:t>
            </w:r>
            <w:r w:rsidRPr="003A34BF">
              <w:rPr>
                <w:rFonts w:ascii="Times New Roman" w:hAnsi="Times New Roman" w:cs="Times New Roman"/>
                <w:sz w:val="26"/>
                <w:szCs w:val="26"/>
              </w:rPr>
              <w:t xml:space="preserve">pe </w:t>
            </w:r>
            <w:proofErr w:type="spellStart"/>
            <w:r w:rsidRPr="003A34BF">
              <w:rPr>
                <w:rFonts w:ascii="Times New Roman" w:hAnsi="Times New Roman" w:cs="Times New Roman"/>
                <w:sz w:val="26"/>
                <w:szCs w:val="26"/>
              </w:rPr>
              <w:t>lîngă</w:t>
            </w:r>
            <w:proofErr w:type="spellEnd"/>
            <w:r w:rsidRPr="003A34BF">
              <w:rPr>
                <w:rFonts w:ascii="Times New Roman" w:hAnsi="Times New Roman" w:cs="Times New Roman"/>
                <w:sz w:val="26"/>
                <w:szCs w:val="26"/>
              </w:rPr>
              <w:t xml:space="preserve"> modalitatea actuală de depunere a cererii de pensionare la subdiviziunea teritorială a Casei Naționale</w:t>
            </w:r>
            <w:r>
              <w:rPr>
                <w:rFonts w:ascii="Times New Roman" w:hAnsi="Times New Roman" w:cs="Times New Roman"/>
                <w:sz w:val="26"/>
                <w:szCs w:val="26"/>
              </w:rPr>
              <w:t>,</w:t>
            </w:r>
            <w:r w:rsidRPr="003A34BF">
              <w:rPr>
                <w:rFonts w:ascii="Times New Roman" w:hAnsi="Times New Roman" w:cs="Times New Roman"/>
                <w:sz w:val="26"/>
                <w:szCs w:val="26"/>
              </w:rPr>
              <w:t xml:space="preserve"> acordarea dreptului persoanei de a depune cererea de acordare a pensiei în mod electronic, prin intermediul portalului guvernamental unic al serviciilor publice (</w:t>
            </w:r>
            <w:r w:rsidRPr="00110C23">
              <w:rPr>
                <w:rFonts w:ascii="Times New Roman" w:hAnsi="Times New Roman" w:cs="Times New Roman"/>
                <w:sz w:val="26"/>
                <w:szCs w:val="26"/>
                <w:u w:val="single"/>
              </w:rPr>
              <w:t>www.servicii.gov.md</w:t>
            </w:r>
            <w:r w:rsidRPr="003A34BF">
              <w:rPr>
                <w:rFonts w:ascii="Times New Roman" w:hAnsi="Times New Roman" w:cs="Times New Roman"/>
                <w:sz w:val="26"/>
                <w:szCs w:val="26"/>
              </w:rPr>
              <w:t xml:space="preserve">), al portalului guvernamental al cetățeanului ori al paginii web oficiale a Casei </w:t>
            </w:r>
            <w:proofErr w:type="spellStart"/>
            <w:r w:rsidRPr="003A34BF">
              <w:rPr>
                <w:rFonts w:ascii="Times New Roman" w:hAnsi="Times New Roman" w:cs="Times New Roman"/>
                <w:sz w:val="26"/>
                <w:szCs w:val="26"/>
              </w:rPr>
              <w:t>Naţionale</w:t>
            </w:r>
            <w:proofErr w:type="spellEnd"/>
            <w:r w:rsidRPr="003A34BF">
              <w:rPr>
                <w:rFonts w:ascii="Times New Roman" w:hAnsi="Times New Roman" w:cs="Times New Roman"/>
                <w:sz w:val="26"/>
                <w:szCs w:val="26"/>
              </w:rPr>
              <w:t xml:space="preserve"> de </w:t>
            </w:r>
            <w:r>
              <w:rPr>
                <w:rFonts w:ascii="Times New Roman" w:hAnsi="Times New Roman" w:cs="Times New Roman"/>
                <w:sz w:val="26"/>
                <w:szCs w:val="26"/>
              </w:rPr>
              <w:t>Asigurări Sociale (</w:t>
            </w:r>
            <w:hyperlink r:id="rId10" w:history="1">
              <w:r w:rsidRPr="00BB0A4B">
                <w:rPr>
                  <w:rStyle w:val="Hyperlink"/>
                  <w:rFonts w:ascii="Times New Roman" w:hAnsi="Times New Roman" w:cs="Times New Roman"/>
                  <w:sz w:val="26"/>
                  <w:szCs w:val="26"/>
                </w:rPr>
                <w:t>www.cnas.md</w:t>
              </w:r>
            </w:hyperlink>
            <w:r>
              <w:rPr>
                <w:rFonts w:ascii="Times New Roman" w:hAnsi="Times New Roman" w:cs="Times New Roman"/>
                <w:sz w:val="26"/>
                <w:szCs w:val="26"/>
              </w:rPr>
              <w:t xml:space="preserve">), </w:t>
            </w:r>
            <w:r w:rsidRPr="003A34BF">
              <w:rPr>
                <w:rFonts w:ascii="Times New Roman" w:hAnsi="Times New Roman" w:cs="Times New Roman"/>
                <w:sz w:val="26"/>
                <w:szCs w:val="26"/>
              </w:rPr>
              <w:t xml:space="preserve">în </w:t>
            </w:r>
            <w:r>
              <w:rPr>
                <w:rFonts w:ascii="Times New Roman" w:hAnsi="Times New Roman" w:cs="Times New Roman"/>
                <w:sz w:val="26"/>
                <w:szCs w:val="26"/>
              </w:rPr>
              <w:t>scopul</w:t>
            </w:r>
            <w:r w:rsidRPr="003A34BF">
              <w:rPr>
                <w:rFonts w:ascii="Times New Roman" w:hAnsi="Times New Roman" w:cs="Times New Roman"/>
                <w:sz w:val="26"/>
                <w:szCs w:val="26"/>
              </w:rPr>
              <w:t xml:space="preserve"> facilitări</w:t>
            </w:r>
            <w:r>
              <w:rPr>
                <w:rFonts w:ascii="Times New Roman" w:hAnsi="Times New Roman" w:cs="Times New Roman"/>
                <w:sz w:val="26"/>
                <w:szCs w:val="26"/>
              </w:rPr>
              <w:t xml:space="preserve">i acordării dreptului la pensie. Pensia se va stabili în baza datelor </w:t>
            </w:r>
            <w:proofErr w:type="spellStart"/>
            <w:r w:rsidRPr="003A34BF">
              <w:rPr>
                <w:rFonts w:ascii="Times New Roman" w:hAnsi="Times New Roman" w:cs="Times New Roman"/>
                <w:sz w:val="26"/>
                <w:szCs w:val="26"/>
              </w:rPr>
              <w:t>evidenţei</w:t>
            </w:r>
            <w:proofErr w:type="spellEnd"/>
            <w:r w:rsidRPr="003A34BF">
              <w:rPr>
                <w:rFonts w:ascii="Times New Roman" w:hAnsi="Times New Roman" w:cs="Times New Roman"/>
                <w:sz w:val="26"/>
                <w:szCs w:val="26"/>
              </w:rPr>
              <w:t xml:space="preserve"> individuale </w:t>
            </w:r>
            <w:proofErr w:type="spellStart"/>
            <w:r w:rsidRPr="003A34BF">
              <w:rPr>
                <w:rFonts w:ascii="Times New Roman" w:hAnsi="Times New Roman" w:cs="Times New Roman"/>
                <w:sz w:val="26"/>
                <w:szCs w:val="26"/>
              </w:rPr>
              <w:t>deţinute</w:t>
            </w:r>
            <w:proofErr w:type="spellEnd"/>
            <w:r w:rsidRPr="003A34BF">
              <w:rPr>
                <w:rFonts w:ascii="Times New Roman" w:hAnsi="Times New Roman" w:cs="Times New Roman"/>
                <w:sz w:val="26"/>
                <w:szCs w:val="26"/>
              </w:rPr>
              <w:t xml:space="preserve"> de Casa</w:t>
            </w:r>
            <w:r>
              <w:rPr>
                <w:rFonts w:ascii="Times New Roman" w:hAnsi="Times New Roman" w:cs="Times New Roman"/>
                <w:sz w:val="26"/>
                <w:szCs w:val="26"/>
              </w:rPr>
              <w:t xml:space="preserve"> </w:t>
            </w:r>
            <w:proofErr w:type="spellStart"/>
            <w:r>
              <w:rPr>
                <w:rFonts w:ascii="Times New Roman" w:hAnsi="Times New Roman" w:cs="Times New Roman"/>
                <w:sz w:val="26"/>
                <w:szCs w:val="26"/>
              </w:rPr>
              <w:t>Naţională</w:t>
            </w:r>
            <w:proofErr w:type="spellEnd"/>
            <w:r>
              <w:rPr>
                <w:rFonts w:ascii="Times New Roman" w:hAnsi="Times New Roman" w:cs="Times New Roman"/>
                <w:sz w:val="26"/>
                <w:szCs w:val="26"/>
              </w:rPr>
              <w:t xml:space="preserve"> de Asigurări Sociale, cu prezentarea ulterioară a actelor suplimentare.</w:t>
            </w:r>
          </w:p>
          <w:p w:rsidR="00C80E20" w:rsidRDefault="00C80E20" w:rsidP="00C80E20">
            <w:pPr>
              <w:spacing w:before="120" w:after="0" w:line="240" w:lineRule="auto"/>
              <w:ind w:left="0" w:firstLine="164"/>
              <w:jc w:val="both"/>
              <w:rPr>
                <w:rFonts w:ascii="Times New Roman" w:hAnsi="Times New Roman" w:cs="Times New Roman"/>
                <w:sz w:val="26"/>
                <w:szCs w:val="26"/>
              </w:rPr>
            </w:pPr>
            <w:r>
              <w:rPr>
                <w:rFonts w:ascii="Times New Roman" w:hAnsi="Times New Roman" w:cs="Times New Roman"/>
                <w:sz w:val="26"/>
                <w:szCs w:val="26"/>
              </w:rPr>
              <w:t xml:space="preserve">Astfel, în vederea </w:t>
            </w:r>
            <w:r w:rsidRPr="003A34BF">
              <w:rPr>
                <w:rFonts w:ascii="Times New Roman" w:hAnsi="Times New Roman" w:cs="Times New Roman"/>
                <w:sz w:val="26"/>
                <w:szCs w:val="26"/>
              </w:rPr>
              <w:t>sporirii capacității instituționale a organelor de asigurări sociale în recepționarea și acordarea dreptului persoanelor îndreptățite, precum și în scopul reducerii fluxului de beneficiari la ghișeele instituției se propune implementarea opțiuni</w:t>
            </w:r>
            <w:r>
              <w:rPr>
                <w:rFonts w:ascii="Times New Roman" w:hAnsi="Times New Roman" w:cs="Times New Roman"/>
                <w:sz w:val="26"/>
                <w:szCs w:val="26"/>
              </w:rPr>
              <w:t>i</w:t>
            </w:r>
            <w:r w:rsidRPr="003A34BF">
              <w:rPr>
                <w:rFonts w:ascii="Times New Roman" w:hAnsi="Times New Roman" w:cs="Times New Roman"/>
                <w:sz w:val="26"/>
                <w:szCs w:val="26"/>
              </w:rPr>
              <w:t xml:space="preserve"> de a solicita dreptul la pensie în regim online p</w:t>
            </w:r>
            <w:r>
              <w:rPr>
                <w:rFonts w:ascii="Times New Roman" w:hAnsi="Times New Roman" w:cs="Times New Roman"/>
                <w:sz w:val="26"/>
                <w:szCs w:val="26"/>
              </w:rPr>
              <w:t>recum și de a extinde termenul</w:t>
            </w:r>
            <w:r w:rsidRPr="003A34BF">
              <w:rPr>
                <w:rFonts w:ascii="Times New Roman" w:hAnsi="Times New Roman" w:cs="Times New Roman"/>
                <w:sz w:val="26"/>
                <w:szCs w:val="26"/>
              </w:rPr>
              <w:t xml:space="preserve"> de acordare a dreptului la pensie.</w:t>
            </w:r>
          </w:p>
          <w:p w:rsidR="00C80E20" w:rsidRPr="009F37F0" w:rsidRDefault="00C80E20" w:rsidP="00C80E20">
            <w:pPr>
              <w:spacing w:before="120" w:after="0" w:line="240" w:lineRule="auto"/>
              <w:ind w:left="0" w:firstLine="164"/>
              <w:jc w:val="both"/>
              <w:rPr>
                <w:rFonts w:ascii="Times New Roman" w:hAnsi="Times New Roman" w:cs="Times New Roman"/>
                <w:sz w:val="26"/>
                <w:szCs w:val="26"/>
              </w:rPr>
            </w:pPr>
            <w:r w:rsidRPr="009F37F0">
              <w:rPr>
                <w:rFonts w:ascii="Times New Roman" w:hAnsi="Times New Roman" w:cs="Times New Roman"/>
                <w:sz w:val="26"/>
                <w:szCs w:val="26"/>
              </w:rPr>
              <w:t>Proiectul de lege propune completarea alineatului (2</w:t>
            </w:r>
            <w:r w:rsidRPr="009F37F0">
              <w:rPr>
                <w:rFonts w:ascii="Times New Roman" w:hAnsi="Times New Roman" w:cs="Times New Roman"/>
                <w:sz w:val="26"/>
                <w:szCs w:val="26"/>
                <w:vertAlign w:val="superscript"/>
              </w:rPr>
              <w:t>1</w:t>
            </w:r>
            <w:r w:rsidRPr="009F37F0">
              <w:rPr>
                <w:rFonts w:ascii="Times New Roman" w:hAnsi="Times New Roman" w:cs="Times New Roman"/>
                <w:sz w:val="26"/>
                <w:szCs w:val="26"/>
              </w:rPr>
              <w:t>) al articolului 31 din Legea nr. 156/1998 privind sistemul public de pensii, care va reglementa că dreptul la pensie pentru persoanele care şi-au stabilit domiciliul într-un stat cu care Republica Moldova nu are încheiat un acord privind asigurările sociale, va putea fi solicitat prin procură, respectiv, cererea de pensionare și actele necesare se vor depune la organul teritorial de asigurare socială de la ultimul domiciliu al persoanei din Republica Mo</w:t>
            </w:r>
            <w:r>
              <w:rPr>
                <w:rFonts w:ascii="Times New Roman" w:hAnsi="Times New Roman" w:cs="Times New Roman"/>
                <w:sz w:val="26"/>
                <w:szCs w:val="26"/>
              </w:rPr>
              <w:t xml:space="preserve">ldova, de către reprezentantul </w:t>
            </w:r>
            <w:r w:rsidRPr="009F37F0">
              <w:rPr>
                <w:rFonts w:ascii="Times New Roman" w:hAnsi="Times New Roman" w:cs="Times New Roman"/>
                <w:sz w:val="26"/>
                <w:szCs w:val="26"/>
              </w:rPr>
              <w:t>desemnat prin procură.</w:t>
            </w:r>
          </w:p>
          <w:p w:rsidR="00C80E20" w:rsidRPr="009F37F0" w:rsidRDefault="00C80E20" w:rsidP="00C80E20">
            <w:pPr>
              <w:spacing w:before="120" w:after="0" w:line="240" w:lineRule="auto"/>
              <w:ind w:left="0" w:firstLine="164"/>
              <w:jc w:val="both"/>
              <w:rPr>
                <w:rFonts w:ascii="Times New Roman" w:hAnsi="Times New Roman" w:cs="Times New Roman"/>
                <w:sz w:val="26"/>
                <w:szCs w:val="26"/>
              </w:rPr>
            </w:pPr>
            <w:r>
              <w:rPr>
                <w:rFonts w:ascii="Times New Roman" w:hAnsi="Times New Roman" w:cs="Times New Roman"/>
                <w:sz w:val="26"/>
                <w:szCs w:val="26"/>
              </w:rPr>
              <w:t>N</w:t>
            </w:r>
            <w:r w:rsidRPr="009F37F0">
              <w:rPr>
                <w:rFonts w:ascii="Times New Roman" w:hAnsi="Times New Roman" w:cs="Times New Roman"/>
                <w:sz w:val="26"/>
                <w:szCs w:val="26"/>
              </w:rPr>
              <w:t>ecesitatea modificării propuse rezultă inclusiv din multiplele adresări parvenite de la persoanele aflate peste hotarele țării care din cauza stării de sănătate și a situației create din cauza pandemiei de COVID-19 nu pot reveni în țară pentru a depune cererea de pensionare.</w:t>
            </w:r>
          </w:p>
          <w:p w:rsidR="00C80E20" w:rsidRPr="00110C23" w:rsidRDefault="00C80E20" w:rsidP="00C80E20">
            <w:pPr>
              <w:spacing w:before="120" w:after="0" w:line="240" w:lineRule="auto"/>
              <w:ind w:left="0" w:firstLine="164"/>
              <w:jc w:val="both"/>
              <w:rPr>
                <w:rFonts w:ascii="Times New Roman" w:hAnsi="Times New Roman" w:cs="Times New Roman"/>
                <w:sz w:val="26"/>
                <w:szCs w:val="26"/>
              </w:rPr>
            </w:pPr>
            <w:r w:rsidRPr="009F37F0">
              <w:rPr>
                <w:rFonts w:ascii="Times New Roman" w:hAnsi="Times New Roman" w:cs="Times New Roman"/>
                <w:sz w:val="26"/>
                <w:szCs w:val="26"/>
              </w:rPr>
              <w:t>De asemenea, proiectul de lege propune ca Certificatul de viață care se completează de beneficiarul de pensie care şi-a stabilit domiciliul într-un stat cu care Republica Moldova nu are încheiat un acord privind asigurările sociale să fie semnat/autentificat inclusiv la autoritatea publică administrativ locală și notarul public de pe teritoriul statului de domiciliu.</w:t>
            </w:r>
          </w:p>
        </w:tc>
      </w:tr>
      <w:tr w:rsidR="00C80E20" w:rsidRPr="00DA79BB"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C43DF7" w:rsidRDefault="00C80E20" w:rsidP="00C80E20">
            <w:pPr>
              <w:tabs>
                <w:tab w:val="left" w:pos="884"/>
                <w:tab w:val="left" w:pos="1196"/>
              </w:tabs>
              <w:spacing w:after="0"/>
              <w:ind w:left="0" w:firstLine="164"/>
              <w:jc w:val="both"/>
              <w:rPr>
                <w:rFonts w:ascii="Times New Roman" w:eastAsia="Calibri" w:hAnsi="Times New Roman" w:cs="Times New Roman"/>
                <w:b/>
                <w:noProof/>
                <w:sz w:val="26"/>
                <w:szCs w:val="26"/>
                <w:lang w:eastAsia="ru-RU"/>
              </w:rPr>
            </w:pPr>
            <w:r>
              <w:rPr>
                <w:rFonts w:ascii="Times New Roman" w:eastAsia="Calibri" w:hAnsi="Times New Roman" w:cs="Times New Roman"/>
                <w:b/>
                <w:noProof/>
                <w:sz w:val="26"/>
                <w:szCs w:val="26"/>
                <w:lang w:eastAsia="ru-RU"/>
              </w:rPr>
              <w:t>4</w:t>
            </w:r>
            <w:r w:rsidRPr="00C43DF7">
              <w:rPr>
                <w:rFonts w:ascii="Times New Roman" w:eastAsia="Calibri" w:hAnsi="Times New Roman" w:cs="Times New Roman"/>
                <w:b/>
                <w:noProof/>
                <w:sz w:val="26"/>
                <w:szCs w:val="26"/>
                <w:lang w:eastAsia="ru-RU"/>
              </w:rPr>
              <w:t>. Fundamentarea economico-financiară</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3522CC" w:rsidRDefault="00C80E20" w:rsidP="00C80E20">
            <w:pPr>
              <w:tabs>
                <w:tab w:val="left" w:pos="884"/>
                <w:tab w:val="left" w:pos="1196"/>
              </w:tabs>
              <w:spacing w:after="0" w:line="240" w:lineRule="auto"/>
              <w:ind w:left="0" w:firstLine="164"/>
              <w:jc w:val="both"/>
              <w:rPr>
                <w:rFonts w:ascii="Times New Roman" w:eastAsia="Calibri" w:hAnsi="Times New Roman" w:cs="Times New Roman"/>
                <w:noProof/>
                <w:sz w:val="26"/>
                <w:szCs w:val="26"/>
                <w:lang w:eastAsia="ru-RU"/>
              </w:rPr>
            </w:pPr>
            <w:r w:rsidRPr="003522CC">
              <w:rPr>
                <w:rFonts w:ascii="Times New Roman" w:eastAsia="Calibri" w:hAnsi="Times New Roman" w:cs="Times New Roman"/>
                <w:noProof/>
                <w:sz w:val="26"/>
                <w:szCs w:val="26"/>
                <w:lang w:eastAsia="ru-RU"/>
              </w:rPr>
              <w:t xml:space="preserve">Cheltuielile necesare pentru implementarea prezentului proiect de </w:t>
            </w:r>
            <w:r>
              <w:rPr>
                <w:rFonts w:ascii="Times New Roman" w:eastAsia="Calibri" w:hAnsi="Times New Roman" w:cs="Times New Roman"/>
                <w:noProof/>
                <w:sz w:val="26"/>
                <w:szCs w:val="26"/>
                <w:lang w:eastAsia="ru-RU"/>
              </w:rPr>
              <w:t>lege</w:t>
            </w:r>
            <w:r w:rsidRPr="003522CC">
              <w:rPr>
                <w:rFonts w:ascii="Times New Roman" w:eastAsia="Calibri" w:hAnsi="Times New Roman" w:cs="Times New Roman"/>
                <w:noProof/>
                <w:sz w:val="26"/>
                <w:szCs w:val="26"/>
                <w:lang w:eastAsia="ru-RU"/>
              </w:rPr>
              <w:t xml:space="preserve"> </w:t>
            </w:r>
            <w:r w:rsidR="001A72D4">
              <w:rPr>
                <w:rFonts w:ascii="Times New Roman" w:eastAsia="Calibri" w:hAnsi="Times New Roman" w:cs="Times New Roman"/>
                <w:noProof/>
                <w:sz w:val="26"/>
                <w:szCs w:val="26"/>
                <w:lang w:eastAsia="ru-RU"/>
              </w:rPr>
              <w:t>au fost consultate cu Minsterul Munsii și Protecției Sociale și au fost incluse în cheltuielile prevăzute în Bugetul asigurărilor sociale de stat pentru anul 2022</w:t>
            </w:r>
            <w:r w:rsidRPr="003522CC">
              <w:rPr>
                <w:rFonts w:ascii="Times New Roman" w:eastAsia="Calibri" w:hAnsi="Times New Roman" w:cs="Times New Roman"/>
                <w:noProof/>
                <w:sz w:val="26"/>
                <w:szCs w:val="26"/>
                <w:lang w:eastAsia="ru-RU"/>
              </w:rPr>
              <w:t>.</w:t>
            </w:r>
          </w:p>
          <w:p w:rsidR="00C80E20" w:rsidRPr="00C43DF7" w:rsidRDefault="00C80E20" w:rsidP="00C80E20">
            <w:pPr>
              <w:tabs>
                <w:tab w:val="left" w:pos="884"/>
                <w:tab w:val="left" w:pos="1196"/>
              </w:tabs>
              <w:spacing w:after="0" w:line="240" w:lineRule="auto"/>
              <w:ind w:left="0" w:firstLine="164"/>
              <w:jc w:val="both"/>
              <w:rPr>
                <w:rFonts w:ascii="Times New Roman" w:eastAsia="Calibri" w:hAnsi="Times New Roman" w:cs="Times New Roman"/>
                <w:b/>
                <w:noProof/>
                <w:sz w:val="26"/>
                <w:szCs w:val="26"/>
                <w:lang w:eastAsia="ru-RU"/>
              </w:rPr>
            </w:pPr>
            <w:r w:rsidRPr="003522CC">
              <w:rPr>
                <w:rFonts w:ascii="Times New Roman" w:eastAsia="Calibri" w:hAnsi="Times New Roman" w:cs="Times New Roman"/>
                <w:noProof/>
                <w:sz w:val="26"/>
                <w:szCs w:val="26"/>
                <w:lang w:eastAsia="ru-RU"/>
              </w:rPr>
              <w:t xml:space="preserve">Implementarea prezentei </w:t>
            </w:r>
            <w:r>
              <w:rPr>
                <w:rFonts w:ascii="Times New Roman" w:eastAsia="Calibri" w:hAnsi="Times New Roman" w:cs="Times New Roman"/>
                <w:noProof/>
                <w:sz w:val="26"/>
                <w:szCs w:val="26"/>
                <w:lang w:eastAsia="ru-RU"/>
              </w:rPr>
              <w:t>legi</w:t>
            </w:r>
            <w:r w:rsidRPr="003522CC">
              <w:rPr>
                <w:rFonts w:ascii="Times New Roman" w:eastAsia="Calibri" w:hAnsi="Times New Roman" w:cs="Times New Roman"/>
                <w:noProof/>
                <w:sz w:val="26"/>
                <w:szCs w:val="26"/>
                <w:lang w:eastAsia="ru-RU"/>
              </w:rPr>
              <w:t xml:space="preserve"> se va efectua din contul mijloacelor financiare </w:t>
            </w:r>
            <w:r>
              <w:rPr>
                <w:rFonts w:ascii="Times New Roman" w:eastAsia="Calibri" w:hAnsi="Times New Roman" w:cs="Times New Roman"/>
                <w:noProof/>
                <w:sz w:val="26"/>
                <w:szCs w:val="26"/>
                <w:lang w:eastAsia="ru-RU"/>
              </w:rPr>
              <w:t xml:space="preserve">care vor fi </w:t>
            </w:r>
            <w:r w:rsidRPr="003522CC">
              <w:rPr>
                <w:rFonts w:ascii="Times New Roman" w:eastAsia="Calibri" w:hAnsi="Times New Roman" w:cs="Times New Roman"/>
                <w:noProof/>
                <w:sz w:val="26"/>
                <w:szCs w:val="26"/>
                <w:lang w:eastAsia="ru-RU"/>
              </w:rPr>
              <w:t xml:space="preserve">prevăzute în bugetul de stat și bugetul asigurărilor </w:t>
            </w:r>
            <w:r>
              <w:rPr>
                <w:rFonts w:ascii="Times New Roman" w:eastAsia="Calibri" w:hAnsi="Times New Roman" w:cs="Times New Roman"/>
                <w:noProof/>
                <w:sz w:val="26"/>
                <w:szCs w:val="26"/>
                <w:lang w:eastAsia="ru-RU"/>
              </w:rPr>
              <w:t>sociale de stat pentru anul 2022.</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C43DF7" w:rsidRDefault="00C80E20" w:rsidP="00C80E20">
            <w:pPr>
              <w:tabs>
                <w:tab w:val="left" w:pos="884"/>
                <w:tab w:val="left" w:pos="1196"/>
              </w:tabs>
              <w:spacing w:after="0"/>
              <w:ind w:left="0" w:firstLine="164"/>
              <w:jc w:val="both"/>
              <w:rPr>
                <w:rFonts w:ascii="Times New Roman" w:eastAsia="Calibri" w:hAnsi="Times New Roman" w:cs="Times New Roman"/>
                <w:b/>
                <w:noProof/>
                <w:sz w:val="26"/>
                <w:szCs w:val="26"/>
                <w:lang w:eastAsia="ru-RU"/>
              </w:rPr>
            </w:pPr>
            <w:r>
              <w:rPr>
                <w:rFonts w:ascii="Times New Roman" w:eastAsia="Calibri" w:hAnsi="Times New Roman" w:cs="Times New Roman"/>
                <w:b/>
                <w:noProof/>
                <w:sz w:val="26"/>
                <w:szCs w:val="26"/>
                <w:lang w:eastAsia="ru-RU"/>
              </w:rPr>
              <w:t>5</w:t>
            </w:r>
            <w:r w:rsidRPr="00C43DF7">
              <w:rPr>
                <w:rFonts w:ascii="Times New Roman" w:eastAsia="Calibri" w:hAnsi="Times New Roman" w:cs="Times New Roman"/>
                <w:b/>
                <w:noProof/>
                <w:sz w:val="26"/>
                <w:szCs w:val="26"/>
                <w:lang w:eastAsia="ru-RU"/>
              </w:rPr>
              <w:t>. Modul de încorporare a actului în cadrul normativ în vigoare</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C43DF7" w:rsidRDefault="00C80E20" w:rsidP="00C80E20">
            <w:pPr>
              <w:spacing w:after="0" w:line="240" w:lineRule="auto"/>
              <w:ind w:left="0" w:firstLine="164"/>
              <w:jc w:val="both"/>
              <w:rPr>
                <w:rFonts w:ascii="Times New Roman" w:eastAsia="Times New Roman" w:hAnsi="Times New Roman" w:cs="Times New Roman"/>
                <w:bCs/>
                <w:noProof/>
                <w:sz w:val="26"/>
                <w:szCs w:val="26"/>
                <w:lang w:eastAsia="ru-RU"/>
              </w:rPr>
            </w:pPr>
            <w:r>
              <w:rPr>
                <w:rFonts w:ascii="Times New Roman" w:eastAsia="Times New Roman" w:hAnsi="Times New Roman" w:cs="Times New Roman"/>
                <w:bCs/>
                <w:noProof/>
                <w:sz w:val="26"/>
                <w:szCs w:val="26"/>
                <w:lang w:eastAsia="ru-RU"/>
              </w:rPr>
              <w:t xml:space="preserve">După adoptarea proiectului de lege, </w:t>
            </w:r>
            <w:r w:rsidRPr="00110C23">
              <w:rPr>
                <w:rFonts w:ascii="Times New Roman" w:eastAsia="Times New Roman" w:hAnsi="Times New Roman" w:cs="Times New Roman"/>
                <w:bCs/>
                <w:noProof/>
                <w:sz w:val="26"/>
                <w:szCs w:val="26"/>
                <w:lang w:eastAsia="ru-RU"/>
              </w:rPr>
              <w:t xml:space="preserve">Guvernul, în termen de </w:t>
            </w:r>
            <w:r w:rsidR="006B2F82">
              <w:rPr>
                <w:rFonts w:ascii="Times New Roman" w:eastAsia="Times New Roman" w:hAnsi="Times New Roman" w:cs="Times New Roman"/>
                <w:bCs/>
                <w:noProof/>
                <w:sz w:val="26"/>
                <w:szCs w:val="26"/>
                <w:lang w:eastAsia="ru-RU"/>
              </w:rPr>
              <w:t>3</w:t>
            </w:r>
            <w:r w:rsidRPr="00110C23">
              <w:rPr>
                <w:rFonts w:ascii="Times New Roman" w:eastAsia="Times New Roman" w:hAnsi="Times New Roman" w:cs="Times New Roman"/>
                <w:bCs/>
                <w:noProof/>
                <w:sz w:val="26"/>
                <w:szCs w:val="26"/>
                <w:lang w:eastAsia="ru-RU"/>
              </w:rPr>
              <w:t xml:space="preserve"> luni de la data publicării </w:t>
            </w:r>
            <w:r>
              <w:rPr>
                <w:rFonts w:ascii="Times New Roman" w:eastAsia="Times New Roman" w:hAnsi="Times New Roman" w:cs="Times New Roman"/>
                <w:bCs/>
                <w:noProof/>
                <w:sz w:val="26"/>
                <w:szCs w:val="26"/>
                <w:lang w:eastAsia="ru-RU"/>
              </w:rPr>
              <w:t>a</w:t>
            </w:r>
            <w:r w:rsidRPr="00110C23">
              <w:rPr>
                <w:rFonts w:ascii="Times New Roman" w:eastAsia="Times New Roman" w:hAnsi="Times New Roman" w:cs="Times New Roman"/>
                <w:bCs/>
                <w:noProof/>
                <w:sz w:val="26"/>
                <w:szCs w:val="26"/>
                <w:lang w:eastAsia="ru-RU"/>
              </w:rPr>
              <w:t xml:space="preserve"> legi</w:t>
            </w:r>
            <w:r>
              <w:rPr>
                <w:rFonts w:ascii="Times New Roman" w:eastAsia="Times New Roman" w:hAnsi="Times New Roman" w:cs="Times New Roman"/>
                <w:bCs/>
                <w:noProof/>
                <w:sz w:val="26"/>
                <w:szCs w:val="26"/>
                <w:lang w:eastAsia="ru-RU"/>
              </w:rPr>
              <w:t>i</w:t>
            </w:r>
            <w:r w:rsidRPr="00110C23">
              <w:rPr>
                <w:rFonts w:ascii="Times New Roman" w:eastAsia="Times New Roman" w:hAnsi="Times New Roman" w:cs="Times New Roman"/>
                <w:bCs/>
                <w:noProof/>
                <w:sz w:val="26"/>
                <w:szCs w:val="26"/>
                <w:lang w:eastAsia="ru-RU"/>
              </w:rPr>
              <w:t>, va aduce actele sale normative în concordanță cu aceasta.</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Pr="00C43DF7" w:rsidRDefault="00C80E20" w:rsidP="00C80E20">
            <w:pPr>
              <w:tabs>
                <w:tab w:val="left" w:pos="884"/>
                <w:tab w:val="left" w:pos="1196"/>
              </w:tabs>
              <w:spacing w:after="0"/>
              <w:ind w:left="0" w:firstLine="164"/>
              <w:jc w:val="both"/>
              <w:rPr>
                <w:rFonts w:ascii="Times New Roman" w:eastAsia="Calibri" w:hAnsi="Times New Roman" w:cs="Times New Roman"/>
                <w:b/>
                <w:noProof/>
                <w:sz w:val="26"/>
                <w:szCs w:val="26"/>
                <w:lang w:eastAsia="ru-RU"/>
              </w:rPr>
            </w:pPr>
            <w:r>
              <w:rPr>
                <w:rFonts w:ascii="Times New Roman" w:eastAsia="Calibri" w:hAnsi="Times New Roman" w:cs="Times New Roman"/>
                <w:b/>
                <w:noProof/>
                <w:sz w:val="26"/>
                <w:szCs w:val="26"/>
                <w:lang w:eastAsia="ru-RU"/>
              </w:rPr>
              <w:t>6</w:t>
            </w:r>
            <w:r w:rsidRPr="00C43DF7">
              <w:rPr>
                <w:rFonts w:ascii="Times New Roman" w:eastAsia="Calibri" w:hAnsi="Times New Roman" w:cs="Times New Roman"/>
                <w:b/>
                <w:noProof/>
                <w:sz w:val="26"/>
                <w:szCs w:val="26"/>
                <w:lang w:eastAsia="ru-RU"/>
              </w:rPr>
              <w:t>. Avizarea şi consultarea publică a proiectului</w:t>
            </w:r>
          </w:p>
        </w:tc>
      </w:tr>
      <w:tr w:rsidR="00C80E20" w:rsidRPr="0052658A" w:rsidTr="001A72D4">
        <w:tc>
          <w:tcPr>
            <w:tcW w:w="9571" w:type="dxa"/>
            <w:tcBorders>
              <w:top w:val="single" w:sz="4" w:space="0" w:color="auto"/>
              <w:left w:val="single" w:sz="4" w:space="0" w:color="auto"/>
              <w:bottom w:val="single" w:sz="4" w:space="0" w:color="auto"/>
              <w:right w:val="single" w:sz="4" w:space="0" w:color="auto"/>
            </w:tcBorders>
            <w:hideMark/>
          </w:tcPr>
          <w:p w:rsidR="00C80E20" w:rsidRDefault="00F07591" w:rsidP="00C80E20">
            <w:pPr>
              <w:shd w:val="clear" w:color="auto" w:fill="FFFFFF"/>
              <w:spacing w:after="0" w:line="240" w:lineRule="auto"/>
              <w:ind w:left="0" w:firstLine="164"/>
              <w:jc w:val="both"/>
              <w:outlineLvl w:val="4"/>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 xml:space="preserve">Proiectul a fost </w:t>
            </w:r>
            <w:r w:rsidR="001A72D4">
              <w:rPr>
                <w:rFonts w:ascii="Times New Roman" w:eastAsia="Calibri" w:hAnsi="Times New Roman" w:cs="Times New Roman"/>
                <w:noProof/>
                <w:sz w:val="26"/>
                <w:szCs w:val="26"/>
                <w:lang w:eastAsia="ru-RU"/>
              </w:rPr>
              <w:t>inițiat în cadrul grupului de lucru cu concursul Ministerului Muncii și Protecției Sociale,  Casei Naționale de Asigurări Sociale și va fi supus consultărilor publice după înregistrarea și includerea acestuia în procedura legislativă.</w:t>
            </w:r>
          </w:p>
          <w:p w:rsidR="001A72D4" w:rsidRPr="00D8441E" w:rsidRDefault="001A72D4" w:rsidP="00C80E20">
            <w:pPr>
              <w:shd w:val="clear" w:color="auto" w:fill="FFFFFF"/>
              <w:spacing w:after="0" w:line="240" w:lineRule="auto"/>
              <w:ind w:left="0" w:firstLine="164"/>
              <w:jc w:val="both"/>
              <w:outlineLvl w:val="4"/>
              <w:rPr>
                <w:rFonts w:ascii="Times New Roman" w:eastAsia="Calibri" w:hAnsi="Times New Roman" w:cs="Times New Roman"/>
                <w:noProof/>
                <w:sz w:val="26"/>
                <w:szCs w:val="26"/>
                <w:lang w:eastAsia="ru-RU"/>
              </w:rPr>
            </w:pPr>
            <w:r>
              <w:rPr>
                <w:rFonts w:ascii="Times New Roman" w:eastAsia="Calibri" w:hAnsi="Times New Roman" w:cs="Times New Roman"/>
                <w:noProof/>
                <w:sz w:val="26"/>
                <w:szCs w:val="26"/>
                <w:lang w:eastAsia="ru-RU"/>
              </w:rPr>
              <w:t>Totodată va fi plasat pe pagina oficială a Parlamentului.</w:t>
            </w:r>
          </w:p>
        </w:tc>
      </w:tr>
    </w:tbl>
    <w:p w:rsidR="00C80E20" w:rsidRPr="00C43DF7" w:rsidRDefault="00C80E20" w:rsidP="00C80E20">
      <w:pPr>
        <w:spacing w:after="0"/>
        <w:rPr>
          <w:rFonts w:ascii="Times New Roman" w:eastAsia="Calibri" w:hAnsi="Times New Roman" w:cs="Times New Roman"/>
          <w:b/>
          <w:noProof/>
          <w:sz w:val="26"/>
          <w:szCs w:val="26"/>
          <w:lang w:eastAsia="ru-RU"/>
        </w:rPr>
      </w:pPr>
    </w:p>
    <w:p w:rsidR="00C80E20" w:rsidRPr="00C43DF7" w:rsidRDefault="00C80E20" w:rsidP="00C80E20">
      <w:pPr>
        <w:spacing w:after="0"/>
        <w:rPr>
          <w:rFonts w:ascii="Times New Roman" w:eastAsia="Calibri" w:hAnsi="Times New Roman" w:cs="Times New Roman"/>
          <w:b/>
          <w:noProof/>
          <w:sz w:val="26"/>
          <w:szCs w:val="26"/>
          <w:lang w:eastAsia="ru-RU"/>
        </w:rPr>
      </w:pPr>
    </w:p>
    <w:p w:rsidR="00357F57" w:rsidRDefault="00C80E20" w:rsidP="00C80E20">
      <w:pPr>
        <w:spacing w:after="0"/>
        <w:jc w:val="right"/>
      </w:pPr>
      <w:r>
        <w:rPr>
          <w:rFonts w:ascii="Times New Roman" w:eastAsia="Calibri" w:hAnsi="Times New Roman" w:cs="Times New Roman"/>
          <w:b/>
          <w:noProof/>
          <w:sz w:val="26"/>
          <w:szCs w:val="26"/>
          <w:lang w:eastAsia="ru-RU"/>
        </w:rPr>
        <w:t>Deputat în Parlament:</w:t>
      </w:r>
    </w:p>
    <w:sectPr w:rsidR="00357F57" w:rsidSect="001A72D4">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0737" w:rsidRDefault="00CA0737">
      <w:pPr>
        <w:spacing w:after="0" w:line="240" w:lineRule="auto"/>
      </w:pPr>
      <w:r>
        <w:separator/>
      </w:r>
    </w:p>
  </w:endnote>
  <w:endnote w:type="continuationSeparator" w:id="0">
    <w:p w:rsidR="00CA0737" w:rsidRDefault="00CA0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1A72D4" w:rsidRDefault="001A72D4">
        <w:pPr>
          <w:pStyle w:val="Footer"/>
          <w:jc w:val="right"/>
        </w:pPr>
        <w:r>
          <w:fldChar w:fldCharType="begin"/>
        </w:r>
        <w:r>
          <w:instrText xml:space="preserve"> PAGE   \* MERGEFORMAT </w:instrText>
        </w:r>
        <w:r>
          <w:fldChar w:fldCharType="separate"/>
        </w:r>
        <w:r w:rsidR="009D433C">
          <w:rPr>
            <w:noProof/>
          </w:rPr>
          <w:t>9</w:t>
        </w:r>
        <w:r>
          <w:rPr>
            <w:noProof/>
          </w:rPr>
          <w:fldChar w:fldCharType="end"/>
        </w:r>
      </w:p>
    </w:sdtContent>
  </w:sdt>
  <w:p w:rsidR="001A72D4" w:rsidRDefault="001A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2D4" w:rsidRPr="00416C17" w:rsidRDefault="001A72D4" w:rsidP="001A72D4">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E399C02" wp14:editId="1322E57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C6B4B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1A72D4" w:rsidRPr="00416C17" w:rsidRDefault="001A72D4" w:rsidP="001A72D4">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1A72D4" w:rsidRPr="00416C17" w:rsidRDefault="001A72D4" w:rsidP="001A72D4">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0737" w:rsidRDefault="00CA0737">
      <w:pPr>
        <w:spacing w:after="0" w:line="240" w:lineRule="auto"/>
      </w:pPr>
      <w:r>
        <w:separator/>
      </w:r>
    </w:p>
  </w:footnote>
  <w:footnote w:type="continuationSeparator" w:id="0">
    <w:p w:rsidR="00CA0737" w:rsidRDefault="00CA0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2D4" w:rsidRPr="00764062" w:rsidRDefault="001A72D4" w:rsidP="001A72D4">
    <w:pPr>
      <w:pStyle w:val="Header"/>
    </w:pPr>
    <w:r>
      <w:rPr>
        <w:noProof/>
        <w:lang w:val="ro-RO" w:eastAsia="ro-RO"/>
      </w:rPr>
      <w:drawing>
        <wp:anchor distT="0" distB="0" distL="114300" distR="114300" simplePos="0" relativeHeight="251660288" behindDoc="0" locked="0" layoutInCell="1" allowOverlap="1" wp14:anchorId="4F71660C" wp14:editId="4C64B32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20"/>
    <w:rsid w:val="001A72D4"/>
    <w:rsid w:val="001D5618"/>
    <w:rsid w:val="00357F57"/>
    <w:rsid w:val="005016D6"/>
    <w:rsid w:val="006B2F82"/>
    <w:rsid w:val="00995356"/>
    <w:rsid w:val="009D433C"/>
    <w:rsid w:val="00AC1B67"/>
    <w:rsid w:val="00C80E20"/>
    <w:rsid w:val="00CA0737"/>
    <w:rsid w:val="00F0759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496EA7-D62D-4AA8-A194-7E0BD666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80E2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lang w:val="ro-RO"/>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C80E2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80E20"/>
    <w:rPr>
      <w:lang w:val="en-US"/>
    </w:rPr>
  </w:style>
  <w:style w:type="paragraph" w:styleId="NoSpacing">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semiHidden/>
    <w:locked/>
    <w:rsid w:val="00C80E20"/>
    <w:rPr>
      <w:rFonts w:ascii="Times New Roman" w:eastAsia="Times New Roman" w:hAnsi="Times New Roman" w:cs="Times New Roman"/>
      <w:sz w:val="24"/>
      <w:szCs w:val="24"/>
      <w:lang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80E20"/>
    <w:pPr>
      <w:spacing w:after="200" w:line="276" w:lineRule="auto"/>
      <w:ind w:left="720"/>
      <w:contextualSpacing/>
    </w:pPr>
    <w:rPr>
      <w:rFonts w:ascii="Times New Roman" w:eastAsia="Times New Roman" w:hAnsi="Times New Roman" w:cs="Times New Roman"/>
      <w:lang w:val="ro-MD" w:eastAsia="ru-RU"/>
    </w:rPr>
  </w:style>
  <w:style w:type="character" w:customStyle="1" w:styleId="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lang w:val="ro-MD"/>
    </w:rPr>
  </w:style>
  <w:style w:type="character" w:styleId="Strong">
    <w:name w:val="Strong"/>
    <w:uiPriority w:val="22"/>
    <w:qFormat/>
    <w:rsid w:val="00C80E20"/>
    <w:rPr>
      <w:b/>
      <w:bCs/>
    </w:rPr>
  </w:style>
  <w:style w:type="paragraph" w:styleId="ListParagraph">
    <w:name w:val="List Paragraph"/>
    <w:basedOn w:val="Normal"/>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Hyperlink">
    <w:name w:val="Hyperlink"/>
    <w:basedOn w:val="DefaultParagraphFont"/>
    <w:uiPriority w:val="99"/>
    <w:unhideWhenUsed/>
    <w:rsid w:val="00C80E20"/>
    <w:rPr>
      <w:color w:val="0563C1" w:themeColor="hyperlink"/>
      <w:u w:val="single"/>
    </w:rPr>
  </w:style>
  <w:style w:type="paragraph" w:styleId="BalloonText">
    <w:name w:val="Balloon Text"/>
    <w:basedOn w:val="Normal"/>
    <w:link w:val="BalloonTextChar"/>
    <w:uiPriority w:val="99"/>
    <w:semiHidden/>
    <w:unhideWhenUsed/>
    <w:rsid w:val="00C80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E2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www.cnas.md"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1F9AD3-24DD-4EC9-B067-EBCE4C86F536}"/>
</file>

<file path=customXml/itemProps2.xml><?xml version="1.0" encoding="utf-8"?>
<ds:datastoreItem xmlns:ds="http://schemas.openxmlformats.org/officeDocument/2006/customXml" ds:itemID="{022AEABE-1EFD-4547-BA3E-C2B4578A688F}"/>
</file>

<file path=customXml/itemProps3.xml><?xml version="1.0" encoding="utf-8"?>
<ds:datastoreItem xmlns:ds="http://schemas.openxmlformats.org/officeDocument/2006/customXml" ds:itemID="{AE1C9687-A41F-442C-BCF5-45BEF8B61165}"/>
</file>

<file path=docProps/app.xml><?xml version="1.0" encoding="utf-8"?>
<Properties xmlns="http://schemas.openxmlformats.org/officeDocument/2006/extended-properties" xmlns:vt="http://schemas.openxmlformats.org/officeDocument/2006/docPropsVTypes">
  <Template>Normal</Template>
  <TotalTime>46</TotalTime>
  <Pages>1</Pages>
  <Words>2495</Words>
  <Characters>14477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363.2021.ro</dc:title>
  <dc:subject/>
  <dc:creator>Amelia Ţurcanu</dc:creator>
  <cp:keywords/>
  <dc:description/>
  <cp:lastModifiedBy>Amelia Ţurcanu</cp:lastModifiedBy>
  <cp:revision>2</cp:revision>
  <cp:lastPrinted>2021-11-22T09:38:00Z</cp:lastPrinted>
  <dcterms:created xsi:type="dcterms:W3CDTF">2021-11-22T08:35:00Z</dcterms:created>
  <dcterms:modified xsi:type="dcterms:W3CDTF">2021-11-22T09:41:00Z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