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67C21A7" w14:textId="77777777" w:rsidR="00777947" w:rsidRPr="00B66A5A" w:rsidRDefault="00777947" w:rsidP="003C7CA6">
      <w:pPr>
        <w:spacing w:before="120"/>
        <w:rPr>
          <w:b/>
          <w:sz w:val="28"/>
          <w:szCs w:val="28"/>
          <w:lang w:val="ro-RO"/>
        </w:rPr>
      </w:pPr>
      <w:bookmarkStart w:id="0" w:name="_Hlk171932727"/>
    </w:p>
    <w:p w14:paraId="529EBAA7" w14:textId="68E09F7A" w:rsidR="00226840" w:rsidRPr="00B66A5A" w:rsidRDefault="00226840" w:rsidP="003C7CA6">
      <w:pPr>
        <w:spacing w:before="120"/>
        <w:rPr>
          <w:bCs/>
          <w:sz w:val="28"/>
          <w:szCs w:val="28"/>
          <w:lang w:val="ro-RO"/>
        </w:rPr>
      </w:pPr>
    </w:p>
    <w:p w14:paraId="0C5304C8" w14:textId="43A54778" w:rsidR="009D4667" w:rsidRPr="00B66A5A" w:rsidRDefault="009D4667" w:rsidP="003C7CA6">
      <w:pPr>
        <w:spacing w:before="120"/>
        <w:rPr>
          <w:bCs/>
          <w:sz w:val="28"/>
          <w:szCs w:val="28"/>
          <w:lang w:val="ro-RO"/>
        </w:rPr>
      </w:pPr>
    </w:p>
    <w:p w14:paraId="36B3A095" w14:textId="77777777" w:rsidR="009D4667" w:rsidRPr="00B66A5A" w:rsidRDefault="009D4667" w:rsidP="003C7CA6">
      <w:pPr>
        <w:spacing w:before="120"/>
        <w:rPr>
          <w:bCs/>
          <w:sz w:val="28"/>
          <w:szCs w:val="28"/>
          <w:lang w:val="ro-RO"/>
        </w:rPr>
      </w:pPr>
    </w:p>
    <w:p w14:paraId="061A8270" w14:textId="28977765" w:rsidR="008E06CC" w:rsidRPr="00B66A5A" w:rsidRDefault="008E06CC" w:rsidP="00B66A5A">
      <w:pPr>
        <w:ind w:firstLine="900"/>
        <w:rPr>
          <w:bCs/>
          <w:sz w:val="27"/>
          <w:szCs w:val="27"/>
          <w:lang w:val="ro-RO" w:eastAsia="en-GB"/>
        </w:rPr>
      </w:pPr>
      <w:r w:rsidRPr="00B66A5A">
        <w:rPr>
          <w:bCs/>
          <w:sz w:val="28"/>
          <w:szCs w:val="28"/>
          <w:lang w:val="ro-RO"/>
        </w:rPr>
        <w:t>Se aprobă</w:t>
      </w:r>
      <w:r w:rsidR="009E0A22" w:rsidRPr="00B66A5A">
        <w:rPr>
          <w:bCs/>
          <w:sz w:val="28"/>
          <w:szCs w:val="28"/>
          <w:lang w:val="ro-RO"/>
        </w:rPr>
        <w:t xml:space="preserve"> </w:t>
      </w:r>
      <w:r w:rsidR="00777947" w:rsidRPr="00B66A5A">
        <w:rPr>
          <w:bCs/>
          <w:sz w:val="28"/>
          <w:szCs w:val="28"/>
          <w:lang w:val="ro-RO"/>
        </w:rPr>
        <w:t xml:space="preserve">și se prezintă Parlamentului </w:t>
      </w:r>
      <w:r w:rsidR="00226840" w:rsidRPr="00B66A5A">
        <w:rPr>
          <w:bCs/>
          <w:sz w:val="28"/>
          <w:szCs w:val="28"/>
          <w:lang w:val="ro-RO"/>
        </w:rPr>
        <w:t xml:space="preserve">spre examinare </w:t>
      </w:r>
      <w:r w:rsidR="00777947" w:rsidRPr="00B66A5A">
        <w:rPr>
          <w:bCs/>
          <w:sz w:val="28"/>
          <w:szCs w:val="28"/>
          <w:lang w:val="ro-RO"/>
        </w:rPr>
        <w:t xml:space="preserve">proiectul de lege </w:t>
      </w:r>
      <w:r w:rsidR="00B66A5A" w:rsidRPr="00B66A5A">
        <w:rPr>
          <w:sz w:val="27"/>
          <w:szCs w:val="27"/>
          <w:lang w:val="ro-RO"/>
        </w:rPr>
        <w:t xml:space="preserve">pentru modificarea </w:t>
      </w:r>
      <w:r w:rsidR="00B66A5A" w:rsidRPr="00B66A5A">
        <w:rPr>
          <w:bCs/>
          <w:sz w:val="27"/>
          <w:szCs w:val="27"/>
          <w:lang w:val="ro-RO" w:eastAsia="en-GB"/>
        </w:rPr>
        <w:t>Codului contravențional al</w:t>
      </w:r>
      <w:r w:rsidR="00B66A5A" w:rsidRPr="00B66A5A">
        <w:rPr>
          <w:sz w:val="27"/>
          <w:szCs w:val="27"/>
          <w:lang w:val="ro-RO"/>
        </w:rPr>
        <w:t xml:space="preserve"> </w:t>
      </w:r>
      <w:r w:rsidR="00B66A5A" w:rsidRPr="00B66A5A">
        <w:rPr>
          <w:sz w:val="27"/>
          <w:szCs w:val="27"/>
          <w:lang w:val="ro-RO" w:eastAsia="en-GB"/>
        </w:rPr>
        <w:t>Republicii Moldova nr. 218/2008 (procedura aplicării sancțiunii avertismentul</w:t>
      </w:r>
      <w:r w:rsidR="003500FC">
        <w:rPr>
          <w:sz w:val="27"/>
          <w:szCs w:val="27"/>
          <w:lang w:val="ro-RO" w:eastAsia="en-GB"/>
        </w:rPr>
        <w:t>ui</w:t>
      </w:r>
      <w:r w:rsidR="00B66A5A" w:rsidRPr="00B66A5A">
        <w:rPr>
          <w:sz w:val="27"/>
          <w:szCs w:val="27"/>
          <w:lang w:val="ro-RO" w:eastAsia="en-GB"/>
        </w:rPr>
        <w:t>).</w:t>
      </w:r>
    </w:p>
    <w:p w14:paraId="4029C890" w14:textId="0EAD9217" w:rsidR="00B3339C" w:rsidRPr="00B66A5A" w:rsidRDefault="00B3339C" w:rsidP="003C7CA6">
      <w:pPr>
        <w:spacing w:before="120"/>
        <w:jc w:val="left"/>
        <w:rPr>
          <w:b/>
          <w:sz w:val="28"/>
          <w:szCs w:val="28"/>
          <w:lang w:val="ro-RO"/>
        </w:rPr>
      </w:pPr>
    </w:p>
    <w:p w14:paraId="78C50FEE" w14:textId="451E6099" w:rsidR="00525CFD" w:rsidRPr="00B66A5A" w:rsidRDefault="00525CFD" w:rsidP="003A6F82">
      <w:pPr>
        <w:ind w:right="-1"/>
        <w:jc w:val="left"/>
        <w:rPr>
          <w:b/>
          <w:sz w:val="28"/>
          <w:szCs w:val="28"/>
          <w:lang w:val="ro-RO"/>
        </w:rPr>
      </w:pPr>
    </w:p>
    <w:p w14:paraId="396CB4E9" w14:textId="1A6514A1" w:rsidR="00777947" w:rsidRPr="00B66A5A" w:rsidRDefault="00777947" w:rsidP="003A6F82">
      <w:pPr>
        <w:ind w:right="-1"/>
        <w:jc w:val="left"/>
        <w:rPr>
          <w:b/>
          <w:sz w:val="28"/>
          <w:szCs w:val="28"/>
          <w:lang w:val="ro-RO"/>
        </w:rPr>
      </w:pPr>
    </w:p>
    <w:p w14:paraId="30FC2133" w14:textId="77777777" w:rsidR="00525CFD" w:rsidRPr="00B66A5A" w:rsidRDefault="00525CFD" w:rsidP="003A6F82">
      <w:pPr>
        <w:ind w:right="-1"/>
        <w:jc w:val="left"/>
        <w:rPr>
          <w:b/>
          <w:sz w:val="28"/>
          <w:szCs w:val="28"/>
          <w:lang w:val="ro-RO"/>
        </w:rPr>
      </w:pPr>
    </w:p>
    <w:p w14:paraId="4CEF381B" w14:textId="3932AEDE" w:rsidR="003A6F82" w:rsidRPr="00B66A5A" w:rsidRDefault="003A6F82" w:rsidP="003A6F82">
      <w:pPr>
        <w:ind w:right="-1"/>
        <w:jc w:val="left"/>
        <w:rPr>
          <w:b/>
          <w:sz w:val="28"/>
          <w:szCs w:val="28"/>
          <w:lang w:val="ro-RO"/>
        </w:rPr>
      </w:pPr>
      <w:r w:rsidRPr="00B66A5A">
        <w:rPr>
          <w:b/>
          <w:sz w:val="28"/>
          <w:szCs w:val="28"/>
          <w:lang w:val="ro-RO"/>
        </w:rPr>
        <w:t>Prim-ministru</w:t>
      </w:r>
      <w:r w:rsidRPr="00B66A5A">
        <w:rPr>
          <w:b/>
          <w:sz w:val="28"/>
          <w:szCs w:val="28"/>
          <w:lang w:val="ro-RO"/>
        </w:rPr>
        <w:tab/>
      </w:r>
      <w:r w:rsidRPr="00B66A5A">
        <w:rPr>
          <w:b/>
          <w:sz w:val="28"/>
          <w:szCs w:val="28"/>
          <w:lang w:val="ro-RO"/>
        </w:rPr>
        <w:tab/>
      </w:r>
      <w:r w:rsidRPr="00B66A5A">
        <w:rPr>
          <w:b/>
          <w:sz w:val="28"/>
          <w:szCs w:val="28"/>
          <w:lang w:val="ro-RO"/>
        </w:rPr>
        <w:tab/>
      </w:r>
      <w:r w:rsidRPr="00B66A5A">
        <w:rPr>
          <w:b/>
          <w:sz w:val="28"/>
          <w:szCs w:val="28"/>
          <w:lang w:val="ro-RO"/>
        </w:rPr>
        <w:tab/>
      </w:r>
      <w:r w:rsidRPr="00B66A5A">
        <w:rPr>
          <w:b/>
          <w:sz w:val="28"/>
          <w:szCs w:val="28"/>
          <w:lang w:val="ro-RO"/>
        </w:rPr>
        <w:tab/>
        <w:t>DORIN RECEAN</w:t>
      </w:r>
    </w:p>
    <w:p w14:paraId="3CD886AF" w14:textId="531A2D27" w:rsidR="003A6F82" w:rsidRPr="00B66A5A" w:rsidRDefault="003A6F82" w:rsidP="00A85D12">
      <w:pPr>
        <w:ind w:right="-1" w:firstLine="0"/>
        <w:jc w:val="center"/>
        <w:rPr>
          <w:b/>
          <w:sz w:val="28"/>
          <w:szCs w:val="28"/>
          <w:lang w:val="ro-RO"/>
        </w:rPr>
      </w:pPr>
    </w:p>
    <w:p w14:paraId="2E431499" w14:textId="5E7A0CD8" w:rsidR="00B3339C" w:rsidRPr="00B66A5A" w:rsidRDefault="00B3339C" w:rsidP="00A85D12">
      <w:pPr>
        <w:ind w:right="-1" w:firstLine="0"/>
        <w:jc w:val="center"/>
        <w:rPr>
          <w:b/>
          <w:sz w:val="28"/>
          <w:szCs w:val="28"/>
          <w:lang w:val="ro-RO"/>
        </w:rPr>
      </w:pPr>
    </w:p>
    <w:p w14:paraId="0B4B9D74" w14:textId="77777777" w:rsidR="00B3339C" w:rsidRPr="00B66A5A" w:rsidRDefault="00B3339C" w:rsidP="00A85D12">
      <w:pPr>
        <w:ind w:right="-1" w:firstLine="0"/>
        <w:jc w:val="center"/>
        <w:rPr>
          <w:b/>
          <w:sz w:val="28"/>
          <w:szCs w:val="28"/>
          <w:lang w:val="ro-RO"/>
        </w:rPr>
      </w:pPr>
    </w:p>
    <w:p w14:paraId="63A41D05" w14:textId="77777777" w:rsidR="00B3339C" w:rsidRPr="00B66A5A" w:rsidRDefault="00B3339C">
      <w:pPr>
        <w:ind w:firstLine="0"/>
        <w:jc w:val="left"/>
        <w:rPr>
          <w:b/>
          <w:sz w:val="28"/>
          <w:szCs w:val="28"/>
          <w:lang w:val="ro-RO"/>
        </w:rPr>
      </w:pPr>
    </w:p>
    <w:p w14:paraId="374E0673" w14:textId="77777777" w:rsidR="00777947" w:rsidRPr="00B66A5A" w:rsidRDefault="00777947" w:rsidP="00747DE1">
      <w:pPr>
        <w:tabs>
          <w:tab w:val="left" w:pos="5954"/>
        </w:tabs>
        <w:spacing w:before="240"/>
        <w:ind w:firstLine="0"/>
        <w:contextualSpacing/>
        <w:rPr>
          <w:bCs/>
          <w:sz w:val="28"/>
          <w:szCs w:val="28"/>
          <w:lang w:val="ro-RO"/>
        </w:rPr>
      </w:pPr>
    </w:p>
    <w:p w14:paraId="6D9E8D88" w14:textId="77777777" w:rsidR="00777947" w:rsidRPr="00B66A5A" w:rsidRDefault="00777947" w:rsidP="00747DE1">
      <w:pPr>
        <w:tabs>
          <w:tab w:val="left" w:pos="5954"/>
        </w:tabs>
        <w:spacing w:before="240"/>
        <w:ind w:firstLine="0"/>
        <w:contextualSpacing/>
        <w:rPr>
          <w:bCs/>
          <w:sz w:val="28"/>
          <w:szCs w:val="28"/>
          <w:lang w:val="ro-RO"/>
        </w:rPr>
      </w:pPr>
    </w:p>
    <w:p w14:paraId="588F6F18" w14:textId="41C0590B" w:rsidR="003C7CA6" w:rsidRPr="00B66A5A" w:rsidRDefault="003C7CA6" w:rsidP="00747DE1">
      <w:pPr>
        <w:spacing w:before="240"/>
        <w:ind w:firstLine="0"/>
        <w:contextualSpacing/>
        <w:rPr>
          <w:rFonts w:asciiTheme="majorBidi" w:hAnsiTheme="majorBidi" w:cstheme="majorBidi"/>
          <w:sz w:val="32"/>
          <w:szCs w:val="32"/>
          <w:lang w:val="ro-RO" w:eastAsia="ru-RU"/>
        </w:rPr>
      </w:pPr>
    </w:p>
    <w:p w14:paraId="47121CF2" w14:textId="3E4E8843" w:rsidR="00777947" w:rsidRPr="00B66A5A" w:rsidRDefault="00777947" w:rsidP="00226840">
      <w:pPr>
        <w:spacing w:before="240"/>
        <w:ind w:firstLine="0"/>
        <w:contextualSpacing/>
        <w:jc w:val="right"/>
        <w:rPr>
          <w:rFonts w:asciiTheme="majorBidi" w:hAnsiTheme="majorBidi" w:cstheme="majorBidi"/>
          <w:sz w:val="32"/>
          <w:szCs w:val="32"/>
          <w:lang w:val="ro-RO" w:eastAsia="ru-RU"/>
        </w:rPr>
      </w:pPr>
      <w:r w:rsidRPr="00B66A5A">
        <w:rPr>
          <w:rFonts w:asciiTheme="majorBidi" w:hAnsiTheme="majorBidi" w:cstheme="majorBidi"/>
          <w:sz w:val="32"/>
          <w:szCs w:val="32"/>
          <w:lang w:val="ro-RO" w:eastAsia="ru-RU"/>
        </w:rPr>
        <w:tab/>
      </w:r>
      <w:r w:rsidRPr="00B66A5A">
        <w:rPr>
          <w:rFonts w:asciiTheme="majorBidi" w:hAnsiTheme="majorBidi" w:cstheme="majorBidi"/>
          <w:sz w:val="32"/>
          <w:szCs w:val="32"/>
          <w:lang w:val="ro-RO" w:eastAsia="ru-RU"/>
        </w:rPr>
        <w:tab/>
      </w:r>
      <w:r w:rsidRPr="00B66A5A">
        <w:rPr>
          <w:rFonts w:asciiTheme="majorBidi" w:hAnsiTheme="majorBidi" w:cstheme="majorBidi"/>
          <w:sz w:val="32"/>
          <w:szCs w:val="32"/>
          <w:lang w:val="ro-RO" w:eastAsia="ru-RU"/>
        </w:rPr>
        <w:tab/>
      </w:r>
      <w:r w:rsidRPr="00B66A5A">
        <w:rPr>
          <w:rFonts w:asciiTheme="majorBidi" w:hAnsiTheme="majorBidi" w:cstheme="majorBidi"/>
          <w:sz w:val="32"/>
          <w:szCs w:val="32"/>
          <w:lang w:val="ro-RO" w:eastAsia="ru-RU"/>
        </w:rPr>
        <w:tab/>
      </w:r>
    </w:p>
    <w:p w14:paraId="55DA26CB" w14:textId="2D0F1FCD" w:rsidR="00777947" w:rsidRPr="00B66A5A" w:rsidRDefault="00777947" w:rsidP="00747DE1">
      <w:pPr>
        <w:spacing w:before="240"/>
        <w:ind w:firstLine="0"/>
        <w:contextualSpacing/>
        <w:rPr>
          <w:rFonts w:asciiTheme="majorBidi" w:hAnsiTheme="majorBidi" w:cstheme="majorBidi"/>
          <w:sz w:val="32"/>
          <w:szCs w:val="32"/>
          <w:lang w:val="ro-RO" w:eastAsia="ru-RU"/>
        </w:rPr>
      </w:pPr>
    </w:p>
    <w:p w14:paraId="3843BE16" w14:textId="2FB1DA1C" w:rsidR="00777947" w:rsidRPr="00B66A5A" w:rsidRDefault="00777947" w:rsidP="00747DE1">
      <w:pPr>
        <w:spacing w:before="240"/>
        <w:ind w:firstLine="0"/>
        <w:contextualSpacing/>
        <w:rPr>
          <w:rFonts w:asciiTheme="majorBidi" w:hAnsiTheme="majorBidi" w:cstheme="majorBidi"/>
          <w:sz w:val="32"/>
          <w:szCs w:val="32"/>
          <w:lang w:val="ro-RO" w:eastAsia="ru-RU"/>
        </w:rPr>
      </w:pPr>
    </w:p>
    <w:p w14:paraId="5509359E" w14:textId="5D5AD93F" w:rsidR="00226840" w:rsidRPr="00B66A5A" w:rsidRDefault="00226840" w:rsidP="00747DE1">
      <w:pPr>
        <w:spacing w:before="240"/>
        <w:ind w:firstLine="0"/>
        <w:contextualSpacing/>
        <w:rPr>
          <w:rFonts w:asciiTheme="majorBidi" w:hAnsiTheme="majorBidi" w:cstheme="majorBidi"/>
          <w:sz w:val="32"/>
          <w:szCs w:val="32"/>
          <w:lang w:val="ro-RO" w:eastAsia="ru-RU"/>
        </w:rPr>
      </w:pPr>
    </w:p>
    <w:p w14:paraId="014D207B" w14:textId="06E3B2F4" w:rsidR="00226840" w:rsidRPr="00B66A5A" w:rsidRDefault="00226840" w:rsidP="00747DE1">
      <w:pPr>
        <w:spacing w:before="240"/>
        <w:ind w:firstLine="0"/>
        <w:contextualSpacing/>
        <w:rPr>
          <w:rFonts w:asciiTheme="majorBidi" w:hAnsiTheme="majorBidi" w:cstheme="majorBidi"/>
          <w:sz w:val="32"/>
          <w:szCs w:val="32"/>
          <w:lang w:val="ro-RO" w:eastAsia="ru-RU"/>
        </w:rPr>
      </w:pPr>
    </w:p>
    <w:p w14:paraId="6854EAD2" w14:textId="1CC157C4" w:rsidR="00226840" w:rsidRPr="00B66A5A" w:rsidRDefault="00226840" w:rsidP="00747DE1">
      <w:pPr>
        <w:spacing w:before="240"/>
        <w:ind w:firstLine="0"/>
        <w:contextualSpacing/>
        <w:rPr>
          <w:rFonts w:asciiTheme="majorBidi" w:hAnsiTheme="majorBidi" w:cstheme="majorBidi"/>
          <w:sz w:val="32"/>
          <w:szCs w:val="32"/>
          <w:lang w:val="ro-RO" w:eastAsia="ru-RU"/>
        </w:rPr>
      </w:pPr>
    </w:p>
    <w:p w14:paraId="4050B15A" w14:textId="72B0978B" w:rsidR="00226840" w:rsidRPr="00B66A5A" w:rsidRDefault="00226840" w:rsidP="00747DE1">
      <w:pPr>
        <w:spacing w:before="240"/>
        <w:ind w:firstLine="0"/>
        <w:contextualSpacing/>
        <w:rPr>
          <w:rFonts w:asciiTheme="majorBidi" w:hAnsiTheme="majorBidi" w:cstheme="majorBidi"/>
          <w:sz w:val="32"/>
          <w:szCs w:val="32"/>
          <w:lang w:val="ro-RO" w:eastAsia="ru-RU"/>
        </w:rPr>
      </w:pPr>
    </w:p>
    <w:p w14:paraId="7BB2A521" w14:textId="0F75EA16" w:rsidR="00226840" w:rsidRPr="00B66A5A" w:rsidRDefault="00226840" w:rsidP="00747DE1">
      <w:pPr>
        <w:spacing w:before="240"/>
        <w:ind w:firstLine="0"/>
        <w:contextualSpacing/>
        <w:rPr>
          <w:rFonts w:asciiTheme="majorBidi" w:hAnsiTheme="majorBidi" w:cstheme="majorBidi"/>
          <w:sz w:val="32"/>
          <w:szCs w:val="32"/>
          <w:lang w:val="ro-RO" w:eastAsia="ru-RU"/>
        </w:rPr>
      </w:pPr>
    </w:p>
    <w:p w14:paraId="39A214A6" w14:textId="77777777" w:rsidR="00226840" w:rsidRPr="00B66A5A" w:rsidRDefault="00226840" w:rsidP="00747DE1">
      <w:pPr>
        <w:spacing w:before="240"/>
        <w:ind w:firstLine="0"/>
        <w:contextualSpacing/>
        <w:rPr>
          <w:rFonts w:asciiTheme="majorBidi" w:hAnsiTheme="majorBidi" w:cstheme="majorBidi"/>
          <w:sz w:val="32"/>
          <w:szCs w:val="32"/>
          <w:lang w:val="ro-RO" w:eastAsia="ru-RU"/>
        </w:rPr>
      </w:pPr>
    </w:p>
    <w:p w14:paraId="6F1D129F" w14:textId="4960502D" w:rsidR="00777947" w:rsidRPr="00B66A5A" w:rsidRDefault="00777947" w:rsidP="00747DE1">
      <w:pPr>
        <w:spacing w:before="240"/>
        <w:ind w:firstLine="0"/>
        <w:contextualSpacing/>
        <w:rPr>
          <w:rFonts w:asciiTheme="majorBidi" w:hAnsiTheme="majorBidi" w:cstheme="majorBidi"/>
          <w:sz w:val="32"/>
          <w:szCs w:val="32"/>
          <w:lang w:val="ro-RO" w:eastAsia="ru-RU"/>
        </w:rPr>
      </w:pPr>
    </w:p>
    <w:p w14:paraId="0EF0B647" w14:textId="438D72CC" w:rsidR="00777947" w:rsidRPr="00B66A5A" w:rsidRDefault="00777947" w:rsidP="00747DE1">
      <w:pPr>
        <w:spacing w:before="240"/>
        <w:ind w:firstLine="0"/>
        <w:contextualSpacing/>
        <w:rPr>
          <w:rFonts w:asciiTheme="majorBidi" w:hAnsiTheme="majorBidi" w:cstheme="majorBidi"/>
          <w:sz w:val="32"/>
          <w:szCs w:val="32"/>
          <w:lang w:val="ro-RO" w:eastAsia="ru-RU"/>
        </w:rPr>
      </w:pPr>
    </w:p>
    <w:p w14:paraId="6455A6B8" w14:textId="77777777" w:rsidR="00777947" w:rsidRPr="00B66A5A" w:rsidRDefault="00777947" w:rsidP="00A85D12">
      <w:pPr>
        <w:ind w:right="-1"/>
        <w:rPr>
          <w:sz w:val="28"/>
          <w:szCs w:val="28"/>
          <w:lang w:val="ro-RO"/>
        </w:rPr>
      </w:pPr>
    </w:p>
    <w:p w14:paraId="44CC19B9" w14:textId="77777777" w:rsidR="00FC7BB6" w:rsidRPr="00B66A5A" w:rsidRDefault="00FC7BB6" w:rsidP="00FC7BB6">
      <w:pPr>
        <w:ind w:right="-1"/>
        <w:jc w:val="right"/>
        <w:rPr>
          <w:sz w:val="28"/>
          <w:szCs w:val="28"/>
          <w:lang w:val="ro-RO"/>
        </w:rPr>
      </w:pPr>
      <w:r w:rsidRPr="00B66A5A">
        <w:rPr>
          <w:sz w:val="28"/>
          <w:szCs w:val="28"/>
          <w:lang w:val="ro-RO"/>
        </w:rPr>
        <w:t>Aprobat în ședința Guvernului din                           2024</w:t>
      </w:r>
    </w:p>
    <w:p w14:paraId="6503B455" w14:textId="138BAD1E" w:rsidR="00FC7BB6" w:rsidRPr="00B66A5A" w:rsidRDefault="00FC7BB6" w:rsidP="00FC7BB6">
      <w:pPr>
        <w:ind w:right="-1"/>
        <w:jc w:val="right"/>
        <w:rPr>
          <w:sz w:val="28"/>
          <w:szCs w:val="28"/>
          <w:lang w:val="ro-RO"/>
        </w:rPr>
      </w:pPr>
      <w:r w:rsidRPr="00B66A5A">
        <w:rPr>
          <w:sz w:val="28"/>
          <w:szCs w:val="28"/>
          <w:lang w:val="ro-RO"/>
        </w:rPr>
        <w:t>Decizia protocolară nr.</w:t>
      </w:r>
      <w:r w:rsidR="00C84F68">
        <w:rPr>
          <w:sz w:val="28"/>
          <w:szCs w:val="28"/>
          <w:lang w:val="ro-RO"/>
        </w:rPr>
        <w:t xml:space="preserve">  </w:t>
      </w:r>
      <w:r w:rsidRPr="00B66A5A">
        <w:rPr>
          <w:sz w:val="28"/>
          <w:szCs w:val="28"/>
          <w:lang w:val="ro-RO"/>
        </w:rPr>
        <w:t xml:space="preserve">                 /2024</w:t>
      </w:r>
    </w:p>
    <w:p w14:paraId="6B89E95F" w14:textId="77777777" w:rsidR="00226840" w:rsidRPr="00B66A5A" w:rsidRDefault="00226840" w:rsidP="00777947">
      <w:pPr>
        <w:ind w:right="-1"/>
        <w:jc w:val="right"/>
        <w:rPr>
          <w:i/>
          <w:iCs/>
          <w:sz w:val="24"/>
          <w:szCs w:val="24"/>
          <w:lang w:val="ro-RO"/>
        </w:rPr>
      </w:pPr>
    </w:p>
    <w:p w14:paraId="2DD82784" w14:textId="5870BE7B" w:rsidR="00777947" w:rsidRPr="00B66A5A" w:rsidRDefault="00777947" w:rsidP="00777947">
      <w:pPr>
        <w:ind w:right="-1"/>
        <w:jc w:val="right"/>
        <w:rPr>
          <w:sz w:val="24"/>
          <w:szCs w:val="24"/>
          <w:lang w:val="ro-RO"/>
        </w:rPr>
      </w:pPr>
    </w:p>
    <w:p w14:paraId="7900555C" w14:textId="77777777" w:rsidR="008B51FA" w:rsidRPr="00B66A5A" w:rsidRDefault="008B51FA" w:rsidP="00674757">
      <w:pPr>
        <w:ind w:right="-1"/>
        <w:jc w:val="right"/>
        <w:rPr>
          <w:i/>
          <w:iCs/>
          <w:sz w:val="28"/>
          <w:szCs w:val="28"/>
          <w:lang w:val="ro-RO"/>
        </w:rPr>
      </w:pPr>
    </w:p>
    <w:p w14:paraId="0E89E706" w14:textId="241FF4D5" w:rsidR="00674757" w:rsidRPr="00B66A5A" w:rsidRDefault="00674757" w:rsidP="00674757">
      <w:pPr>
        <w:ind w:right="-1"/>
        <w:jc w:val="right"/>
        <w:rPr>
          <w:sz w:val="28"/>
          <w:szCs w:val="28"/>
          <w:lang w:val="ro-RO"/>
        </w:rPr>
      </w:pPr>
      <w:r w:rsidRPr="00B66A5A">
        <w:rPr>
          <w:i/>
          <w:iCs/>
          <w:sz w:val="28"/>
          <w:szCs w:val="28"/>
          <w:lang w:val="ro-RO"/>
        </w:rPr>
        <w:t>Proiect</w:t>
      </w:r>
      <w:r w:rsidRPr="00B66A5A">
        <w:rPr>
          <w:sz w:val="28"/>
          <w:szCs w:val="28"/>
          <w:lang w:val="ro-RO"/>
        </w:rPr>
        <w:t xml:space="preserve"> </w:t>
      </w:r>
    </w:p>
    <w:p w14:paraId="0126C88B" w14:textId="77777777" w:rsidR="00674757" w:rsidRPr="00B66A5A" w:rsidRDefault="00674757" w:rsidP="00674757">
      <w:pPr>
        <w:ind w:right="-1" w:firstLine="0"/>
        <w:jc w:val="center"/>
        <w:rPr>
          <w:sz w:val="28"/>
          <w:szCs w:val="28"/>
          <w:lang w:val="ro-RO"/>
        </w:rPr>
      </w:pPr>
    </w:p>
    <w:p w14:paraId="265E7C6F" w14:textId="77777777" w:rsidR="00674757" w:rsidRPr="00B66A5A" w:rsidRDefault="00674757" w:rsidP="00674757">
      <w:pPr>
        <w:ind w:right="-1" w:firstLine="0"/>
        <w:jc w:val="center"/>
        <w:rPr>
          <w:sz w:val="28"/>
          <w:szCs w:val="28"/>
          <w:lang w:val="ro-RO"/>
        </w:rPr>
      </w:pPr>
    </w:p>
    <w:p w14:paraId="1203BBA6" w14:textId="79ED7997" w:rsidR="00674757" w:rsidRPr="00B66A5A" w:rsidRDefault="00674757" w:rsidP="00B66A5A">
      <w:pPr>
        <w:ind w:right="-1" w:firstLine="0"/>
        <w:jc w:val="center"/>
        <w:rPr>
          <w:b/>
          <w:bCs/>
          <w:sz w:val="28"/>
          <w:szCs w:val="28"/>
          <w:lang w:val="ro-RO"/>
        </w:rPr>
      </w:pPr>
      <w:r w:rsidRPr="00B66A5A">
        <w:rPr>
          <w:b/>
          <w:bCs/>
          <w:sz w:val="28"/>
          <w:szCs w:val="28"/>
          <w:lang w:val="ro-RO"/>
        </w:rPr>
        <w:t>L E G E</w:t>
      </w:r>
    </w:p>
    <w:p w14:paraId="34429CB5" w14:textId="77777777" w:rsidR="00674757" w:rsidRPr="00B66A5A" w:rsidRDefault="00674757" w:rsidP="00B66A5A">
      <w:pPr>
        <w:ind w:right="-1" w:firstLine="0"/>
        <w:jc w:val="center"/>
        <w:rPr>
          <w:b/>
          <w:bCs/>
          <w:sz w:val="28"/>
          <w:szCs w:val="28"/>
          <w:lang w:val="ro-RO"/>
        </w:rPr>
      </w:pPr>
    </w:p>
    <w:bookmarkEnd w:id="0"/>
    <w:p w14:paraId="45C71264" w14:textId="15896294" w:rsidR="00B66A5A" w:rsidRPr="00311504" w:rsidRDefault="00B66A5A" w:rsidP="00B66A5A">
      <w:pPr>
        <w:ind w:firstLine="0"/>
        <w:jc w:val="center"/>
        <w:rPr>
          <w:b/>
          <w:bCs/>
          <w:sz w:val="28"/>
          <w:szCs w:val="28"/>
          <w:lang w:val="ro-RO" w:eastAsia="en-GB"/>
        </w:rPr>
      </w:pPr>
      <w:r w:rsidRPr="00311504">
        <w:rPr>
          <w:b/>
          <w:bCs/>
          <w:sz w:val="28"/>
          <w:szCs w:val="28"/>
          <w:lang w:val="ro-RO"/>
        </w:rPr>
        <w:t xml:space="preserve">pentru modificarea </w:t>
      </w:r>
      <w:r w:rsidRPr="00311504">
        <w:rPr>
          <w:b/>
          <w:bCs/>
          <w:sz w:val="28"/>
          <w:szCs w:val="28"/>
          <w:lang w:val="ro-RO" w:eastAsia="en-GB"/>
        </w:rPr>
        <w:t>Codului contravențional</w:t>
      </w:r>
    </w:p>
    <w:p w14:paraId="45DB9FAC" w14:textId="52978595" w:rsidR="00B66A5A" w:rsidRPr="00311504" w:rsidRDefault="00B66A5A" w:rsidP="00B66A5A">
      <w:pPr>
        <w:ind w:firstLine="0"/>
        <w:jc w:val="center"/>
        <w:rPr>
          <w:b/>
          <w:bCs/>
          <w:sz w:val="28"/>
          <w:szCs w:val="28"/>
          <w:lang w:val="ro-RO" w:eastAsia="en-GB"/>
        </w:rPr>
      </w:pPr>
      <w:r w:rsidRPr="00311504">
        <w:rPr>
          <w:b/>
          <w:bCs/>
          <w:sz w:val="28"/>
          <w:szCs w:val="28"/>
          <w:lang w:val="ro-RO" w:eastAsia="en-GB"/>
        </w:rPr>
        <w:t>al</w:t>
      </w:r>
      <w:r w:rsidRPr="00311504">
        <w:rPr>
          <w:b/>
          <w:bCs/>
          <w:sz w:val="28"/>
          <w:szCs w:val="28"/>
          <w:lang w:val="ro-RO"/>
        </w:rPr>
        <w:t xml:space="preserve"> </w:t>
      </w:r>
      <w:r w:rsidRPr="00311504">
        <w:rPr>
          <w:b/>
          <w:bCs/>
          <w:sz w:val="28"/>
          <w:szCs w:val="28"/>
          <w:lang w:val="ro-RO" w:eastAsia="en-GB"/>
        </w:rPr>
        <w:t>Republicii Moldova nr. 218/2008</w:t>
      </w:r>
    </w:p>
    <w:p w14:paraId="3EC7CD07" w14:textId="142828DA" w:rsidR="00B66A5A" w:rsidRPr="00311504" w:rsidRDefault="00B66A5A" w:rsidP="00B66A5A">
      <w:pPr>
        <w:ind w:firstLine="0"/>
        <w:jc w:val="center"/>
        <w:rPr>
          <w:b/>
          <w:bCs/>
          <w:sz w:val="28"/>
          <w:szCs w:val="28"/>
          <w:lang w:val="ro-RO" w:eastAsia="en-GB"/>
        </w:rPr>
      </w:pPr>
      <w:r w:rsidRPr="00311504">
        <w:rPr>
          <w:b/>
          <w:bCs/>
          <w:sz w:val="28"/>
          <w:szCs w:val="28"/>
          <w:lang w:val="ro-RO" w:eastAsia="en-GB"/>
        </w:rPr>
        <w:t>(procedura aplicării sancțiunii avertismentul</w:t>
      </w:r>
      <w:r w:rsidR="003500FC">
        <w:rPr>
          <w:b/>
          <w:bCs/>
          <w:sz w:val="28"/>
          <w:szCs w:val="28"/>
          <w:lang w:val="ro-RO" w:eastAsia="en-GB"/>
        </w:rPr>
        <w:t>ui</w:t>
      </w:r>
      <w:r w:rsidRPr="00311504">
        <w:rPr>
          <w:b/>
          <w:bCs/>
          <w:sz w:val="28"/>
          <w:szCs w:val="28"/>
          <w:lang w:val="ro-RO" w:eastAsia="en-GB"/>
        </w:rPr>
        <w:t>)</w:t>
      </w:r>
    </w:p>
    <w:p w14:paraId="1B9A4917" w14:textId="77777777" w:rsidR="00B66A5A" w:rsidRPr="00311504" w:rsidRDefault="00B66A5A" w:rsidP="00B66A5A">
      <w:pPr>
        <w:ind w:firstLine="0"/>
        <w:jc w:val="center"/>
        <w:rPr>
          <w:b/>
          <w:bCs/>
          <w:sz w:val="28"/>
          <w:szCs w:val="28"/>
          <w:lang w:val="ro-RO" w:eastAsia="en-GB"/>
        </w:rPr>
      </w:pPr>
    </w:p>
    <w:p w14:paraId="655EC7B3" w14:textId="77777777" w:rsidR="00B66A5A" w:rsidRPr="00311504" w:rsidRDefault="00B66A5A" w:rsidP="00B66A5A">
      <w:pPr>
        <w:ind w:firstLine="907"/>
        <w:jc w:val="center"/>
        <w:rPr>
          <w:b/>
          <w:bCs/>
          <w:sz w:val="28"/>
          <w:szCs w:val="28"/>
          <w:lang w:val="ro-RO" w:eastAsia="en-GB"/>
        </w:rPr>
      </w:pPr>
    </w:p>
    <w:p w14:paraId="10DCBA72" w14:textId="77777777" w:rsidR="00B66A5A" w:rsidRPr="00311504" w:rsidRDefault="00B66A5A" w:rsidP="00B66A5A">
      <w:pPr>
        <w:tabs>
          <w:tab w:val="left" w:pos="709"/>
          <w:tab w:val="left" w:pos="851"/>
          <w:tab w:val="left" w:pos="1134"/>
        </w:tabs>
        <w:ind w:firstLine="907"/>
        <w:rPr>
          <w:sz w:val="28"/>
          <w:szCs w:val="28"/>
          <w:lang w:val="ro-RO"/>
        </w:rPr>
      </w:pPr>
      <w:r w:rsidRPr="00311504">
        <w:rPr>
          <w:sz w:val="28"/>
          <w:szCs w:val="28"/>
          <w:lang w:val="ro-RO"/>
        </w:rPr>
        <w:t>Parlamentul adoptă prezenta lege organică.</w:t>
      </w:r>
    </w:p>
    <w:p w14:paraId="7EE96693" w14:textId="77777777" w:rsidR="00B66A5A" w:rsidRPr="00311504" w:rsidRDefault="00B66A5A" w:rsidP="00B66A5A">
      <w:pPr>
        <w:pStyle w:val="times"/>
        <w:ind w:firstLine="907"/>
        <w:jc w:val="both"/>
        <w:rPr>
          <w:rFonts w:eastAsia="Times New Roman"/>
          <w:lang w:val="ro-RO" w:eastAsia="ru-RU"/>
        </w:rPr>
      </w:pPr>
    </w:p>
    <w:p w14:paraId="5B111A53" w14:textId="54B3D2CF" w:rsidR="00B66A5A" w:rsidRDefault="00B66A5A" w:rsidP="00B66A5A">
      <w:pPr>
        <w:pStyle w:val="times"/>
        <w:tabs>
          <w:tab w:val="left" w:pos="1418"/>
        </w:tabs>
        <w:ind w:firstLine="907"/>
        <w:jc w:val="both"/>
        <w:rPr>
          <w:lang w:val="ro-RO"/>
        </w:rPr>
      </w:pPr>
      <w:r w:rsidRPr="00311504">
        <w:rPr>
          <w:b/>
          <w:bCs/>
          <w:lang w:val="ro-RO"/>
        </w:rPr>
        <w:t>Art. I.</w:t>
      </w:r>
      <w:r w:rsidRPr="00311504">
        <w:rPr>
          <w:lang w:val="ro-RO"/>
        </w:rPr>
        <w:t xml:space="preserve"> </w:t>
      </w:r>
      <w:r w:rsidRPr="00092F43">
        <w:rPr>
          <w:b/>
          <w:bCs/>
          <w:lang w:val="ro-RO"/>
        </w:rPr>
        <w:t>–</w:t>
      </w:r>
      <w:r w:rsidRPr="00311504">
        <w:rPr>
          <w:lang w:val="ro-RO"/>
        </w:rPr>
        <w:t xml:space="preserve"> </w:t>
      </w:r>
      <w:hyperlink r:id="rId7" w:history="1">
        <w:r w:rsidRPr="00311504">
          <w:rPr>
            <w:rStyle w:val="Hyperlink"/>
            <w:color w:val="auto"/>
            <w:u w:val="none"/>
            <w:lang w:val="ro-RO"/>
          </w:rPr>
          <w:t>Codul contravențional al Republicii Moldova nr. 218/2008</w:t>
        </w:r>
      </w:hyperlink>
      <w:r w:rsidRPr="00311504">
        <w:rPr>
          <w:lang w:val="ro-RO"/>
        </w:rPr>
        <w:t xml:space="preserve"> (republicat în Monitorul Oficial al Republicii Moldova, 2017, nr.</w:t>
      </w:r>
      <w:r w:rsidR="00A437F6">
        <w:rPr>
          <w:lang w:val="ro-RO"/>
        </w:rPr>
        <w:t xml:space="preserve"> </w:t>
      </w:r>
      <w:r w:rsidRPr="00311504">
        <w:rPr>
          <w:lang w:val="ro-RO"/>
        </w:rPr>
        <w:t>78–84, art.</w:t>
      </w:r>
      <w:r w:rsidR="00A437F6">
        <w:rPr>
          <w:lang w:val="ro-RO"/>
        </w:rPr>
        <w:t xml:space="preserve"> </w:t>
      </w:r>
      <w:r w:rsidRPr="00311504">
        <w:rPr>
          <w:lang w:val="ro-RO"/>
        </w:rPr>
        <w:t>100), cu modificările ulterioare, se modifică după cum urmează:</w:t>
      </w:r>
    </w:p>
    <w:p w14:paraId="08E65FED" w14:textId="77777777" w:rsidR="00311504" w:rsidRPr="00311504" w:rsidRDefault="00311504" w:rsidP="00B66A5A">
      <w:pPr>
        <w:pStyle w:val="times"/>
        <w:tabs>
          <w:tab w:val="left" w:pos="1418"/>
        </w:tabs>
        <w:ind w:firstLine="907"/>
        <w:jc w:val="both"/>
        <w:rPr>
          <w:lang w:val="ro-RO"/>
        </w:rPr>
      </w:pPr>
    </w:p>
    <w:p w14:paraId="3A2BC4FC" w14:textId="77777777" w:rsidR="00B66A5A" w:rsidRDefault="00B66A5A" w:rsidP="00311504">
      <w:pPr>
        <w:pStyle w:val="times"/>
        <w:numPr>
          <w:ilvl w:val="0"/>
          <w:numId w:val="1"/>
        </w:numPr>
        <w:tabs>
          <w:tab w:val="left" w:pos="993"/>
          <w:tab w:val="left" w:pos="1260"/>
        </w:tabs>
        <w:ind w:left="0" w:firstLine="907"/>
        <w:jc w:val="both"/>
        <w:rPr>
          <w:lang w:val="ro-RO"/>
        </w:rPr>
      </w:pPr>
      <w:r w:rsidRPr="00311504">
        <w:rPr>
          <w:lang w:val="ro-RO"/>
        </w:rPr>
        <w:t>La articolul 26, litera b) se abrogă.</w:t>
      </w:r>
    </w:p>
    <w:p w14:paraId="1891CB85" w14:textId="77777777" w:rsidR="00311504" w:rsidRPr="00311504" w:rsidRDefault="00311504" w:rsidP="00311504">
      <w:pPr>
        <w:pStyle w:val="times"/>
        <w:tabs>
          <w:tab w:val="left" w:pos="993"/>
          <w:tab w:val="left" w:pos="1260"/>
        </w:tabs>
        <w:ind w:left="907"/>
        <w:jc w:val="both"/>
        <w:rPr>
          <w:lang w:val="ro-RO"/>
        </w:rPr>
      </w:pPr>
    </w:p>
    <w:p w14:paraId="3C30C16D" w14:textId="77777777" w:rsidR="00B66A5A" w:rsidRDefault="00B66A5A" w:rsidP="00311504">
      <w:pPr>
        <w:pStyle w:val="times"/>
        <w:numPr>
          <w:ilvl w:val="0"/>
          <w:numId w:val="1"/>
        </w:numPr>
        <w:tabs>
          <w:tab w:val="left" w:pos="993"/>
          <w:tab w:val="left" w:pos="1260"/>
        </w:tabs>
        <w:ind w:left="0" w:firstLine="907"/>
        <w:jc w:val="both"/>
        <w:rPr>
          <w:lang w:val="ro-RO" w:eastAsia="en-GB"/>
        </w:rPr>
      </w:pPr>
      <w:r w:rsidRPr="00311504">
        <w:rPr>
          <w:lang w:val="ro-RO" w:eastAsia="en-GB"/>
        </w:rPr>
        <w:t>Articolul 28 se abrogă.</w:t>
      </w:r>
    </w:p>
    <w:p w14:paraId="38A90458" w14:textId="77777777" w:rsidR="00311504" w:rsidRPr="00311504" w:rsidRDefault="00311504" w:rsidP="00311504">
      <w:pPr>
        <w:pStyle w:val="times"/>
        <w:tabs>
          <w:tab w:val="left" w:pos="993"/>
          <w:tab w:val="left" w:pos="1260"/>
        </w:tabs>
        <w:jc w:val="both"/>
        <w:rPr>
          <w:lang w:val="ro-RO" w:eastAsia="en-GB"/>
        </w:rPr>
      </w:pPr>
    </w:p>
    <w:p w14:paraId="3579502F" w14:textId="77777777" w:rsidR="00B66A5A" w:rsidRPr="00311504" w:rsidRDefault="00B66A5A" w:rsidP="00311504">
      <w:pPr>
        <w:pStyle w:val="times"/>
        <w:numPr>
          <w:ilvl w:val="0"/>
          <w:numId w:val="1"/>
        </w:numPr>
        <w:tabs>
          <w:tab w:val="left" w:pos="1260"/>
        </w:tabs>
        <w:ind w:left="0" w:firstLine="907"/>
        <w:jc w:val="both"/>
        <w:rPr>
          <w:lang w:val="ro-RO"/>
        </w:rPr>
      </w:pPr>
      <w:r w:rsidRPr="00311504">
        <w:rPr>
          <w:lang w:val="ro-RO" w:eastAsia="en-GB"/>
        </w:rPr>
        <w:t>La articolul 33, alineatul (3) va avea următorul cuprins:</w:t>
      </w:r>
    </w:p>
    <w:p w14:paraId="0A05EFE6" w14:textId="77777777" w:rsidR="00B66A5A" w:rsidRPr="00311504" w:rsidRDefault="00B66A5A" w:rsidP="00311504">
      <w:pPr>
        <w:tabs>
          <w:tab w:val="left" w:pos="851"/>
          <w:tab w:val="left" w:pos="993"/>
          <w:tab w:val="left" w:pos="1260"/>
        </w:tabs>
        <w:ind w:firstLine="907"/>
        <w:rPr>
          <w:sz w:val="28"/>
          <w:szCs w:val="28"/>
          <w:lang w:val="ro-RO" w:eastAsia="en-GB"/>
        </w:rPr>
      </w:pPr>
      <w:r w:rsidRPr="00311504">
        <w:rPr>
          <w:sz w:val="28"/>
          <w:szCs w:val="28"/>
          <w:lang w:val="ro-RO" w:eastAsia="en-GB"/>
        </w:rPr>
        <w:t xml:space="preserve">„(3) Sancțiunea avertismentului se aplică în mod obligatoriu, de către agentul constatator, în toate cazurile prevăzute de prezentul cod, </w:t>
      </w:r>
      <w:r w:rsidRPr="00311504">
        <w:rPr>
          <w:sz w:val="28"/>
          <w:szCs w:val="28"/>
          <w:lang w:val="ro-RO"/>
        </w:rPr>
        <w:t xml:space="preserve">fără remiterea cauzei contravenționale în instanța de judecată, </w:t>
      </w:r>
      <w:r w:rsidRPr="00311504">
        <w:rPr>
          <w:sz w:val="28"/>
          <w:szCs w:val="28"/>
          <w:lang w:val="ro-RO" w:eastAsia="en-GB"/>
        </w:rPr>
        <w:t>dacă sunt întrunite cumulativ următoarele condiții:</w:t>
      </w:r>
    </w:p>
    <w:p w14:paraId="20D0EF59" w14:textId="77777777" w:rsidR="00B66A5A" w:rsidRPr="00311504" w:rsidRDefault="00B66A5A" w:rsidP="00311504">
      <w:pPr>
        <w:pStyle w:val="ListParagraph"/>
        <w:numPr>
          <w:ilvl w:val="0"/>
          <w:numId w:val="2"/>
        </w:numPr>
        <w:tabs>
          <w:tab w:val="left" w:pos="709"/>
          <w:tab w:val="left" w:pos="851"/>
          <w:tab w:val="left" w:pos="993"/>
          <w:tab w:val="left" w:pos="1260"/>
        </w:tabs>
        <w:ind w:left="0" w:firstLine="907"/>
        <w:jc w:val="both"/>
        <w:rPr>
          <w:sz w:val="28"/>
          <w:szCs w:val="28"/>
          <w:lang w:eastAsia="en-GB"/>
        </w:rPr>
      </w:pPr>
      <w:r w:rsidRPr="00311504">
        <w:rPr>
          <w:sz w:val="28"/>
          <w:szCs w:val="28"/>
          <w:lang w:eastAsia="en-GB"/>
        </w:rPr>
        <w:t xml:space="preserve">pe parcursul ultimului an </w:t>
      </w:r>
      <w:r w:rsidRPr="00311504">
        <w:rPr>
          <w:sz w:val="28"/>
          <w:szCs w:val="28"/>
        </w:rPr>
        <w:t>înainte de comiterea faptei contravenționale</w:t>
      </w:r>
      <w:r w:rsidRPr="00311504">
        <w:rPr>
          <w:sz w:val="28"/>
          <w:szCs w:val="28"/>
          <w:lang w:eastAsia="en-GB"/>
        </w:rPr>
        <w:t>, persoana nu a fost sancționată pentru o contravenție similară;</w:t>
      </w:r>
    </w:p>
    <w:p w14:paraId="0A7AE3EE" w14:textId="1A9ADE1F" w:rsidR="00B66A5A" w:rsidRDefault="00B66A5A" w:rsidP="00311504">
      <w:pPr>
        <w:pStyle w:val="ListParagraph"/>
        <w:numPr>
          <w:ilvl w:val="0"/>
          <w:numId w:val="2"/>
        </w:numPr>
        <w:tabs>
          <w:tab w:val="left" w:pos="709"/>
          <w:tab w:val="left" w:pos="851"/>
          <w:tab w:val="left" w:pos="993"/>
          <w:tab w:val="left" w:pos="1260"/>
        </w:tabs>
        <w:ind w:left="0" w:firstLine="907"/>
        <w:jc w:val="both"/>
        <w:rPr>
          <w:sz w:val="28"/>
          <w:szCs w:val="28"/>
          <w:lang w:eastAsia="en-GB"/>
        </w:rPr>
      </w:pPr>
      <w:r w:rsidRPr="00311504">
        <w:rPr>
          <w:sz w:val="28"/>
          <w:szCs w:val="28"/>
        </w:rPr>
        <w:t>persoana a executat sancțiunile contravenționale aplicate pentru faptele comise anterior”.</w:t>
      </w:r>
    </w:p>
    <w:p w14:paraId="46CF5273" w14:textId="77777777" w:rsidR="00311504" w:rsidRPr="00311504" w:rsidRDefault="00311504" w:rsidP="00311504">
      <w:pPr>
        <w:pStyle w:val="ListParagraph"/>
        <w:tabs>
          <w:tab w:val="left" w:pos="709"/>
          <w:tab w:val="left" w:pos="851"/>
          <w:tab w:val="left" w:pos="993"/>
          <w:tab w:val="left" w:pos="1260"/>
        </w:tabs>
        <w:ind w:left="907"/>
        <w:jc w:val="both"/>
        <w:rPr>
          <w:sz w:val="28"/>
          <w:szCs w:val="28"/>
          <w:lang w:eastAsia="en-GB"/>
        </w:rPr>
      </w:pPr>
    </w:p>
    <w:p w14:paraId="2786D696" w14:textId="53993B66" w:rsidR="00B66A5A" w:rsidRDefault="00B66A5A" w:rsidP="00311504">
      <w:pPr>
        <w:pStyle w:val="ListParagraph"/>
        <w:numPr>
          <w:ilvl w:val="0"/>
          <w:numId w:val="1"/>
        </w:numPr>
        <w:tabs>
          <w:tab w:val="left" w:pos="993"/>
          <w:tab w:val="left" w:pos="1260"/>
        </w:tabs>
        <w:ind w:left="0" w:firstLine="907"/>
        <w:jc w:val="both"/>
        <w:rPr>
          <w:sz w:val="28"/>
          <w:szCs w:val="28"/>
          <w:lang w:eastAsia="en-GB"/>
        </w:rPr>
      </w:pPr>
      <w:r w:rsidRPr="00311504">
        <w:rPr>
          <w:sz w:val="28"/>
          <w:szCs w:val="28"/>
          <w:lang w:eastAsia="en-GB"/>
        </w:rPr>
        <w:t>La articolul 53 în sancțiunea alineatului (3), textul ,,</w:t>
      </w:r>
      <w:r w:rsidRPr="00311504">
        <w:rPr>
          <w:sz w:val="28"/>
          <w:szCs w:val="28"/>
        </w:rPr>
        <w:t>6 la 12</w:t>
      </w:r>
      <w:r w:rsidR="00F80CCE">
        <w:rPr>
          <w:sz w:val="28"/>
          <w:szCs w:val="28"/>
        </w:rPr>
        <w:t>”</w:t>
      </w:r>
      <w:r w:rsidRPr="00311504">
        <w:rPr>
          <w:sz w:val="28"/>
          <w:szCs w:val="28"/>
        </w:rPr>
        <w:t xml:space="preserve"> se substituie cu textul ,,56 la 100”.</w:t>
      </w:r>
    </w:p>
    <w:p w14:paraId="4ECAC2D6" w14:textId="77777777" w:rsidR="00311504" w:rsidRPr="00311504" w:rsidRDefault="00311504" w:rsidP="00311504">
      <w:pPr>
        <w:pStyle w:val="ListParagraph"/>
        <w:tabs>
          <w:tab w:val="left" w:pos="993"/>
          <w:tab w:val="left" w:pos="1260"/>
        </w:tabs>
        <w:ind w:left="907"/>
        <w:jc w:val="both"/>
        <w:rPr>
          <w:sz w:val="28"/>
          <w:szCs w:val="28"/>
          <w:lang w:eastAsia="en-GB"/>
        </w:rPr>
      </w:pPr>
    </w:p>
    <w:p w14:paraId="7AE30A03" w14:textId="77777777" w:rsidR="00B66A5A" w:rsidRPr="00311504" w:rsidRDefault="00B66A5A" w:rsidP="00311504">
      <w:pPr>
        <w:pStyle w:val="ListParagraph"/>
        <w:numPr>
          <w:ilvl w:val="0"/>
          <w:numId w:val="1"/>
        </w:numPr>
        <w:tabs>
          <w:tab w:val="left" w:pos="1260"/>
        </w:tabs>
        <w:ind w:left="0" w:firstLine="907"/>
        <w:jc w:val="both"/>
        <w:rPr>
          <w:sz w:val="28"/>
          <w:szCs w:val="28"/>
          <w:lang w:eastAsia="en-GB"/>
        </w:rPr>
      </w:pPr>
      <w:r w:rsidRPr="00311504">
        <w:rPr>
          <w:sz w:val="28"/>
          <w:szCs w:val="28"/>
          <w:lang w:eastAsia="en-GB"/>
        </w:rPr>
        <w:t>La articolul 228:</w:t>
      </w:r>
    </w:p>
    <w:p w14:paraId="730406E7" w14:textId="77777777" w:rsidR="00B66A5A" w:rsidRPr="00311504" w:rsidRDefault="00B66A5A" w:rsidP="00B66A5A">
      <w:pPr>
        <w:ind w:firstLine="907"/>
        <w:rPr>
          <w:sz w:val="28"/>
          <w:szCs w:val="28"/>
          <w:lang w:val="ro-RO"/>
        </w:rPr>
      </w:pPr>
      <w:r w:rsidRPr="00311504">
        <w:rPr>
          <w:sz w:val="28"/>
          <w:szCs w:val="28"/>
          <w:lang w:val="ro-RO"/>
        </w:rPr>
        <w:t>sancțiunea alineatului (1) va avea următorul cuprins:</w:t>
      </w:r>
    </w:p>
    <w:p w14:paraId="7C89C8D2" w14:textId="63B3EF49" w:rsidR="00B66A5A" w:rsidRPr="00311504" w:rsidRDefault="00B66A5A" w:rsidP="00B66A5A">
      <w:pPr>
        <w:ind w:firstLine="907"/>
        <w:rPr>
          <w:sz w:val="28"/>
          <w:szCs w:val="28"/>
          <w:lang w:val="ro-RO"/>
        </w:rPr>
      </w:pPr>
      <w:r w:rsidRPr="00311504">
        <w:rPr>
          <w:sz w:val="28"/>
          <w:szCs w:val="28"/>
          <w:lang w:val="ro-RO"/>
        </w:rPr>
        <w:lastRenderedPageBreak/>
        <w:t>„se sancționează cu avertisment sau cu amendă de la 9 la 12 unități convenționale”;</w:t>
      </w:r>
    </w:p>
    <w:p w14:paraId="4CEA18B3" w14:textId="3E5178D5" w:rsidR="00B66A5A" w:rsidRPr="00311504" w:rsidRDefault="00B66A5A" w:rsidP="00B66A5A">
      <w:pPr>
        <w:ind w:firstLine="907"/>
        <w:rPr>
          <w:sz w:val="28"/>
          <w:szCs w:val="28"/>
          <w:lang w:val="ro-RO"/>
        </w:rPr>
      </w:pPr>
      <w:r w:rsidRPr="00311504">
        <w:rPr>
          <w:sz w:val="28"/>
          <w:szCs w:val="28"/>
          <w:lang w:val="ro-RO"/>
        </w:rPr>
        <w:t xml:space="preserve">în sancțiunea alineatului (6), după </w:t>
      </w:r>
      <w:r w:rsidR="00A437F6">
        <w:rPr>
          <w:sz w:val="28"/>
          <w:szCs w:val="28"/>
          <w:lang w:val="ro-RO"/>
        </w:rPr>
        <w:t>cuvintele</w:t>
      </w:r>
      <w:r w:rsidRPr="00311504">
        <w:rPr>
          <w:sz w:val="28"/>
          <w:szCs w:val="28"/>
          <w:lang w:val="ro-RO"/>
        </w:rPr>
        <w:t xml:space="preserve"> „se sancționează cu” se </w:t>
      </w:r>
      <w:r w:rsidR="00A437F6">
        <w:rPr>
          <w:sz w:val="28"/>
          <w:szCs w:val="28"/>
          <w:lang w:val="ro-RO"/>
        </w:rPr>
        <w:t>introduc cuvintele</w:t>
      </w:r>
      <w:r w:rsidRPr="00311504">
        <w:rPr>
          <w:sz w:val="28"/>
          <w:szCs w:val="28"/>
          <w:lang w:val="ro-RO"/>
        </w:rPr>
        <w:t xml:space="preserve"> „avertisment sau cu”;</w:t>
      </w:r>
    </w:p>
    <w:p w14:paraId="4BC260F8" w14:textId="2166BC71" w:rsidR="00B66A5A" w:rsidRDefault="00B66A5A" w:rsidP="00B66A5A">
      <w:pPr>
        <w:ind w:firstLine="907"/>
        <w:rPr>
          <w:sz w:val="28"/>
          <w:szCs w:val="28"/>
          <w:lang w:val="ro-RO"/>
        </w:rPr>
      </w:pPr>
      <w:r w:rsidRPr="00311504">
        <w:rPr>
          <w:sz w:val="28"/>
          <w:szCs w:val="28"/>
          <w:lang w:val="ro-RO"/>
        </w:rPr>
        <w:t xml:space="preserve">în sancțiunea alineatului (8), după </w:t>
      </w:r>
      <w:r w:rsidR="00A437F6">
        <w:rPr>
          <w:sz w:val="28"/>
          <w:szCs w:val="28"/>
          <w:lang w:val="ro-RO"/>
        </w:rPr>
        <w:t>cuvintele</w:t>
      </w:r>
      <w:r w:rsidRPr="00311504">
        <w:rPr>
          <w:sz w:val="28"/>
          <w:szCs w:val="28"/>
          <w:lang w:val="ro-RO"/>
        </w:rPr>
        <w:t xml:space="preserve"> „se sancționează cu” se </w:t>
      </w:r>
      <w:r w:rsidR="00A437F6">
        <w:rPr>
          <w:sz w:val="28"/>
          <w:szCs w:val="28"/>
          <w:lang w:val="ro-RO"/>
        </w:rPr>
        <w:t>introduc</w:t>
      </w:r>
      <w:r w:rsidRPr="00311504">
        <w:rPr>
          <w:sz w:val="28"/>
          <w:szCs w:val="28"/>
          <w:lang w:val="ro-RO"/>
        </w:rPr>
        <w:t xml:space="preserve"> cu</w:t>
      </w:r>
      <w:r w:rsidR="00A437F6">
        <w:rPr>
          <w:sz w:val="28"/>
          <w:szCs w:val="28"/>
          <w:lang w:val="ro-RO"/>
        </w:rPr>
        <w:t xml:space="preserve">vintele </w:t>
      </w:r>
      <w:r w:rsidRPr="00311504">
        <w:rPr>
          <w:sz w:val="28"/>
          <w:szCs w:val="28"/>
          <w:lang w:val="ro-RO"/>
        </w:rPr>
        <w:t>„avertisment sau cu”.</w:t>
      </w:r>
    </w:p>
    <w:p w14:paraId="70390884" w14:textId="77777777" w:rsidR="00311504" w:rsidRPr="00311504" w:rsidRDefault="00311504" w:rsidP="00B66A5A">
      <w:pPr>
        <w:ind w:firstLine="907"/>
        <w:rPr>
          <w:sz w:val="28"/>
          <w:szCs w:val="28"/>
          <w:lang w:val="ro-RO"/>
        </w:rPr>
      </w:pPr>
    </w:p>
    <w:p w14:paraId="7B0EF10B" w14:textId="77777777" w:rsidR="00B66A5A" w:rsidRPr="00311504" w:rsidRDefault="00B66A5A" w:rsidP="00A437F6">
      <w:pPr>
        <w:pStyle w:val="ListParagraph"/>
        <w:numPr>
          <w:ilvl w:val="0"/>
          <w:numId w:val="1"/>
        </w:numPr>
        <w:tabs>
          <w:tab w:val="left" w:pos="1170"/>
        </w:tabs>
        <w:ind w:left="0" w:firstLine="907"/>
        <w:jc w:val="both"/>
        <w:rPr>
          <w:sz w:val="28"/>
          <w:szCs w:val="28"/>
        </w:rPr>
      </w:pPr>
      <w:r w:rsidRPr="00311504">
        <w:rPr>
          <w:sz w:val="28"/>
          <w:szCs w:val="28"/>
        </w:rPr>
        <w:t>La articolul 229:</w:t>
      </w:r>
    </w:p>
    <w:p w14:paraId="074222DE" w14:textId="77777777" w:rsidR="00B66A5A" w:rsidRPr="00311504" w:rsidRDefault="00B66A5A" w:rsidP="00A437F6">
      <w:pPr>
        <w:ind w:firstLine="907"/>
        <w:rPr>
          <w:sz w:val="28"/>
          <w:szCs w:val="28"/>
          <w:lang w:val="ro-RO"/>
        </w:rPr>
      </w:pPr>
      <w:r w:rsidRPr="00311504">
        <w:rPr>
          <w:sz w:val="28"/>
          <w:szCs w:val="28"/>
          <w:lang w:val="ro-RO"/>
        </w:rPr>
        <w:t>în denumirea articolului, cuvintele „de revizie tehnică” se substituie cu cuvintele „de inspecție tehnică periodică”;</w:t>
      </w:r>
    </w:p>
    <w:p w14:paraId="0F405978" w14:textId="7BFEB81E" w:rsidR="00B66A5A" w:rsidRPr="00311504" w:rsidRDefault="00B66A5A" w:rsidP="00A437F6">
      <w:pPr>
        <w:ind w:firstLine="907"/>
        <w:rPr>
          <w:sz w:val="28"/>
          <w:szCs w:val="28"/>
          <w:lang w:val="ro-RO"/>
        </w:rPr>
      </w:pPr>
      <w:r w:rsidRPr="00311504">
        <w:rPr>
          <w:sz w:val="28"/>
          <w:szCs w:val="28"/>
          <w:lang w:val="ro-RO"/>
        </w:rPr>
        <w:t xml:space="preserve">în sancțiunea alineatului (1), după </w:t>
      </w:r>
      <w:r w:rsidR="00A437F6">
        <w:rPr>
          <w:sz w:val="28"/>
          <w:szCs w:val="28"/>
          <w:lang w:val="ro-RO"/>
        </w:rPr>
        <w:t>cuvintele</w:t>
      </w:r>
      <w:r w:rsidRPr="00311504">
        <w:rPr>
          <w:sz w:val="28"/>
          <w:szCs w:val="28"/>
          <w:lang w:val="ro-RO"/>
        </w:rPr>
        <w:t xml:space="preserve"> „se sancționează cu” se </w:t>
      </w:r>
      <w:r w:rsidR="00A437F6">
        <w:rPr>
          <w:sz w:val="28"/>
          <w:szCs w:val="28"/>
          <w:lang w:val="ro-RO"/>
        </w:rPr>
        <w:t>introduc</w:t>
      </w:r>
      <w:r w:rsidRPr="00311504">
        <w:rPr>
          <w:sz w:val="28"/>
          <w:szCs w:val="28"/>
          <w:lang w:val="ro-RO"/>
        </w:rPr>
        <w:t xml:space="preserve"> </w:t>
      </w:r>
      <w:r w:rsidR="00A437F6">
        <w:rPr>
          <w:sz w:val="28"/>
          <w:szCs w:val="28"/>
          <w:lang w:val="ro-RO"/>
        </w:rPr>
        <w:t>cuvintele</w:t>
      </w:r>
      <w:r w:rsidRPr="00311504">
        <w:rPr>
          <w:sz w:val="28"/>
          <w:szCs w:val="28"/>
          <w:lang w:val="ro-RO"/>
        </w:rPr>
        <w:t xml:space="preserve"> „avertisment sau cu”;</w:t>
      </w:r>
    </w:p>
    <w:p w14:paraId="32B51AA0" w14:textId="77777777" w:rsidR="00B66A5A" w:rsidRPr="00311504" w:rsidRDefault="00B66A5A" w:rsidP="00A437F6">
      <w:pPr>
        <w:ind w:firstLine="907"/>
        <w:rPr>
          <w:sz w:val="28"/>
          <w:szCs w:val="28"/>
          <w:lang w:val="ro-RO"/>
        </w:rPr>
      </w:pPr>
      <w:r w:rsidRPr="00311504">
        <w:rPr>
          <w:sz w:val="28"/>
          <w:szCs w:val="28"/>
          <w:lang w:val="ro-RO"/>
        </w:rPr>
        <w:t>alineatul (2) va avea următorul cuprins:</w:t>
      </w:r>
    </w:p>
    <w:p w14:paraId="68CB3148" w14:textId="38888CF3" w:rsidR="00B66A5A" w:rsidRPr="00311504" w:rsidRDefault="00F80CCE" w:rsidP="00A437F6">
      <w:pPr>
        <w:ind w:firstLine="907"/>
        <w:rPr>
          <w:sz w:val="28"/>
          <w:szCs w:val="28"/>
          <w:lang w:val="ro-RO"/>
        </w:rPr>
      </w:pPr>
      <w:r>
        <w:rPr>
          <w:sz w:val="28"/>
          <w:szCs w:val="28"/>
          <w:lang w:val="ro-RO"/>
        </w:rPr>
        <w:t>„</w:t>
      </w:r>
      <w:r w:rsidR="00B66A5A" w:rsidRPr="00311504">
        <w:rPr>
          <w:sz w:val="28"/>
          <w:szCs w:val="28"/>
          <w:lang w:val="ro-RO"/>
        </w:rPr>
        <w:t>(2) Conducerea unui vehicul care nu a fost înmatriculat în modul stabilit</w:t>
      </w:r>
    </w:p>
    <w:p w14:paraId="562E8A18" w14:textId="77777777" w:rsidR="00B66A5A" w:rsidRPr="00311504" w:rsidRDefault="00B66A5A" w:rsidP="00A437F6">
      <w:pPr>
        <w:ind w:firstLine="907"/>
        <w:rPr>
          <w:sz w:val="28"/>
          <w:szCs w:val="28"/>
          <w:lang w:val="ro-RO"/>
        </w:rPr>
      </w:pPr>
      <w:r w:rsidRPr="00311504">
        <w:rPr>
          <w:sz w:val="28"/>
          <w:szCs w:val="28"/>
          <w:lang w:val="ro-RO"/>
        </w:rPr>
        <w:t>se sancționează cu avertisment sau cu amendă de la 9 la 12 unități convenționale.”;</w:t>
      </w:r>
    </w:p>
    <w:p w14:paraId="5274ACFC" w14:textId="4B580B9A" w:rsidR="00B66A5A" w:rsidRPr="00311504" w:rsidRDefault="00B66A5A" w:rsidP="00A437F6">
      <w:pPr>
        <w:ind w:firstLine="907"/>
        <w:rPr>
          <w:sz w:val="28"/>
          <w:szCs w:val="28"/>
          <w:lang w:val="ro-RO"/>
        </w:rPr>
      </w:pPr>
      <w:r w:rsidRPr="00311504">
        <w:rPr>
          <w:sz w:val="28"/>
          <w:szCs w:val="28"/>
          <w:lang w:val="ro-RO"/>
        </w:rPr>
        <w:t>se completează cu alineatul (2</w:t>
      </w:r>
      <w:r w:rsidRPr="00311504">
        <w:rPr>
          <w:sz w:val="28"/>
          <w:szCs w:val="28"/>
          <w:vertAlign w:val="superscript"/>
          <w:lang w:val="ro-RO"/>
        </w:rPr>
        <w:t>1</w:t>
      </w:r>
      <w:r w:rsidRPr="00311504">
        <w:rPr>
          <w:sz w:val="28"/>
          <w:szCs w:val="28"/>
          <w:lang w:val="ro-RO"/>
        </w:rPr>
        <w:t>) cu următorul cuprins:</w:t>
      </w:r>
    </w:p>
    <w:p w14:paraId="611D1976" w14:textId="77777777" w:rsidR="00B66A5A" w:rsidRPr="00311504" w:rsidRDefault="00B66A5A" w:rsidP="00A437F6">
      <w:pPr>
        <w:ind w:firstLine="907"/>
        <w:rPr>
          <w:sz w:val="28"/>
          <w:szCs w:val="28"/>
          <w:lang w:val="ro-RO"/>
        </w:rPr>
      </w:pPr>
      <w:r w:rsidRPr="00311504">
        <w:rPr>
          <w:sz w:val="28"/>
          <w:szCs w:val="28"/>
          <w:lang w:val="ro-RO"/>
        </w:rPr>
        <w:t>(2</w:t>
      </w:r>
      <w:r w:rsidRPr="00311504">
        <w:rPr>
          <w:sz w:val="28"/>
          <w:szCs w:val="28"/>
          <w:vertAlign w:val="superscript"/>
          <w:lang w:val="ro-RO"/>
        </w:rPr>
        <w:t>1</w:t>
      </w:r>
      <w:r w:rsidRPr="00311504">
        <w:rPr>
          <w:sz w:val="28"/>
          <w:szCs w:val="28"/>
          <w:lang w:val="ro-RO"/>
        </w:rPr>
        <w:t>) Conducerea unui vehicul care nu a fost supus inspecției tehnice periodice</w:t>
      </w:r>
    </w:p>
    <w:p w14:paraId="34669C82" w14:textId="0C46DFB3" w:rsidR="00B66A5A" w:rsidRDefault="00B66A5A" w:rsidP="00A437F6">
      <w:pPr>
        <w:pStyle w:val="NormalWeb"/>
        <w:ind w:firstLine="907"/>
        <w:rPr>
          <w:sz w:val="28"/>
          <w:szCs w:val="28"/>
          <w:lang w:val="ro-RO"/>
        </w:rPr>
      </w:pPr>
      <w:r w:rsidRPr="00311504">
        <w:rPr>
          <w:sz w:val="28"/>
          <w:szCs w:val="28"/>
          <w:lang w:val="ro-RO"/>
        </w:rPr>
        <w:t>se sancționează cu amendă de la 9 la 12 unități convenționale</w:t>
      </w:r>
      <w:r w:rsidR="00F80CCE" w:rsidRPr="00311504">
        <w:rPr>
          <w:sz w:val="28"/>
          <w:szCs w:val="28"/>
          <w:lang w:val="ro-RO"/>
        </w:rPr>
        <w:t>.</w:t>
      </w:r>
      <w:r w:rsidRPr="00311504">
        <w:rPr>
          <w:sz w:val="28"/>
          <w:szCs w:val="28"/>
          <w:lang w:val="ro-RO"/>
        </w:rPr>
        <w:t>”</w:t>
      </w:r>
    </w:p>
    <w:p w14:paraId="01A8B3BC" w14:textId="77777777" w:rsidR="00311504" w:rsidRPr="00311504" w:rsidRDefault="00311504" w:rsidP="00A437F6">
      <w:pPr>
        <w:pStyle w:val="NormalWeb"/>
        <w:ind w:firstLine="907"/>
        <w:rPr>
          <w:sz w:val="28"/>
          <w:szCs w:val="28"/>
          <w:lang w:val="ro-RO"/>
        </w:rPr>
      </w:pPr>
    </w:p>
    <w:p w14:paraId="5F8EFC7E" w14:textId="77777777" w:rsidR="00B66A5A" w:rsidRPr="00311504" w:rsidRDefault="00B66A5A" w:rsidP="00A437F6">
      <w:pPr>
        <w:pStyle w:val="ListParagraph"/>
        <w:numPr>
          <w:ilvl w:val="0"/>
          <w:numId w:val="1"/>
        </w:numPr>
        <w:tabs>
          <w:tab w:val="left" w:pos="1260"/>
        </w:tabs>
        <w:ind w:left="0" w:firstLine="907"/>
        <w:jc w:val="both"/>
        <w:rPr>
          <w:sz w:val="28"/>
          <w:szCs w:val="28"/>
          <w:lang w:eastAsia="en-GB"/>
        </w:rPr>
      </w:pPr>
      <w:r w:rsidRPr="00311504">
        <w:rPr>
          <w:sz w:val="28"/>
          <w:szCs w:val="28"/>
          <w:lang w:eastAsia="en-GB"/>
        </w:rPr>
        <w:t>La articolul 230:</w:t>
      </w:r>
    </w:p>
    <w:p w14:paraId="0B7962BD" w14:textId="77777777" w:rsidR="00B66A5A" w:rsidRPr="00311504" w:rsidRDefault="00B66A5A" w:rsidP="00B66A5A">
      <w:pPr>
        <w:ind w:firstLine="907"/>
        <w:rPr>
          <w:sz w:val="28"/>
          <w:szCs w:val="28"/>
          <w:lang w:val="ro-RO" w:eastAsia="en-GB"/>
        </w:rPr>
      </w:pPr>
      <w:r w:rsidRPr="00311504">
        <w:rPr>
          <w:sz w:val="28"/>
          <w:szCs w:val="28"/>
          <w:lang w:val="ro-RO" w:eastAsia="en-GB"/>
        </w:rPr>
        <w:t>alineatul (1) va avea următorul cuprins:</w:t>
      </w:r>
    </w:p>
    <w:p w14:paraId="4ACDB4E4" w14:textId="77777777" w:rsidR="00B66A5A" w:rsidRPr="00311504" w:rsidRDefault="00B66A5A" w:rsidP="00B66A5A">
      <w:pPr>
        <w:ind w:firstLine="907"/>
        <w:rPr>
          <w:sz w:val="28"/>
          <w:szCs w:val="28"/>
          <w:lang w:val="ro-RO"/>
        </w:rPr>
      </w:pPr>
      <w:r w:rsidRPr="00311504">
        <w:rPr>
          <w:sz w:val="28"/>
          <w:szCs w:val="28"/>
          <w:lang w:val="ro-RO" w:eastAsia="en-GB"/>
        </w:rPr>
        <w:t xml:space="preserve">„(1) </w:t>
      </w:r>
      <w:r w:rsidRPr="00311504">
        <w:rPr>
          <w:sz w:val="28"/>
          <w:szCs w:val="28"/>
          <w:lang w:val="ro-RO"/>
        </w:rPr>
        <w:t>Conducerea unui vehicul cu numărul de înmatriculare indescifrabil sau cu placa de înmatriculare amplasată cu încălcarea standardului</w:t>
      </w:r>
    </w:p>
    <w:p w14:paraId="50A16C90" w14:textId="77777777" w:rsidR="00B66A5A" w:rsidRPr="00311504" w:rsidRDefault="00B66A5A" w:rsidP="00B66A5A">
      <w:pPr>
        <w:ind w:firstLine="907"/>
        <w:rPr>
          <w:sz w:val="28"/>
          <w:szCs w:val="28"/>
          <w:lang w:val="ro-RO"/>
        </w:rPr>
      </w:pPr>
      <w:r w:rsidRPr="00311504">
        <w:rPr>
          <w:sz w:val="28"/>
          <w:szCs w:val="28"/>
          <w:lang w:val="ro-RO"/>
        </w:rPr>
        <w:t>se sancționează cu avertisment sau cu amendă de la 9 la 12 unități convenționale.”;</w:t>
      </w:r>
    </w:p>
    <w:p w14:paraId="5BCEB311" w14:textId="77777777" w:rsidR="00B66A5A" w:rsidRPr="00311504" w:rsidRDefault="00B66A5A" w:rsidP="00B66A5A">
      <w:pPr>
        <w:ind w:firstLine="907"/>
        <w:rPr>
          <w:sz w:val="28"/>
          <w:szCs w:val="28"/>
          <w:lang w:val="ro-RO"/>
        </w:rPr>
      </w:pPr>
      <w:r w:rsidRPr="00311504">
        <w:rPr>
          <w:sz w:val="28"/>
          <w:szCs w:val="28"/>
          <w:lang w:val="ro-RO"/>
        </w:rPr>
        <w:t>se completează cu alineatul (1</w:t>
      </w:r>
      <w:r w:rsidRPr="00311504">
        <w:rPr>
          <w:sz w:val="28"/>
          <w:szCs w:val="28"/>
          <w:vertAlign w:val="superscript"/>
          <w:lang w:val="ro-RO"/>
        </w:rPr>
        <w:t>1</w:t>
      </w:r>
      <w:r w:rsidRPr="00311504">
        <w:rPr>
          <w:sz w:val="28"/>
          <w:szCs w:val="28"/>
          <w:lang w:val="ro-RO"/>
        </w:rPr>
        <w:t>) cu următorul cuprins:</w:t>
      </w:r>
    </w:p>
    <w:p w14:paraId="23B87C74" w14:textId="77777777" w:rsidR="00B66A5A" w:rsidRPr="00311504" w:rsidRDefault="00B66A5A" w:rsidP="00B66A5A">
      <w:pPr>
        <w:ind w:firstLine="907"/>
        <w:rPr>
          <w:sz w:val="28"/>
          <w:szCs w:val="28"/>
          <w:lang w:val="ro-RO"/>
        </w:rPr>
      </w:pPr>
      <w:r w:rsidRPr="00311504">
        <w:rPr>
          <w:sz w:val="28"/>
          <w:szCs w:val="28"/>
          <w:lang w:val="ro-RO"/>
        </w:rPr>
        <w:t>„(1</w:t>
      </w:r>
      <w:r w:rsidRPr="00311504">
        <w:rPr>
          <w:sz w:val="28"/>
          <w:szCs w:val="28"/>
          <w:vertAlign w:val="superscript"/>
          <w:lang w:val="ro-RO"/>
        </w:rPr>
        <w:t>1</w:t>
      </w:r>
      <w:r w:rsidRPr="00311504">
        <w:rPr>
          <w:sz w:val="28"/>
          <w:szCs w:val="28"/>
          <w:lang w:val="ro-RO"/>
        </w:rPr>
        <w:t>) Conducerea unui vehicul cu numărul de înmatriculare camuflat sau nestandardizat</w:t>
      </w:r>
    </w:p>
    <w:p w14:paraId="778B297B" w14:textId="77777777" w:rsidR="00B66A5A" w:rsidRPr="00311504" w:rsidRDefault="00B66A5A" w:rsidP="00B66A5A">
      <w:pPr>
        <w:ind w:firstLine="907"/>
        <w:rPr>
          <w:sz w:val="28"/>
          <w:szCs w:val="28"/>
          <w:lang w:val="ro-RO"/>
        </w:rPr>
      </w:pPr>
      <w:r w:rsidRPr="00311504">
        <w:rPr>
          <w:sz w:val="28"/>
          <w:szCs w:val="28"/>
          <w:lang w:val="ro-RO"/>
        </w:rPr>
        <w:t>se sancționează cu amendă de la 9 la 12 unități convenționale cu aplicarea a 2 puncte de penalizare.”;</w:t>
      </w:r>
    </w:p>
    <w:p w14:paraId="30C34E7E" w14:textId="42885F6F" w:rsidR="00B66A5A" w:rsidRPr="00311504" w:rsidRDefault="00B66A5A" w:rsidP="00B66A5A">
      <w:pPr>
        <w:ind w:firstLine="907"/>
        <w:rPr>
          <w:sz w:val="28"/>
          <w:szCs w:val="28"/>
          <w:lang w:val="ro-RO"/>
        </w:rPr>
      </w:pPr>
      <w:r w:rsidRPr="00311504">
        <w:rPr>
          <w:sz w:val="28"/>
          <w:szCs w:val="28"/>
          <w:lang w:val="ro-RO"/>
        </w:rPr>
        <w:t xml:space="preserve">în sancțiunea alineatului (2), după </w:t>
      </w:r>
      <w:r w:rsidR="00A437F6">
        <w:rPr>
          <w:sz w:val="28"/>
          <w:szCs w:val="28"/>
          <w:lang w:val="ro-RO"/>
        </w:rPr>
        <w:t>cuvintele</w:t>
      </w:r>
      <w:r w:rsidRPr="00311504">
        <w:rPr>
          <w:sz w:val="28"/>
          <w:szCs w:val="28"/>
          <w:lang w:val="ro-RO"/>
        </w:rPr>
        <w:t xml:space="preserve"> „se sancționează cu” se </w:t>
      </w:r>
      <w:r w:rsidR="00A437F6">
        <w:rPr>
          <w:sz w:val="28"/>
          <w:szCs w:val="28"/>
          <w:lang w:val="ro-RO"/>
        </w:rPr>
        <w:t>introduc</w:t>
      </w:r>
      <w:r w:rsidRPr="00311504">
        <w:rPr>
          <w:sz w:val="28"/>
          <w:szCs w:val="28"/>
          <w:lang w:val="ro-RO"/>
        </w:rPr>
        <w:t xml:space="preserve"> cu</w:t>
      </w:r>
      <w:r w:rsidR="00A437F6">
        <w:rPr>
          <w:sz w:val="28"/>
          <w:szCs w:val="28"/>
          <w:lang w:val="ro-RO"/>
        </w:rPr>
        <w:t>vintele</w:t>
      </w:r>
      <w:r w:rsidRPr="00311504">
        <w:rPr>
          <w:sz w:val="28"/>
          <w:szCs w:val="28"/>
          <w:lang w:val="ro-RO"/>
        </w:rPr>
        <w:t xml:space="preserve"> „avertisment sau cu”;</w:t>
      </w:r>
    </w:p>
    <w:p w14:paraId="4FA70686" w14:textId="77777777" w:rsidR="00B66A5A" w:rsidRPr="00311504" w:rsidRDefault="00B66A5A" w:rsidP="00B66A5A">
      <w:pPr>
        <w:ind w:firstLine="907"/>
        <w:rPr>
          <w:sz w:val="28"/>
          <w:szCs w:val="28"/>
          <w:lang w:val="ro-RO"/>
        </w:rPr>
      </w:pPr>
      <w:r w:rsidRPr="00311504">
        <w:rPr>
          <w:sz w:val="28"/>
          <w:szCs w:val="28"/>
          <w:lang w:val="ro-RO"/>
        </w:rPr>
        <w:t>sancțiunea alineatului (4) va avea următorul cuprins:</w:t>
      </w:r>
    </w:p>
    <w:p w14:paraId="55B218D9" w14:textId="08EFB74A" w:rsidR="00B66A5A" w:rsidRPr="00311504" w:rsidRDefault="00B66A5A" w:rsidP="00B66A5A">
      <w:pPr>
        <w:ind w:firstLine="907"/>
        <w:rPr>
          <w:sz w:val="28"/>
          <w:szCs w:val="28"/>
          <w:lang w:val="ro-RO"/>
        </w:rPr>
      </w:pPr>
      <w:r w:rsidRPr="00311504">
        <w:rPr>
          <w:sz w:val="28"/>
          <w:szCs w:val="28"/>
          <w:lang w:val="ro-RO"/>
        </w:rPr>
        <w:t>„se sancționează cu avertisment sau cu amendă de la 9 la 12 unități convenționale cu aplicarea a 2 puncte de penalizare”;</w:t>
      </w:r>
    </w:p>
    <w:p w14:paraId="2C701254" w14:textId="77777777" w:rsidR="00B66A5A" w:rsidRPr="00311504" w:rsidRDefault="00B66A5A" w:rsidP="00B66A5A">
      <w:pPr>
        <w:ind w:firstLine="907"/>
        <w:rPr>
          <w:sz w:val="28"/>
          <w:szCs w:val="28"/>
          <w:lang w:val="ro-RO"/>
        </w:rPr>
      </w:pPr>
      <w:r w:rsidRPr="00311504">
        <w:rPr>
          <w:sz w:val="28"/>
          <w:szCs w:val="28"/>
          <w:lang w:val="ro-RO"/>
        </w:rPr>
        <w:t>sancțiunea alineatului (4</w:t>
      </w:r>
      <w:r w:rsidRPr="00311504">
        <w:rPr>
          <w:sz w:val="28"/>
          <w:szCs w:val="28"/>
          <w:vertAlign w:val="superscript"/>
          <w:lang w:val="ro-RO"/>
        </w:rPr>
        <w:t>1</w:t>
      </w:r>
      <w:r w:rsidRPr="00311504">
        <w:rPr>
          <w:sz w:val="28"/>
          <w:szCs w:val="28"/>
          <w:lang w:val="ro-RO"/>
        </w:rPr>
        <w:t>) va avea următorul cuprins:</w:t>
      </w:r>
    </w:p>
    <w:p w14:paraId="627BDDA8" w14:textId="71EC9DC3" w:rsidR="00B66A5A" w:rsidRPr="00311504" w:rsidRDefault="00B66A5A" w:rsidP="00B66A5A">
      <w:pPr>
        <w:ind w:firstLine="907"/>
        <w:rPr>
          <w:sz w:val="28"/>
          <w:szCs w:val="28"/>
          <w:lang w:val="ro-RO"/>
        </w:rPr>
      </w:pPr>
      <w:r w:rsidRPr="00311504">
        <w:rPr>
          <w:sz w:val="28"/>
          <w:szCs w:val="28"/>
          <w:lang w:val="ro-RO"/>
        </w:rPr>
        <w:t>„se sancționează cu avertisment sau cu amendă de la 6 la 9 unități convenționale”.</w:t>
      </w:r>
    </w:p>
    <w:p w14:paraId="44F35843" w14:textId="77777777" w:rsidR="00B66A5A" w:rsidRPr="00311504" w:rsidRDefault="00B66A5A" w:rsidP="00B66A5A">
      <w:pPr>
        <w:ind w:firstLine="907"/>
        <w:rPr>
          <w:sz w:val="28"/>
          <w:szCs w:val="28"/>
          <w:lang w:val="ro-RO"/>
        </w:rPr>
      </w:pPr>
    </w:p>
    <w:p w14:paraId="468DE133" w14:textId="77777777" w:rsidR="00B66A5A" w:rsidRPr="00311504" w:rsidRDefault="00B66A5A" w:rsidP="00B66A5A">
      <w:pPr>
        <w:ind w:firstLine="907"/>
        <w:rPr>
          <w:sz w:val="28"/>
          <w:szCs w:val="28"/>
          <w:lang w:val="ro-RO"/>
        </w:rPr>
      </w:pPr>
      <w:r w:rsidRPr="00311504">
        <w:rPr>
          <w:b/>
          <w:bCs/>
          <w:sz w:val="28"/>
          <w:szCs w:val="28"/>
          <w:lang w:val="ro-RO" w:eastAsia="ro-RO"/>
        </w:rPr>
        <w:t xml:space="preserve">Art. II. </w:t>
      </w:r>
      <w:r w:rsidRPr="00311504">
        <w:rPr>
          <w:sz w:val="28"/>
          <w:szCs w:val="28"/>
          <w:lang w:val="ro-RO" w:eastAsia="ro-RO"/>
        </w:rPr>
        <w:t xml:space="preserve">– Prezenta lege intră în vigoare la data publicării în Monitorul Oficial al Republicii Moldova. </w:t>
      </w:r>
    </w:p>
    <w:p w14:paraId="0F492E56" w14:textId="20FB9DC2" w:rsidR="005577E5" w:rsidRDefault="005577E5" w:rsidP="005577E5">
      <w:pPr>
        <w:spacing w:before="240"/>
        <w:ind w:firstLine="0"/>
        <w:contextualSpacing/>
        <w:rPr>
          <w:sz w:val="28"/>
          <w:szCs w:val="28"/>
          <w:lang w:val="ro-RO"/>
        </w:rPr>
      </w:pPr>
    </w:p>
    <w:p w14:paraId="103A777E" w14:textId="77777777" w:rsidR="00B66A5A" w:rsidRDefault="00B66A5A" w:rsidP="005577E5">
      <w:pPr>
        <w:spacing w:before="240"/>
        <w:ind w:firstLine="0"/>
        <w:contextualSpacing/>
        <w:rPr>
          <w:sz w:val="28"/>
          <w:szCs w:val="28"/>
          <w:lang w:val="ro-RO"/>
        </w:rPr>
      </w:pPr>
    </w:p>
    <w:p w14:paraId="55142892" w14:textId="77777777" w:rsidR="00B66A5A" w:rsidRDefault="00B66A5A" w:rsidP="005577E5">
      <w:pPr>
        <w:spacing w:before="240"/>
        <w:ind w:firstLine="0"/>
        <w:contextualSpacing/>
        <w:rPr>
          <w:sz w:val="28"/>
          <w:szCs w:val="28"/>
          <w:lang w:val="ro-RO"/>
        </w:rPr>
      </w:pPr>
    </w:p>
    <w:p w14:paraId="24AF6451" w14:textId="77777777" w:rsidR="00B66A5A" w:rsidRDefault="00B66A5A" w:rsidP="005577E5">
      <w:pPr>
        <w:spacing w:before="240"/>
        <w:ind w:firstLine="0"/>
        <w:contextualSpacing/>
        <w:rPr>
          <w:sz w:val="28"/>
          <w:szCs w:val="28"/>
          <w:lang w:val="ro-RO"/>
        </w:rPr>
      </w:pPr>
    </w:p>
    <w:p w14:paraId="0DC42C15" w14:textId="77777777" w:rsidR="00B66A5A" w:rsidRDefault="00B66A5A" w:rsidP="005577E5">
      <w:pPr>
        <w:spacing w:before="240"/>
        <w:ind w:firstLine="0"/>
        <w:contextualSpacing/>
        <w:rPr>
          <w:sz w:val="28"/>
          <w:szCs w:val="28"/>
          <w:lang w:val="ro-RO"/>
        </w:rPr>
      </w:pPr>
    </w:p>
    <w:p w14:paraId="3F9714FC" w14:textId="77777777" w:rsidR="00B66A5A" w:rsidRPr="00B66A5A" w:rsidRDefault="00B66A5A" w:rsidP="005577E5">
      <w:pPr>
        <w:spacing w:before="240"/>
        <w:ind w:firstLine="0"/>
        <w:contextualSpacing/>
        <w:rPr>
          <w:sz w:val="28"/>
          <w:szCs w:val="28"/>
          <w:lang w:val="ro-RO"/>
        </w:rPr>
      </w:pPr>
    </w:p>
    <w:p w14:paraId="6FDFD8EA" w14:textId="77777777" w:rsidR="005577E5" w:rsidRPr="00B66A5A" w:rsidRDefault="005577E5" w:rsidP="005577E5">
      <w:pPr>
        <w:spacing w:before="240"/>
        <w:ind w:firstLine="0"/>
        <w:contextualSpacing/>
        <w:rPr>
          <w:rFonts w:asciiTheme="majorBidi" w:hAnsiTheme="majorBidi" w:cstheme="majorBidi"/>
          <w:sz w:val="32"/>
          <w:szCs w:val="32"/>
          <w:lang w:val="ro-RO" w:eastAsia="ru-RU"/>
        </w:rPr>
      </w:pPr>
    </w:p>
    <w:p w14:paraId="058360BA" w14:textId="6032F978" w:rsidR="005577E5" w:rsidRPr="00B66A5A" w:rsidRDefault="005577E5" w:rsidP="005577E5">
      <w:pPr>
        <w:spacing w:before="240"/>
        <w:ind w:firstLine="0"/>
        <w:contextualSpacing/>
        <w:rPr>
          <w:rFonts w:asciiTheme="majorBidi" w:hAnsiTheme="majorBidi" w:cstheme="majorBidi"/>
          <w:sz w:val="26"/>
          <w:szCs w:val="26"/>
          <w:lang w:val="ro-RO" w:eastAsia="ru-RU"/>
        </w:rPr>
      </w:pPr>
      <w:r w:rsidRPr="00B66A5A">
        <w:rPr>
          <w:rFonts w:asciiTheme="majorBidi" w:hAnsiTheme="majorBidi" w:cstheme="majorBidi"/>
          <w:sz w:val="26"/>
          <w:szCs w:val="26"/>
          <w:lang w:val="ro-RO" w:eastAsia="ru-RU"/>
        </w:rPr>
        <w:t xml:space="preserve">Ministrul </w:t>
      </w:r>
      <w:r w:rsidR="00B66A5A">
        <w:rPr>
          <w:rFonts w:asciiTheme="majorBidi" w:hAnsiTheme="majorBidi" w:cstheme="majorBidi"/>
          <w:sz w:val="26"/>
          <w:szCs w:val="26"/>
          <w:lang w:val="ro-RO" w:eastAsia="ru-RU"/>
        </w:rPr>
        <w:t>afacerilor interne</w:t>
      </w:r>
      <w:r w:rsidR="00B66A5A">
        <w:rPr>
          <w:rFonts w:asciiTheme="majorBidi" w:hAnsiTheme="majorBidi" w:cstheme="majorBidi"/>
          <w:sz w:val="26"/>
          <w:szCs w:val="26"/>
          <w:lang w:val="ro-RO" w:eastAsia="ru-RU"/>
        </w:rPr>
        <w:tab/>
      </w:r>
      <w:r w:rsidR="00B66A5A">
        <w:rPr>
          <w:rFonts w:asciiTheme="majorBidi" w:hAnsiTheme="majorBidi" w:cstheme="majorBidi"/>
          <w:sz w:val="26"/>
          <w:szCs w:val="26"/>
          <w:lang w:val="ro-RO" w:eastAsia="ru-RU"/>
        </w:rPr>
        <w:tab/>
      </w:r>
      <w:r w:rsidR="00B66A5A">
        <w:rPr>
          <w:rFonts w:asciiTheme="majorBidi" w:hAnsiTheme="majorBidi" w:cstheme="majorBidi"/>
          <w:sz w:val="26"/>
          <w:szCs w:val="26"/>
          <w:lang w:val="ro-RO" w:eastAsia="ru-RU"/>
        </w:rPr>
        <w:tab/>
      </w:r>
      <w:r w:rsidR="00B66A5A">
        <w:rPr>
          <w:rFonts w:asciiTheme="majorBidi" w:hAnsiTheme="majorBidi" w:cstheme="majorBidi"/>
          <w:sz w:val="26"/>
          <w:szCs w:val="26"/>
          <w:lang w:val="ro-RO" w:eastAsia="ru-RU"/>
        </w:rPr>
        <w:tab/>
      </w:r>
      <w:r w:rsidR="00B66A5A">
        <w:rPr>
          <w:rFonts w:asciiTheme="majorBidi" w:hAnsiTheme="majorBidi" w:cstheme="majorBidi"/>
          <w:sz w:val="26"/>
          <w:szCs w:val="26"/>
          <w:lang w:val="ro-RO" w:eastAsia="ru-RU"/>
        </w:rPr>
        <w:tab/>
        <w:t xml:space="preserve">Adrian </w:t>
      </w:r>
      <w:proofErr w:type="spellStart"/>
      <w:r w:rsidR="00B66A5A">
        <w:rPr>
          <w:rFonts w:asciiTheme="majorBidi" w:hAnsiTheme="majorBidi" w:cstheme="majorBidi"/>
          <w:sz w:val="26"/>
          <w:szCs w:val="26"/>
          <w:lang w:val="ro-RO" w:eastAsia="ru-RU"/>
        </w:rPr>
        <w:t>Efros</w:t>
      </w:r>
      <w:proofErr w:type="spellEnd"/>
      <w:r w:rsidRPr="00B66A5A">
        <w:rPr>
          <w:rFonts w:asciiTheme="majorBidi" w:hAnsiTheme="majorBidi" w:cstheme="majorBidi"/>
          <w:sz w:val="26"/>
          <w:szCs w:val="26"/>
          <w:lang w:val="ro-RO" w:eastAsia="ru-RU"/>
        </w:rPr>
        <w:tab/>
      </w:r>
      <w:r w:rsidRPr="00B66A5A">
        <w:rPr>
          <w:rFonts w:asciiTheme="majorBidi" w:hAnsiTheme="majorBidi" w:cstheme="majorBidi"/>
          <w:sz w:val="26"/>
          <w:szCs w:val="26"/>
          <w:lang w:val="ro-RO" w:eastAsia="ru-RU"/>
        </w:rPr>
        <w:tab/>
      </w:r>
      <w:r w:rsidRPr="00B66A5A">
        <w:rPr>
          <w:rFonts w:asciiTheme="majorBidi" w:hAnsiTheme="majorBidi" w:cstheme="majorBidi"/>
          <w:sz w:val="26"/>
          <w:szCs w:val="26"/>
          <w:lang w:val="ro-RO" w:eastAsia="ru-RU"/>
        </w:rPr>
        <w:tab/>
      </w:r>
      <w:r w:rsidRPr="00B66A5A">
        <w:rPr>
          <w:rFonts w:asciiTheme="majorBidi" w:hAnsiTheme="majorBidi" w:cstheme="majorBidi"/>
          <w:sz w:val="26"/>
          <w:szCs w:val="26"/>
          <w:lang w:val="ro-RO" w:eastAsia="ru-RU"/>
        </w:rPr>
        <w:tab/>
      </w:r>
      <w:r w:rsidRPr="00B66A5A">
        <w:rPr>
          <w:rFonts w:asciiTheme="majorBidi" w:hAnsiTheme="majorBidi" w:cstheme="majorBidi"/>
          <w:sz w:val="26"/>
          <w:szCs w:val="26"/>
          <w:lang w:val="ro-RO" w:eastAsia="ru-RU"/>
        </w:rPr>
        <w:tab/>
        <w:t xml:space="preserve"> </w:t>
      </w:r>
    </w:p>
    <w:p w14:paraId="1C227DFD" w14:textId="77777777" w:rsidR="005577E5" w:rsidRPr="00B66A5A" w:rsidRDefault="005577E5" w:rsidP="005577E5">
      <w:pPr>
        <w:spacing w:before="240"/>
        <w:ind w:firstLine="0"/>
        <w:contextualSpacing/>
        <w:rPr>
          <w:rFonts w:asciiTheme="majorBidi" w:hAnsiTheme="majorBidi" w:cstheme="majorBidi"/>
          <w:sz w:val="32"/>
          <w:szCs w:val="32"/>
          <w:lang w:val="ro-RO" w:eastAsia="ru-RU"/>
        </w:rPr>
      </w:pPr>
    </w:p>
    <w:p w14:paraId="72481226" w14:textId="77777777" w:rsidR="005577E5" w:rsidRPr="00B66A5A" w:rsidRDefault="005577E5" w:rsidP="005577E5">
      <w:pPr>
        <w:spacing w:before="240"/>
        <w:ind w:firstLine="0"/>
        <w:contextualSpacing/>
        <w:rPr>
          <w:rFonts w:asciiTheme="majorBidi" w:hAnsiTheme="majorBidi" w:cstheme="majorBidi"/>
          <w:sz w:val="26"/>
          <w:szCs w:val="26"/>
          <w:lang w:val="ro-RO" w:eastAsia="ru-RU"/>
        </w:rPr>
      </w:pPr>
    </w:p>
    <w:p w14:paraId="51ED2155" w14:textId="77777777" w:rsidR="005577E5" w:rsidRPr="00B66A5A" w:rsidRDefault="005577E5" w:rsidP="005577E5">
      <w:pPr>
        <w:spacing w:before="240"/>
        <w:ind w:firstLine="0"/>
        <w:contextualSpacing/>
        <w:rPr>
          <w:rFonts w:asciiTheme="majorBidi" w:hAnsiTheme="majorBidi" w:cstheme="majorBidi"/>
          <w:sz w:val="26"/>
          <w:szCs w:val="26"/>
          <w:lang w:val="ro-RO" w:eastAsia="ru-RU"/>
        </w:rPr>
      </w:pPr>
    </w:p>
    <w:p w14:paraId="11249884" w14:textId="77777777" w:rsidR="005577E5" w:rsidRPr="00B66A5A" w:rsidRDefault="005577E5" w:rsidP="005577E5">
      <w:pPr>
        <w:spacing w:before="240"/>
        <w:ind w:firstLine="0"/>
        <w:contextualSpacing/>
        <w:rPr>
          <w:rFonts w:asciiTheme="majorBidi" w:hAnsiTheme="majorBidi" w:cstheme="majorBidi"/>
          <w:sz w:val="26"/>
          <w:szCs w:val="26"/>
          <w:lang w:val="ro-RO" w:eastAsia="ru-RU"/>
        </w:rPr>
      </w:pPr>
    </w:p>
    <w:p w14:paraId="43FBC33D" w14:textId="77777777" w:rsidR="005577E5" w:rsidRPr="00B66A5A" w:rsidRDefault="005577E5" w:rsidP="005577E5">
      <w:pPr>
        <w:spacing w:before="240"/>
        <w:ind w:firstLine="0"/>
        <w:contextualSpacing/>
        <w:rPr>
          <w:rFonts w:asciiTheme="majorBidi" w:hAnsiTheme="majorBidi" w:cstheme="majorBidi"/>
          <w:sz w:val="26"/>
          <w:szCs w:val="26"/>
          <w:lang w:val="ro-RO" w:eastAsia="ru-RU"/>
        </w:rPr>
      </w:pPr>
    </w:p>
    <w:p w14:paraId="2C7DD959" w14:textId="77777777" w:rsidR="005577E5" w:rsidRPr="00B66A5A" w:rsidRDefault="005577E5" w:rsidP="005577E5">
      <w:pPr>
        <w:spacing w:before="240"/>
        <w:ind w:firstLine="0"/>
        <w:contextualSpacing/>
        <w:rPr>
          <w:rFonts w:asciiTheme="majorBidi" w:hAnsiTheme="majorBidi" w:cstheme="majorBidi"/>
          <w:sz w:val="26"/>
          <w:szCs w:val="26"/>
          <w:lang w:val="ro-RO" w:eastAsia="ru-RU"/>
        </w:rPr>
      </w:pPr>
    </w:p>
    <w:p w14:paraId="7307EB2B" w14:textId="77777777" w:rsidR="005577E5" w:rsidRPr="00B66A5A" w:rsidRDefault="005577E5" w:rsidP="005577E5">
      <w:pPr>
        <w:spacing w:before="240"/>
        <w:ind w:firstLine="0"/>
        <w:contextualSpacing/>
        <w:rPr>
          <w:rFonts w:asciiTheme="majorBidi" w:hAnsiTheme="majorBidi" w:cstheme="majorBidi"/>
          <w:sz w:val="26"/>
          <w:szCs w:val="26"/>
          <w:lang w:val="ro-RO" w:eastAsia="ru-RU"/>
        </w:rPr>
      </w:pPr>
      <w:r w:rsidRPr="00B66A5A">
        <w:rPr>
          <w:rFonts w:asciiTheme="majorBidi" w:hAnsiTheme="majorBidi" w:cstheme="majorBidi"/>
          <w:sz w:val="26"/>
          <w:szCs w:val="26"/>
          <w:lang w:val="ro-RO" w:eastAsia="ru-RU"/>
        </w:rPr>
        <w:t>Secretarul general al Guvernului</w:t>
      </w:r>
      <w:r w:rsidRPr="00B66A5A">
        <w:rPr>
          <w:rFonts w:asciiTheme="majorBidi" w:hAnsiTheme="majorBidi" w:cstheme="majorBidi"/>
          <w:sz w:val="26"/>
          <w:szCs w:val="26"/>
          <w:lang w:val="ro-RO" w:eastAsia="ru-RU"/>
        </w:rPr>
        <w:tab/>
      </w:r>
      <w:r w:rsidRPr="00B66A5A">
        <w:rPr>
          <w:rFonts w:asciiTheme="majorBidi" w:hAnsiTheme="majorBidi" w:cstheme="majorBidi"/>
          <w:sz w:val="26"/>
          <w:szCs w:val="26"/>
          <w:lang w:val="ro-RO" w:eastAsia="ru-RU"/>
        </w:rPr>
        <w:tab/>
      </w:r>
      <w:r w:rsidRPr="00B66A5A">
        <w:rPr>
          <w:rFonts w:asciiTheme="majorBidi" w:hAnsiTheme="majorBidi" w:cstheme="majorBidi"/>
          <w:sz w:val="26"/>
          <w:szCs w:val="26"/>
          <w:lang w:val="ro-RO" w:eastAsia="ru-RU"/>
        </w:rPr>
        <w:tab/>
      </w:r>
      <w:r w:rsidRPr="00B66A5A">
        <w:rPr>
          <w:rFonts w:asciiTheme="majorBidi" w:hAnsiTheme="majorBidi" w:cstheme="majorBidi"/>
          <w:sz w:val="26"/>
          <w:szCs w:val="26"/>
          <w:lang w:val="ro-RO" w:eastAsia="ru-RU"/>
        </w:rPr>
        <w:tab/>
        <w:t>Artur Mija</w:t>
      </w:r>
    </w:p>
    <w:p w14:paraId="11D5C789" w14:textId="77777777" w:rsidR="005577E5" w:rsidRPr="00B66A5A" w:rsidRDefault="005577E5" w:rsidP="005577E5">
      <w:pPr>
        <w:spacing w:before="240"/>
        <w:ind w:firstLine="0"/>
        <w:contextualSpacing/>
        <w:rPr>
          <w:rFonts w:asciiTheme="majorBidi" w:hAnsiTheme="majorBidi" w:cstheme="majorBidi"/>
          <w:sz w:val="26"/>
          <w:szCs w:val="26"/>
          <w:lang w:val="ro-RO" w:eastAsia="ru-RU"/>
        </w:rPr>
      </w:pPr>
    </w:p>
    <w:p w14:paraId="5154906F" w14:textId="77777777" w:rsidR="005577E5" w:rsidRPr="00B66A5A" w:rsidRDefault="005577E5" w:rsidP="005577E5">
      <w:pPr>
        <w:spacing w:before="240"/>
        <w:ind w:firstLine="0"/>
        <w:contextualSpacing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435DEF9" w14:textId="77777777" w:rsidR="005577E5" w:rsidRPr="00B66A5A" w:rsidRDefault="005577E5" w:rsidP="005577E5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11B7B879" w14:textId="77777777" w:rsidR="005577E5" w:rsidRPr="00B66A5A" w:rsidRDefault="005577E5" w:rsidP="005577E5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02CAE68" w14:textId="77777777" w:rsidR="005577E5" w:rsidRPr="00B66A5A" w:rsidRDefault="005577E5" w:rsidP="005577E5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D2BAB50" w14:textId="77777777" w:rsidR="005577E5" w:rsidRPr="00B66A5A" w:rsidRDefault="005577E5" w:rsidP="005577E5">
      <w:pPr>
        <w:ind w:right="-1"/>
        <w:rPr>
          <w:sz w:val="28"/>
          <w:szCs w:val="28"/>
          <w:lang w:val="ro-RO"/>
        </w:rPr>
      </w:pPr>
    </w:p>
    <w:p w14:paraId="6F580C9A" w14:textId="77777777" w:rsidR="005577E5" w:rsidRPr="00B66A5A" w:rsidRDefault="005577E5" w:rsidP="005577E5">
      <w:pPr>
        <w:ind w:right="-1"/>
        <w:rPr>
          <w:sz w:val="28"/>
          <w:szCs w:val="28"/>
          <w:lang w:val="ro-RO"/>
        </w:rPr>
      </w:pPr>
    </w:p>
    <w:p w14:paraId="1FE86968" w14:textId="77777777" w:rsidR="005577E5" w:rsidRPr="00B66A5A" w:rsidRDefault="005577E5" w:rsidP="005577E5">
      <w:pPr>
        <w:ind w:right="-1"/>
        <w:rPr>
          <w:sz w:val="28"/>
          <w:szCs w:val="28"/>
          <w:lang w:val="ro-RO"/>
        </w:rPr>
      </w:pPr>
    </w:p>
    <w:p w14:paraId="32207F31" w14:textId="77777777" w:rsidR="005577E5" w:rsidRPr="00B66A5A" w:rsidRDefault="005577E5" w:rsidP="005577E5">
      <w:pPr>
        <w:ind w:right="-1"/>
        <w:rPr>
          <w:sz w:val="28"/>
          <w:szCs w:val="28"/>
          <w:lang w:val="ro-RO"/>
        </w:rPr>
      </w:pPr>
    </w:p>
    <w:p w14:paraId="23BC4E6C" w14:textId="77777777" w:rsidR="005577E5" w:rsidRPr="00B66A5A" w:rsidRDefault="005577E5" w:rsidP="005577E5">
      <w:pPr>
        <w:ind w:right="-1"/>
        <w:rPr>
          <w:sz w:val="28"/>
          <w:szCs w:val="28"/>
          <w:lang w:val="ro-RO"/>
        </w:rPr>
      </w:pPr>
    </w:p>
    <w:p w14:paraId="0A1953FD" w14:textId="77777777" w:rsidR="005577E5" w:rsidRPr="00B66A5A" w:rsidRDefault="005577E5" w:rsidP="005577E5">
      <w:pPr>
        <w:ind w:right="-1"/>
        <w:rPr>
          <w:sz w:val="28"/>
          <w:szCs w:val="28"/>
          <w:lang w:val="ro-RO"/>
        </w:rPr>
      </w:pPr>
    </w:p>
    <w:p w14:paraId="08B7C0B8" w14:textId="77777777" w:rsidR="005577E5" w:rsidRPr="00B66A5A" w:rsidRDefault="005577E5" w:rsidP="005577E5">
      <w:pPr>
        <w:ind w:right="-1"/>
        <w:rPr>
          <w:sz w:val="28"/>
          <w:szCs w:val="28"/>
          <w:lang w:val="ro-RO"/>
        </w:rPr>
      </w:pPr>
    </w:p>
    <w:p w14:paraId="0C6901FA" w14:textId="77777777" w:rsidR="005577E5" w:rsidRPr="00B66A5A" w:rsidRDefault="005577E5" w:rsidP="005577E5">
      <w:pPr>
        <w:ind w:right="-1"/>
        <w:rPr>
          <w:sz w:val="28"/>
          <w:szCs w:val="28"/>
          <w:lang w:val="ro-RO"/>
        </w:rPr>
      </w:pPr>
    </w:p>
    <w:p w14:paraId="31D19E2A" w14:textId="77777777" w:rsidR="005577E5" w:rsidRPr="00B66A5A" w:rsidRDefault="005577E5" w:rsidP="005577E5">
      <w:pPr>
        <w:ind w:right="-1" w:firstLine="0"/>
        <w:rPr>
          <w:sz w:val="28"/>
          <w:szCs w:val="28"/>
          <w:lang w:val="ro-RO"/>
        </w:rPr>
      </w:pPr>
    </w:p>
    <w:p w14:paraId="51AD70F2" w14:textId="77777777" w:rsidR="005577E5" w:rsidRPr="00B66A5A" w:rsidRDefault="005577E5" w:rsidP="005577E5">
      <w:pPr>
        <w:ind w:right="-1"/>
        <w:rPr>
          <w:sz w:val="28"/>
          <w:szCs w:val="28"/>
          <w:lang w:val="ro-RO"/>
        </w:rPr>
      </w:pPr>
    </w:p>
    <w:p w14:paraId="05D2DCE4" w14:textId="18A218BD" w:rsidR="005577E5" w:rsidRPr="00B66A5A" w:rsidRDefault="005577E5" w:rsidP="005577E5">
      <w:pPr>
        <w:ind w:right="-1"/>
        <w:rPr>
          <w:sz w:val="28"/>
          <w:szCs w:val="28"/>
          <w:lang w:val="ro-RO"/>
        </w:rPr>
      </w:pPr>
    </w:p>
    <w:p w14:paraId="1D9BC46F" w14:textId="7BCB8B85" w:rsidR="005577E5" w:rsidRPr="00B66A5A" w:rsidRDefault="005577E5" w:rsidP="005577E5">
      <w:pPr>
        <w:ind w:right="-1"/>
        <w:rPr>
          <w:sz w:val="28"/>
          <w:szCs w:val="28"/>
          <w:lang w:val="ro-RO"/>
        </w:rPr>
      </w:pPr>
    </w:p>
    <w:p w14:paraId="4AB46C2B" w14:textId="06A69B65" w:rsidR="005577E5" w:rsidRPr="00B66A5A" w:rsidRDefault="005577E5" w:rsidP="005577E5">
      <w:pPr>
        <w:ind w:right="-1"/>
        <w:rPr>
          <w:sz w:val="28"/>
          <w:szCs w:val="28"/>
          <w:lang w:val="ro-RO"/>
        </w:rPr>
      </w:pPr>
    </w:p>
    <w:p w14:paraId="40A42923" w14:textId="77777777" w:rsidR="005577E5" w:rsidRPr="00B66A5A" w:rsidRDefault="005577E5" w:rsidP="005577E5">
      <w:pPr>
        <w:ind w:right="-1"/>
        <w:rPr>
          <w:sz w:val="28"/>
          <w:szCs w:val="28"/>
          <w:lang w:val="ro-RO"/>
        </w:rPr>
      </w:pPr>
    </w:p>
    <w:tbl>
      <w:tblPr>
        <w:tblStyle w:val="TableGrid"/>
        <w:tblW w:w="5000" w:type="pct"/>
        <w:tblInd w:w="-113" w:type="dxa"/>
        <w:tblLook w:val="04A0" w:firstRow="1" w:lastRow="0" w:firstColumn="1" w:lastColumn="0" w:noHBand="0" w:noVBand="1"/>
      </w:tblPr>
      <w:tblGrid>
        <w:gridCol w:w="3079"/>
        <w:gridCol w:w="2161"/>
        <w:gridCol w:w="1844"/>
        <w:gridCol w:w="2035"/>
      </w:tblGrid>
      <w:tr w:rsidR="005577E5" w:rsidRPr="00B66A5A" w14:paraId="0B7CF7C9" w14:textId="77777777" w:rsidTr="00581BB6">
        <w:tc>
          <w:tcPr>
            <w:tcW w:w="1688" w:type="pct"/>
          </w:tcPr>
          <w:p w14:paraId="0570DCAA" w14:textId="77777777" w:rsidR="005577E5" w:rsidRPr="00B66A5A" w:rsidRDefault="005577E5" w:rsidP="00581BB6">
            <w:pPr>
              <w:tabs>
                <w:tab w:val="left" w:pos="6386"/>
              </w:tabs>
              <w:spacing w:after="120"/>
              <w:ind w:firstLine="0"/>
              <w:jc w:val="center"/>
              <w:rPr>
                <w:rFonts w:asciiTheme="majorBidi" w:hAnsiTheme="majorBidi" w:cstheme="majorBidi"/>
                <w:lang w:val="ro-RO" w:eastAsia="ru-RU"/>
              </w:rPr>
            </w:pPr>
          </w:p>
        </w:tc>
        <w:tc>
          <w:tcPr>
            <w:tcW w:w="1185" w:type="pct"/>
          </w:tcPr>
          <w:p w14:paraId="55CE2452" w14:textId="77777777" w:rsidR="005577E5" w:rsidRPr="00B66A5A" w:rsidRDefault="005577E5" w:rsidP="00581BB6">
            <w:pPr>
              <w:tabs>
                <w:tab w:val="left" w:pos="6386"/>
              </w:tabs>
              <w:spacing w:after="120"/>
              <w:ind w:firstLine="0"/>
              <w:jc w:val="center"/>
              <w:rPr>
                <w:rFonts w:asciiTheme="majorBidi" w:hAnsiTheme="majorBidi" w:cstheme="majorBidi"/>
                <w:lang w:val="ro-RO" w:eastAsia="ru-RU"/>
              </w:rPr>
            </w:pPr>
            <w:r w:rsidRPr="00B66A5A">
              <w:rPr>
                <w:rFonts w:asciiTheme="majorBidi" w:hAnsiTheme="majorBidi" w:cstheme="majorBidi"/>
                <w:lang w:val="ro-RO" w:eastAsia="ru-RU"/>
              </w:rPr>
              <w:t>Nume, prenume</w:t>
            </w:r>
          </w:p>
        </w:tc>
        <w:tc>
          <w:tcPr>
            <w:tcW w:w="1011" w:type="pct"/>
          </w:tcPr>
          <w:p w14:paraId="60545154" w14:textId="77777777" w:rsidR="005577E5" w:rsidRPr="00B66A5A" w:rsidRDefault="005577E5" w:rsidP="00581BB6">
            <w:pPr>
              <w:tabs>
                <w:tab w:val="left" w:pos="6386"/>
              </w:tabs>
              <w:spacing w:after="120"/>
              <w:ind w:firstLine="0"/>
              <w:jc w:val="center"/>
              <w:rPr>
                <w:rFonts w:asciiTheme="majorBidi" w:hAnsiTheme="majorBidi" w:cstheme="majorBidi"/>
                <w:lang w:val="ro-RO" w:eastAsia="ru-RU"/>
              </w:rPr>
            </w:pPr>
            <w:r w:rsidRPr="00B66A5A">
              <w:rPr>
                <w:rFonts w:asciiTheme="majorBidi" w:hAnsiTheme="majorBidi" w:cstheme="majorBidi"/>
                <w:lang w:val="ro-RO" w:eastAsia="ru-RU"/>
              </w:rPr>
              <w:t>Subdiviziunea</w:t>
            </w:r>
          </w:p>
        </w:tc>
        <w:tc>
          <w:tcPr>
            <w:tcW w:w="1116" w:type="pct"/>
          </w:tcPr>
          <w:p w14:paraId="1DC0E0CE" w14:textId="77777777" w:rsidR="005577E5" w:rsidRPr="00B66A5A" w:rsidRDefault="005577E5" w:rsidP="00581BB6">
            <w:pPr>
              <w:tabs>
                <w:tab w:val="left" w:pos="6386"/>
              </w:tabs>
              <w:spacing w:after="120"/>
              <w:ind w:firstLine="0"/>
              <w:jc w:val="center"/>
              <w:rPr>
                <w:rFonts w:asciiTheme="majorBidi" w:hAnsiTheme="majorBidi" w:cstheme="majorBidi"/>
                <w:lang w:val="ro-RO" w:eastAsia="ru-RU"/>
              </w:rPr>
            </w:pPr>
            <w:r w:rsidRPr="00B66A5A">
              <w:rPr>
                <w:rFonts w:asciiTheme="majorBidi" w:hAnsiTheme="majorBidi" w:cstheme="majorBidi"/>
                <w:lang w:val="ro-RO" w:eastAsia="ru-RU"/>
              </w:rPr>
              <w:t>Semnătura</w:t>
            </w:r>
          </w:p>
        </w:tc>
      </w:tr>
      <w:tr w:rsidR="005577E5" w:rsidRPr="00B66A5A" w14:paraId="69841D3C" w14:textId="77777777" w:rsidTr="00581BB6">
        <w:tc>
          <w:tcPr>
            <w:tcW w:w="1688" w:type="pct"/>
          </w:tcPr>
          <w:p w14:paraId="543A8F4B" w14:textId="77777777" w:rsidR="005577E5" w:rsidRPr="00B66A5A" w:rsidRDefault="005577E5" w:rsidP="00581BB6">
            <w:pPr>
              <w:tabs>
                <w:tab w:val="left" w:pos="6386"/>
              </w:tabs>
              <w:spacing w:after="120"/>
              <w:ind w:firstLine="0"/>
              <w:jc w:val="left"/>
              <w:rPr>
                <w:rFonts w:asciiTheme="majorBidi" w:hAnsiTheme="majorBidi" w:cstheme="majorBidi"/>
                <w:lang w:val="ro-RO" w:eastAsia="ru-RU"/>
              </w:rPr>
            </w:pPr>
            <w:r w:rsidRPr="00B66A5A">
              <w:rPr>
                <w:rFonts w:asciiTheme="majorBidi" w:hAnsiTheme="majorBidi" w:cstheme="majorBidi"/>
                <w:lang w:val="ro-RO" w:eastAsia="ru-RU"/>
              </w:rPr>
              <w:t>Responsabil de proiect</w:t>
            </w:r>
          </w:p>
        </w:tc>
        <w:tc>
          <w:tcPr>
            <w:tcW w:w="1185" w:type="pct"/>
          </w:tcPr>
          <w:p w14:paraId="65980FB4" w14:textId="77777777" w:rsidR="005577E5" w:rsidRPr="00B66A5A" w:rsidRDefault="005577E5" w:rsidP="00581BB6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 w:eastAsia="ru-RU"/>
              </w:rPr>
            </w:pPr>
          </w:p>
        </w:tc>
        <w:tc>
          <w:tcPr>
            <w:tcW w:w="1011" w:type="pct"/>
          </w:tcPr>
          <w:p w14:paraId="159F55F8" w14:textId="77777777" w:rsidR="005577E5" w:rsidRPr="00B66A5A" w:rsidRDefault="005577E5" w:rsidP="00581BB6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 w:eastAsia="ru-RU"/>
              </w:rPr>
            </w:pPr>
          </w:p>
        </w:tc>
        <w:tc>
          <w:tcPr>
            <w:tcW w:w="1116" w:type="pct"/>
          </w:tcPr>
          <w:p w14:paraId="1CB1BBF3" w14:textId="77777777" w:rsidR="005577E5" w:rsidRPr="00B66A5A" w:rsidRDefault="005577E5" w:rsidP="00581BB6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 w:eastAsia="ru-RU"/>
              </w:rPr>
            </w:pPr>
          </w:p>
        </w:tc>
      </w:tr>
      <w:tr w:rsidR="005577E5" w:rsidRPr="00B66A5A" w14:paraId="6A08FF2C" w14:textId="77777777" w:rsidTr="00581BB6">
        <w:tc>
          <w:tcPr>
            <w:tcW w:w="1688" w:type="pct"/>
          </w:tcPr>
          <w:p w14:paraId="0C627D56" w14:textId="77777777" w:rsidR="005577E5" w:rsidRPr="00B66A5A" w:rsidRDefault="005577E5" w:rsidP="00581BB6">
            <w:pPr>
              <w:tabs>
                <w:tab w:val="left" w:pos="6386"/>
              </w:tabs>
              <w:spacing w:after="120"/>
              <w:ind w:firstLine="0"/>
              <w:jc w:val="left"/>
              <w:rPr>
                <w:rFonts w:asciiTheme="majorBidi" w:hAnsiTheme="majorBidi" w:cstheme="majorBidi"/>
                <w:lang w:val="ro-RO" w:eastAsia="ru-RU"/>
              </w:rPr>
            </w:pPr>
            <w:r w:rsidRPr="00B66A5A">
              <w:rPr>
                <w:rFonts w:asciiTheme="majorBidi" w:hAnsiTheme="majorBidi" w:cstheme="majorBidi"/>
                <w:lang w:val="ro-RO" w:eastAsia="ru-RU"/>
              </w:rPr>
              <w:t>Șeful subdiviziunii responsabile</w:t>
            </w:r>
          </w:p>
        </w:tc>
        <w:tc>
          <w:tcPr>
            <w:tcW w:w="1185" w:type="pct"/>
          </w:tcPr>
          <w:p w14:paraId="396F0D5B" w14:textId="77777777" w:rsidR="005577E5" w:rsidRPr="00B66A5A" w:rsidRDefault="005577E5" w:rsidP="00581BB6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 w:eastAsia="ru-RU"/>
              </w:rPr>
            </w:pPr>
          </w:p>
        </w:tc>
        <w:tc>
          <w:tcPr>
            <w:tcW w:w="1011" w:type="pct"/>
          </w:tcPr>
          <w:p w14:paraId="74602FFA" w14:textId="77777777" w:rsidR="005577E5" w:rsidRPr="00B66A5A" w:rsidRDefault="005577E5" w:rsidP="00581BB6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 w:eastAsia="ru-RU"/>
              </w:rPr>
            </w:pPr>
          </w:p>
        </w:tc>
        <w:tc>
          <w:tcPr>
            <w:tcW w:w="1116" w:type="pct"/>
          </w:tcPr>
          <w:p w14:paraId="291D7472" w14:textId="77777777" w:rsidR="005577E5" w:rsidRPr="00B66A5A" w:rsidRDefault="005577E5" w:rsidP="00581BB6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 w:eastAsia="ru-RU"/>
              </w:rPr>
            </w:pPr>
          </w:p>
        </w:tc>
      </w:tr>
      <w:tr w:rsidR="005577E5" w:rsidRPr="00B66A5A" w14:paraId="6C4FC317" w14:textId="77777777" w:rsidTr="00581BB6">
        <w:tc>
          <w:tcPr>
            <w:tcW w:w="1688" w:type="pct"/>
          </w:tcPr>
          <w:p w14:paraId="763218F1" w14:textId="77777777" w:rsidR="005577E5" w:rsidRPr="00B66A5A" w:rsidRDefault="005577E5" w:rsidP="00581BB6">
            <w:pPr>
              <w:tabs>
                <w:tab w:val="left" w:pos="6386"/>
              </w:tabs>
              <w:spacing w:after="120"/>
              <w:ind w:firstLine="0"/>
              <w:jc w:val="left"/>
              <w:rPr>
                <w:rFonts w:asciiTheme="majorBidi" w:hAnsiTheme="majorBidi" w:cstheme="majorBidi"/>
                <w:lang w:val="ro-RO" w:eastAsia="ru-RU"/>
              </w:rPr>
            </w:pPr>
            <w:r w:rsidRPr="00B66A5A">
              <w:rPr>
                <w:rFonts w:asciiTheme="majorBidi" w:hAnsiTheme="majorBidi" w:cstheme="majorBidi"/>
                <w:lang w:val="ro-RO" w:eastAsia="ru-RU"/>
              </w:rPr>
              <w:t>Conformitate juridică</w:t>
            </w:r>
          </w:p>
        </w:tc>
        <w:tc>
          <w:tcPr>
            <w:tcW w:w="1185" w:type="pct"/>
          </w:tcPr>
          <w:p w14:paraId="7AF3CD35" w14:textId="77777777" w:rsidR="005577E5" w:rsidRPr="00B66A5A" w:rsidRDefault="005577E5" w:rsidP="00581BB6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 w:eastAsia="ru-RU"/>
              </w:rPr>
            </w:pPr>
          </w:p>
        </w:tc>
        <w:tc>
          <w:tcPr>
            <w:tcW w:w="1011" w:type="pct"/>
          </w:tcPr>
          <w:p w14:paraId="76146D9A" w14:textId="77777777" w:rsidR="005577E5" w:rsidRPr="00B66A5A" w:rsidRDefault="005577E5" w:rsidP="00581BB6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 w:eastAsia="ru-RU"/>
              </w:rPr>
            </w:pPr>
          </w:p>
        </w:tc>
        <w:tc>
          <w:tcPr>
            <w:tcW w:w="1116" w:type="pct"/>
          </w:tcPr>
          <w:p w14:paraId="08BD96D3" w14:textId="77777777" w:rsidR="005577E5" w:rsidRPr="00B66A5A" w:rsidRDefault="005577E5" w:rsidP="00581BB6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 w:eastAsia="ru-RU"/>
              </w:rPr>
            </w:pPr>
          </w:p>
        </w:tc>
      </w:tr>
      <w:tr w:rsidR="005577E5" w:rsidRPr="00B66A5A" w14:paraId="620465D5" w14:textId="77777777" w:rsidTr="00581BB6">
        <w:tc>
          <w:tcPr>
            <w:tcW w:w="1688" w:type="pct"/>
          </w:tcPr>
          <w:p w14:paraId="4AFC2A2A" w14:textId="77777777" w:rsidR="005577E5" w:rsidRPr="00B66A5A" w:rsidRDefault="005577E5" w:rsidP="00581BB6">
            <w:pPr>
              <w:tabs>
                <w:tab w:val="left" w:pos="6386"/>
              </w:tabs>
              <w:spacing w:after="120"/>
              <w:ind w:firstLine="0"/>
              <w:jc w:val="left"/>
              <w:rPr>
                <w:rFonts w:asciiTheme="majorBidi" w:hAnsiTheme="majorBidi" w:cstheme="majorBidi"/>
                <w:lang w:val="ro-RO" w:eastAsia="ru-RU"/>
              </w:rPr>
            </w:pPr>
            <w:r w:rsidRPr="00B66A5A">
              <w:rPr>
                <w:rFonts w:asciiTheme="majorBidi" w:hAnsiTheme="majorBidi" w:cstheme="majorBidi"/>
                <w:lang w:val="ro-RO" w:eastAsia="ru-RU"/>
              </w:rPr>
              <w:t>Conformitate lingvistică</w:t>
            </w:r>
          </w:p>
        </w:tc>
        <w:tc>
          <w:tcPr>
            <w:tcW w:w="1185" w:type="pct"/>
          </w:tcPr>
          <w:p w14:paraId="46EA5ACF" w14:textId="7E5E287A" w:rsidR="005577E5" w:rsidRPr="00B66A5A" w:rsidRDefault="00B66A5A" w:rsidP="00B66A5A">
            <w:pPr>
              <w:tabs>
                <w:tab w:val="left" w:pos="6386"/>
              </w:tabs>
              <w:spacing w:after="120"/>
              <w:ind w:firstLine="0"/>
              <w:jc w:val="center"/>
              <w:rPr>
                <w:rFonts w:asciiTheme="majorBidi" w:hAnsiTheme="majorBidi" w:cstheme="majorBidi"/>
                <w:lang w:val="ro-RO" w:eastAsia="ru-RU"/>
              </w:rPr>
            </w:pPr>
            <w:r>
              <w:rPr>
                <w:rFonts w:asciiTheme="majorBidi" w:hAnsiTheme="majorBidi" w:cstheme="majorBidi"/>
                <w:lang w:val="ro-RO" w:eastAsia="ru-RU"/>
              </w:rPr>
              <w:t>Oprea N.</w:t>
            </w:r>
          </w:p>
        </w:tc>
        <w:tc>
          <w:tcPr>
            <w:tcW w:w="1011" w:type="pct"/>
          </w:tcPr>
          <w:p w14:paraId="27AA90F7" w14:textId="77777777" w:rsidR="005577E5" w:rsidRPr="00B66A5A" w:rsidRDefault="005577E5" w:rsidP="00581BB6">
            <w:pPr>
              <w:tabs>
                <w:tab w:val="left" w:pos="6386"/>
              </w:tabs>
              <w:spacing w:after="120"/>
              <w:ind w:firstLine="0"/>
              <w:jc w:val="center"/>
              <w:rPr>
                <w:rFonts w:asciiTheme="majorBidi" w:hAnsiTheme="majorBidi" w:cstheme="majorBidi"/>
                <w:lang w:val="ro-RO" w:eastAsia="ru-RU"/>
              </w:rPr>
            </w:pPr>
            <w:r w:rsidRPr="00B66A5A">
              <w:rPr>
                <w:rFonts w:asciiTheme="majorBidi" w:hAnsiTheme="majorBidi" w:cstheme="majorBidi"/>
                <w:lang w:val="ro-RO" w:eastAsia="ru-RU"/>
              </w:rPr>
              <w:t>DRAN</w:t>
            </w:r>
          </w:p>
        </w:tc>
        <w:tc>
          <w:tcPr>
            <w:tcW w:w="1116" w:type="pct"/>
          </w:tcPr>
          <w:p w14:paraId="55881E6F" w14:textId="77777777" w:rsidR="005577E5" w:rsidRPr="00B66A5A" w:rsidRDefault="005577E5" w:rsidP="00581BB6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 w:eastAsia="ru-RU"/>
              </w:rPr>
            </w:pPr>
          </w:p>
        </w:tc>
      </w:tr>
      <w:tr w:rsidR="005577E5" w:rsidRPr="00B66A5A" w14:paraId="11A07C4E" w14:textId="77777777" w:rsidTr="00581BB6">
        <w:tc>
          <w:tcPr>
            <w:tcW w:w="1688" w:type="pct"/>
          </w:tcPr>
          <w:p w14:paraId="5DC39097" w14:textId="77777777" w:rsidR="005577E5" w:rsidRPr="00B66A5A" w:rsidRDefault="005577E5" w:rsidP="00581BB6">
            <w:pPr>
              <w:tabs>
                <w:tab w:val="left" w:pos="6386"/>
              </w:tabs>
              <w:spacing w:after="120"/>
              <w:ind w:firstLine="0"/>
              <w:jc w:val="left"/>
              <w:rPr>
                <w:rFonts w:asciiTheme="majorBidi" w:hAnsiTheme="majorBidi" w:cstheme="majorBidi"/>
                <w:lang w:val="ro-RO" w:eastAsia="ru-RU"/>
              </w:rPr>
            </w:pPr>
          </w:p>
        </w:tc>
        <w:tc>
          <w:tcPr>
            <w:tcW w:w="1185" w:type="pct"/>
          </w:tcPr>
          <w:p w14:paraId="328EE67E" w14:textId="77777777" w:rsidR="005577E5" w:rsidRPr="00B66A5A" w:rsidRDefault="005577E5" w:rsidP="00581BB6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 w:eastAsia="ru-RU"/>
              </w:rPr>
            </w:pPr>
          </w:p>
        </w:tc>
        <w:tc>
          <w:tcPr>
            <w:tcW w:w="1011" w:type="pct"/>
          </w:tcPr>
          <w:p w14:paraId="2F2D505B" w14:textId="77777777" w:rsidR="005577E5" w:rsidRPr="00B66A5A" w:rsidRDefault="005577E5" w:rsidP="00581BB6">
            <w:pPr>
              <w:tabs>
                <w:tab w:val="left" w:pos="6386"/>
              </w:tabs>
              <w:spacing w:after="120"/>
              <w:ind w:firstLine="0"/>
              <w:jc w:val="center"/>
              <w:rPr>
                <w:rFonts w:asciiTheme="majorBidi" w:hAnsiTheme="majorBidi" w:cstheme="majorBidi"/>
                <w:lang w:val="ro-RO" w:eastAsia="ru-RU"/>
              </w:rPr>
            </w:pPr>
          </w:p>
        </w:tc>
        <w:tc>
          <w:tcPr>
            <w:tcW w:w="1116" w:type="pct"/>
          </w:tcPr>
          <w:p w14:paraId="78709211" w14:textId="77777777" w:rsidR="005577E5" w:rsidRPr="00B66A5A" w:rsidRDefault="005577E5" w:rsidP="00581BB6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 w:eastAsia="ru-RU"/>
              </w:rPr>
            </w:pPr>
          </w:p>
        </w:tc>
      </w:tr>
    </w:tbl>
    <w:p w14:paraId="15058197" w14:textId="6CDA9564" w:rsidR="005577E5" w:rsidRPr="00B66A5A" w:rsidRDefault="005577E5" w:rsidP="005577E5">
      <w:pPr>
        <w:ind w:firstLine="0"/>
        <w:jc w:val="left"/>
        <w:rPr>
          <w:sz w:val="28"/>
          <w:szCs w:val="28"/>
          <w:lang w:val="ro-RO"/>
        </w:rPr>
      </w:pPr>
    </w:p>
    <w:sectPr w:rsidR="005577E5" w:rsidRPr="00B66A5A" w:rsidSect="0051702B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7" w:h="16840" w:code="9"/>
      <w:pgMar w:top="1134" w:right="964" w:bottom="1134" w:left="1814" w:header="1134" w:footer="851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B33D79A" w14:textId="77777777" w:rsidR="00E46CD4" w:rsidRDefault="00E46CD4" w:rsidP="00026B87">
      <w:r>
        <w:separator/>
      </w:r>
    </w:p>
  </w:endnote>
  <w:endnote w:type="continuationSeparator" w:id="0">
    <w:p w14:paraId="088F84C7" w14:textId="77777777" w:rsidR="00E46CD4" w:rsidRDefault="00E46CD4" w:rsidP="00026B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$ Benguiat_Bold">
    <w:altName w:val="Impact"/>
    <w:charset w:val="00"/>
    <w:family w:val="swiss"/>
    <w:pitch w:val="variable"/>
    <w:sig w:usb0="00000003" w:usb1="00000000" w:usb2="00000000" w:usb3="00000000" w:csb0="00000001" w:csb1="00000000"/>
  </w:font>
  <w:font w:name="$Caslon">
    <w:altName w:val="Times New Roman"/>
    <w:charset w:val="00"/>
    <w:family w:val="swiss"/>
    <w:pitch w:val="variable"/>
    <w:sig w:usb0="00000003" w:usb1="00000000" w:usb2="00000000" w:usb3="00000000" w:csb0="00000001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56C1939" w14:textId="77777777" w:rsidR="00AF2721" w:rsidRDefault="00AF2721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0DAB88" w14:textId="613DE7CE" w:rsidR="00674F15" w:rsidRPr="0024352D" w:rsidRDefault="00674F15" w:rsidP="00674F15">
    <w:pPr>
      <w:pStyle w:val="Footer"/>
      <w:ind w:firstLine="0"/>
      <w:rPr>
        <w:sz w:val="16"/>
        <w:szCs w:val="16"/>
        <w:lang w:val="fr-FR"/>
      </w:rPr>
    </w:pPr>
    <w:r w:rsidRPr="00814406">
      <w:rPr>
        <w:sz w:val="16"/>
        <w:szCs w:val="16"/>
      </w:rPr>
      <w:fldChar w:fldCharType="begin"/>
    </w:r>
    <w:r w:rsidRPr="0024352D">
      <w:rPr>
        <w:sz w:val="16"/>
        <w:szCs w:val="16"/>
        <w:lang w:val="fr-FR"/>
      </w:rPr>
      <w:instrText xml:space="preserve"> FILENAME  \p  \* MERGEFORMAT </w:instrText>
    </w:r>
    <w:r w:rsidRPr="00814406">
      <w:rPr>
        <w:sz w:val="16"/>
        <w:szCs w:val="16"/>
      </w:rPr>
      <w:fldChar w:fldCharType="separate"/>
    </w:r>
    <w:r w:rsidR="00FF0433">
      <w:rPr>
        <w:noProof/>
        <w:sz w:val="16"/>
        <w:szCs w:val="16"/>
        <w:lang w:val="fr-FR"/>
      </w:rPr>
      <w:t>Y:\1.DRAN\200\Decizii protocolare\27547\27547_redactat_ro.docx</w:t>
    </w:r>
    <w:r w:rsidRPr="00814406">
      <w:rPr>
        <w:sz w:val="16"/>
        <w:szCs w:val="16"/>
      </w:rPr>
      <w:fldChar w:fldCharType="end"/>
    </w:r>
  </w:p>
  <w:p w14:paraId="1D7A73F3" w14:textId="77777777" w:rsidR="00674F15" w:rsidRPr="0024352D" w:rsidRDefault="00674F15" w:rsidP="00674F15">
    <w:pPr>
      <w:pStyle w:val="Footer"/>
      <w:rPr>
        <w:lang w:val="fr-FR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36E5953" w14:textId="62A55A28" w:rsidR="00CF2559" w:rsidRPr="0024352D" w:rsidRDefault="00CF2559" w:rsidP="00814406">
    <w:pPr>
      <w:pStyle w:val="Footer"/>
      <w:ind w:firstLine="0"/>
      <w:rPr>
        <w:sz w:val="16"/>
        <w:szCs w:val="16"/>
        <w:lang w:val="fr-FR"/>
      </w:rPr>
    </w:pPr>
    <w:r w:rsidRPr="00814406">
      <w:rPr>
        <w:sz w:val="16"/>
        <w:szCs w:val="16"/>
      </w:rPr>
      <w:fldChar w:fldCharType="begin"/>
    </w:r>
    <w:r w:rsidRPr="0024352D">
      <w:rPr>
        <w:sz w:val="16"/>
        <w:szCs w:val="16"/>
        <w:lang w:val="fr-FR"/>
      </w:rPr>
      <w:instrText xml:space="preserve"> FILENAME  \p  \* MERGEFORMAT </w:instrText>
    </w:r>
    <w:r w:rsidRPr="00814406">
      <w:rPr>
        <w:sz w:val="16"/>
        <w:szCs w:val="16"/>
      </w:rPr>
      <w:fldChar w:fldCharType="separate"/>
    </w:r>
    <w:r w:rsidR="00FF0433">
      <w:rPr>
        <w:noProof/>
        <w:sz w:val="16"/>
        <w:szCs w:val="16"/>
        <w:lang w:val="fr-FR"/>
      </w:rPr>
      <w:t>Y:\1.DRAN\200\Decizii protocolare\27547\27547_redactat_ro.docx</w:t>
    </w:r>
    <w:r w:rsidRPr="00814406">
      <w:rPr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C2699F2" w14:textId="77777777" w:rsidR="00E46CD4" w:rsidRDefault="00E46CD4" w:rsidP="00026B87">
      <w:r>
        <w:separator/>
      </w:r>
    </w:p>
  </w:footnote>
  <w:footnote w:type="continuationSeparator" w:id="0">
    <w:p w14:paraId="5797FC2A" w14:textId="77777777" w:rsidR="00E46CD4" w:rsidRDefault="00E46CD4" w:rsidP="00026B8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C749DE" w14:textId="77777777" w:rsidR="00AF2721" w:rsidRDefault="00AF2721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0CAEC0" w14:textId="4745F059" w:rsidR="00925B96" w:rsidRDefault="00925B96">
    <w:pPr>
      <w:pStyle w:val="Header"/>
      <w:jc w:val="center"/>
    </w:pPr>
    <w:r>
      <w:fldChar w:fldCharType="begin"/>
    </w:r>
    <w:r>
      <w:instrText>PAGE   \* MERGEFORMAT</w:instrText>
    </w:r>
    <w:r>
      <w:fldChar w:fldCharType="separate"/>
    </w:r>
    <w:r w:rsidR="00AD38A5" w:rsidRPr="00AD38A5">
      <w:rPr>
        <w:noProof/>
        <w:lang w:val="ro-RO"/>
      </w:rPr>
      <w:t>2</w:t>
    </w:r>
    <w:r>
      <w:fldChar w:fldCharType="end"/>
    </w:r>
  </w:p>
  <w:p w14:paraId="0298E8A0" w14:textId="77777777" w:rsidR="00925B96" w:rsidRDefault="00925B96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tblBorders>
        <w:top w:val="single" w:sz="4" w:space="0" w:color="000080"/>
        <w:bottom w:val="single" w:sz="4" w:space="0" w:color="000080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9072"/>
    </w:tblGrid>
    <w:tr w:rsidR="00BA3B0E" w:rsidRPr="009423B6" w14:paraId="52BEE53F" w14:textId="77777777" w:rsidTr="00466F17">
      <w:trPr>
        <w:trHeight w:val="1213"/>
      </w:trPr>
      <w:tc>
        <w:tcPr>
          <w:tcW w:w="9072" w:type="dxa"/>
          <w:tcBorders>
            <w:top w:val="nil"/>
            <w:bottom w:val="nil"/>
          </w:tcBorders>
        </w:tcPr>
        <w:p w14:paraId="1FE48B94" w14:textId="7F734F61" w:rsidR="00BA3B0E" w:rsidRPr="009423B6" w:rsidRDefault="00BA3B0E" w:rsidP="005505A2">
          <w:pPr>
            <w:tabs>
              <w:tab w:val="center" w:pos="4536"/>
              <w:tab w:val="left" w:pos="7005"/>
            </w:tabs>
            <w:ind w:left="6521" w:firstLine="0"/>
            <w:jc w:val="left"/>
            <w:rPr>
              <w:sz w:val="24"/>
            </w:rPr>
          </w:pPr>
          <w:bookmarkStart w:id="1" w:name="_Hlk169688202"/>
          <w:r>
            <w:rPr>
              <w:noProof/>
              <w:lang w:val="ro-MD" w:eastAsia="ro-MD"/>
            </w:rPr>
            <w:drawing>
              <wp:anchor distT="0" distB="0" distL="114300" distR="114300" simplePos="0" relativeHeight="251659264" behindDoc="0" locked="0" layoutInCell="0" allowOverlap="1" wp14:anchorId="324BDDD8" wp14:editId="238A6B5B">
                <wp:simplePos x="0" y="0"/>
                <wp:positionH relativeFrom="column">
                  <wp:align>center</wp:align>
                </wp:positionH>
                <wp:positionV relativeFrom="line">
                  <wp:align>top</wp:align>
                </wp:positionV>
                <wp:extent cx="756000" cy="860400"/>
                <wp:effectExtent l="0" t="0" r="6350" b="0"/>
                <wp:wrapNone/>
                <wp:docPr id="2" name="Picture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13762" t="5073" r="11009"/>
                        <a:stretch/>
                      </pic:blipFill>
                      <pic:spPr bwMode="auto">
                        <a:xfrm>
                          <a:off x="0" y="0"/>
                          <a:ext cx="756000" cy="860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="00FA45EE">
            <w:rPr>
              <w:sz w:val="24"/>
            </w:rPr>
            <w:t xml:space="preserve">   </w:t>
          </w:r>
        </w:p>
        <w:p w14:paraId="1DCB8050" w14:textId="77777777" w:rsidR="00BA3B0E" w:rsidRPr="009423B6" w:rsidRDefault="00BA3B0E" w:rsidP="00BA3B0E">
          <w:pPr>
            <w:jc w:val="center"/>
            <w:rPr>
              <w:sz w:val="24"/>
            </w:rPr>
          </w:pPr>
        </w:p>
        <w:p w14:paraId="230644D9" w14:textId="77777777" w:rsidR="00BA3B0E" w:rsidRPr="009423B6" w:rsidRDefault="00BA3B0E" w:rsidP="00BA3B0E">
          <w:pPr>
            <w:jc w:val="center"/>
            <w:rPr>
              <w:sz w:val="24"/>
            </w:rPr>
          </w:pPr>
        </w:p>
        <w:p w14:paraId="428BECC2" w14:textId="77777777" w:rsidR="00BA3B0E" w:rsidRPr="009423B6" w:rsidRDefault="00BA3B0E" w:rsidP="00BA3B0E">
          <w:pPr>
            <w:pStyle w:val="Heading5"/>
            <w:rPr>
              <w:rFonts w:ascii="Times New Roman" w:hAnsi="Times New Roman"/>
              <w:b/>
            </w:rPr>
          </w:pPr>
        </w:p>
        <w:p w14:paraId="0D06A399" w14:textId="77777777" w:rsidR="00BA3B0E" w:rsidRPr="0034074C" w:rsidRDefault="00BA3B0E" w:rsidP="00BA3B0E">
          <w:pPr>
            <w:jc w:val="center"/>
            <w:rPr>
              <w:sz w:val="24"/>
              <w:szCs w:val="24"/>
            </w:rPr>
          </w:pPr>
        </w:p>
      </w:tc>
    </w:tr>
    <w:tr w:rsidR="00CF2559" w:rsidRPr="009423B6" w14:paraId="72F99FD5" w14:textId="77777777" w:rsidTr="00466F17">
      <w:trPr>
        <w:cantSplit/>
        <w:trHeight w:val="1213"/>
      </w:trPr>
      <w:tc>
        <w:tcPr>
          <w:tcW w:w="9072" w:type="dxa"/>
          <w:tcBorders>
            <w:top w:val="nil"/>
            <w:bottom w:val="nil"/>
          </w:tcBorders>
        </w:tcPr>
        <w:p w14:paraId="006D725D" w14:textId="77777777" w:rsidR="00CF2559" w:rsidRPr="009423B6" w:rsidRDefault="00CF2559" w:rsidP="00BA3B0E">
          <w:pPr>
            <w:pStyle w:val="Heading8"/>
            <w:rPr>
              <w:rFonts w:ascii="Times New Roman" w:hAnsi="Times New Roman"/>
              <w:color w:val="000080"/>
              <w:sz w:val="10"/>
            </w:rPr>
          </w:pPr>
        </w:p>
        <w:p w14:paraId="01C91069" w14:textId="77777777" w:rsidR="00897CEA" w:rsidRDefault="00897CEA" w:rsidP="0051702B">
          <w:pPr>
            <w:shd w:val="clear" w:color="auto" w:fill="FFFFFF"/>
            <w:ind w:firstLine="0"/>
            <w:jc w:val="center"/>
            <w:rPr>
              <w:b/>
              <w:bCs/>
              <w:spacing w:val="20"/>
              <w:sz w:val="40"/>
              <w:szCs w:val="40"/>
              <w:lang w:val="ro-RO" w:eastAsia="ru-RU"/>
            </w:rPr>
          </w:pPr>
          <w:r w:rsidRPr="00BA3B0E">
            <w:rPr>
              <w:b/>
              <w:bCs/>
              <w:spacing w:val="20"/>
              <w:sz w:val="40"/>
              <w:szCs w:val="40"/>
              <w:lang w:val="ro-RO" w:eastAsia="ru-RU"/>
            </w:rPr>
            <w:t>GUVERNUL</w:t>
          </w:r>
          <w:r w:rsidR="00BA3B0E">
            <w:rPr>
              <w:b/>
              <w:bCs/>
              <w:spacing w:val="20"/>
              <w:sz w:val="40"/>
              <w:szCs w:val="40"/>
              <w:lang w:val="ro-RO" w:eastAsia="ru-RU"/>
            </w:rPr>
            <w:t xml:space="preserve">  </w:t>
          </w:r>
          <w:r w:rsidRPr="00BA3B0E">
            <w:rPr>
              <w:b/>
              <w:bCs/>
              <w:spacing w:val="20"/>
              <w:sz w:val="40"/>
              <w:szCs w:val="40"/>
              <w:lang w:val="ro-RO" w:eastAsia="ru-RU"/>
            </w:rPr>
            <w:t>REPUBLICII</w:t>
          </w:r>
          <w:r w:rsidR="00BA3B0E">
            <w:rPr>
              <w:b/>
              <w:bCs/>
              <w:spacing w:val="20"/>
              <w:sz w:val="40"/>
              <w:szCs w:val="40"/>
              <w:lang w:val="ro-RO" w:eastAsia="ru-RU"/>
            </w:rPr>
            <w:t xml:space="preserve">  </w:t>
          </w:r>
          <w:r w:rsidRPr="00BA3B0E">
            <w:rPr>
              <w:b/>
              <w:bCs/>
              <w:spacing w:val="20"/>
              <w:sz w:val="40"/>
              <w:szCs w:val="40"/>
              <w:lang w:val="ro-RO" w:eastAsia="ru-RU"/>
            </w:rPr>
            <w:t>MOLDOVA</w:t>
          </w:r>
        </w:p>
        <w:p w14:paraId="19874F95" w14:textId="77777777" w:rsidR="00BA3B0E" w:rsidRPr="00BA3B0E" w:rsidRDefault="00BA3B0E" w:rsidP="0051702B">
          <w:pPr>
            <w:shd w:val="clear" w:color="auto" w:fill="FFFFFF"/>
            <w:ind w:firstLine="0"/>
            <w:jc w:val="center"/>
            <w:rPr>
              <w:spacing w:val="20"/>
              <w:lang w:val="ro-RO" w:eastAsia="ru-RU"/>
            </w:rPr>
          </w:pPr>
        </w:p>
        <w:p w14:paraId="7704D862" w14:textId="622757F0" w:rsidR="00897CEA" w:rsidRPr="00BA3B0E" w:rsidRDefault="00897CEA" w:rsidP="0051702B">
          <w:pPr>
            <w:shd w:val="clear" w:color="auto" w:fill="FFFFFF"/>
            <w:tabs>
              <w:tab w:val="left" w:leader="underscore" w:pos="5088"/>
            </w:tabs>
            <w:ind w:firstLine="0"/>
            <w:jc w:val="center"/>
            <w:rPr>
              <w:b/>
              <w:sz w:val="32"/>
              <w:szCs w:val="32"/>
              <w:lang w:val="ro-RO" w:eastAsia="ru-RU"/>
            </w:rPr>
          </w:pPr>
          <w:r w:rsidRPr="0051702B">
            <w:rPr>
              <w:b/>
              <w:bCs/>
              <w:spacing w:val="20"/>
              <w:sz w:val="32"/>
              <w:szCs w:val="32"/>
              <w:lang w:val="ro-RO" w:eastAsia="ru-RU"/>
            </w:rPr>
            <w:t>DECIZIE PROTOCOLARĂ</w:t>
          </w:r>
          <w:r w:rsidRPr="00BA3B0E">
            <w:rPr>
              <w:b/>
              <w:sz w:val="32"/>
              <w:szCs w:val="32"/>
              <w:lang w:val="ro-RO" w:eastAsia="ru-RU"/>
            </w:rPr>
            <w:t xml:space="preserve">  nr.</w:t>
          </w:r>
          <w:r w:rsidR="00BA3B0E">
            <w:rPr>
              <w:b/>
              <w:sz w:val="32"/>
              <w:szCs w:val="32"/>
              <w:lang w:val="ro-RO" w:eastAsia="ru-RU"/>
            </w:rPr>
            <w:t xml:space="preserve"> </w:t>
          </w:r>
          <w:r w:rsidR="009E0A22">
            <w:rPr>
              <w:b/>
              <w:sz w:val="32"/>
              <w:szCs w:val="32"/>
              <w:lang w:val="ro-RO" w:eastAsia="ru-RU"/>
            </w:rPr>
            <w:t>___</w:t>
          </w:r>
          <w:r w:rsidR="003A6F82">
            <w:rPr>
              <w:b/>
              <w:sz w:val="32"/>
              <w:szCs w:val="32"/>
              <w:lang w:val="ro-RO" w:eastAsia="ru-RU"/>
            </w:rPr>
            <w:t>/2024</w:t>
          </w:r>
        </w:p>
        <w:p w14:paraId="0FEE2393" w14:textId="77777777" w:rsidR="00BA3B0E" w:rsidRPr="00BA3B0E" w:rsidRDefault="00BA3B0E" w:rsidP="0051702B">
          <w:pPr>
            <w:shd w:val="clear" w:color="auto" w:fill="FFFFFF"/>
            <w:tabs>
              <w:tab w:val="left" w:leader="underscore" w:pos="802"/>
              <w:tab w:val="left" w:leader="underscore" w:pos="3437"/>
              <w:tab w:val="left" w:pos="3594"/>
            </w:tabs>
            <w:ind w:firstLine="0"/>
            <w:jc w:val="center"/>
            <w:rPr>
              <w:b/>
              <w:bCs/>
              <w:u w:val="single"/>
              <w:lang w:val="ro-RO" w:eastAsia="ru-RU"/>
            </w:rPr>
          </w:pPr>
        </w:p>
        <w:p w14:paraId="10DC8C2D" w14:textId="4802121A" w:rsidR="003A6F82" w:rsidRDefault="003A6F82" w:rsidP="0051702B">
          <w:pPr>
            <w:spacing w:before="120"/>
            <w:ind w:firstLine="0"/>
            <w:jc w:val="center"/>
            <w:rPr>
              <w:b/>
              <w:bCs/>
              <w:i/>
              <w:iCs/>
              <w:sz w:val="28"/>
              <w:szCs w:val="28"/>
              <w:u w:val="single"/>
              <w:lang w:val="ro-RO" w:eastAsia="ru-RU"/>
            </w:rPr>
          </w:pPr>
          <w:r>
            <w:rPr>
              <w:b/>
              <w:bCs/>
              <w:i/>
              <w:iCs/>
              <w:sz w:val="28"/>
              <w:szCs w:val="28"/>
              <w:u w:val="single"/>
              <w:lang w:val="ro-RO" w:eastAsia="ru-RU"/>
            </w:rPr>
            <w:t xml:space="preserve">Extras din procesul-verbal nr. </w:t>
          </w:r>
          <w:r w:rsidR="009E0A22">
            <w:rPr>
              <w:b/>
              <w:bCs/>
              <w:i/>
              <w:iCs/>
              <w:sz w:val="28"/>
              <w:szCs w:val="28"/>
              <w:u w:val="single"/>
              <w:lang w:val="ro-RO" w:eastAsia="ru-RU"/>
            </w:rPr>
            <w:t>_</w:t>
          </w:r>
          <w:r w:rsidR="00BB7E9A">
            <w:rPr>
              <w:b/>
              <w:bCs/>
              <w:i/>
              <w:iCs/>
              <w:sz w:val="28"/>
              <w:szCs w:val="28"/>
              <w:u w:val="single"/>
              <w:lang w:val="ro-RO" w:eastAsia="ru-RU"/>
            </w:rPr>
            <w:t xml:space="preserve">   </w:t>
          </w:r>
          <w:r w:rsidR="009E0A22">
            <w:rPr>
              <w:b/>
              <w:bCs/>
              <w:i/>
              <w:iCs/>
              <w:sz w:val="28"/>
              <w:szCs w:val="28"/>
              <w:u w:val="single"/>
              <w:lang w:val="ro-RO" w:eastAsia="ru-RU"/>
            </w:rPr>
            <w:t>__</w:t>
          </w:r>
          <w:r>
            <w:rPr>
              <w:b/>
              <w:bCs/>
              <w:i/>
              <w:iCs/>
              <w:sz w:val="28"/>
              <w:szCs w:val="28"/>
              <w:u w:val="single"/>
              <w:lang w:val="ro-RO" w:eastAsia="ru-RU"/>
            </w:rPr>
            <w:t xml:space="preserve"> (pct. </w:t>
          </w:r>
          <w:r w:rsidR="009E0A22">
            <w:rPr>
              <w:b/>
              <w:bCs/>
              <w:i/>
              <w:iCs/>
              <w:sz w:val="28"/>
              <w:szCs w:val="28"/>
              <w:u w:val="single"/>
              <w:lang w:val="ro-RO" w:eastAsia="ru-RU"/>
            </w:rPr>
            <w:t>____</w:t>
          </w:r>
          <w:r>
            <w:rPr>
              <w:b/>
              <w:bCs/>
              <w:i/>
              <w:iCs/>
              <w:sz w:val="28"/>
              <w:szCs w:val="28"/>
              <w:u w:val="single"/>
              <w:lang w:val="ro-RO" w:eastAsia="ru-RU"/>
            </w:rPr>
            <w:t xml:space="preserve">) </w:t>
          </w:r>
        </w:p>
        <w:p w14:paraId="0D60D49A" w14:textId="2E256EAA" w:rsidR="00CF2559" w:rsidRDefault="003A6F82" w:rsidP="0051702B">
          <w:pPr>
            <w:spacing w:before="120"/>
            <w:ind w:firstLine="0"/>
            <w:jc w:val="center"/>
            <w:rPr>
              <w:b/>
              <w:sz w:val="24"/>
              <w:szCs w:val="24"/>
            </w:rPr>
          </w:pPr>
          <w:r>
            <w:rPr>
              <w:b/>
              <w:bCs/>
              <w:i/>
              <w:iCs/>
              <w:sz w:val="28"/>
              <w:szCs w:val="28"/>
              <w:u w:val="single"/>
              <w:lang w:val="ro-RO" w:eastAsia="ru-RU"/>
            </w:rPr>
            <w:t xml:space="preserve">al ședinței Guvernului din </w:t>
          </w:r>
          <w:r w:rsidR="009E0A22">
            <w:rPr>
              <w:b/>
              <w:bCs/>
              <w:i/>
              <w:iCs/>
              <w:sz w:val="28"/>
              <w:szCs w:val="28"/>
              <w:u w:val="single"/>
              <w:lang w:val="ro-RO" w:eastAsia="ru-RU"/>
            </w:rPr>
            <w:t>__</w:t>
          </w:r>
          <w:r w:rsidR="00BB7E9A">
            <w:rPr>
              <w:b/>
              <w:bCs/>
              <w:i/>
              <w:iCs/>
              <w:sz w:val="28"/>
              <w:szCs w:val="28"/>
              <w:u w:val="single"/>
              <w:lang w:val="ro-RO" w:eastAsia="ru-RU"/>
            </w:rPr>
            <w:t xml:space="preserve">       </w:t>
          </w:r>
          <w:r w:rsidR="009E0A22">
            <w:rPr>
              <w:b/>
              <w:bCs/>
              <w:i/>
              <w:iCs/>
              <w:sz w:val="28"/>
              <w:szCs w:val="28"/>
              <w:u w:val="single"/>
              <w:lang w:val="ro-RO" w:eastAsia="ru-RU"/>
            </w:rPr>
            <w:t>_</w:t>
          </w:r>
          <w:r w:rsidR="00AF2721">
            <w:rPr>
              <w:b/>
              <w:bCs/>
              <w:i/>
              <w:iCs/>
              <w:sz w:val="28"/>
              <w:szCs w:val="28"/>
              <w:u w:val="single"/>
              <w:lang w:val="ro-RO" w:eastAsia="ru-RU"/>
            </w:rPr>
            <w:t xml:space="preserve">        </w:t>
          </w:r>
          <w:r w:rsidR="00FA45EE">
            <w:rPr>
              <w:b/>
              <w:bCs/>
              <w:i/>
              <w:iCs/>
              <w:sz w:val="28"/>
              <w:szCs w:val="28"/>
              <w:u w:val="single"/>
              <w:lang w:val="ro-RO" w:eastAsia="ru-RU"/>
            </w:rPr>
            <w:t xml:space="preserve">  </w:t>
          </w:r>
          <w:r w:rsidR="00AF2721">
            <w:rPr>
              <w:b/>
              <w:bCs/>
              <w:i/>
              <w:iCs/>
              <w:sz w:val="28"/>
              <w:szCs w:val="28"/>
              <w:u w:val="single"/>
              <w:lang w:val="ro-RO" w:eastAsia="ru-RU"/>
            </w:rPr>
            <w:t xml:space="preserve">       </w:t>
          </w:r>
          <w:r w:rsidR="009E0A22">
            <w:rPr>
              <w:b/>
              <w:bCs/>
              <w:i/>
              <w:iCs/>
              <w:sz w:val="28"/>
              <w:szCs w:val="28"/>
              <w:u w:val="single"/>
              <w:lang w:val="ro-RO" w:eastAsia="ru-RU"/>
            </w:rPr>
            <w:t>____</w:t>
          </w:r>
          <w:r>
            <w:rPr>
              <w:b/>
              <w:bCs/>
              <w:i/>
              <w:iCs/>
              <w:sz w:val="28"/>
              <w:szCs w:val="28"/>
              <w:u w:val="single"/>
              <w:lang w:val="ro-RO" w:eastAsia="ru-RU"/>
            </w:rPr>
            <w:t xml:space="preserve"> 2024</w:t>
          </w:r>
        </w:p>
        <w:p w14:paraId="56C8DE01" w14:textId="77777777" w:rsidR="00BA3B0E" w:rsidRPr="00BA3B0E" w:rsidRDefault="00BA3B0E" w:rsidP="00BA3B0E">
          <w:pPr>
            <w:ind w:hanging="28"/>
            <w:jc w:val="center"/>
            <w:rPr>
              <w:b/>
            </w:rPr>
          </w:pPr>
        </w:p>
      </w:tc>
    </w:tr>
    <w:bookmarkEnd w:id="1"/>
  </w:tbl>
  <w:p w14:paraId="6D75958D" w14:textId="77777777" w:rsidR="00CF2559" w:rsidRDefault="00CF2559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A8E772C"/>
    <w:multiLevelType w:val="hybridMultilevel"/>
    <w:tmpl w:val="4720E2CE"/>
    <w:lvl w:ilvl="0" w:tplc="173CE254">
      <w:start w:val="1"/>
      <w:numFmt w:val="lowerLetter"/>
      <w:lvlText w:val="%1)"/>
      <w:lvlJc w:val="left"/>
      <w:pPr>
        <w:ind w:left="3621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4341" w:hanging="360"/>
      </w:pPr>
    </w:lvl>
    <w:lvl w:ilvl="2" w:tplc="0809001B" w:tentative="1">
      <w:start w:val="1"/>
      <w:numFmt w:val="lowerRoman"/>
      <w:lvlText w:val="%3."/>
      <w:lvlJc w:val="right"/>
      <w:pPr>
        <w:ind w:left="5061" w:hanging="180"/>
      </w:pPr>
    </w:lvl>
    <w:lvl w:ilvl="3" w:tplc="0809000F" w:tentative="1">
      <w:start w:val="1"/>
      <w:numFmt w:val="decimal"/>
      <w:lvlText w:val="%4."/>
      <w:lvlJc w:val="left"/>
      <w:pPr>
        <w:ind w:left="5781" w:hanging="360"/>
      </w:pPr>
    </w:lvl>
    <w:lvl w:ilvl="4" w:tplc="08090019" w:tentative="1">
      <w:start w:val="1"/>
      <w:numFmt w:val="lowerLetter"/>
      <w:lvlText w:val="%5."/>
      <w:lvlJc w:val="left"/>
      <w:pPr>
        <w:ind w:left="6501" w:hanging="360"/>
      </w:pPr>
    </w:lvl>
    <w:lvl w:ilvl="5" w:tplc="0809001B" w:tentative="1">
      <w:start w:val="1"/>
      <w:numFmt w:val="lowerRoman"/>
      <w:lvlText w:val="%6."/>
      <w:lvlJc w:val="right"/>
      <w:pPr>
        <w:ind w:left="7221" w:hanging="180"/>
      </w:pPr>
    </w:lvl>
    <w:lvl w:ilvl="6" w:tplc="0809000F" w:tentative="1">
      <w:start w:val="1"/>
      <w:numFmt w:val="decimal"/>
      <w:lvlText w:val="%7."/>
      <w:lvlJc w:val="left"/>
      <w:pPr>
        <w:ind w:left="7941" w:hanging="360"/>
      </w:pPr>
    </w:lvl>
    <w:lvl w:ilvl="7" w:tplc="08090019" w:tentative="1">
      <w:start w:val="1"/>
      <w:numFmt w:val="lowerLetter"/>
      <w:lvlText w:val="%8."/>
      <w:lvlJc w:val="left"/>
      <w:pPr>
        <w:ind w:left="8661" w:hanging="360"/>
      </w:pPr>
    </w:lvl>
    <w:lvl w:ilvl="8" w:tplc="0809001B" w:tentative="1">
      <w:start w:val="1"/>
      <w:numFmt w:val="lowerRoman"/>
      <w:lvlText w:val="%9."/>
      <w:lvlJc w:val="right"/>
      <w:pPr>
        <w:ind w:left="9381" w:hanging="180"/>
      </w:pPr>
    </w:lvl>
  </w:abstractNum>
  <w:abstractNum w:abstractNumId="1" w15:restartNumberingAfterBreak="0">
    <w:nsid w:val="6AF04E1B"/>
    <w:multiLevelType w:val="hybridMultilevel"/>
    <w:tmpl w:val="E8FA40D2"/>
    <w:lvl w:ilvl="0" w:tplc="0409000F">
      <w:start w:val="1"/>
      <w:numFmt w:val="decimal"/>
      <w:lvlText w:val="%1."/>
      <w:lvlJc w:val="left"/>
      <w:pPr>
        <w:ind w:left="1069" w:hanging="360"/>
      </w:pPr>
      <w:rPr>
        <w:rFonts w:hint="default"/>
        <w:b/>
        <w:color w:val="auto"/>
      </w:rPr>
    </w:lvl>
    <w:lvl w:ilvl="1" w:tplc="08090019" w:tentative="1">
      <w:start w:val="1"/>
      <w:numFmt w:val="lowerLetter"/>
      <w:lvlText w:val="%2."/>
      <w:lvlJc w:val="left"/>
      <w:pPr>
        <w:ind w:left="1789" w:hanging="360"/>
      </w:pPr>
    </w:lvl>
    <w:lvl w:ilvl="2" w:tplc="0809001B" w:tentative="1">
      <w:start w:val="1"/>
      <w:numFmt w:val="lowerRoman"/>
      <w:lvlText w:val="%3."/>
      <w:lvlJc w:val="right"/>
      <w:pPr>
        <w:ind w:left="2509" w:hanging="180"/>
      </w:pPr>
    </w:lvl>
    <w:lvl w:ilvl="3" w:tplc="0809000F" w:tentative="1">
      <w:start w:val="1"/>
      <w:numFmt w:val="decimal"/>
      <w:lvlText w:val="%4."/>
      <w:lvlJc w:val="left"/>
      <w:pPr>
        <w:ind w:left="3229" w:hanging="360"/>
      </w:pPr>
    </w:lvl>
    <w:lvl w:ilvl="4" w:tplc="08090019" w:tentative="1">
      <w:start w:val="1"/>
      <w:numFmt w:val="lowerLetter"/>
      <w:lvlText w:val="%5."/>
      <w:lvlJc w:val="left"/>
      <w:pPr>
        <w:ind w:left="3949" w:hanging="360"/>
      </w:pPr>
    </w:lvl>
    <w:lvl w:ilvl="5" w:tplc="0809001B" w:tentative="1">
      <w:start w:val="1"/>
      <w:numFmt w:val="lowerRoman"/>
      <w:lvlText w:val="%6."/>
      <w:lvlJc w:val="right"/>
      <w:pPr>
        <w:ind w:left="4669" w:hanging="180"/>
      </w:pPr>
    </w:lvl>
    <w:lvl w:ilvl="6" w:tplc="0809000F" w:tentative="1">
      <w:start w:val="1"/>
      <w:numFmt w:val="decimal"/>
      <w:lvlText w:val="%7."/>
      <w:lvlJc w:val="left"/>
      <w:pPr>
        <w:ind w:left="5389" w:hanging="360"/>
      </w:pPr>
    </w:lvl>
    <w:lvl w:ilvl="7" w:tplc="08090019" w:tentative="1">
      <w:start w:val="1"/>
      <w:numFmt w:val="lowerLetter"/>
      <w:lvlText w:val="%8."/>
      <w:lvlJc w:val="left"/>
      <w:pPr>
        <w:ind w:left="6109" w:hanging="360"/>
      </w:pPr>
    </w:lvl>
    <w:lvl w:ilvl="8" w:tplc="0809001B" w:tentative="1">
      <w:start w:val="1"/>
      <w:numFmt w:val="lowerRoman"/>
      <w:lvlText w:val="%9."/>
      <w:lvlJc w:val="right"/>
      <w:pPr>
        <w:ind w:left="6829" w:hanging="180"/>
      </w:pPr>
    </w:lvl>
  </w:abstractNum>
  <w:num w:numId="1" w16cid:durableId="1275363203">
    <w:abstractNumId w:val="1"/>
  </w:num>
  <w:num w:numId="2" w16cid:durableId="16524661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634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75CE0"/>
    <w:rsid w:val="00001F0B"/>
    <w:rsid w:val="00026B87"/>
    <w:rsid w:val="00043921"/>
    <w:rsid w:val="00044AF9"/>
    <w:rsid w:val="00075CE0"/>
    <w:rsid w:val="00092F43"/>
    <w:rsid w:val="000B4AAD"/>
    <w:rsid w:val="000D1892"/>
    <w:rsid w:val="000D3A24"/>
    <w:rsid w:val="000F7333"/>
    <w:rsid w:val="0010436A"/>
    <w:rsid w:val="00127ED2"/>
    <w:rsid w:val="00144067"/>
    <w:rsid w:val="001469DB"/>
    <w:rsid w:val="00191F49"/>
    <w:rsid w:val="001B2461"/>
    <w:rsid w:val="001C2795"/>
    <w:rsid w:val="001D0C13"/>
    <w:rsid w:val="001E6EB8"/>
    <w:rsid w:val="001F047A"/>
    <w:rsid w:val="00222BD3"/>
    <w:rsid w:val="00226840"/>
    <w:rsid w:val="00235499"/>
    <w:rsid w:val="0024352D"/>
    <w:rsid w:val="0026402E"/>
    <w:rsid w:val="00280ADA"/>
    <w:rsid w:val="002928EA"/>
    <w:rsid w:val="002A002E"/>
    <w:rsid w:val="002F3611"/>
    <w:rsid w:val="002F5568"/>
    <w:rsid w:val="00311504"/>
    <w:rsid w:val="00311924"/>
    <w:rsid w:val="0034074C"/>
    <w:rsid w:val="003500FC"/>
    <w:rsid w:val="00374822"/>
    <w:rsid w:val="003A6F82"/>
    <w:rsid w:val="003B1E63"/>
    <w:rsid w:val="003B2A3F"/>
    <w:rsid w:val="003C7CA6"/>
    <w:rsid w:val="00427D58"/>
    <w:rsid w:val="00444AFD"/>
    <w:rsid w:val="00466F17"/>
    <w:rsid w:val="00481BA9"/>
    <w:rsid w:val="004A4B59"/>
    <w:rsid w:val="004B6900"/>
    <w:rsid w:val="004C5C99"/>
    <w:rsid w:val="004E1000"/>
    <w:rsid w:val="004F6F25"/>
    <w:rsid w:val="00500597"/>
    <w:rsid w:val="0050680A"/>
    <w:rsid w:val="00512A5C"/>
    <w:rsid w:val="0051702B"/>
    <w:rsid w:val="005178D6"/>
    <w:rsid w:val="00522BB8"/>
    <w:rsid w:val="00525CFD"/>
    <w:rsid w:val="005505A2"/>
    <w:rsid w:val="005577E5"/>
    <w:rsid w:val="005802DD"/>
    <w:rsid w:val="005C24AE"/>
    <w:rsid w:val="005F2B04"/>
    <w:rsid w:val="0063090F"/>
    <w:rsid w:val="00674757"/>
    <w:rsid w:val="00674F15"/>
    <w:rsid w:val="006B26AF"/>
    <w:rsid w:val="006E68F0"/>
    <w:rsid w:val="006F5929"/>
    <w:rsid w:val="00701CF6"/>
    <w:rsid w:val="00711084"/>
    <w:rsid w:val="0072422B"/>
    <w:rsid w:val="007305B8"/>
    <w:rsid w:val="007441AC"/>
    <w:rsid w:val="00746067"/>
    <w:rsid w:val="00747DE1"/>
    <w:rsid w:val="00777947"/>
    <w:rsid w:val="007A4567"/>
    <w:rsid w:val="007C72EE"/>
    <w:rsid w:val="007D12BE"/>
    <w:rsid w:val="00814406"/>
    <w:rsid w:val="008234B4"/>
    <w:rsid w:val="00832599"/>
    <w:rsid w:val="00840DCA"/>
    <w:rsid w:val="00897CEA"/>
    <w:rsid w:val="008B51FA"/>
    <w:rsid w:val="008D2C8E"/>
    <w:rsid w:val="008D78D1"/>
    <w:rsid w:val="008E06CC"/>
    <w:rsid w:val="008F314B"/>
    <w:rsid w:val="00916424"/>
    <w:rsid w:val="00925B96"/>
    <w:rsid w:val="009423B6"/>
    <w:rsid w:val="00950CEF"/>
    <w:rsid w:val="009838BC"/>
    <w:rsid w:val="009A3326"/>
    <w:rsid w:val="009D4667"/>
    <w:rsid w:val="009E0A22"/>
    <w:rsid w:val="00A1010C"/>
    <w:rsid w:val="00A26848"/>
    <w:rsid w:val="00A437F6"/>
    <w:rsid w:val="00A56041"/>
    <w:rsid w:val="00A644F6"/>
    <w:rsid w:val="00A85D12"/>
    <w:rsid w:val="00AD38A5"/>
    <w:rsid w:val="00AF2721"/>
    <w:rsid w:val="00B07B2C"/>
    <w:rsid w:val="00B3339C"/>
    <w:rsid w:val="00B66A5A"/>
    <w:rsid w:val="00B71C41"/>
    <w:rsid w:val="00B80C95"/>
    <w:rsid w:val="00BA3B0E"/>
    <w:rsid w:val="00BB7E9A"/>
    <w:rsid w:val="00BF32A6"/>
    <w:rsid w:val="00C02DFA"/>
    <w:rsid w:val="00C34329"/>
    <w:rsid w:val="00C84F68"/>
    <w:rsid w:val="00CC7AFF"/>
    <w:rsid w:val="00CF2559"/>
    <w:rsid w:val="00D41305"/>
    <w:rsid w:val="00D64123"/>
    <w:rsid w:val="00D642D3"/>
    <w:rsid w:val="00DA4CCF"/>
    <w:rsid w:val="00DB0694"/>
    <w:rsid w:val="00DB1216"/>
    <w:rsid w:val="00DF0E57"/>
    <w:rsid w:val="00E049C8"/>
    <w:rsid w:val="00E46CD4"/>
    <w:rsid w:val="00E70775"/>
    <w:rsid w:val="00EB2339"/>
    <w:rsid w:val="00EE2BCA"/>
    <w:rsid w:val="00EF6C26"/>
    <w:rsid w:val="00F23A13"/>
    <w:rsid w:val="00F4110C"/>
    <w:rsid w:val="00F67B04"/>
    <w:rsid w:val="00F80CCE"/>
    <w:rsid w:val="00F817FC"/>
    <w:rsid w:val="00F82061"/>
    <w:rsid w:val="00F864E2"/>
    <w:rsid w:val="00FA45EE"/>
    <w:rsid w:val="00FC7BB6"/>
    <w:rsid w:val="00FD50C6"/>
    <w:rsid w:val="00FF0433"/>
    <w:rsid w:val="00FF5E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3489"/>
    <o:shapelayout v:ext="edit">
      <o:idmap v:ext="edit" data="1"/>
    </o:shapelayout>
  </w:shapeDefaults>
  <w:decimalSymbol w:val="."/>
  <w:listSeparator w:val=","/>
  <w14:docId w14:val="4D6534F0"/>
  <w15:docId w15:val="{A18A7E59-A244-477B-9A3B-9974B07BF0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pPr>
      <w:ind w:firstLine="720"/>
      <w:jc w:val="both"/>
    </w:pPr>
    <w:rPr>
      <w:lang w:val="en-US" w:eastAsia="en-US"/>
    </w:rPr>
  </w:style>
  <w:style w:type="paragraph" w:styleId="Heading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Heading2">
    <w:name w:val="heading 2"/>
    <w:basedOn w:val="Normal"/>
    <w:next w:val="Normal"/>
    <w:qFormat/>
    <w:pPr>
      <w:keepNext/>
      <w:jc w:val="center"/>
      <w:outlineLvl w:val="1"/>
    </w:pPr>
    <w:rPr>
      <w:rFonts w:ascii="$ Benguiat_Bold" w:hAnsi="$ Benguiat_Bold"/>
      <w:b/>
      <w:sz w:val="132"/>
      <w:lang w:val="x-none"/>
    </w:rPr>
  </w:style>
  <w:style w:type="paragraph" w:styleId="Heading3">
    <w:name w:val="heading 3"/>
    <w:basedOn w:val="Normal"/>
    <w:next w:val="Normal"/>
    <w:qFormat/>
    <w:pPr>
      <w:keepNext/>
      <w:jc w:val="center"/>
      <w:outlineLvl w:val="2"/>
    </w:pPr>
    <w:rPr>
      <w:rFonts w:ascii="$Caslon" w:hAnsi="$Caslon"/>
      <w:b/>
      <w:lang w:val="x-none"/>
    </w:rPr>
  </w:style>
  <w:style w:type="paragraph" w:styleId="Heading4">
    <w:name w:val="heading 4"/>
    <w:basedOn w:val="Normal"/>
    <w:next w:val="Normal"/>
    <w:qFormat/>
    <w:pPr>
      <w:keepNext/>
      <w:jc w:val="center"/>
      <w:outlineLvl w:val="3"/>
    </w:pPr>
    <w:rPr>
      <w:rFonts w:ascii="$Caslon" w:hAnsi="$Caslon"/>
      <w:b/>
      <w:sz w:val="26"/>
      <w:lang w:val="x-none"/>
    </w:rPr>
  </w:style>
  <w:style w:type="paragraph" w:styleId="Heading5">
    <w:name w:val="heading 5"/>
    <w:basedOn w:val="Normal"/>
    <w:next w:val="Normal"/>
    <w:qFormat/>
    <w:pPr>
      <w:keepNext/>
      <w:jc w:val="center"/>
      <w:outlineLvl w:val="4"/>
    </w:pPr>
    <w:rPr>
      <w:rFonts w:ascii="$Caslon" w:hAnsi="$Caslon"/>
      <w:sz w:val="24"/>
      <w:lang w:val="x-none"/>
    </w:rPr>
  </w:style>
  <w:style w:type="paragraph" w:styleId="Heading6">
    <w:name w:val="heading 6"/>
    <w:basedOn w:val="Normal"/>
    <w:next w:val="Normal"/>
    <w:qFormat/>
    <w:pPr>
      <w:keepNext/>
      <w:jc w:val="center"/>
      <w:outlineLvl w:val="5"/>
    </w:pPr>
    <w:rPr>
      <w:rFonts w:ascii="$Caslon" w:hAnsi="$Caslon"/>
      <w:b/>
      <w:sz w:val="22"/>
      <w:lang w:val="x-none"/>
    </w:rPr>
  </w:style>
  <w:style w:type="paragraph" w:styleId="Heading7">
    <w:name w:val="heading 7"/>
    <w:basedOn w:val="Normal"/>
    <w:next w:val="Normal"/>
    <w:qFormat/>
    <w:pPr>
      <w:keepNext/>
      <w:jc w:val="center"/>
      <w:outlineLvl w:val="6"/>
    </w:pPr>
    <w:rPr>
      <w:rFonts w:ascii="Garamond" w:hAnsi="Garamond"/>
      <w:b/>
      <w:sz w:val="28"/>
    </w:rPr>
  </w:style>
  <w:style w:type="paragraph" w:styleId="Heading8">
    <w:name w:val="heading 8"/>
    <w:basedOn w:val="Normal"/>
    <w:next w:val="Normal"/>
    <w:qFormat/>
    <w:pPr>
      <w:keepNext/>
      <w:jc w:val="center"/>
      <w:outlineLvl w:val="7"/>
    </w:pPr>
    <w:rPr>
      <w:rFonts w:ascii="$Caslon" w:hAnsi="$Caslon"/>
      <w:b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rsid w:val="004E1000"/>
    <w:rPr>
      <w:rFonts w:ascii="Tahoma" w:hAnsi="Tahoma"/>
      <w:sz w:val="16"/>
      <w:szCs w:val="16"/>
    </w:rPr>
  </w:style>
  <w:style w:type="character" w:customStyle="1" w:styleId="BalloonTextChar">
    <w:name w:val="Balloon Text Char"/>
    <w:link w:val="BalloonText"/>
    <w:rsid w:val="004E1000"/>
    <w:rPr>
      <w:rFonts w:ascii="Tahoma" w:hAnsi="Tahoma" w:cs="Tahoma"/>
      <w:sz w:val="16"/>
      <w:szCs w:val="16"/>
      <w:lang w:val="en-US" w:eastAsia="en-US"/>
    </w:rPr>
  </w:style>
  <w:style w:type="paragraph" w:customStyle="1" w:styleId="CharChar">
    <w:name w:val="Знак Знак Char Char Знак"/>
    <w:basedOn w:val="Normal"/>
    <w:rsid w:val="00DF0E57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paragraph" w:styleId="NormalWeb">
    <w:name w:val="Normal (Web)"/>
    <w:basedOn w:val="Normal"/>
    <w:uiPriority w:val="99"/>
    <w:unhideWhenUsed/>
    <w:rsid w:val="00A56041"/>
    <w:pPr>
      <w:ind w:firstLine="567"/>
    </w:pPr>
    <w:rPr>
      <w:sz w:val="24"/>
      <w:szCs w:val="24"/>
      <w:lang w:val="ru-RU" w:eastAsia="ru-RU"/>
    </w:rPr>
  </w:style>
  <w:style w:type="paragraph" w:customStyle="1" w:styleId="cn">
    <w:name w:val="cn"/>
    <w:basedOn w:val="Normal"/>
    <w:uiPriority w:val="99"/>
    <w:semiHidden/>
    <w:rsid w:val="00A56041"/>
    <w:pPr>
      <w:ind w:firstLine="0"/>
      <w:jc w:val="center"/>
    </w:pPr>
    <w:rPr>
      <w:sz w:val="24"/>
      <w:szCs w:val="24"/>
      <w:lang w:val="ru-RU" w:eastAsia="ru-RU"/>
    </w:rPr>
  </w:style>
  <w:style w:type="paragraph" w:customStyle="1" w:styleId="cb">
    <w:name w:val="cb"/>
    <w:basedOn w:val="Normal"/>
    <w:uiPriority w:val="99"/>
    <w:semiHidden/>
    <w:rsid w:val="00A56041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styleId="Header">
    <w:name w:val="header"/>
    <w:basedOn w:val="Normal"/>
    <w:link w:val="HeaderChar"/>
    <w:uiPriority w:val="99"/>
    <w:rsid w:val="00026B87"/>
    <w:pPr>
      <w:tabs>
        <w:tab w:val="center" w:pos="4677"/>
        <w:tab w:val="right" w:pos="9355"/>
      </w:tabs>
    </w:pPr>
  </w:style>
  <w:style w:type="character" w:customStyle="1" w:styleId="HeaderChar">
    <w:name w:val="Header Char"/>
    <w:link w:val="Header"/>
    <w:uiPriority w:val="99"/>
    <w:rsid w:val="00026B87"/>
    <w:rPr>
      <w:lang w:val="en-US" w:eastAsia="en-US"/>
    </w:rPr>
  </w:style>
  <w:style w:type="paragraph" w:styleId="Footer">
    <w:name w:val="footer"/>
    <w:basedOn w:val="Normal"/>
    <w:link w:val="FooterChar"/>
    <w:uiPriority w:val="99"/>
    <w:rsid w:val="00026B87"/>
    <w:pPr>
      <w:tabs>
        <w:tab w:val="center" w:pos="4677"/>
        <w:tab w:val="right" w:pos="9355"/>
      </w:tabs>
    </w:pPr>
  </w:style>
  <w:style w:type="character" w:customStyle="1" w:styleId="FooterChar">
    <w:name w:val="Footer Char"/>
    <w:link w:val="Footer"/>
    <w:uiPriority w:val="99"/>
    <w:rsid w:val="00026B87"/>
    <w:rPr>
      <w:lang w:val="en-US" w:eastAsia="en-US"/>
    </w:rPr>
  </w:style>
  <w:style w:type="table" w:styleId="TableGrid">
    <w:name w:val="Table Grid"/>
    <w:basedOn w:val="TableNormal"/>
    <w:uiPriority w:val="39"/>
    <w:rsid w:val="003B2A3F"/>
    <w:pPr>
      <w:ind w:firstLine="709"/>
      <w:jc w:val="both"/>
    </w:pPr>
    <w:rPr>
      <w:rFonts w:ascii="Calibri" w:eastAsia="Calibri" w:hAnsi="Calibri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imes">
    <w:name w:val="times"/>
    <w:basedOn w:val="Normal"/>
    <w:uiPriority w:val="99"/>
    <w:rsid w:val="00B66A5A"/>
    <w:pPr>
      <w:autoSpaceDE w:val="0"/>
      <w:autoSpaceDN w:val="0"/>
      <w:adjustRightInd w:val="0"/>
      <w:ind w:firstLine="0"/>
      <w:jc w:val="center"/>
    </w:pPr>
    <w:rPr>
      <w:rFonts w:eastAsia="MS Mincho"/>
      <w:sz w:val="28"/>
      <w:szCs w:val="28"/>
      <w:lang w:val="en" w:eastAsia="ja-JP"/>
    </w:rPr>
  </w:style>
  <w:style w:type="paragraph" w:styleId="ListParagraph">
    <w:name w:val="List Paragraph"/>
    <w:basedOn w:val="Normal"/>
    <w:uiPriority w:val="34"/>
    <w:qFormat/>
    <w:rsid w:val="00B66A5A"/>
    <w:pPr>
      <w:ind w:left="720" w:firstLine="0"/>
      <w:contextualSpacing/>
      <w:jc w:val="left"/>
    </w:pPr>
    <w:rPr>
      <w:sz w:val="24"/>
      <w:szCs w:val="24"/>
      <w:lang w:val="ro-RO" w:eastAsia="ru-RU"/>
    </w:rPr>
  </w:style>
  <w:style w:type="character" w:styleId="Hyperlink">
    <w:name w:val="Hyperlink"/>
    <w:basedOn w:val="DefaultParagraphFont"/>
    <w:uiPriority w:val="99"/>
    <w:semiHidden/>
    <w:unhideWhenUsed/>
    <w:rsid w:val="00B66A5A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080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74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516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65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43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100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079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5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62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91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39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907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18" Type="http://schemas.openxmlformats.org/officeDocument/2006/relationships/customXml" Target="../customXml/item3.xml"/><Relationship Id="rId3" Type="http://schemas.openxmlformats.org/officeDocument/2006/relationships/settings" Target="settings.xml"/><Relationship Id="rId7" Type="http://schemas.openxmlformats.org/officeDocument/2006/relationships/hyperlink" Target="lex:LPLP20081024218" TargetMode="External"/><Relationship Id="rId12" Type="http://schemas.openxmlformats.org/officeDocument/2006/relationships/header" Target="header3.xml"/><Relationship Id="rId17" Type="http://schemas.openxmlformats.org/officeDocument/2006/relationships/customXml" Target="../customXml/item2.xml"/><Relationship Id="rId2" Type="http://schemas.openxmlformats.org/officeDocument/2006/relationships/styles" Target="styles.xml"/><Relationship Id="rId16" Type="http://schemas.openxmlformats.org/officeDocument/2006/relationships/customXml" Target="../customXml/item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Română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C98F164A-E729-4797-BB3E-CDEC56349C91}"/>
</file>

<file path=customXml/itemProps2.xml><?xml version="1.0" encoding="utf-8"?>
<ds:datastoreItem xmlns:ds="http://schemas.openxmlformats.org/officeDocument/2006/customXml" ds:itemID="{AD5B3857-1964-4D69-8E52-46DA1C162844}"/>
</file>

<file path=customXml/itemProps3.xml><?xml version="1.0" encoding="utf-8"?>
<ds:datastoreItem xmlns:ds="http://schemas.openxmlformats.org/officeDocument/2006/customXml" ds:itemID="{1FB8112E-893F-44E7-B912-A874A18F5174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4</Pages>
  <Words>534</Words>
  <Characters>3379</Characters>
  <Application>Microsoft Office Word</Application>
  <DocSecurity>0</DocSecurity>
  <Lines>28</Lines>
  <Paragraphs>7</Paragraphs>
  <ScaleCrop>false</ScaleCrop>
  <HeadingPairs>
    <vt:vector size="6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3" baseType="lpstr">
      <vt:lpstr/>
      <vt:lpstr/>
      <vt:lpstr> </vt:lpstr>
    </vt:vector>
  </TitlesOfParts>
  <Company>Cancelaria Guvernului</Company>
  <LinksUpToDate>false</LinksUpToDate>
  <CharactersWithSpaces>3906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298.2024.ro</dc:title>
  <dc:creator>lll</dc:creator>
  <cp:lastModifiedBy>Natalia Oprea</cp:lastModifiedBy>
  <cp:revision>13</cp:revision>
  <cp:lastPrinted>2024-09-18T06:32:00Z</cp:lastPrinted>
  <dcterms:created xsi:type="dcterms:W3CDTF">2024-09-12T13:06:00Z</dcterms:created>
  <dcterms:modified xsi:type="dcterms:W3CDTF">2024-09-18T06:37:00Z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