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AD4F1" w14:textId="77777777" w:rsidR="00084F14" w:rsidRDefault="00084F14" w:rsidP="00084F14">
      <w:pPr>
        <w:pStyle w:val="Titlustinga"/>
        <w:rPr>
          <w:noProof/>
          <w:lang w:val="en-US"/>
        </w:rPr>
        <w:sectPr w:rsidR="00084F14" w:rsidSect="00084F14">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36FCB792" wp14:editId="181B21CD">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792F212" w14:textId="6A6DF931" w:rsidR="00084F14" w:rsidRDefault="00F57518" w:rsidP="00084F14">
                            <w:pPr>
                              <w:pStyle w:val="nr"/>
                              <w:spacing w:after="160"/>
                            </w:pPr>
                            <w:permStart w:id="91124927" w:edGrp="everyone"/>
                            <w:r>
                              <w:rPr>
                                <w:b/>
                                <w:bCs/>
                              </w:rPr>
                              <w:t>DP-01</w:t>
                            </w:r>
                            <w:r w:rsidR="00084F14">
                              <w:t>_</w:t>
                            </w:r>
                            <w:permEnd w:id="91124927"/>
                            <w:r w:rsidR="00084F14">
                              <w:t xml:space="preserve"> nr. </w:t>
                            </w:r>
                            <w:permStart w:id="472282123" w:edGrp="everyone"/>
                            <w:r w:rsidR="00084F14">
                              <w:t>_</w:t>
                            </w:r>
                            <w:r w:rsidRPr="00F57518">
                              <w:rPr>
                                <w:b/>
                                <w:bCs/>
                              </w:rPr>
                              <w:t>5</w:t>
                            </w:r>
                            <w:r w:rsidR="00084F14">
                              <w:t>_</w:t>
                            </w:r>
                            <w:permEnd w:id="472282123"/>
                            <w:r w:rsidR="00084F14">
                              <w:t xml:space="preserve"> </w:t>
                            </w:r>
                          </w:p>
                          <w:p w14:paraId="0B5D9806" w14:textId="4CB8526C" w:rsidR="00084F14" w:rsidRDefault="00084F14" w:rsidP="00084F14">
                            <w:pPr>
                              <w:pStyle w:val="nr"/>
                            </w:pPr>
                            <w:r>
                              <w:t xml:space="preserve"> </w:t>
                            </w:r>
                            <w:permStart w:id="294000701" w:edGrp="everyone"/>
                            <w:r>
                              <w:t>_</w:t>
                            </w:r>
                            <w:r w:rsidR="00F57518">
                              <w:t xml:space="preserve">27  martie </w:t>
                            </w:r>
                            <w:r>
                              <w:t xml:space="preserve"> </w:t>
                            </w:r>
                            <w:r>
                              <w:rPr>
                                <w:b/>
                                <w:sz w:val="28"/>
                                <w:szCs w:val="28"/>
                              </w:rPr>
                              <w:t>202</w:t>
                            </w:r>
                            <w:r w:rsidR="000E4F03">
                              <w:rPr>
                                <w:b/>
                                <w:sz w:val="28"/>
                                <w:szCs w:val="28"/>
                              </w:rPr>
                              <w:t>3</w:t>
                            </w:r>
                            <w:permEnd w:id="29400070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FCB792"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6792F212" w14:textId="6A6DF931" w:rsidR="00084F14" w:rsidRDefault="00F57518" w:rsidP="00084F14">
                      <w:pPr>
                        <w:pStyle w:val="nr"/>
                        <w:spacing w:after="160"/>
                      </w:pPr>
                      <w:permStart w:id="91124927" w:edGrp="everyone"/>
                      <w:r>
                        <w:rPr>
                          <w:b/>
                          <w:bCs/>
                        </w:rPr>
                        <w:t>DP-01</w:t>
                      </w:r>
                      <w:r w:rsidR="00084F14">
                        <w:t>_</w:t>
                      </w:r>
                      <w:permEnd w:id="91124927"/>
                      <w:r w:rsidR="00084F14">
                        <w:t xml:space="preserve"> nr. </w:t>
                      </w:r>
                      <w:permStart w:id="472282123" w:edGrp="everyone"/>
                      <w:r w:rsidR="00084F14">
                        <w:t>_</w:t>
                      </w:r>
                      <w:r w:rsidRPr="00F57518">
                        <w:rPr>
                          <w:b/>
                          <w:bCs/>
                        </w:rPr>
                        <w:t>5</w:t>
                      </w:r>
                      <w:r w:rsidR="00084F14">
                        <w:t>_</w:t>
                      </w:r>
                      <w:permEnd w:id="472282123"/>
                      <w:r w:rsidR="00084F14">
                        <w:t xml:space="preserve"> </w:t>
                      </w:r>
                    </w:p>
                    <w:p w14:paraId="0B5D9806" w14:textId="4CB8526C" w:rsidR="00084F14" w:rsidRDefault="00084F14" w:rsidP="00084F14">
                      <w:pPr>
                        <w:pStyle w:val="nr"/>
                      </w:pPr>
                      <w:r>
                        <w:t xml:space="preserve"> </w:t>
                      </w:r>
                      <w:permStart w:id="294000701" w:edGrp="everyone"/>
                      <w:r>
                        <w:t>_</w:t>
                      </w:r>
                      <w:r w:rsidR="00F57518">
                        <w:t xml:space="preserve">27  martie </w:t>
                      </w:r>
                      <w:r>
                        <w:t xml:space="preserve"> </w:t>
                      </w:r>
                      <w:r>
                        <w:rPr>
                          <w:b/>
                          <w:sz w:val="28"/>
                          <w:szCs w:val="28"/>
                        </w:rPr>
                        <w:t>202</w:t>
                      </w:r>
                      <w:r w:rsidR="000E4F03">
                        <w:rPr>
                          <w:b/>
                          <w:sz w:val="28"/>
                          <w:szCs w:val="28"/>
                        </w:rPr>
                        <w:t>3</w:t>
                      </w:r>
                      <w:permEnd w:id="294000701"/>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7A47FE89" w14:textId="77777777" w:rsidR="00084F14" w:rsidRPr="00E816D7" w:rsidRDefault="00084F14" w:rsidP="00084F14">
      <w:pPr>
        <w:ind w:left="0" w:right="283" w:firstLine="567"/>
        <w:jc w:val="center"/>
        <w:rPr>
          <w:lang w:val="en-US"/>
        </w:rPr>
      </w:pPr>
    </w:p>
    <w:p w14:paraId="52790A7D" w14:textId="77777777" w:rsidR="00084F14" w:rsidRPr="005323CF" w:rsidRDefault="00084F14" w:rsidP="00084F14">
      <w:pPr>
        <w:ind w:left="0" w:right="283" w:firstLine="567"/>
        <w:jc w:val="right"/>
        <w:rPr>
          <w:rFonts w:cs="Times New Roman"/>
          <w:b/>
          <w:bCs/>
          <w:sz w:val="28"/>
          <w:szCs w:val="28"/>
        </w:rPr>
      </w:pPr>
      <w:r w:rsidRPr="005323CF">
        <w:rPr>
          <w:rFonts w:cs="Times New Roman"/>
          <w:b/>
          <w:bCs/>
          <w:sz w:val="28"/>
          <w:szCs w:val="28"/>
        </w:rPr>
        <w:t>Biroul Permanent</w:t>
      </w:r>
    </w:p>
    <w:p w14:paraId="0894512E" w14:textId="77777777" w:rsidR="00084F14" w:rsidRPr="005323CF" w:rsidRDefault="00084F14" w:rsidP="00084F14">
      <w:pPr>
        <w:ind w:left="0" w:right="283" w:firstLine="567"/>
        <w:jc w:val="right"/>
        <w:rPr>
          <w:rFonts w:cs="Times New Roman"/>
          <w:b/>
          <w:bCs/>
          <w:sz w:val="28"/>
          <w:szCs w:val="28"/>
        </w:rPr>
      </w:pPr>
      <w:r w:rsidRPr="005323CF">
        <w:rPr>
          <w:rFonts w:cs="Times New Roman"/>
          <w:b/>
          <w:bCs/>
          <w:sz w:val="28"/>
          <w:szCs w:val="28"/>
        </w:rPr>
        <w:t>Parlamentul Republicii Moldova</w:t>
      </w:r>
    </w:p>
    <w:p w14:paraId="3CFAF72D" w14:textId="77777777" w:rsidR="00084F14" w:rsidRPr="005323CF" w:rsidRDefault="00084F14" w:rsidP="00084F14">
      <w:pPr>
        <w:ind w:left="0" w:right="283" w:firstLine="567"/>
        <w:jc w:val="right"/>
        <w:rPr>
          <w:rFonts w:eastAsia="Times New Roman" w:cs="Times New Roman"/>
          <w:b/>
          <w:bCs/>
          <w:sz w:val="28"/>
          <w:szCs w:val="28"/>
        </w:rPr>
      </w:pPr>
      <w:r w:rsidRPr="005323CF">
        <w:rPr>
          <w:rFonts w:eastAsia="Times New Roman" w:cs="Times New Roman"/>
          <w:b/>
          <w:bCs/>
          <w:sz w:val="28"/>
          <w:szCs w:val="28"/>
        </w:rPr>
        <w:tab/>
      </w:r>
      <w:r w:rsidRPr="005323CF">
        <w:rPr>
          <w:rFonts w:eastAsia="Times New Roman" w:cs="Times New Roman"/>
          <w:b/>
          <w:bCs/>
          <w:sz w:val="28"/>
          <w:szCs w:val="28"/>
        </w:rPr>
        <w:tab/>
      </w:r>
    </w:p>
    <w:p w14:paraId="02E94C4C" w14:textId="55587A4B" w:rsidR="00084F14" w:rsidRPr="005323CF" w:rsidRDefault="00084F14" w:rsidP="00084F14">
      <w:pPr>
        <w:pStyle w:val="NoSpacing"/>
        <w:ind w:left="0" w:right="283" w:firstLine="567"/>
        <w:jc w:val="both"/>
        <w:rPr>
          <w:rFonts w:ascii="Georgia" w:eastAsia="Times New Roman" w:hAnsi="Georgia" w:cs="Times New Roman"/>
          <w:sz w:val="28"/>
          <w:szCs w:val="28"/>
          <w:lang w:val="ro-RO"/>
        </w:rPr>
      </w:pPr>
      <w:r w:rsidRPr="005323CF">
        <w:rPr>
          <w:rFonts w:ascii="Georgia" w:hAnsi="Georgia" w:cs="Times New Roman"/>
          <w:sz w:val="28"/>
          <w:szCs w:val="28"/>
          <w:lang w:val="ro-RO"/>
        </w:rPr>
        <w:t xml:space="preserve">În conformitate cu articolul 73 din Constituția Republicii Moldova și articolul 47 din Regulamentul Parlamentului, se înaintează cu titlu de inițiativă legislativă proiectul de lege pentru modificarea </w:t>
      </w:r>
      <w:r w:rsidR="00720628">
        <w:rPr>
          <w:rFonts w:ascii="Georgia" w:hAnsi="Georgia" w:cs="Times New Roman"/>
          <w:sz w:val="28"/>
          <w:szCs w:val="28"/>
          <w:lang w:val="ro-RO"/>
        </w:rPr>
        <w:t>unor acte normative</w:t>
      </w:r>
      <w:r w:rsidR="001A3C9F">
        <w:rPr>
          <w:rFonts w:ascii="Georgia" w:hAnsi="Georgia" w:cs="Times New Roman"/>
          <w:sz w:val="28"/>
          <w:szCs w:val="28"/>
          <w:lang w:val="ro-RO"/>
        </w:rPr>
        <w:t xml:space="preserve"> (Codul fiscal, art.96, Legea cu privire la tariful vamal, art.28)</w:t>
      </w:r>
      <w:r w:rsidRPr="005323CF">
        <w:rPr>
          <w:rFonts w:ascii="Georgia" w:hAnsi="Georgia" w:cs="Times New Roman"/>
          <w:sz w:val="28"/>
          <w:szCs w:val="28"/>
          <w:lang w:val="ro-RO"/>
        </w:rPr>
        <w:t>.</w:t>
      </w:r>
    </w:p>
    <w:p w14:paraId="4B20B602" w14:textId="77777777" w:rsidR="00084F14" w:rsidRPr="005323CF" w:rsidRDefault="00084F14" w:rsidP="00084F14">
      <w:pPr>
        <w:pStyle w:val="NoSpacing"/>
        <w:ind w:left="0" w:right="283" w:firstLine="567"/>
        <w:jc w:val="both"/>
        <w:rPr>
          <w:rFonts w:ascii="Georgia" w:hAnsi="Georgia" w:cs="Times New Roman"/>
          <w:sz w:val="28"/>
          <w:szCs w:val="28"/>
          <w:lang w:val="ro-RO"/>
        </w:rPr>
      </w:pPr>
    </w:p>
    <w:p w14:paraId="40F33F9F" w14:textId="77777777" w:rsidR="00084F14" w:rsidRPr="005323CF" w:rsidRDefault="00084F14" w:rsidP="00084F14">
      <w:pPr>
        <w:pStyle w:val="NoSpacing"/>
        <w:ind w:left="0" w:right="283" w:firstLine="567"/>
        <w:jc w:val="both"/>
        <w:rPr>
          <w:rFonts w:ascii="Georgia" w:hAnsi="Georgia" w:cs="Times New Roman"/>
          <w:sz w:val="28"/>
          <w:szCs w:val="28"/>
          <w:lang w:val="ro-RO"/>
        </w:rPr>
      </w:pPr>
    </w:p>
    <w:p w14:paraId="4EDC9FE3" w14:textId="77777777" w:rsidR="00084F14" w:rsidRPr="005323CF" w:rsidRDefault="00084F14" w:rsidP="00084F14">
      <w:pPr>
        <w:pStyle w:val="NoSpacing"/>
        <w:spacing w:after="0" w:line="240" w:lineRule="auto"/>
        <w:ind w:left="0" w:right="283" w:firstLine="567"/>
        <w:jc w:val="both"/>
        <w:rPr>
          <w:rFonts w:ascii="Georgia" w:hAnsi="Georgia" w:cs="Times New Roman"/>
          <w:i/>
          <w:sz w:val="28"/>
          <w:szCs w:val="28"/>
          <w:lang w:val="ro-RO"/>
        </w:rPr>
      </w:pPr>
      <w:r w:rsidRPr="005323CF">
        <w:rPr>
          <w:rFonts w:ascii="Georgia" w:hAnsi="Georgia" w:cs="Times New Roman"/>
          <w:i/>
          <w:sz w:val="28"/>
          <w:szCs w:val="28"/>
          <w:lang w:val="ro-RO"/>
        </w:rPr>
        <w:t>Anexă:</w:t>
      </w:r>
    </w:p>
    <w:p w14:paraId="00EE9B3D" w14:textId="77777777" w:rsidR="00084F14" w:rsidRPr="005323CF" w:rsidRDefault="00084F14" w:rsidP="00084F14">
      <w:pPr>
        <w:pStyle w:val="NoSpacing"/>
        <w:spacing w:after="0" w:line="240" w:lineRule="auto"/>
        <w:ind w:left="0" w:right="283" w:firstLine="567"/>
        <w:jc w:val="both"/>
        <w:rPr>
          <w:rFonts w:ascii="Georgia" w:hAnsi="Georgia" w:cs="Times New Roman"/>
          <w:i/>
          <w:sz w:val="28"/>
          <w:szCs w:val="28"/>
          <w:lang w:val="ro-RO"/>
        </w:rPr>
      </w:pPr>
      <w:r w:rsidRPr="005323CF">
        <w:rPr>
          <w:rFonts w:ascii="Georgia" w:hAnsi="Georgia" w:cs="Times New Roman"/>
          <w:i/>
          <w:sz w:val="28"/>
          <w:szCs w:val="28"/>
          <w:lang w:val="ro-RO"/>
        </w:rPr>
        <w:t>1. Proiectul de lege;</w:t>
      </w:r>
    </w:p>
    <w:p w14:paraId="5CC6297B" w14:textId="77777777" w:rsidR="00084F14" w:rsidRPr="005323CF" w:rsidRDefault="00084F14" w:rsidP="00084F14">
      <w:pPr>
        <w:pStyle w:val="NoSpacing"/>
        <w:spacing w:after="0" w:line="240" w:lineRule="auto"/>
        <w:ind w:left="0" w:right="283" w:firstLine="567"/>
        <w:jc w:val="both"/>
        <w:rPr>
          <w:rFonts w:ascii="Georgia" w:hAnsi="Georgia" w:cs="Times New Roman"/>
          <w:sz w:val="28"/>
          <w:szCs w:val="28"/>
          <w:lang w:val="ro-RO"/>
        </w:rPr>
      </w:pPr>
      <w:r w:rsidRPr="005323CF">
        <w:rPr>
          <w:rFonts w:ascii="Georgia" w:hAnsi="Georgia" w:cs="Times New Roman"/>
          <w:i/>
          <w:sz w:val="28"/>
          <w:szCs w:val="28"/>
          <w:lang w:val="ro-RO"/>
        </w:rPr>
        <w:t>2. Nota informativă</w:t>
      </w:r>
      <w:r w:rsidRPr="005323CF">
        <w:rPr>
          <w:rFonts w:ascii="Georgia" w:hAnsi="Georgia" w:cs="Times New Roman"/>
          <w:sz w:val="28"/>
          <w:szCs w:val="28"/>
          <w:lang w:val="ro-RO"/>
        </w:rPr>
        <w:t>.</w:t>
      </w:r>
    </w:p>
    <w:p w14:paraId="393247F9" w14:textId="77777777" w:rsidR="00084F14" w:rsidRPr="005323CF" w:rsidRDefault="00084F14" w:rsidP="00084F14">
      <w:pPr>
        <w:ind w:left="0" w:right="283" w:firstLine="567"/>
        <w:rPr>
          <w:rFonts w:eastAsia="Times New Roman" w:cs="Times New Roman"/>
          <w:sz w:val="28"/>
          <w:szCs w:val="28"/>
        </w:rPr>
      </w:pPr>
    </w:p>
    <w:p w14:paraId="58FFFD2A" w14:textId="77777777" w:rsidR="00084F14" w:rsidRPr="005323CF" w:rsidRDefault="00084F14" w:rsidP="00084F14">
      <w:pPr>
        <w:spacing w:before="120" w:after="0"/>
        <w:ind w:left="0" w:right="283" w:firstLine="567"/>
        <w:jc w:val="right"/>
        <w:rPr>
          <w:rFonts w:cs="Times New Roman"/>
          <w:b/>
          <w:bCs/>
          <w:sz w:val="28"/>
          <w:szCs w:val="28"/>
        </w:rPr>
      </w:pPr>
      <w:r w:rsidRPr="005323CF">
        <w:rPr>
          <w:rFonts w:cs="Times New Roman"/>
          <w:b/>
          <w:bCs/>
          <w:sz w:val="28"/>
          <w:szCs w:val="28"/>
        </w:rPr>
        <w:t>Deputat</w:t>
      </w:r>
    </w:p>
    <w:p w14:paraId="0B3F40F4" w14:textId="6E4286B6" w:rsidR="00084F14" w:rsidRDefault="00084F14">
      <w:pPr>
        <w:spacing w:after="160" w:line="259" w:lineRule="auto"/>
        <w:ind w:left="0"/>
        <w:rPr>
          <w:lang w:val="en-US"/>
        </w:rPr>
      </w:pPr>
      <w:r>
        <w:rPr>
          <w:lang w:val="en-US"/>
        </w:rPr>
        <w:br w:type="page"/>
      </w:r>
    </w:p>
    <w:p w14:paraId="344C5431" w14:textId="77777777" w:rsidR="00084F14" w:rsidRDefault="00084F14" w:rsidP="00084F14">
      <w:pPr>
        <w:ind w:left="0" w:firstLine="567"/>
        <w:jc w:val="right"/>
        <w:rPr>
          <w:i/>
          <w:iCs/>
          <w:sz w:val="28"/>
          <w:szCs w:val="28"/>
          <w:lang w:val="ro-MD"/>
        </w:rPr>
      </w:pPr>
      <w:r w:rsidRPr="00FF63C7">
        <w:rPr>
          <w:i/>
          <w:iCs/>
          <w:sz w:val="28"/>
          <w:szCs w:val="28"/>
          <w:lang w:val="ro-MD"/>
        </w:rPr>
        <w:t>Proiect</w:t>
      </w:r>
    </w:p>
    <w:p w14:paraId="6F469AAA" w14:textId="77777777" w:rsidR="00084F14" w:rsidRDefault="00084F14" w:rsidP="00084F14">
      <w:pPr>
        <w:spacing w:line="276" w:lineRule="auto"/>
        <w:ind w:left="0" w:firstLine="567"/>
        <w:jc w:val="center"/>
        <w:rPr>
          <w:b/>
          <w:bCs/>
          <w:sz w:val="28"/>
          <w:szCs w:val="28"/>
          <w:lang w:val="ro-MD"/>
        </w:rPr>
      </w:pPr>
      <w:r>
        <w:rPr>
          <w:b/>
          <w:bCs/>
          <w:sz w:val="28"/>
          <w:szCs w:val="28"/>
          <w:lang w:val="ro-MD"/>
        </w:rPr>
        <w:t xml:space="preserve">LEGE </w:t>
      </w:r>
    </w:p>
    <w:p w14:paraId="0ECA5627" w14:textId="581A461F" w:rsidR="00084F14" w:rsidRDefault="00084F14" w:rsidP="00720628">
      <w:pPr>
        <w:spacing w:line="276" w:lineRule="auto"/>
        <w:ind w:left="0" w:firstLine="567"/>
        <w:jc w:val="center"/>
        <w:rPr>
          <w:b/>
          <w:bCs/>
          <w:sz w:val="28"/>
          <w:szCs w:val="28"/>
          <w:lang w:val="ro-MD"/>
        </w:rPr>
      </w:pPr>
      <w:r>
        <w:rPr>
          <w:b/>
          <w:bCs/>
          <w:sz w:val="28"/>
          <w:szCs w:val="28"/>
          <w:lang w:val="ro-MD"/>
        </w:rPr>
        <w:t xml:space="preserve">pentru modificarea </w:t>
      </w:r>
      <w:r w:rsidR="00720628">
        <w:rPr>
          <w:b/>
          <w:bCs/>
          <w:sz w:val="28"/>
          <w:szCs w:val="28"/>
          <w:lang w:val="ro-MD"/>
        </w:rPr>
        <w:t>unor acte normative</w:t>
      </w:r>
    </w:p>
    <w:p w14:paraId="0357DE8E" w14:textId="77777777" w:rsidR="00084F14" w:rsidRDefault="00084F14" w:rsidP="00084F14">
      <w:pPr>
        <w:spacing w:line="276" w:lineRule="auto"/>
        <w:ind w:left="0" w:firstLine="567"/>
        <w:jc w:val="both"/>
        <w:rPr>
          <w:b/>
          <w:bCs/>
          <w:sz w:val="28"/>
          <w:szCs w:val="28"/>
          <w:lang w:val="ro-MD"/>
        </w:rPr>
      </w:pPr>
    </w:p>
    <w:p w14:paraId="5D01A388" w14:textId="77777777" w:rsidR="00084F14" w:rsidRDefault="00084F14" w:rsidP="00084F14">
      <w:pPr>
        <w:spacing w:line="276" w:lineRule="auto"/>
        <w:ind w:left="0" w:firstLine="567"/>
        <w:jc w:val="both"/>
        <w:rPr>
          <w:sz w:val="28"/>
          <w:szCs w:val="28"/>
          <w:lang w:val="ro-MD"/>
        </w:rPr>
      </w:pPr>
      <w:r>
        <w:rPr>
          <w:sz w:val="28"/>
          <w:szCs w:val="28"/>
          <w:lang w:val="ro-MD"/>
        </w:rPr>
        <w:t>Parlamentul adoptă prezenta lege organică.</w:t>
      </w:r>
    </w:p>
    <w:p w14:paraId="22EB9038" w14:textId="77777777" w:rsidR="00084F14" w:rsidRDefault="00084F14" w:rsidP="00084F14">
      <w:pPr>
        <w:spacing w:line="276" w:lineRule="auto"/>
        <w:ind w:left="0" w:firstLine="567"/>
        <w:jc w:val="both"/>
        <w:rPr>
          <w:sz w:val="28"/>
          <w:szCs w:val="28"/>
          <w:lang w:val="ro-MD"/>
        </w:rPr>
      </w:pPr>
    </w:p>
    <w:p w14:paraId="420878D4" w14:textId="77777777" w:rsidR="00084F14" w:rsidRDefault="00084F14" w:rsidP="00347FD1">
      <w:pPr>
        <w:ind w:left="0" w:firstLine="567"/>
        <w:jc w:val="both"/>
        <w:rPr>
          <w:sz w:val="28"/>
          <w:szCs w:val="28"/>
          <w:lang w:val="ro-MD"/>
        </w:rPr>
      </w:pPr>
      <w:proofErr w:type="spellStart"/>
      <w:r w:rsidRPr="00EE0A3A">
        <w:rPr>
          <w:b/>
          <w:bCs/>
          <w:sz w:val="28"/>
          <w:szCs w:val="28"/>
          <w:lang w:val="ro-MD"/>
        </w:rPr>
        <w:t>Art.I</w:t>
      </w:r>
      <w:proofErr w:type="spellEnd"/>
      <w:r w:rsidRPr="00EE0A3A">
        <w:rPr>
          <w:b/>
          <w:bCs/>
          <w:sz w:val="28"/>
          <w:szCs w:val="28"/>
          <w:lang w:val="ro-MD"/>
        </w:rPr>
        <w:t xml:space="preserve"> </w:t>
      </w:r>
      <w:r>
        <w:rPr>
          <w:b/>
          <w:bCs/>
          <w:sz w:val="28"/>
          <w:szCs w:val="28"/>
          <w:lang w:val="ro-MD"/>
        </w:rPr>
        <w:t>–</w:t>
      </w:r>
      <w:r w:rsidRPr="00EE0A3A">
        <w:rPr>
          <w:b/>
          <w:bCs/>
          <w:sz w:val="28"/>
          <w:szCs w:val="28"/>
          <w:lang w:val="ro-MD"/>
        </w:rPr>
        <w:t xml:space="preserve"> </w:t>
      </w:r>
      <w:r>
        <w:rPr>
          <w:sz w:val="28"/>
          <w:szCs w:val="28"/>
          <w:lang w:val="ro-MD"/>
        </w:rPr>
        <w:t>La articolul 96 litera b)  din Codul fiscal nr.1163/1997 (republicat în Monitorul Oficial al Republicii Moldova, ediție specială din       8 februarie 2007), cu modificările ulterioare, liniuța a doua va avea următorul cuprins:</w:t>
      </w:r>
    </w:p>
    <w:p w14:paraId="5A10379A" w14:textId="3F9B6F02" w:rsidR="00084F14" w:rsidRPr="00A952C0" w:rsidRDefault="00084F14" w:rsidP="00347FD1">
      <w:pPr>
        <w:spacing w:before="100" w:beforeAutospacing="1" w:after="100" w:afterAutospacing="1"/>
        <w:ind w:left="0" w:firstLine="567"/>
        <w:jc w:val="both"/>
        <w:rPr>
          <w:sz w:val="28"/>
          <w:szCs w:val="28"/>
        </w:rPr>
      </w:pPr>
      <w:r>
        <w:rPr>
          <w:sz w:val="28"/>
          <w:szCs w:val="28"/>
          <w:lang w:val="ro-MD"/>
        </w:rPr>
        <w:t>„-</w:t>
      </w:r>
      <w:r w:rsidRPr="00A952C0">
        <w:rPr>
          <w:sz w:val="28"/>
          <w:szCs w:val="28"/>
          <w:lang w:val="ro-MD"/>
        </w:rPr>
        <w:t xml:space="preserve"> </w:t>
      </w:r>
      <w:r w:rsidRPr="00A952C0">
        <w:rPr>
          <w:sz w:val="28"/>
          <w:szCs w:val="28"/>
          <w:lang w:val="pt-PT"/>
        </w:rPr>
        <w:t>8% – la medicamente</w:t>
      </w:r>
      <w:r>
        <w:rPr>
          <w:sz w:val="28"/>
          <w:szCs w:val="28"/>
          <w:lang w:val="pt-PT"/>
        </w:rPr>
        <w:t>le</w:t>
      </w:r>
      <w:r w:rsidRPr="00A952C0">
        <w:rPr>
          <w:sz w:val="28"/>
          <w:szCs w:val="28"/>
          <w:lang w:val="pt-PT"/>
        </w:rPr>
        <w:t xml:space="preserve"> </w:t>
      </w:r>
      <w:r>
        <w:rPr>
          <w:sz w:val="28"/>
          <w:szCs w:val="28"/>
          <w:lang w:val="pt-PT"/>
        </w:rPr>
        <w:t>înregistrate</w:t>
      </w:r>
      <w:r w:rsidRPr="00A952C0">
        <w:rPr>
          <w:sz w:val="28"/>
          <w:szCs w:val="28"/>
          <w:lang w:val="pt-PT"/>
        </w:rPr>
        <w:t xml:space="preserve"> în Nomenclatorul de stat </w:t>
      </w:r>
      <w:r w:rsidR="00B725B3">
        <w:rPr>
          <w:sz w:val="28"/>
          <w:szCs w:val="28"/>
          <w:lang w:val="pt-PT"/>
        </w:rPr>
        <w:t>al</w:t>
      </w:r>
      <w:r w:rsidRPr="00A952C0">
        <w:rPr>
          <w:sz w:val="28"/>
          <w:szCs w:val="28"/>
          <w:lang w:val="pt-PT"/>
        </w:rPr>
        <w:t xml:space="preserve"> medicamente</w:t>
      </w:r>
      <w:r w:rsidR="00B725B3">
        <w:rPr>
          <w:sz w:val="28"/>
          <w:szCs w:val="28"/>
          <w:lang w:val="pt-PT"/>
        </w:rPr>
        <w:t>lor</w:t>
      </w:r>
      <w:r w:rsidRPr="00A952C0">
        <w:rPr>
          <w:sz w:val="28"/>
          <w:szCs w:val="28"/>
          <w:lang w:val="pt-PT"/>
        </w:rPr>
        <w:t xml:space="preserve"> </w:t>
      </w:r>
      <w:r w:rsidR="00B725B3">
        <w:rPr>
          <w:sz w:val="28"/>
          <w:szCs w:val="28"/>
          <w:lang w:val="pt-PT"/>
        </w:rPr>
        <w:t>ș</w:t>
      </w:r>
      <w:r w:rsidRPr="00021EA3">
        <w:rPr>
          <w:sz w:val="28"/>
          <w:szCs w:val="28"/>
          <w:lang w:val="pt-PT"/>
        </w:rPr>
        <w:t xml:space="preserve">i/sau </w:t>
      </w:r>
      <w:r w:rsidRPr="00A952C0">
        <w:rPr>
          <w:sz w:val="28"/>
          <w:szCs w:val="28"/>
          <w:lang w:val="pt-PT"/>
        </w:rPr>
        <w:t>autorizate c</w:t>
      </w:r>
      <w:r>
        <w:rPr>
          <w:sz w:val="28"/>
          <w:szCs w:val="28"/>
          <w:lang w:val="pt-PT"/>
        </w:rPr>
        <w:t>ă</w:t>
      </w:r>
      <w:r w:rsidRPr="00A952C0">
        <w:rPr>
          <w:sz w:val="28"/>
          <w:szCs w:val="28"/>
          <w:lang w:val="pt-PT"/>
        </w:rPr>
        <w:t>tre import de Agenția Medicamentului şi Dispozitivelor Medicale, indiferent de pozitia tarifar</w:t>
      </w:r>
      <w:r>
        <w:rPr>
          <w:sz w:val="28"/>
          <w:szCs w:val="28"/>
          <w:lang w:val="pt-PT"/>
        </w:rPr>
        <w:t>ă</w:t>
      </w:r>
      <w:r w:rsidRPr="00A952C0">
        <w:rPr>
          <w:sz w:val="28"/>
          <w:szCs w:val="28"/>
          <w:lang w:val="pt-PT"/>
        </w:rPr>
        <w:t xml:space="preserve"> atribuit</w:t>
      </w:r>
      <w:r>
        <w:rPr>
          <w:sz w:val="28"/>
          <w:szCs w:val="28"/>
          <w:lang w:val="pt-PT"/>
        </w:rPr>
        <w:t>ă;</w:t>
      </w:r>
      <w:r w:rsidRPr="00A952C0">
        <w:rPr>
          <w:sz w:val="28"/>
          <w:szCs w:val="28"/>
          <w:lang w:val="pt-PT"/>
        </w:rPr>
        <w:t xml:space="preserve"> la alcoolul etilic nedenaturat de la poziţiile tarifare 220710000 şi 220890910, destinat producerii farmaceutice şi utilizării în medicină, în limita volumului contingentului anual stabilit de Guvern, importate şi/sau livrate pe teritoriul Republicii Moldova, precum şi medicamentele preparate în farmacii conform prescripţiilor magistrale, cu conţinut de ingrediente (substanţe medicamentoase) autorizate</w:t>
      </w:r>
      <w:r>
        <w:rPr>
          <w:sz w:val="28"/>
          <w:szCs w:val="28"/>
          <w:lang w:val="pt-PT"/>
        </w:rPr>
        <w:t>;”</w:t>
      </w:r>
    </w:p>
    <w:p w14:paraId="0BDB481D" w14:textId="60D6BBD2" w:rsidR="0045168A" w:rsidRDefault="0045168A" w:rsidP="00347FD1">
      <w:pPr>
        <w:ind w:left="0" w:firstLine="567"/>
        <w:jc w:val="both"/>
        <w:rPr>
          <w:b/>
          <w:bCs/>
          <w:sz w:val="28"/>
          <w:szCs w:val="28"/>
          <w:lang w:val="ro-MD"/>
        </w:rPr>
      </w:pPr>
    </w:p>
    <w:p w14:paraId="28F063E6" w14:textId="29D8F128" w:rsidR="0045168A" w:rsidRDefault="0045168A" w:rsidP="00347FD1">
      <w:pPr>
        <w:ind w:left="0" w:firstLine="567"/>
        <w:jc w:val="both"/>
        <w:rPr>
          <w:sz w:val="28"/>
          <w:szCs w:val="28"/>
          <w:lang w:val="ro-MD"/>
        </w:rPr>
      </w:pPr>
      <w:proofErr w:type="spellStart"/>
      <w:r>
        <w:rPr>
          <w:b/>
          <w:bCs/>
          <w:sz w:val="28"/>
          <w:szCs w:val="28"/>
          <w:lang w:val="ro-MD"/>
        </w:rPr>
        <w:t>Art.II</w:t>
      </w:r>
      <w:proofErr w:type="spellEnd"/>
      <w:r>
        <w:rPr>
          <w:b/>
          <w:bCs/>
          <w:sz w:val="28"/>
          <w:szCs w:val="28"/>
          <w:lang w:val="ro-MD"/>
        </w:rPr>
        <w:t xml:space="preserve"> – </w:t>
      </w:r>
      <w:r w:rsidRPr="0045168A">
        <w:rPr>
          <w:sz w:val="28"/>
          <w:szCs w:val="28"/>
          <w:lang w:val="ro-MD"/>
        </w:rPr>
        <w:t>La articolul</w:t>
      </w:r>
      <w:r>
        <w:rPr>
          <w:b/>
          <w:bCs/>
          <w:sz w:val="28"/>
          <w:szCs w:val="28"/>
          <w:lang w:val="ro-MD"/>
        </w:rPr>
        <w:t xml:space="preserve"> </w:t>
      </w:r>
      <w:r w:rsidRPr="00E928D1">
        <w:rPr>
          <w:sz w:val="28"/>
          <w:szCs w:val="28"/>
          <w:lang w:val="ro-MD"/>
        </w:rPr>
        <w:t xml:space="preserve">28 </w:t>
      </w:r>
      <w:r w:rsidR="00E928D1">
        <w:rPr>
          <w:sz w:val="28"/>
          <w:szCs w:val="28"/>
          <w:lang w:val="ro-MD"/>
        </w:rPr>
        <w:t>din Legea cu privire la tariful vamal nr.1380/1997 (republicat în Monitorul Oficial al Republicii Moldova, 2007, ediție specială din 01.01.2007), cu modificările ulterioare,</w:t>
      </w:r>
      <w:r w:rsidR="00720628">
        <w:rPr>
          <w:sz w:val="28"/>
          <w:szCs w:val="28"/>
          <w:lang w:val="ro-MD"/>
        </w:rPr>
        <w:t xml:space="preserve"> </w:t>
      </w:r>
      <w:r w:rsidR="00720628" w:rsidRPr="00E928D1">
        <w:rPr>
          <w:sz w:val="28"/>
          <w:szCs w:val="28"/>
          <w:lang w:val="ro-MD"/>
        </w:rPr>
        <w:t>litera z</w:t>
      </w:r>
      <w:r w:rsidR="00720628">
        <w:rPr>
          <w:sz w:val="28"/>
          <w:szCs w:val="28"/>
          <w:vertAlign w:val="superscript"/>
          <w:lang w:val="ro-MD"/>
        </w:rPr>
        <w:t>1</w:t>
      </w:r>
      <w:r w:rsidR="00720628">
        <w:rPr>
          <w:sz w:val="28"/>
          <w:szCs w:val="28"/>
          <w:lang w:val="ro-MD"/>
        </w:rPr>
        <w:t xml:space="preserve">) </w:t>
      </w:r>
      <w:r w:rsidR="00E928D1">
        <w:rPr>
          <w:sz w:val="28"/>
          <w:szCs w:val="28"/>
          <w:lang w:val="ro-MD"/>
        </w:rPr>
        <w:t xml:space="preserve"> va avea următorul cu</w:t>
      </w:r>
      <w:r w:rsidR="00335EBC">
        <w:rPr>
          <w:sz w:val="28"/>
          <w:szCs w:val="28"/>
          <w:lang w:val="ro-MD"/>
        </w:rPr>
        <w:t>prins:</w:t>
      </w:r>
    </w:p>
    <w:p w14:paraId="6BCB8BA9" w14:textId="6034F8B3" w:rsidR="00335EBC" w:rsidRPr="00335EBC" w:rsidRDefault="00335EBC" w:rsidP="00347FD1">
      <w:pPr>
        <w:ind w:left="0" w:firstLine="567"/>
        <w:jc w:val="both"/>
        <w:rPr>
          <w:sz w:val="28"/>
          <w:szCs w:val="28"/>
          <w:lang w:val="ro-MD"/>
        </w:rPr>
      </w:pPr>
      <w:r>
        <w:rPr>
          <w:sz w:val="28"/>
          <w:szCs w:val="28"/>
          <w:lang w:val="ro-MD"/>
        </w:rPr>
        <w:t>„z</w:t>
      </w:r>
      <w:r>
        <w:rPr>
          <w:sz w:val="28"/>
          <w:szCs w:val="28"/>
          <w:vertAlign w:val="superscript"/>
          <w:lang w:val="ro-MD"/>
        </w:rPr>
        <w:t>1</w:t>
      </w:r>
      <w:r>
        <w:rPr>
          <w:sz w:val="28"/>
          <w:szCs w:val="28"/>
          <w:lang w:val="ro-MD"/>
        </w:rPr>
        <w:t xml:space="preserve">) medicamentele înregistrate în Nomenclatorul de stat al medicamentelor </w:t>
      </w:r>
      <w:r>
        <w:rPr>
          <w:sz w:val="28"/>
          <w:szCs w:val="28"/>
          <w:lang w:val="pt-PT"/>
        </w:rPr>
        <w:t>ș</w:t>
      </w:r>
      <w:r w:rsidRPr="00021EA3">
        <w:rPr>
          <w:sz w:val="28"/>
          <w:szCs w:val="28"/>
          <w:lang w:val="pt-PT"/>
        </w:rPr>
        <w:t xml:space="preserve">i/sau </w:t>
      </w:r>
      <w:r w:rsidRPr="00A952C0">
        <w:rPr>
          <w:sz w:val="28"/>
          <w:szCs w:val="28"/>
          <w:lang w:val="pt-PT"/>
        </w:rPr>
        <w:t>autorizate c</w:t>
      </w:r>
      <w:r>
        <w:rPr>
          <w:sz w:val="28"/>
          <w:szCs w:val="28"/>
          <w:lang w:val="pt-PT"/>
        </w:rPr>
        <w:t>ă</w:t>
      </w:r>
      <w:r w:rsidRPr="00A952C0">
        <w:rPr>
          <w:sz w:val="28"/>
          <w:szCs w:val="28"/>
          <w:lang w:val="pt-PT"/>
        </w:rPr>
        <w:t>tre import de Agenția Medicamentului şi Dispozitivelor Medicale, indiferent de pozitia tarifar</w:t>
      </w:r>
      <w:r>
        <w:rPr>
          <w:sz w:val="28"/>
          <w:szCs w:val="28"/>
          <w:lang w:val="pt-PT"/>
        </w:rPr>
        <w:t>ă</w:t>
      </w:r>
      <w:r w:rsidRPr="00A952C0">
        <w:rPr>
          <w:sz w:val="28"/>
          <w:szCs w:val="28"/>
          <w:lang w:val="pt-PT"/>
        </w:rPr>
        <w:t xml:space="preserve"> atribuit</w:t>
      </w:r>
      <w:r>
        <w:rPr>
          <w:sz w:val="28"/>
          <w:szCs w:val="28"/>
          <w:lang w:val="pt-PT"/>
        </w:rPr>
        <w:t>ă,</w:t>
      </w:r>
      <w:r>
        <w:rPr>
          <w:sz w:val="28"/>
          <w:szCs w:val="28"/>
          <w:lang w:val="ro-MD"/>
        </w:rPr>
        <w:t xml:space="preserve"> </w:t>
      </w:r>
      <w:r w:rsidRPr="00335EBC">
        <w:rPr>
          <w:sz w:val="28"/>
          <w:szCs w:val="28"/>
        </w:rPr>
        <w:t>materia primă medicamentoasă, materialele, articolele, ambalajul primar şi secundar utilizate la prepararea şi producerea medicamentelor, autorizate de Agenția Medicamentului şi Dispozitivelor Medicale, cu excepția alcoolului etilic, mijloacelor cosmetice, conform listei aprobate de Guvern;</w:t>
      </w:r>
    </w:p>
    <w:p w14:paraId="61D33A59" w14:textId="77777777" w:rsidR="0045168A" w:rsidRDefault="0045168A" w:rsidP="00347FD1">
      <w:pPr>
        <w:ind w:left="0" w:firstLine="567"/>
        <w:jc w:val="both"/>
        <w:rPr>
          <w:b/>
          <w:bCs/>
          <w:sz w:val="28"/>
          <w:szCs w:val="28"/>
          <w:lang w:val="ro-MD"/>
        </w:rPr>
      </w:pPr>
    </w:p>
    <w:p w14:paraId="083470BC" w14:textId="7F72593F" w:rsidR="00084F14" w:rsidRDefault="00084F14" w:rsidP="00347FD1">
      <w:pPr>
        <w:ind w:left="0" w:firstLine="567"/>
        <w:jc w:val="both"/>
        <w:rPr>
          <w:sz w:val="28"/>
          <w:szCs w:val="28"/>
          <w:lang w:val="ro-MD"/>
        </w:rPr>
      </w:pPr>
      <w:r w:rsidRPr="0001069A">
        <w:rPr>
          <w:b/>
          <w:bCs/>
          <w:sz w:val="28"/>
          <w:szCs w:val="28"/>
          <w:lang w:val="ro-MD"/>
        </w:rPr>
        <w:t>Art.-II</w:t>
      </w:r>
      <w:r w:rsidR="0045168A">
        <w:rPr>
          <w:b/>
          <w:bCs/>
          <w:sz w:val="28"/>
          <w:szCs w:val="28"/>
          <w:lang w:val="ro-MD"/>
        </w:rPr>
        <w:t>I</w:t>
      </w:r>
      <w:r>
        <w:rPr>
          <w:sz w:val="28"/>
          <w:szCs w:val="28"/>
          <w:lang w:val="ro-MD"/>
        </w:rPr>
        <w:t xml:space="preserve"> -  (1) Prezenta lege intră în vigoare la data publicării în Monitorul Oficial al Republicii Moldova.</w:t>
      </w:r>
    </w:p>
    <w:p w14:paraId="5ED587E7" w14:textId="77777777" w:rsidR="00084F14" w:rsidRDefault="00084F14" w:rsidP="00347FD1">
      <w:pPr>
        <w:ind w:left="0" w:firstLine="567"/>
        <w:jc w:val="both"/>
        <w:rPr>
          <w:sz w:val="28"/>
          <w:szCs w:val="28"/>
          <w:lang w:val="ro-MD"/>
        </w:rPr>
      </w:pPr>
      <w:r>
        <w:rPr>
          <w:sz w:val="28"/>
          <w:szCs w:val="28"/>
          <w:lang w:val="ro-MD"/>
        </w:rPr>
        <w:t xml:space="preserve">(2) Guvernul în termen de 2 luni de la intrarea în vigoare a prezentei legi își va aduce actele sale normative în concordanță cu prevederile acesteia. </w:t>
      </w:r>
    </w:p>
    <w:p w14:paraId="5E802ED0" w14:textId="77777777" w:rsidR="00084F14" w:rsidRDefault="00084F14" w:rsidP="00084F14">
      <w:pPr>
        <w:ind w:left="0" w:firstLine="567"/>
        <w:jc w:val="both"/>
        <w:rPr>
          <w:sz w:val="28"/>
          <w:szCs w:val="28"/>
          <w:lang w:val="ro-MD"/>
        </w:rPr>
      </w:pPr>
    </w:p>
    <w:p w14:paraId="7690D52D" w14:textId="77777777" w:rsidR="00084F14" w:rsidRDefault="00084F14" w:rsidP="00084F14">
      <w:pPr>
        <w:ind w:left="0" w:firstLine="567"/>
        <w:jc w:val="both"/>
        <w:rPr>
          <w:sz w:val="28"/>
          <w:szCs w:val="28"/>
          <w:lang w:val="ro-MD"/>
        </w:rPr>
      </w:pPr>
      <w:r>
        <w:rPr>
          <w:sz w:val="28"/>
          <w:szCs w:val="28"/>
          <w:lang w:val="ro-MD"/>
        </w:rPr>
        <w:t>PREȘEDINTELE  PARLAMENTULUI</w:t>
      </w:r>
    </w:p>
    <w:p w14:paraId="67DAA6B4" w14:textId="77777777" w:rsidR="00B725B3" w:rsidRDefault="00B725B3" w:rsidP="00084F14">
      <w:pPr>
        <w:ind w:firstLine="426"/>
        <w:jc w:val="center"/>
        <w:rPr>
          <w:b/>
          <w:bCs/>
          <w:sz w:val="28"/>
          <w:szCs w:val="28"/>
          <w:lang w:val="ro-MD"/>
        </w:rPr>
      </w:pPr>
    </w:p>
    <w:p w14:paraId="77B95C90" w14:textId="77777777" w:rsidR="009654F4" w:rsidRDefault="009654F4">
      <w:pPr>
        <w:spacing w:after="160" w:line="259" w:lineRule="auto"/>
        <w:ind w:left="0"/>
        <w:rPr>
          <w:b/>
          <w:bCs/>
          <w:sz w:val="28"/>
          <w:szCs w:val="28"/>
          <w:lang w:val="ro-MD"/>
        </w:rPr>
      </w:pPr>
      <w:r>
        <w:rPr>
          <w:b/>
          <w:bCs/>
          <w:sz w:val="28"/>
          <w:szCs w:val="28"/>
          <w:lang w:val="ro-MD"/>
        </w:rPr>
        <w:br w:type="page"/>
      </w:r>
    </w:p>
    <w:p w14:paraId="4B4A0648" w14:textId="6D7334B1" w:rsidR="00084F14" w:rsidRPr="00005B81" w:rsidRDefault="00084F14" w:rsidP="00084F14">
      <w:pPr>
        <w:ind w:firstLine="426"/>
        <w:jc w:val="center"/>
        <w:rPr>
          <w:b/>
          <w:bCs/>
          <w:sz w:val="28"/>
          <w:szCs w:val="28"/>
          <w:lang w:val="ro-MD"/>
        </w:rPr>
      </w:pPr>
      <w:r w:rsidRPr="00005B81">
        <w:rPr>
          <w:b/>
          <w:bCs/>
          <w:sz w:val="28"/>
          <w:szCs w:val="28"/>
          <w:lang w:val="ro-MD"/>
        </w:rPr>
        <w:t>NOTA  INFORMATIVĂ</w:t>
      </w:r>
    </w:p>
    <w:p w14:paraId="71DFE21A" w14:textId="3AD6E018" w:rsidR="00084F14" w:rsidRDefault="00084F14" w:rsidP="00084F14">
      <w:pPr>
        <w:ind w:firstLine="426"/>
        <w:jc w:val="center"/>
        <w:rPr>
          <w:b/>
          <w:bCs/>
          <w:sz w:val="28"/>
          <w:szCs w:val="28"/>
          <w:lang w:val="ro-MD"/>
        </w:rPr>
      </w:pPr>
      <w:r w:rsidRPr="00005B81">
        <w:rPr>
          <w:b/>
          <w:bCs/>
          <w:sz w:val="28"/>
          <w:szCs w:val="28"/>
          <w:lang w:val="ro-MD"/>
        </w:rPr>
        <w:t xml:space="preserve">asupra proiectului de lege pentru modificarea </w:t>
      </w:r>
      <w:r w:rsidR="00720628">
        <w:rPr>
          <w:b/>
          <w:bCs/>
          <w:sz w:val="28"/>
          <w:szCs w:val="28"/>
          <w:lang w:val="ro-MD"/>
        </w:rPr>
        <w:t>unor acte normative</w:t>
      </w:r>
    </w:p>
    <w:p w14:paraId="34F1F981" w14:textId="2C09DD64" w:rsidR="00084F14" w:rsidRPr="003F7707" w:rsidRDefault="001A3C9F" w:rsidP="001A3C9F">
      <w:pPr>
        <w:ind w:firstLine="426"/>
        <w:jc w:val="center"/>
        <w:rPr>
          <w:noProof/>
          <w:color w:val="000000"/>
          <w:sz w:val="28"/>
          <w:szCs w:val="28"/>
          <w:lang w:val="ro-MD"/>
        </w:rPr>
      </w:pPr>
      <w:r>
        <w:rPr>
          <w:rFonts w:cs="Times New Roman"/>
          <w:sz w:val="28"/>
          <w:szCs w:val="28"/>
        </w:rPr>
        <w:t>(Codul fiscal, art.96, Legea cu privire la tariful vamal, art.28)</w:t>
      </w:r>
    </w:p>
    <w:tbl>
      <w:tblPr>
        <w:tblW w:w="4915"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908"/>
      </w:tblGrid>
      <w:tr w:rsidR="00084F14" w:rsidRPr="003F7707" w14:paraId="4C47A31B" w14:textId="77777777" w:rsidTr="00CD5BA7">
        <w:tc>
          <w:tcPr>
            <w:tcW w:w="5000" w:type="pct"/>
          </w:tcPr>
          <w:p w14:paraId="41FD9FA8" w14:textId="77777777" w:rsidR="00084F14" w:rsidRPr="002E342D" w:rsidRDefault="00084F14" w:rsidP="00CD5BA7">
            <w:pPr>
              <w:tabs>
                <w:tab w:val="left" w:pos="0"/>
              </w:tabs>
              <w:spacing w:after="0" w:line="240" w:lineRule="auto"/>
              <w:ind w:left="207" w:firstLine="315"/>
              <w:contextualSpacing/>
              <w:jc w:val="both"/>
              <w:rPr>
                <w:b/>
                <w:color w:val="000000"/>
                <w:sz w:val="28"/>
                <w:szCs w:val="28"/>
                <w:lang w:val="ro-MD"/>
              </w:rPr>
            </w:pPr>
            <w:r w:rsidRPr="002E342D">
              <w:rPr>
                <w:b/>
                <w:color w:val="000000"/>
                <w:sz w:val="28"/>
                <w:szCs w:val="28"/>
                <w:lang w:val="ro-MD"/>
              </w:rPr>
              <w:t>1. Denumirea autorului şi, după caz, a participanților la elaborarea proiectului.</w:t>
            </w:r>
          </w:p>
          <w:p w14:paraId="39E2C90C" w14:textId="77777777" w:rsidR="00084F14" w:rsidRPr="002E342D" w:rsidRDefault="00084F14" w:rsidP="00CD5BA7">
            <w:pPr>
              <w:tabs>
                <w:tab w:val="left" w:pos="0"/>
                <w:tab w:val="left" w:pos="1196"/>
              </w:tabs>
              <w:spacing w:after="0" w:line="240" w:lineRule="auto"/>
              <w:ind w:left="207" w:firstLine="315"/>
              <w:contextualSpacing/>
              <w:jc w:val="both"/>
              <w:rPr>
                <w:b/>
                <w:color w:val="000000"/>
                <w:sz w:val="28"/>
                <w:szCs w:val="28"/>
                <w:lang w:val="ro-MD"/>
              </w:rPr>
            </w:pPr>
            <w:r w:rsidRPr="002E342D">
              <w:rPr>
                <w:color w:val="000000"/>
                <w:sz w:val="28"/>
                <w:szCs w:val="28"/>
                <w:lang w:val="ro-MD"/>
              </w:rPr>
              <w:t>Proiectul de act normativ a fost elaborat de către deputatul Dan Perciun</w:t>
            </w:r>
            <w:r>
              <w:rPr>
                <w:color w:val="000000"/>
                <w:sz w:val="28"/>
                <w:szCs w:val="28"/>
                <w:lang w:val="ro-MD"/>
              </w:rPr>
              <w:t xml:space="preserve"> în colaborare cu reprezentanții Agenției Medicamentului și Dispozitivelor Medicale și a Serviciului Vamal de Stat.</w:t>
            </w:r>
          </w:p>
        </w:tc>
      </w:tr>
      <w:tr w:rsidR="00084F14" w:rsidRPr="003F7707" w14:paraId="718EB163" w14:textId="77777777" w:rsidTr="00CD5BA7">
        <w:tc>
          <w:tcPr>
            <w:tcW w:w="5000" w:type="pct"/>
          </w:tcPr>
          <w:p w14:paraId="7349232A" w14:textId="77777777" w:rsidR="00084F14" w:rsidRPr="002E342D" w:rsidRDefault="00084F14" w:rsidP="00CD5BA7">
            <w:pPr>
              <w:tabs>
                <w:tab w:val="left" w:pos="0"/>
                <w:tab w:val="left" w:pos="884"/>
                <w:tab w:val="left" w:pos="1196"/>
              </w:tabs>
              <w:spacing w:after="0" w:line="240" w:lineRule="auto"/>
              <w:ind w:left="207" w:firstLine="315"/>
              <w:contextualSpacing/>
              <w:jc w:val="both"/>
              <w:rPr>
                <w:b/>
                <w:color w:val="000000"/>
                <w:sz w:val="28"/>
                <w:szCs w:val="28"/>
                <w:lang w:val="ro-MD"/>
              </w:rPr>
            </w:pPr>
            <w:r w:rsidRPr="002E342D">
              <w:rPr>
                <w:b/>
                <w:color w:val="000000"/>
                <w:sz w:val="28"/>
                <w:szCs w:val="28"/>
                <w:lang w:val="ro-MD"/>
              </w:rPr>
              <w:t>2. Condițiile ce au impus elaborarea proiectului de act normativ şi finalitățile urmărite:</w:t>
            </w:r>
          </w:p>
          <w:p w14:paraId="57D6F2B9" w14:textId="77777777" w:rsidR="00084F14" w:rsidRPr="002E342D" w:rsidRDefault="00084F14" w:rsidP="00CD5BA7">
            <w:pPr>
              <w:tabs>
                <w:tab w:val="left" w:pos="0"/>
                <w:tab w:val="left" w:pos="884"/>
                <w:tab w:val="left" w:pos="1196"/>
              </w:tabs>
              <w:spacing w:after="0" w:line="240" w:lineRule="auto"/>
              <w:ind w:left="207" w:firstLine="315"/>
              <w:contextualSpacing/>
              <w:jc w:val="both"/>
              <w:rPr>
                <w:color w:val="000000"/>
                <w:sz w:val="28"/>
                <w:szCs w:val="28"/>
                <w:lang w:val="ro-MD"/>
              </w:rPr>
            </w:pPr>
            <w:r w:rsidRPr="002E342D">
              <w:rPr>
                <w:color w:val="000000"/>
                <w:sz w:val="28"/>
                <w:szCs w:val="28"/>
                <w:lang w:val="ro-MD"/>
              </w:rPr>
              <w:t xml:space="preserve">Proiectul de lege are drept scop îmbunătățirea climatului mediului de afaceri în sensul eliminării unor inechități cu privire la aplicarea de TVA la medicamentele înregistrate în Nomenclatorul de stat </w:t>
            </w:r>
            <w:r>
              <w:rPr>
                <w:color w:val="000000"/>
                <w:sz w:val="28"/>
                <w:szCs w:val="28"/>
                <w:lang w:val="ro-MD"/>
              </w:rPr>
              <w:t>(</w:t>
            </w:r>
            <w:r w:rsidRPr="002E342D">
              <w:rPr>
                <w:color w:val="000000"/>
                <w:sz w:val="28"/>
                <w:szCs w:val="28"/>
                <w:lang w:val="ro-MD"/>
              </w:rPr>
              <w:t>fiind calificate drept medicamente</w:t>
            </w:r>
            <w:r>
              <w:rPr>
                <w:color w:val="000000"/>
                <w:sz w:val="28"/>
                <w:szCs w:val="28"/>
                <w:lang w:val="ro-MD"/>
              </w:rPr>
              <w:t>)</w:t>
            </w:r>
            <w:r w:rsidRPr="002E342D">
              <w:rPr>
                <w:color w:val="000000"/>
                <w:sz w:val="28"/>
                <w:szCs w:val="28"/>
                <w:lang w:val="ro-MD"/>
              </w:rPr>
              <w:t xml:space="preserve"> și a medicamentelor care nu sunt înregistrate, în anumite condiții, în Nomenclatorul de stat, însă sunt autorizate pentru import de către Agenția Medicamentului și Dispozitivelor Medicale.</w:t>
            </w:r>
          </w:p>
          <w:p w14:paraId="6C2A95C5" w14:textId="77777777" w:rsidR="00084F14" w:rsidRPr="002E342D" w:rsidRDefault="00084F14" w:rsidP="00CD5BA7">
            <w:pPr>
              <w:tabs>
                <w:tab w:val="left" w:pos="0"/>
                <w:tab w:val="left" w:pos="884"/>
                <w:tab w:val="left" w:pos="1196"/>
              </w:tabs>
              <w:spacing w:after="0" w:line="240" w:lineRule="auto"/>
              <w:ind w:left="207" w:firstLine="315"/>
              <w:contextualSpacing/>
              <w:jc w:val="both"/>
              <w:rPr>
                <w:color w:val="000000"/>
                <w:sz w:val="28"/>
                <w:szCs w:val="28"/>
                <w:lang w:val="ro-MD" w:bidi="en-US"/>
              </w:rPr>
            </w:pPr>
            <w:r>
              <w:rPr>
                <w:color w:val="000000"/>
                <w:sz w:val="28"/>
                <w:szCs w:val="28"/>
                <w:lang w:val="ro-MD" w:bidi="en-US"/>
              </w:rPr>
              <w:t>Drept c</w:t>
            </w:r>
            <w:r w:rsidRPr="002E342D">
              <w:rPr>
                <w:color w:val="000000"/>
                <w:sz w:val="28"/>
                <w:szCs w:val="28"/>
                <w:lang w:val="ro-MD" w:bidi="en-US"/>
              </w:rPr>
              <w:t>ondiții ce au impus înaintarea proiectului de lege au servit cazuri multiple de recalificare neîntemeiată de către Serviciul Vamal a poziției tarifare pentru unele medicamente, care fiind înregistrate în Nomenclatorul de Stat, deținând autorizația de import eliberată de către Agenția Medicamentului și Dispozitivelor Medicale, calificate pentru pozițiile tarifare 3001-3004, au fost recalificate după o perioadă de mai bine de 10 ani de import la alte poziții tarifare, ce includ aplicarea de TVA de 20%</w:t>
            </w:r>
            <w:r>
              <w:rPr>
                <w:color w:val="000000"/>
                <w:sz w:val="28"/>
                <w:szCs w:val="28"/>
                <w:lang w:val="ro-MD" w:bidi="en-US"/>
              </w:rPr>
              <w:t>, precum și taxei vamale pentru ultimii 4 ani de activitate</w:t>
            </w:r>
            <w:r w:rsidRPr="002E342D">
              <w:rPr>
                <w:color w:val="000000"/>
                <w:sz w:val="28"/>
                <w:szCs w:val="28"/>
                <w:lang w:val="ro-MD" w:bidi="en-US"/>
              </w:rPr>
              <w:t>.</w:t>
            </w:r>
          </w:p>
          <w:p w14:paraId="38C09C5B" w14:textId="77777777" w:rsidR="00084F14" w:rsidRPr="002E342D" w:rsidRDefault="00084F14" w:rsidP="00CD5BA7">
            <w:pPr>
              <w:tabs>
                <w:tab w:val="left" w:pos="0"/>
                <w:tab w:val="left" w:pos="884"/>
                <w:tab w:val="left" w:pos="1196"/>
              </w:tabs>
              <w:spacing w:after="0" w:line="240" w:lineRule="auto"/>
              <w:ind w:left="207" w:firstLine="315"/>
              <w:contextualSpacing/>
              <w:jc w:val="both"/>
              <w:rPr>
                <w:color w:val="000000"/>
                <w:sz w:val="28"/>
                <w:szCs w:val="28"/>
                <w:lang w:val="ro-MD" w:bidi="en-US"/>
              </w:rPr>
            </w:pPr>
            <w:r w:rsidRPr="002E342D">
              <w:rPr>
                <w:color w:val="000000"/>
                <w:sz w:val="28"/>
                <w:szCs w:val="28"/>
                <w:lang w:val="ro-MD" w:bidi="en-US"/>
              </w:rPr>
              <w:t xml:space="preserve">Agenția Medicamentului și Dispozitivelor Medicale, fiind instituția competentă </w:t>
            </w:r>
            <w:r>
              <w:rPr>
                <w:color w:val="000000"/>
                <w:sz w:val="28"/>
                <w:szCs w:val="28"/>
                <w:lang w:val="ro-MD" w:bidi="en-US"/>
              </w:rPr>
              <w:t xml:space="preserve">și responsabilă </w:t>
            </w:r>
            <w:r w:rsidRPr="002E342D">
              <w:rPr>
                <w:color w:val="000000"/>
                <w:sz w:val="28"/>
                <w:szCs w:val="28"/>
                <w:lang w:val="ro-MD" w:bidi="en-US"/>
              </w:rPr>
              <w:t>de domeniul medicamentului, are rolul primordial în calificarea produselor farmaceutice și determinarea dacă sunt sau nu</w:t>
            </w:r>
            <w:r>
              <w:rPr>
                <w:color w:val="000000"/>
                <w:sz w:val="28"/>
                <w:szCs w:val="28"/>
                <w:lang w:val="ro-MD" w:bidi="en-US"/>
              </w:rPr>
              <w:t xml:space="preserve"> acestea</w:t>
            </w:r>
            <w:r w:rsidRPr="002E342D">
              <w:rPr>
                <w:color w:val="000000"/>
                <w:sz w:val="28"/>
                <w:szCs w:val="28"/>
                <w:lang w:val="ro-MD" w:bidi="en-US"/>
              </w:rPr>
              <w:t xml:space="preserve"> medicamente.</w:t>
            </w:r>
          </w:p>
          <w:p w14:paraId="030C3318" w14:textId="77777777" w:rsidR="00B725B3" w:rsidRPr="002E342D" w:rsidRDefault="00084F14" w:rsidP="00B725B3">
            <w:pPr>
              <w:tabs>
                <w:tab w:val="left" w:pos="0"/>
                <w:tab w:val="left" w:pos="884"/>
                <w:tab w:val="left" w:pos="1196"/>
              </w:tabs>
              <w:spacing w:after="0" w:line="240" w:lineRule="auto"/>
              <w:ind w:left="207" w:firstLine="315"/>
              <w:contextualSpacing/>
              <w:jc w:val="both"/>
              <w:rPr>
                <w:color w:val="000000"/>
                <w:sz w:val="28"/>
                <w:szCs w:val="28"/>
                <w:lang w:val="ro-MD" w:bidi="en-US"/>
              </w:rPr>
            </w:pPr>
            <w:r w:rsidRPr="002E342D">
              <w:rPr>
                <w:color w:val="000000"/>
                <w:sz w:val="28"/>
                <w:szCs w:val="28"/>
                <w:lang w:val="ro-MD" w:bidi="en-US"/>
              </w:rPr>
              <w:t xml:space="preserve">Astfel, </w:t>
            </w:r>
            <w:r>
              <w:rPr>
                <w:color w:val="000000"/>
                <w:sz w:val="28"/>
                <w:szCs w:val="28"/>
                <w:lang w:val="ro-MD" w:bidi="en-US"/>
              </w:rPr>
              <w:t xml:space="preserve">prin proiectul de lege, </w:t>
            </w:r>
            <w:r w:rsidRPr="002E342D">
              <w:rPr>
                <w:color w:val="000000"/>
                <w:sz w:val="28"/>
                <w:szCs w:val="28"/>
                <w:lang w:val="ro-MD" w:bidi="en-US"/>
              </w:rPr>
              <w:t>se urmărește scopul de a evita interpretări a statutului unui produs farmaceutic</w:t>
            </w:r>
            <w:r>
              <w:rPr>
                <w:color w:val="000000"/>
                <w:sz w:val="28"/>
                <w:szCs w:val="28"/>
                <w:lang w:val="ro-MD" w:bidi="en-US"/>
              </w:rPr>
              <w:t xml:space="preserve">, exemplu fiind când două entități interpretează diferit același produs. Astfel, Agenția Medicamentului și Dispozitivelor Medicale califică preparatul </w:t>
            </w:r>
            <w:proofErr w:type="spellStart"/>
            <w:r>
              <w:rPr>
                <w:color w:val="000000"/>
                <w:sz w:val="28"/>
                <w:szCs w:val="28"/>
                <w:lang w:val="ro-MD" w:bidi="en-US"/>
              </w:rPr>
              <w:t>Linkus</w:t>
            </w:r>
            <w:proofErr w:type="spellEnd"/>
            <w:r>
              <w:rPr>
                <w:color w:val="000000"/>
                <w:sz w:val="28"/>
                <w:szCs w:val="28"/>
                <w:lang w:val="ro-MD" w:bidi="en-US"/>
              </w:rPr>
              <w:t xml:space="preserve"> prin ordinul și autorizația sa  ca fiind medicament, atribuindu-i codul vamal 3004, iar de către angajatul Serviciului Vamal medicamentul </w:t>
            </w:r>
            <w:proofErr w:type="spellStart"/>
            <w:r>
              <w:rPr>
                <w:color w:val="000000"/>
                <w:sz w:val="28"/>
                <w:szCs w:val="28"/>
                <w:lang w:val="ro-MD" w:bidi="en-US"/>
              </w:rPr>
              <w:t>Linkus</w:t>
            </w:r>
            <w:proofErr w:type="spellEnd"/>
            <w:r>
              <w:rPr>
                <w:color w:val="000000"/>
                <w:sz w:val="28"/>
                <w:szCs w:val="28"/>
                <w:lang w:val="ro-MD" w:bidi="en-US"/>
              </w:rPr>
              <w:t xml:space="preserve"> este calificat ca supliment alimentar, fiindu-i atribuit codul vamal 1704. În aceste cazuri TVA este diferită: fiind pentru medicamente de 8%, iar pentru suplimente alimentare 20%. În speță, preparatul Linkul este calificat ca medicament de către producătorul din Pakistan, precum și de către autoritățile competente din Lituania, Ucraina, Georgia, Uzbekistan, Tadjikistan, Rusia, etc.</w:t>
            </w:r>
            <w:r w:rsidR="00B725B3">
              <w:rPr>
                <w:color w:val="000000"/>
                <w:sz w:val="28"/>
                <w:szCs w:val="28"/>
                <w:lang w:val="ro-MD" w:bidi="en-US"/>
              </w:rPr>
              <w:t xml:space="preserve"> În acest caz nu sunt clare acțiunile angajatului Serviciului Vamal.</w:t>
            </w:r>
          </w:p>
          <w:p w14:paraId="05F66FC0" w14:textId="77777777" w:rsidR="00084F14" w:rsidRDefault="00084F14" w:rsidP="00CD5BA7">
            <w:pPr>
              <w:tabs>
                <w:tab w:val="left" w:pos="0"/>
                <w:tab w:val="left" w:pos="884"/>
                <w:tab w:val="left" w:pos="1196"/>
              </w:tabs>
              <w:spacing w:after="0" w:line="240" w:lineRule="auto"/>
              <w:ind w:left="207" w:firstLine="315"/>
              <w:contextualSpacing/>
              <w:jc w:val="both"/>
              <w:rPr>
                <w:color w:val="000000"/>
                <w:sz w:val="28"/>
                <w:szCs w:val="28"/>
                <w:lang w:val="ro-MD" w:bidi="en-US"/>
              </w:rPr>
            </w:pPr>
            <w:r w:rsidRPr="002E342D">
              <w:rPr>
                <w:color w:val="000000"/>
                <w:sz w:val="28"/>
                <w:szCs w:val="28"/>
                <w:lang w:val="ro-MD" w:bidi="en-US"/>
              </w:rPr>
              <w:t>În cazul aprecierii produsului farmaceutic de către Agenția Medicamentului și Dispozitivelor Medicale</w:t>
            </w:r>
            <w:r>
              <w:rPr>
                <w:color w:val="000000"/>
                <w:sz w:val="28"/>
                <w:szCs w:val="28"/>
                <w:lang w:val="ro-MD" w:bidi="en-US"/>
              </w:rPr>
              <w:t xml:space="preserve"> și înregistrării în Nomenclatorul de stat al medicamentelor se propune aplicarea automată a TVA de 8%. Aceiași prevedere se referă și la medicamentele care momentan nu sunt înregistrate în Nomenclatorul de stat, însă a fost autorizat importul acestora de către Agenție.</w:t>
            </w:r>
          </w:p>
          <w:p w14:paraId="5A29D943" w14:textId="77777777" w:rsidR="00084F14" w:rsidRDefault="00084F14" w:rsidP="00CD5BA7">
            <w:pPr>
              <w:tabs>
                <w:tab w:val="left" w:pos="0"/>
                <w:tab w:val="left" w:pos="884"/>
                <w:tab w:val="left" w:pos="1196"/>
              </w:tabs>
              <w:spacing w:after="0" w:line="240" w:lineRule="auto"/>
              <w:ind w:left="207" w:firstLine="315"/>
              <w:contextualSpacing/>
              <w:jc w:val="both"/>
              <w:rPr>
                <w:color w:val="000000"/>
                <w:sz w:val="28"/>
                <w:szCs w:val="28"/>
                <w:lang w:val="ro-MD" w:bidi="en-US"/>
              </w:rPr>
            </w:pPr>
            <w:r>
              <w:rPr>
                <w:color w:val="000000"/>
                <w:sz w:val="28"/>
                <w:szCs w:val="28"/>
                <w:lang w:val="ro-MD" w:bidi="en-US"/>
              </w:rPr>
              <w:t xml:space="preserve">Un alt obiectiv urmărit prin promovarea proiectului de lege este asigurarea accesului pe piața farmaceutică a mai multor medicamente, dispărute în ultimii ani din farmaciile din țară. Prin eliminarea barierelor, uneori birocratice, agenții economici importatori de medicamente și produse farmaceutice, vor putea efectua procedura de </w:t>
            </w:r>
            <w:proofErr w:type="spellStart"/>
            <w:r>
              <w:rPr>
                <w:color w:val="000000"/>
                <w:sz w:val="28"/>
                <w:szCs w:val="28"/>
                <w:lang w:val="ro-MD" w:bidi="en-US"/>
              </w:rPr>
              <w:t>devamare</w:t>
            </w:r>
            <w:proofErr w:type="spellEnd"/>
            <w:r>
              <w:rPr>
                <w:color w:val="000000"/>
                <w:sz w:val="28"/>
                <w:szCs w:val="28"/>
                <w:lang w:val="ro-MD" w:bidi="en-US"/>
              </w:rPr>
              <w:t xml:space="preserve"> și punere pe piață a medicamentelor în termeni mai restrânși. </w:t>
            </w:r>
          </w:p>
          <w:p w14:paraId="3E882338" w14:textId="77777777" w:rsidR="00084F14" w:rsidRDefault="00084F14" w:rsidP="00CD5BA7">
            <w:pPr>
              <w:tabs>
                <w:tab w:val="left" w:pos="0"/>
                <w:tab w:val="left" w:pos="884"/>
                <w:tab w:val="left" w:pos="1196"/>
              </w:tabs>
              <w:spacing w:after="0" w:line="240" w:lineRule="auto"/>
              <w:ind w:left="207" w:firstLine="315"/>
              <w:contextualSpacing/>
              <w:jc w:val="both"/>
              <w:rPr>
                <w:color w:val="000000"/>
                <w:sz w:val="28"/>
                <w:szCs w:val="28"/>
                <w:lang w:val="ro-MD" w:bidi="en-US"/>
              </w:rPr>
            </w:pPr>
            <w:r>
              <w:rPr>
                <w:color w:val="000000"/>
                <w:sz w:val="28"/>
                <w:szCs w:val="28"/>
                <w:lang w:val="ro-MD" w:bidi="en-US"/>
              </w:rPr>
              <w:t>Stabilirea TVA de 8% pentru medicamente, indiferent de poziția tarifară, va contribui la stabilizarea și micșorarea prețurilor la medicamente și produse farmaceutice, vândute cu amănuntul.</w:t>
            </w:r>
          </w:p>
          <w:p w14:paraId="1280C83E" w14:textId="2681DEBB" w:rsidR="000E06DC" w:rsidRPr="002E342D" w:rsidRDefault="000E06DC" w:rsidP="00CD5BA7">
            <w:pPr>
              <w:tabs>
                <w:tab w:val="left" w:pos="0"/>
                <w:tab w:val="left" w:pos="884"/>
                <w:tab w:val="left" w:pos="1196"/>
              </w:tabs>
              <w:spacing w:after="0" w:line="240" w:lineRule="auto"/>
              <w:ind w:left="207" w:firstLine="315"/>
              <w:contextualSpacing/>
              <w:jc w:val="both"/>
              <w:rPr>
                <w:color w:val="000000"/>
                <w:sz w:val="28"/>
                <w:szCs w:val="28"/>
                <w:lang w:val="ro-MD" w:bidi="en-US"/>
              </w:rPr>
            </w:pPr>
            <w:r>
              <w:rPr>
                <w:color w:val="000000"/>
                <w:sz w:val="28"/>
                <w:szCs w:val="28"/>
                <w:lang w:val="ro-MD" w:bidi="en-US"/>
              </w:rPr>
              <w:t xml:space="preserve">Totodată, prin </w:t>
            </w:r>
            <w:proofErr w:type="spellStart"/>
            <w:r>
              <w:rPr>
                <w:color w:val="000000"/>
                <w:sz w:val="28"/>
                <w:szCs w:val="28"/>
                <w:lang w:val="ro-MD" w:bidi="en-US"/>
              </w:rPr>
              <w:t>Art.II</w:t>
            </w:r>
            <w:proofErr w:type="spellEnd"/>
            <w:r>
              <w:rPr>
                <w:color w:val="000000"/>
                <w:sz w:val="28"/>
                <w:szCs w:val="28"/>
                <w:lang w:val="ro-MD" w:bidi="en-US"/>
              </w:rPr>
              <w:t xml:space="preserve"> se precizează scutirea de la achitarea tarifului vamal a medicamentelor înregistrate în Nomenclatorul național al medicamentelor, indiferent de poziția tarifară.</w:t>
            </w:r>
          </w:p>
        </w:tc>
      </w:tr>
      <w:tr w:rsidR="00084F14" w:rsidRPr="003F7707" w14:paraId="46FBD829" w14:textId="77777777" w:rsidTr="00CD5BA7">
        <w:tc>
          <w:tcPr>
            <w:tcW w:w="5000" w:type="pct"/>
          </w:tcPr>
          <w:p w14:paraId="0A380C05" w14:textId="77777777" w:rsidR="00084F14" w:rsidRPr="00114FA9" w:rsidRDefault="00084F14" w:rsidP="00CD5BA7">
            <w:pPr>
              <w:tabs>
                <w:tab w:val="left" w:pos="0"/>
                <w:tab w:val="left" w:pos="35"/>
                <w:tab w:val="left" w:pos="185"/>
              </w:tabs>
              <w:spacing w:after="0" w:line="240" w:lineRule="auto"/>
              <w:ind w:left="207" w:firstLine="315"/>
              <w:contextualSpacing/>
              <w:jc w:val="both"/>
              <w:rPr>
                <w:b/>
                <w:color w:val="000000"/>
                <w:sz w:val="28"/>
                <w:szCs w:val="28"/>
                <w:lang w:val="ro-MD"/>
              </w:rPr>
            </w:pPr>
            <w:r w:rsidRPr="00114FA9">
              <w:rPr>
                <w:b/>
                <w:color w:val="000000"/>
                <w:sz w:val="28"/>
                <w:szCs w:val="28"/>
                <w:lang w:val="ro-MD"/>
              </w:rPr>
              <w:t>3. Descrierea gradului de compatibilitate pentru proiectele care au ca scop armonizarea legislației naționale cu legislația Uniunii Europene</w:t>
            </w:r>
          </w:p>
          <w:p w14:paraId="2331C268" w14:textId="7D439740" w:rsidR="00347FD1" w:rsidRPr="00005B81" w:rsidRDefault="00084F14" w:rsidP="00B725B3">
            <w:pPr>
              <w:tabs>
                <w:tab w:val="left" w:pos="0"/>
                <w:tab w:val="left" w:pos="884"/>
                <w:tab w:val="left" w:pos="1196"/>
              </w:tabs>
              <w:spacing w:after="0" w:line="240" w:lineRule="auto"/>
              <w:ind w:left="207" w:firstLine="315"/>
              <w:contextualSpacing/>
              <w:jc w:val="both"/>
              <w:rPr>
                <w:bCs/>
                <w:color w:val="000000"/>
                <w:lang w:val="ro-MD"/>
              </w:rPr>
            </w:pPr>
            <w:r w:rsidRPr="00114FA9">
              <w:rPr>
                <w:bCs/>
                <w:color w:val="000000"/>
                <w:sz w:val="28"/>
                <w:szCs w:val="28"/>
                <w:lang w:val="ro-MD"/>
              </w:rPr>
              <w:t>Nu se aplică.</w:t>
            </w:r>
          </w:p>
        </w:tc>
      </w:tr>
      <w:tr w:rsidR="00084F14" w:rsidRPr="003F7707" w14:paraId="55F624C9" w14:textId="77777777" w:rsidTr="00CD5BA7">
        <w:tc>
          <w:tcPr>
            <w:tcW w:w="5000" w:type="pct"/>
          </w:tcPr>
          <w:p w14:paraId="46A08891" w14:textId="77777777" w:rsidR="00084F14" w:rsidRPr="00114FA9" w:rsidRDefault="00084F14" w:rsidP="00CD5BA7">
            <w:pPr>
              <w:tabs>
                <w:tab w:val="left" w:pos="0"/>
              </w:tabs>
              <w:spacing w:after="0" w:line="240" w:lineRule="auto"/>
              <w:ind w:left="207" w:firstLine="315"/>
              <w:contextualSpacing/>
              <w:jc w:val="both"/>
              <w:rPr>
                <w:b/>
                <w:color w:val="000000"/>
                <w:sz w:val="28"/>
                <w:szCs w:val="28"/>
                <w:lang w:val="ro-MD"/>
              </w:rPr>
            </w:pPr>
            <w:r w:rsidRPr="00114FA9">
              <w:rPr>
                <w:b/>
                <w:color w:val="000000"/>
                <w:sz w:val="28"/>
                <w:szCs w:val="28"/>
                <w:lang w:val="ro-MD"/>
              </w:rPr>
              <w:t>4. Principalele prevederi ale proiectului</w:t>
            </w:r>
            <w:r>
              <w:rPr>
                <w:b/>
                <w:color w:val="000000"/>
                <w:sz w:val="28"/>
                <w:szCs w:val="28"/>
                <w:lang w:val="ro-MD"/>
              </w:rPr>
              <w:t xml:space="preserve">: </w:t>
            </w:r>
            <w:r w:rsidRPr="00114FA9">
              <w:rPr>
                <w:b/>
                <w:color w:val="000000"/>
                <w:sz w:val="28"/>
                <w:szCs w:val="28"/>
                <w:lang w:val="ro-MD"/>
              </w:rPr>
              <w:t xml:space="preserve"> </w:t>
            </w:r>
          </w:p>
          <w:p w14:paraId="17A3FD31" w14:textId="77777777" w:rsidR="00084F14" w:rsidRPr="00C14FDC" w:rsidRDefault="00084F14" w:rsidP="00CD5BA7">
            <w:pPr>
              <w:tabs>
                <w:tab w:val="left" w:pos="0"/>
              </w:tabs>
              <w:spacing w:after="0" w:line="240" w:lineRule="auto"/>
              <w:ind w:left="207" w:firstLine="315"/>
              <w:contextualSpacing/>
              <w:jc w:val="both"/>
              <w:rPr>
                <w:color w:val="000000"/>
                <w:sz w:val="28"/>
                <w:szCs w:val="28"/>
                <w:lang w:val="ro-MD" w:bidi="ru-RU"/>
              </w:rPr>
            </w:pPr>
            <w:r w:rsidRPr="00C14FDC">
              <w:rPr>
                <w:color w:val="000000"/>
                <w:sz w:val="28"/>
                <w:szCs w:val="28"/>
                <w:lang w:val="ro-MD" w:bidi="en-US"/>
              </w:rPr>
              <w:t xml:space="preserve">Prezentul proiect de lege </w:t>
            </w:r>
            <w:r w:rsidRPr="00C14FDC">
              <w:rPr>
                <w:color w:val="000000"/>
                <w:sz w:val="28"/>
                <w:szCs w:val="28"/>
                <w:lang w:val="ro-MD" w:bidi="ru-RU"/>
              </w:rPr>
              <w:t>prevede:</w:t>
            </w:r>
          </w:p>
          <w:p w14:paraId="09350477" w14:textId="407FA8AF" w:rsidR="00084F14" w:rsidRPr="00720628" w:rsidRDefault="00084F14" w:rsidP="00720628">
            <w:pPr>
              <w:pStyle w:val="ListParagraph"/>
              <w:numPr>
                <w:ilvl w:val="0"/>
                <w:numId w:val="1"/>
              </w:numPr>
              <w:tabs>
                <w:tab w:val="left" w:pos="0"/>
              </w:tabs>
              <w:spacing w:after="0" w:line="240" w:lineRule="auto"/>
              <w:jc w:val="both"/>
              <w:rPr>
                <w:color w:val="000000"/>
                <w:sz w:val="28"/>
                <w:szCs w:val="28"/>
                <w:lang w:val="ro-MD" w:bidi="ru-RU"/>
              </w:rPr>
            </w:pPr>
            <w:r w:rsidRPr="00720628">
              <w:rPr>
                <w:color w:val="000000"/>
                <w:sz w:val="28"/>
                <w:szCs w:val="28"/>
                <w:lang w:val="ro-MD" w:bidi="ru-RU"/>
              </w:rPr>
              <w:t>modificarea la liniuța a doua, din articolul 96 a Codului fiscal nr.1163/1997 va avea următorul cuprins:</w:t>
            </w:r>
          </w:p>
          <w:p w14:paraId="51F8FD88" w14:textId="65262313" w:rsidR="00084F14" w:rsidRDefault="00084F14" w:rsidP="00CD5BA7">
            <w:pPr>
              <w:spacing w:before="100" w:beforeAutospacing="1" w:after="100" w:afterAutospacing="1" w:line="276" w:lineRule="auto"/>
              <w:ind w:firstLine="567"/>
              <w:jc w:val="both"/>
              <w:rPr>
                <w:i/>
                <w:iCs/>
                <w:sz w:val="28"/>
                <w:szCs w:val="28"/>
                <w:lang w:val="pt-PT"/>
              </w:rPr>
            </w:pPr>
            <w:r w:rsidRPr="00333458">
              <w:rPr>
                <w:i/>
                <w:iCs/>
                <w:sz w:val="28"/>
                <w:szCs w:val="28"/>
                <w:lang w:val="ro-MD"/>
              </w:rPr>
              <w:t xml:space="preserve">„- </w:t>
            </w:r>
            <w:r w:rsidRPr="00333458">
              <w:rPr>
                <w:i/>
                <w:iCs/>
                <w:sz w:val="28"/>
                <w:szCs w:val="28"/>
                <w:lang w:val="pt-PT"/>
              </w:rPr>
              <w:t xml:space="preserve">8% – la medicamentele înregistrate în Nomenclatorul de stat </w:t>
            </w:r>
            <w:r w:rsidR="00B725B3">
              <w:rPr>
                <w:i/>
                <w:iCs/>
                <w:sz w:val="28"/>
                <w:szCs w:val="28"/>
                <w:lang w:val="pt-PT"/>
              </w:rPr>
              <w:t>al</w:t>
            </w:r>
            <w:r w:rsidRPr="00333458">
              <w:rPr>
                <w:i/>
                <w:iCs/>
                <w:sz w:val="28"/>
                <w:szCs w:val="28"/>
                <w:lang w:val="pt-PT"/>
              </w:rPr>
              <w:t xml:space="preserve"> medicamente</w:t>
            </w:r>
            <w:r w:rsidR="00B725B3">
              <w:rPr>
                <w:i/>
                <w:iCs/>
                <w:sz w:val="28"/>
                <w:szCs w:val="28"/>
                <w:lang w:val="pt-PT"/>
              </w:rPr>
              <w:t>lor</w:t>
            </w:r>
            <w:r w:rsidRPr="00333458">
              <w:rPr>
                <w:i/>
                <w:iCs/>
                <w:sz w:val="28"/>
                <w:szCs w:val="28"/>
                <w:lang w:val="pt-PT"/>
              </w:rPr>
              <w:t xml:space="preserve">  </w:t>
            </w:r>
            <w:r w:rsidR="00B725B3">
              <w:rPr>
                <w:i/>
                <w:iCs/>
                <w:sz w:val="28"/>
                <w:szCs w:val="28"/>
                <w:lang w:val="pt-PT"/>
              </w:rPr>
              <w:t>ș</w:t>
            </w:r>
            <w:r w:rsidRPr="00333458">
              <w:rPr>
                <w:i/>
                <w:iCs/>
                <w:sz w:val="28"/>
                <w:szCs w:val="28"/>
                <w:lang w:val="pt-PT"/>
              </w:rPr>
              <w:t>i/sau autorizate către import de Agenția Medicamentului şi Dispozitivelor Medicale, indiferent de pozitia tarifară atribuită</w:t>
            </w:r>
            <w:r>
              <w:rPr>
                <w:i/>
                <w:iCs/>
                <w:sz w:val="28"/>
                <w:szCs w:val="28"/>
                <w:lang w:val="pt-PT"/>
              </w:rPr>
              <w:t>;</w:t>
            </w:r>
            <w:r w:rsidRPr="00333458">
              <w:rPr>
                <w:i/>
                <w:iCs/>
                <w:sz w:val="28"/>
                <w:szCs w:val="28"/>
                <w:lang w:val="pt-PT"/>
              </w:rPr>
              <w:t xml:space="preserve"> la alcoolul etilic nedenaturat de la poziţiile tarifare 220710000 şi 220890910, destinat producerii farmaceutice şi utilizării în medicină, în limita volumului contingentului anual stabilit de Guvern, importate şi/sau livrate pe teritoriul Republicii Moldova, precum şi medicamentele preparate în farmacii conform prescripţiilor magistrale, cu conţinut de ingrediente (substanţe medicamentoase) autorizate;”</w:t>
            </w:r>
          </w:p>
          <w:p w14:paraId="03BC01FF" w14:textId="15EA6924" w:rsidR="00720628" w:rsidRPr="000E06DC" w:rsidRDefault="00720628" w:rsidP="00720628">
            <w:pPr>
              <w:pStyle w:val="ListParagraph"/>
              <w:numPr>
                <w:ilvl w:val="0"/>
                <w:numId w:val="1"/>
              </w:numPr>
              <w:tabs>
                <w:tab w:val="left" w:pos="0"/>
              </w:tabs>
              <w:spacing w:after="0" w:line="240" w:lineRule="auto"/>
              <w:jc w:val="both"/>
              <w:rPr>
                <w:i/>
                <w:iCs/>
                <w:sz w:val="28"/>
                <w:szCs w:val="28"/>
                <w:lang w:val="ro-MD"/>
              </w:rPr>
            </w:pPr>
            <w:r>
              <w:rPr>
                <w:sz w:val="28"/>
                <w:szCs w:val="28"/>
                <w:lang w:val="ro-MD"/>
              </w:rPr>
              <w:t>modificarea literei z</w:t>
            </w:r>
            <w:r>
              <w:rPr>
                <w:sz w:val="28"/>
                <w:szCs w:val="28"/>
                <w:vertAlign w:val="superscript"/>
                <w:lang w:val="ro-MD"/>
              </w:rPr>
              <w:t>1</w:t>
            </w:r>
            <w:r>
              <w:rPr>
                <w:sz w:val="28"/>
                <w:szCs w:val="28"/>
                <w:lang w:val="ro-MD"/>
              </w:rPr>
              <w:t xml:space="preserve">) la articolul 28 din </w:t>
            </w:r>
            <w:r>
              <w:rPr>
                <w:sz w:val="28"/>
                <w:szCs w:val="28"/>
                <w:lang w:val="ro-MD"/>
              </w:rPr>
              <w:t>Legea cu privire la tariful vamal nr.1380/1997</w:t>
            </w:r>
            <w:r w:rsidR="000E06DC">
              <w:rPr>
                <w:sz w:val="28"/>
                <w:szCs w:val="28"/>
                <w:lang w:val="ro-MD"/>
              </w:rPr>
              <w:t xml:space="preserve">: care se completează la început cu fraza: </w:t>
            </w:r>
            <w:r w:rsidR="000E06DC" w:rsidRPr="000E06DC">
              <w:rPr>
                <w:i/>
                <w:iCs/>
                <w:sz w:val="28"/>
                <w:szCs w:val="28"/>
                <w:lang w:val="ro-MD"/>
              </w:rPr>
              <w:t>„</w:t>
            </w:r>
            <w:r w:rsidR="000E06DC" w:rsidRPr="000E06DC">
              <w:rPr>
                <w:i/>
                <w:iCs/>
                <w:sz w:val="28"/>
                <w:szCs w:val="28"/>
                <w:lang w:val="ro-MD"/>
              </w:rPr>
              <w:t xml:space="preserve">medicamentele înregistrate în Nomenclatorul de stat al medicamentelor </w:t>
            </w:r>
            <w:r w:rsidR="000E06DC" w:rsidRPr="000E06DC">
              <w:rPr>
                <w:i/>
                <w:iCs/>
                <w:sz w:val="28"/>
                <w:szCs w:val="28"/>
                <w:lang w:val="pt-PT"/>
              </w:rPr>
              <w:t>și/sau autorizate către import de Agenția Medicamentului şi Dispozitivelor Medicale, indiferent de pozitia tarifară atribuită</w:t>
            </w:r>
            <w:r w:rsidR="000E06DC" w:rsidRPr="000E06DC">
              <w:rPr>
                <w:i/>
                <w:iCs/>
                <w:sz w:val="28"/>
                <w:szCs w:val="28"/>
                <w:lang w:val="pt-PT"/>
              </w:rPr>
              <w:t>”</w:t>
            </w:r>
          </w:p>
          <w:p w14:paraId="5F6887A0" w14:textId="77777777" w:rsidR="000E06DC" w:rsidRPr="00720628" w:rsidRDefault="000E06DC" w:rsidP="000E06DC">
            <w:pPr>
              <w:pStyle w:val="ListParagraph"/>
              <w:tabs>
                <w:tab w:val="left" w:pos="0"/>
              </w:tabs>
              <w:spacing w:after="0" w:line="240" w:lineRule="auto"/>
              <w:ind w:left="1017"/>
              <w:jc w:val="both"/>
              <w:rPr>
                <w:sz w:val="28"/>
                <w:szCs w:val="28"/>
                <w:lang w:val="ro-MD"/>
              </w:rPr>
            </w:pPr>
          </w:p>
          <w:p w14:paraId="58231C01" w14:textId="25D5521E" w:rsidR="00347FD1" w:rsidRPr="008D4390" w:rsidRDefault="00084F14" w:rsidP="00B725B3">
            <w:pPr>
              <w:tabs>
                <w:tab w:val="left" w:pos="0"/>
              </w:tabs>
              <w:spacing w:after="0" w:line="240" w:lineRule="auto"/>
              <w:ind w:left="207" w:firstLine="315"/>
              <w:contextualSpacing/>
              <w:jc w:val="both"/>
              <w:rPr>
                <w:sz w:val="28"/>
                <w:szCs w:val="28"/>
                <w:lang w:val="ro-MD"/>
              </w:rPr>
            </w:pPr>
            <w:r w:rsidRPr="008D4390">
              <w:rPr>
                <w:sz w:val="28"/>
                <w:szCs w:val="28"/>
                <w:lang w:val="ro-MD"/>
              </w:rPr>
              <w:t>Se propune ca prevederile proiectului de lege să intre în vigoare la data publicării în Monitorul Oficial al Republicii Moldova</w:t>
            </w:r>
            <w:r>
              <w:rPr>
                <w:sz w:val="28"/>
                <w:szCs w:val="28"/>
                <w:lang w:val="ro-MD"/>
              </w:rPr>
              <w:t>. Guvernul, în termen de 2 luni își va aduce actele sale normative în concordanță cu prevederile acesteia.</w:t>
            </w:r>
          </w:p>
        </w:tc>
      </w:tr>
      <w:tr w:rsidR="00084F14" w:rsidRPr="003F7707" w14:paraId="6EDDB48A" w14:textId="77777777" w:rsidTr="00CD5BA7">
        <w:tc>
          <w:tcPr>
            <w:tcW w:w="5000" w:type="pct"/>
          </w:tcPr>
          <w:p w14:paraId="5EEE055D" w14:textId="77777777" w:rsidR="00084F14" w:rsidRPr="00C14FDC" w:rsidRDefault="00084F14" w:rsidP="00CD5BA7">
            <w:pPr>
              <w:tabs>
                <w:tab w:val="left" w:pos="0"/>
              </w:tabs>
              <w:spacing w:after="0" w:line="240" w:lineRule="auto"/>
              <w:ind w:left="207" w:firstLine="315"/>
              <w:contextualSpacing/>
              <w:jc w:val="both"/>
              <w:rPr>
                <w:b/>
                <w:color w:val="000000"/>
                <w:sz w:val="28"/>
                <w:szCs w:val="28"/>
                <w:lang w:val="ro-MD"/>
              </w:rPr>
            </w:pPr>
            <w:r w:rsidRPr="00C14FDC">
              <w:rPr>
                <w:b/>
                <w:color w:val="000000"/>
                <w:sz w:val="28"/>
                <w:szCs w:val="28"/>
                <w:lang w:val="ro-MD"/>
              </w:rPr>
              <w:t xml:space="preserve">5. Fundamentarea </w:t>
            </w:r>
            <w:proofErr w:type="spellStart"/>
            <w:r w:rsidRPr="00C14FDC">
              <w:rPr>
                <w:b/>
                <w:color w:val="000000"/>
                <w:sz w:val="28"/>
                <w:szCs w:val="28"/>
                <w:lang w:val="ro-MD"/>
              </w:rPr>
              <w:t>economico</w:t>
            </w:r>
            <w:proofErr w:type="spellEnd"/>
            <w:r w:rsidRPr="00C14FDC">
              <w:rPr>
                <w:b/>
                <w:color w:val="000000"/>
                <w:sz w:val="28"/>
                <w:szCs w:val="28"/>
                <w:lang w:val="ro-MD"/>
              </w:rPr>
              <w:t>-financiară:</w:t>
            </w:r>
          </w:p>
          <w:p w14:paraId="6C50B286" w14:textId="77777777" w:rsidR="00084F14" w:rsidRPr="00C14FDC" w:rsidRDefault="00084F14" w:rsidP="00CD5BA7">
            <w:pPr>
              <w:tabs>
                <w:tab w:val="left" w:pos="0"/>
              </w:tabs>
              <w:spacing w:after="0" w:line="240" w:lineRule="auto"/>
              <w:ind w:left="207" w:firstLine="315"/>
              <w:contextualSpacing/>
              <w:jc w:val="both"/>
              <w:rPr>
                <w:i/>
                <w:iCs/>
                <w:sz w:val="28"/>
                <w:szCs w:val="28"/>
                <w:shd w:val="clear" w:color="auto" w:fill="FFFFFF"/>
              </w:rPr>
            </w:pPr>
            <w:r w:rsidRPr="00714161">
              <w:rPr>
                <w:rFonts w:eastAsiaTheme="majorEastAsia" w:cstheme="majorBidi"/>
                <w:iCs/>
                <w:color w:val="000000"/>
                <w:sz w:val="28"/>
                <w:szCs w:val="28"/>
              </w:rPr>
              <w:t>Implementarea proiectului nu va presupune cheltuieli financiare suplimentare din bugetul de stat.</w:t>
            </w:r>
          </w:p>
        </w:tc>
      </w:tr>
      <w:tr w:rsidR="00084F14" w:rsidRPr="003F7707" w14:paraId="3748B461" w14:textId="77777777" w:rsidTr="00CD5BA7">
        <w:tc>
          <w:tcPr>
            <w:tcW w:w="5000" w:type="pct"/>
          </w:tcPr>
          <w:p w14:paraId="4A6407B2" w14:textId="77777777" w:rsidR="00084F14" w:rsidRPr="00D677E0" w:rsidRDefault="00084F14" w:rsidP="00CD5BA7">
            <w:pPr>
              <w:tabs>
                <w:tab w:val="left" w:pos="0"/>
              </w:tabs>
              <w:spacing w:after="0" w:line="240" w:lineRule="auto"/>
              <w:ind w:left="207" w:firstLine="284"/>
              <w:contextualSpacing/>
              <w:jc w:val="both"/>
              <w:rPr>
                <w:b/>
                <w:color w:val="000000"/>
                <w:sz w:val="28"/>
                <w:szCs w:val="28"/>
                <w:lang w:val="ro-MD"/>
              </w:rPr>
            </w:pPr>
            <w:r>
              <w:rPr>
                <w:b/>
                <w:color w:val="000000"/>
                <w:sz w:val="28"/>
                <w:szCs w:val="28"/>
              </w:rPr>
              <w:t>6</w:t>
            </w:r>
            <w:r w:rsidRPr="00C14FDC">
              <w:rPr>
                <w:b/>
                <w:color w:val="000000"/>
                <w:sz w:val="28"/>
                <w:szCs w:val="28"/>
              </w:rPr>
              <w:t xml:space="preserve">. </w:t>
            </w:r>
            <w:r w:rsidRPr="00D677E0">
              <w:rPr>
                <w:b/>
                <w:color w:val="000000"/>
                <w:sz w:val="28"/>
                <w:szCs w:val="28"/>
                <w:lang w:val="ro-MD"/>
              </w:rPr>
              <w:t>Avizarea şi consultarea publică a proiectului:</w:t>
            </w:r>
          </w:p>
          <w:p w14:paraId="7A88115A" w14:textId="77777777" w:rsidR="00084F14" w:rsidRDefault="00084F14" w:rsidP="00CD5BA7">
            <w:pPr>
              <w:tabs>
                <w:tab w:val="left" w:pos="0"/>
              </w:tabs>
              <w:spacing w:after="0" w:line="240" w:lineRule="auto"/>
              <w:ind w:left="207" w:firstLine="284"/>
              <w:jc w:val="both"/>
              <w:rPr>
                <w:color w:val="000000"/>
                <w:sz w:val="28"/>
                <w:szCs w:val="28"/>
                <w:lang w:val="ro-MD"/>
              </w:rPr>
            </w:pPr>
            <w:r>
              <w:rPr>
                <w:color w:val="000000"/>
                <w:sz w:val="28"/>
                <w:szCs w:val="28"/>
                <w:lang w:val="ro-MD"/>
              </w:rPr>
              <w:t>Proiectul va fi examinat în condițiile avizului Guvernului, Direcției Generale Juridice a Parlamentului și comisiilor parlamentare de profil.</w:t>
            </w:r>
          </w:p>
          <w:p w14:paraId="510E93CB" w14:textId="77777777" w:rsidR="00084F14" w:rsidRPr="00C14FDC" w:rsidRDefault="00084F14" w:rsidP="00CD5BA7">
            <w:pPr>
              <w:tabs>
                <w:tab w:val="left" w:pos="0"/>
              </w:tabs>
              <w:spacing w:after="0" w:line="240" w:lineRule="auto"/>
              <w:ind w:left="207" w:firstLine="284"/>
              <w:jc w:val="both"/>
              <w:rPr>
                <w:color w:val="000000"/>
                <w:sz w:val="28"/>
                <w:szCs w:val="28"/>
              </w:rPr>
            </w:pPr>
            <w:r w:rsidRPr="00D677E0">
              <w:rPr>
                <w:color w:val="000000"/>
                <w:sz w:val="28"/>
                <w:szCs w:val="28"/>
                <w:lang w:val="ro-MD"/>
              </w:rPr>
              <w:t>Anunțul privind inițierea elaborării proiectului actului normativ</w:t>
            </w:r>
            <w:r w:rsidRPr="00C14FDC">
              <w:rPr>
                <w:color w:val="000000"/>
                <w:sz w:val="28"/>
                <w:szCs w:val="28"/>
              </w:rPr>
              <w:t xml:space="preserve"> a fost plasat pe: parlament.md.</w:t>
            </w:r>
          </w:p>
        </w:tc>
      </w:tr>
      <w:tr w:rsidR="00084F14" w:rsidRPr="003F7707" w14:paraId="50105FB1" w14:textId="77777777" w:rsidTr="00CD5BA7">
        <w:tc>
          <w:tcPr>
            <w:tcW w:w="5000" w:type="pct"/>
          </w:tcPr>
          <w:p w14:paraId="7B3CBAB6" w14:textId="77777777" w:rsidR="00084F14" w:rsidRPr="00C14FDC" w:rsidRDefault="00084F14" w:rsidP="00CD5BA7">
            <w:pPr>
              <w:tabs>
                <w:tab w:val="left" w:pos="0"/>
              </w:tabs>
              <w:spacing w:after="0" w:line="240" w:lineRule="auto"/>
              <w:ind w:left="207" w:firstLine="284"/>
              <w:contextualSpacing/>
              <w:jc w:val="both"/>
              <w:rPr>
                <w:b/>
                <w:color w:val="000000"/>
                <w:sz w:val="28"/>
                <w:szCs w:val="28"/>
                <w:lang w:val="ro-MD"/>
              </w:rPr>
            </w:pPr>
            <w:r>
              <w:rPr>
                <w:b/>
                <w:color w:val="000000"/>
                <w:sz w:val="28"/>
                <w:szCs w:val="28"/>
                <w:lang w:val="ro-MD"/>
              </w:rPr>
              <w:t>7</w:t>
            </w:r>
            <w:r w:rsidRPr="00C14FDC">
              <w:rPr>
                <w:b/>
                <w:color w:val="000000"/>
                <w:sz w:val="28"/>
                <w:szCs w:val="28"/>
                <w:lang w:val="ro-MD"/>
              </w:rPr>
              <w:t>. Constatările expertizei anticorupție.</w:t>
            </w:r>
          </w:p>
          <w:p w14:paraId="63D3D146" w14:textId="77777777" w:rsidR="00084F14" w:rsidRPr="00C14FDC" w:rsidRDefault="00084F14" w:rsidP="00CD5BA7">
            <w:pPr>
              <w:tabs>
                <w:tab w:val="left" w:pos="0"/>
              </w:tabs>
              <w:spacing w:after="0" w:line="240" w:lineRule="auto"/>
              <w:ind w:left="207" w:firstLine="284"/>
              <w:contextualSpacing/>
              <w:jc w:val="both"/>
              <w:rPr>
                <w:b/>
                <w:color w:val="000000"/>
                <w:sz w:val="28"/>
                <w:szCs w:val="28"/>
                <w:lang w:val="ro-MD"/>
              </w:rPr>
            </w:pPr>
            <w:r w:rsidRPr="00C14FDC">
              <w:rPr>
                <w:color w:val="000000"/>
                <w:sz w:val="28"/>
                <w:szCs w:val="28"/>
                <w:lang w:val="ro-MD"/>
              </w:rPr>
              <w:t>Se va completa urmare efectuării expertizei de către Centrul Național Anticorupție.</w:t>
            </w:r>
          </w:p>
        </w:tc>
      </w:tr>
      <w:tr w:rsidR="00084F14" w:rsidRPr="003F7707" w14:paraId="53CE2329" w14:textId="77777777" w:rsidTr="00CD5BA7">
        <w:tc>
          <w:tcPr>
            <w:tcW w:w="5000" w:type="pct"/>
          </w:tcPr>
          <w:p w14:paraId="1F33ED68" w14:textId="77777777" w:rsidR="00084F14" w:rsidRPr="00C14FDC" w:rsidRDefault="00084F14" w:rsidP="00CD5BA7">
            <w:pPr>
              <w:tabs>
                <w:tab w:val="left" w:pos="0"/>
              </w:tabs>
              <w:spacing w:after="0" w:line="240" w:lineRule="auto"/>
              <w:ind w:left="207" w:firstLine="284"/>
              <w:contextualSpacing/>
              <w:jc w:val="both"/>
              <w:rPr>
                <w:b/>
                <w:color w:val="000000"/>
                <w:sz w:val="28"/>
                <w:szCs w:val="28"/>
                <w:lang w:val="ro-MD"/>
              </w:rPr>
            </w:pPr>
            <w:r>
              <w:rPr>
                <w:b/>
                <w:color w:val="000000"/>
                <w:sz w:val="28"/>
                <w:szCs w:val="28"/>
                <w:lang w:val="ro-MD"/>
              </w:rPr>
              <w:t>8</w:t>
            </w:r>
            <w:r w:rsidRPr="00C14FDC">
              <w:rPr>
                <w:b/>
                <w:color w:val="000000"/>
                <w:sz w:val="28"/>
                <w:szCs w:val="28"/>
                <w:lang w:val="ro-MD"/>
              </w:rPr>
              <w:t>. Constatările expertizei de compatibilitate.</w:t>
            </w:r>
          </w:p>
          <w:p w14:paraId="26277C09" w14:textId="77777777" w:rsidR="00084F14" w:rsidRPr="00C14FDC" w:rsidRDefault="00084F14" w:rsidP="00CD5BA7">
            <w:pPr>
              <w:tabs>
                <w:tab w:val="left" w:pos="0"/>
              </w:tabs>
              <w:spacing w:after="0" w:line="240" w:lineRule="auto"/>
              <w:ind w:left="207" w:firstLine="284"/>
              <w:contextualSpacing/>
              <w:jc w:val="both"/>
              <w:rPr>
                <w:b/>
                <w:color w:val="000000"/>
                <w:sz w:val="28"/>
                <w:szCs w:val="28"/>
                <w:lang w:val="ro-MD"/>
              </w:rPr>
            </w:pPr>
            <w:r w:rsidRPr="00C14FDC">
              <w:rPr>
                <w:bCs/>
                <w:color w:val="000000"/>
                <w:sz w:val="28"/>
                <w:szCs w:val="28"/>
                <w:lang w:val="ro-MD"/>
              </w:rPr>
              <w:t xml:space="preserve">Nu se aplică. </w:t>
            </w:r>
          </w:p>
        </w:tc>
      </w:tr>
      <w:tr w:rsidR="00084F14" w:rsidRPr="003F7707" w14:paraId="20657B84" w14:textId="77777777" w:rsidTr="00CD5BA7">
        <w:tc>
          <w:tcPr>
            <w:tcW w:w="5000" w:type="pct"/>
          </w:tcPr>
          <w:p w14:paraId="2627B716" w14:textId="77777777" w:rsidR="00084F14" w:rsidRPr="00C14FDC" w:rsidRDefault="00084F14" w:rsidP="00CD5BA7">
            <w:pPr>
              <w:tabs>
                <w:tab w:val="left" w:pos="0"/>
              </w:tabs>
              <w:spacing w:after="0" w:line="240" w:lineRule="auto"/>
              <w:ind w:left="207" w:firstLine="284"/>
              <w:contextualSpacing/>
              <w:jc w:val="both"/>
              <w:rPr>
                <w:color w:val="000000"/>
                <w:sz w:val="28"/>
                <w:szCs w:val="28"/>
                <w:lang w:val="ro-MD"/>
              </w:rPr>
            </w:pPr>
            <w:r>
              <w:rPr>
                <w:b/>
                <w:bCs/>
                <w:color w:val="000000"/>
                <w:sz w:val="28"/>
                <w:szCs w:val="28"/>
                <w:lang w:val="ro-MD"/>
              </w:rPr>
              <w:t>9</w:t>
            </w:r>
            <w:r w:rsidRPr="00C14FDC">
              <w:rPr>
                <w:b/>
                <w:bCs/>
                <w:color w:val="000000"/>
                <w:sz w:val="28"/>
                <w:szCs w:val="28"/>
                <w:lang w:val="ro-MD"/>
              </w:rPr>
              <w:t>. Constatările expertizei juridice</w:t>
            </w:r>
            <w:r w:rsidRPr="00C14FDC">
              <w:rPr>
                <w:color w:val="000000"/>
                <w:sz w:val="28"/>
                <w:szCs w:val="28"/>
                <w:lang w:val="ro-MD"/>
              </w:rPr>
              <w:t xml:space="preserve">   </w:t>
            </w:r>
          </w:p>
          <w:p w14:paraId="5CA77CA4" w14:textId="77777777" w:rsidR="00084F14" w:rsidRPr="00C14FDC" w:rsidRDefault="00084F14" w:rsidP="00CD5BA7">
            <w:pPr>
              <w:tabs>
                <w:tab w:val="left" w:pos="0"/>
              </w:tabs>
              <w:spacing w:after="0" w:line="240" w:lineRule="auto"/>
              <w:ind w:left="207" w:firstLine="284"/>
              <w:contextualSpacing/>
              <w:jc w:val="both"/>
              <w:rPr>
                <w:color w:val="000000"/>
                <w:sz w:val="28"/>
                <w:szCs w:val="28"/>
                <w:lang w:val="ro-MD"/>
              </w:rPr>
            </w:pPr>
            <w:r w:rsidRPr="00C14FDC">
              <w:rPr>
                <w:color w:val="000000"/>
                <w:sz w:val="28"/>
                <w:szCs w:val="28"/>
                <w:lang w:val="ro-MD"/>
              </w:rPr>
              <w:t>Se va completa urmare efectuării expertizei de către Ministerul Justiției.</w:t>
            </w:r>
          </w:p>
        </w:tc>
      </w:tr>
    </w:tbl>
    <w:p w14:paraId="70404BEB" w14:textId="77777777" w:rsidR="00084F14" w:rsidRPr="0034122A" w:rsidRDefault="00084F14" w:rsidP="00084F14">
      <w:pPr>
        <w:tabs>
          <w:tab w:val="left" w:pos="0"/>
        </w:tabs>
        <w:spacing w:after="0" w:line="240" w:lineRule="auto"/>
        <w:jc w:val="both"/>
        <w:rPr>
          <w:b/>
          <w:color w:val="000000"/>
          <w:lang w:val="ro-MD"/>
        </w:rPr>
      </w:pPr>
      <w:r w:rsidRPr="0034122A">
        <w:rPr>
          <w:b/>
          <w:color w:val="000000"/>
          <w:lang w:val="ro-MD"/>
        </w:rPr>
        <w:t xml:space="preserve">                </w:t>
      </w:r>
    </w:p>
    <w:p w14:paraId="6DAD75D2" w14:textId="77777777" w:rsidR="00084F14" w:rsidRPr="00005B81" w:rsidRDefault="00084F14" w:rsidP="00084F14">
      <w:pPr>
        <w:ind w:firstLine="567"/>
        <w:jc w:val="both"/>
        <w:rPr>
          <w:b/>
          <w:bCs/>
          <w:sz w:val="28"/>
          <w:szCs w:val="28"/>
          <w:lang w:val="ro-MD"/>
        </w:rPr>
      </w:pPr>
    </w:p>
    <w:p w14:paraId="328DF872" w14:textId="77777777" w:rsidR="00084F14" w:rsidRPr="006114A3" w:rsidRDefault="00084F14" w:rsidP="00084F14">
      <w:pPr>
        <w:jc w:val="right"/>
        <w:rPr>
          <w:b/>
          <w:bCs/>
          <w:sz w:val="28"/>
          <w:szCs w:val="28"/>
        </w:rPr>
      </w:pPr>
      <w:r w:rsidRPr="006114A3">
        <w:rPr>
          <w:b/>
          <w:bCs/>
          <w:sz w:val="28"/>
          <w:szCs w:val="28"/>
          <w:lang w:val="ro-MD"/>
        </w:rPr>
        <w:t>Deputat în Parlament:</w:t>
      </w:r>
    </w:p>
    <w:p w14:paraId="0936F081" w14:textId="77777777" w:rsidR="0073056F" w:rsidRPr="00084F14" w:rsidRDefault="0073056F" w:rsidP="00084F14">
      <w:pPr>
        <w:jc w:val="right"/>
        <w:rPr>
          <w:lang w:val="en-US"/>
        </w:rPr>
      </w:pPr>
    </w:p>
    <w:sectPr w:rsidR="0073056F" w:rsidRPr="00084F14" w:rsidSect="00084F14">
      <w:type w:val="continuous"/>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42146" w14:textId="77777777" w:rsidR="006F694C" w:rsidRDefault="006F694C">
      <w:pPr>
        <w:spacing w:after="0" w:line="240" w:lineRule="auto"/>
      </w:pPr>
      <w:r>
        <w:separator/>
      </w:r>
    </w:p>
  </w:endnote>
  <w:endnote w:type="continuationSeparator" w:id="0">
    <w:p w14:paraId="04624D55" w14:textId="77777777" w:rsidR="006F694C" w:rsidRDefault="006F6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63EC6D11" w14:textId="77777777" w:rsidR="000E7772" w:rsidRDefault="006F69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211CD7" w14:textId="77777777" w:rsidR="000E7772" w:rsidRDefault="006F69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52107" w14:textId="77777777" w:rsidR="007C7A42" w:rsidRPr="00416C17" w:rsidRDefault="006F694C"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1F8866CE" wp14:editId="4EDCB6B7">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77D5A1"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3820D106" w14:textId="77777777" w:rsidR="007C7A42" w:rsidRPr="00416C17" w:rsidRDefault="006F694C"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DFFB7F5" w14:textId="77777777" w:rsidR="007C7A42" w:rsidRPr="00416C17" w:rsidRDefault="006F694C"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B548D" w14:textId="77777777" w:rsidR="006F694C" w:rsidRDefault="006F694C">
      <w:pPr>
        <w:spacing w:after="0" w:line="240" w:lineRule="auto"/>
      </w:pPr>
      <w:r>
        <w:separator/>
      </w:r>
    </w:p>
  </w:footnote>
  <w:footnote w:type="continuationSeparator" w:id="0">
    <w:p w14:paraId="510E9269" w14:textId="77777777" w:rsidR="006F694C" w:rsidRDefault="006F69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75B81" w14:textId="77777777" w:rsidR="00402A12" w:rsidRPr="00764062" w:rsidRDefault="006F694C" w:rsidP="00764062">
    <w:pPr>
      <w:pStyle w:val="Header"/>
    </w:pPr>
    <w:r>
      <w:rPr>
        <w:noProof/>
        <w:lang w:val="ro-RO" w:eastAsia="ro-RO"/>
      </w:rPr>
      <w:drawing>
        <wp:anchor distT="0" distB="0" distL="114300" distR="114300" simplePos="0" relativeHeight="251660288" behindDoc="0" locked="0" layoutInCell="1" allowOverlap="1" wp14:anchorId="7A337AD5" wp14:editId="23FC424E">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3038D7"/>
    <w:multiLevelType w:val="hybridMultilevel"/>
    <w:tmpl w:val="462EAF3E"/>
    <w:lvl w:ilvl="0" w:tplc="2A7400C8">
      <w:numFmt w:val="bullet"/>
      <w:lvlText w:val="-"/>
      <w:lvlJc w:val="left"/>
      <w:pPr>
        <w:ind w:left="1017" w:hanging="360"/>
      </w:pPr>
      <w:rPr>
        <w:rFonts w:ascii="Georgia" w:eastAsiaTheme="minorHAnsi" w:hAnsi="Georgia" w:cstheme="minorBidi" w:hint="default"/>
      </w:rPr>
    </w:lvl>
    <w:lvl w:ilvl="1" w:tplc="04090003" w:tentative="1">
      <w:start w:val="1"/>
      <w:numFmt w:val="bullet"/>
      <w:lvlText w:val="o"/>
      <w:lvlJc w:val="left"/>
      <w:pPr>
        <w:ind w:left="1737" w:hanging="360"/>
      </w:pPr>
      <w:rPr>
        <w:rFonts w:ascii="Courier New" w:hAnsi="Courier New" w:cs="Courier New" w:hint="default"/>
      </w:rPr>
    </w:lvl>
    <w:lvl w:ilvl="2" w:tplc="04090005" w:tentative="1">
      <w:start w:val="1"/>
      <w:numFmt w:val="bullet"/>
      <w:lvlText w:val=""/>
      <w:lvlJc w:val="left"/>
      <w:pPr>
        <w:ind w:left="2457" w:hanging="360"/>
      </w:pPr>
      <w:rPr>
        <w:rFonts w:ascii="Wingdings" w:hAnsi="Wingdings" w:hint="default"/>
      </w:rPr>
    </w:lvl>
    <w:lvl w:ilvl="3" w:tplc="04090001" w:tentative="1">
      <w:start w:val="1"/>
      <w:numFmt w:val="bullet"/>
      <w:lvlText w:val=""/>
      <w:lvlJc w:val="left"/>
      <w:pPr>
        <w:ind w:left="3177" w:hanging="360"/>
      </w:pPr>
      <w:rPr>
        <w:rFonts w:ascii="Symbol" w:hAnsi="Symbol" w:hint="default"/>
      </w:rPr>
    </w:lvl>
    <w:lvl w:ilvl="4" w:tplc="04090003" w:tentative="1">
      <w:start w:val="1"/>
      <w:numFmt w:val="bullet"/>
      <w:lvlText w:val="o"/>
      <w:lvlJc w:val="left"/>
      <w:pPr>
        <w:ind w:left="3897" w:hanging="360"/>
      </w:pPr>
      <w:rPr>
        <w:rFonts w:ascii="Courier New" w:hAnsi="Courier New" w:cs="Courier New" w:hint="default"/>
      </w:rPr>
    </w:lvl>
    <w:lvl w:ilvl="5" w:tplc="04090005" w:tentative="1">
      <w:start w:val="1"/>
      <w:numFmt w:val="bullet"/>
      <w:lvlText w:val=""/>
      <w:lvlJc w:val="left"/>
      <w:pPr>
        <w:ind w:left="4617" w:hanging="360"/>
      </w:pPr>
      <w:rPr>
        <w:rFonts w:ascii="Wingdings" w:hAnsi="Wingdings" w:hint="default"/>
      </w:rPr>
    </w:lvl>
    <w:lvl w:ilvl="6" w:tplc="04090001" w:tentative="1">
      <w:start w:val="1"/>
      <w:numFmt w:val="bullet"/>
      <w:lvlText w:val=""/>
      <w:lvlJc w:val="left"/>
      <w:pPr>
        <w:ind w:left="5337" w:hanging="360"/>
      </w:pPr>
      <w:rPr>
        <w:rFonts w:ascii="Symbol" w:hAnsi="Symbol" w:hint="default"/>
      </w:rPr>
    </w:lvl>
    <w:lvl w:ilvl="7" w:tplc="04090003" w:tentative="1">
      <w:start w:val="1"/>
      <w:numFmt w:val="bullet"/>
      <w:lvlText w:val="o"/>
      <w:lvlJc w:val="left"/>
      <w:pPr>
        <w:ind w:left="6057" w:hanging="360"/>
      </w:pPr>
      <w:rPr>
        <w:rFonts w:ascii="Courier New" w:hAnsi="Courier New" w:cs="Courier New" w:hint="default"/>
      </w:rPr>
    </w:lvl>
    <w:lvl w:ilvl="8" w:tplc="04090005" w:tentative="1">
      <w:start w:val="1"/>
      <w:numFmt w:val="bullet"/>
      <w:lvlText w:val=""/>
      <w:lvlJc w:val="left"/>
      <w:pPr>
        <w:ind w:left="6777" w:hanging="360"/>
      </w:pPr>
      <w:rPr>
        <w:rFonts w:ascii="Wingdings" w:hAnsi="Wingdings" w:hint="default"/>
      </w:rPr>
    </w:lvl>
  </w:abstractNum>
  <w:num w:numId="1" w16cid:durableId="1116438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F14"/>
    <w:rsid w:val="00084F14"/>
    <w:rsid w:val="000E06DC"/>
    <w:rsid w:val="000E27FB"/>
    <w:rsid w:val="000E4F03"/>
    <w:rsid w:val="001A3C9F"/>
    <w:rsid w:val="001B33B4"/>
    <w:rsid w:val="00335EBC"/>
    <w:rsid w:val="00347FD1"/>
    <w:rsid w:val="0042196F"/>
    <w:rsid w:val="0045168A"/>
    <w:rsid w:val="004E2DAA"/>
    <w:rsid w:val="00615224"/>
    <w:rsid w:val="006F694C"/>
    <w:rsid w:val="00720628"/>
    <w:rsid w:val="0073056F"/>
    <w:rsid w:val="00800426"/>
    <w:rsid w:val="0087066F"/>
    <w:rsid w:val="009654F4"/>
    <w:rsid w:val="00B725B3"/>
    <w:rsid w:val="00D21B08"/>
    <w:rsid w:val="00E928D1"/>
    <w:rsid w:val="00F57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C2DC1"/>
  <w15:chartTrackingRefBased/>
  <w15:docId w15:val="{65E3599B-0F7D-4D27-A046-D17FDEDA0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84F14"/>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084F14"/>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084F14"/>
    <w:rPr>
      <w:rFonts w:ascii="Georgia" w:hAnsi="Georgia"/>
      <w:sz w:val="18"/>
      <w:szCs w:val="18"/>
    </w:rPr>
  </w:style>
  <w:style w:type="paragraph" w:customStyle="1" w:styleId="Titlustinga">
    <w:name w:val="Titlu stinga"/>
    <w:qFormat/>
    <w:rsid w:val="00084F14"/>
    <w:pPr>
      <w:spacing w:after="560" w:line="252" w:lineRule="auto"/>
      <w:ind w:left="851"/>
    </w:pPr>
    <w:rPr>
      <w:rFonts w:ascii="Georgia" w:hAnsi="Georgia"/>
      <w:b/>
      <w:color w:val="303741"/>
      <w:sz w:val="30"/>
      <w:szCs w:val="30"/>
      <w:lang w:val="ro-RO"/>
    </w:rPr>
  </w:style>
  <w:style w:type="paragraph" w:customStyle="1" w:styleId="nr">
    <w:name w:val="nr."/>
    <w:qFormat/>
    <w:rsid w:val="00084F14"/>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084F14"/>
    <w:pPr>
      <w:tabs>
        <w:tab w:val="center" w:pos="4844"/>
        <w:tab w:val="right" w:pos="9689"/>
      </w:tabs>
      <w:spacing w:after="0" w:line="240" w:lineRule="auto"/>
    </w:pPr>
  </w:style>
  <w:style w:type="character" w:customStyle="1" w:styleId="HeaderChar">
    <w:name w:val="Header Char"/>
    <w:basedOn w:val="DefaultParagraphFont"/>
    <w:link w:val="Header"/>
    <w:uiPriority w:val="99"/>
    <w:rsid w:val="00084F14"/>
  </w:style>
  <w:style w:type="paragraph" w:styleId="NoSpacing">
    <w:name w:val="No Spacing"/>
    <w:uiPriority w:val="1"/>
    <w:qFormat/>
    <w:rsid w:val="00084F14"/>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paragraph" w:styleId="ListParagraph">
    <w:name w:val="List Paragraph"/>
    <w:basedOn w:val="Normal"/>
    <w:uiPriority w:val="34"/>
    <w:qFormat/>
    <w:rsid w:val="007206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654EF9-0AA3-499D-91F9-597F950B28A2}"/>
</file>

<file path=customXml/itemProps2.xml><?xml version="1.0" encoding="utf-8"?>
<ds:datastoreItem xmlns:ds="http://schemas.openxmlformats.org/officeDocument/2006/customXml" ds:itemID="{2D4D0C28-2A4F-481F-BF42-9FBB8C4E8A73}"/>
</file>

<file path=customXml/itemProps3.xml><?xml version="1.0" encoding="utf-8"?>
<ds:datastoreItem xmlns:ds="http://schemas.openxmlformats.org/officeDocument/2006/customXml" ds:itemID="{17F6F040-9692-44DE-A035-5FD588897CD5}"/>
</file>

<file path=docProps/app.xml><?xml version="1.0" encoding="utf-8"?>
<Properties xmlns="http://schemas.openxmlformats.org/officeDocument/2006/extended-properties" xmlns:vt="http://schemas.openxmlformats.org/officeDocument/2006/docPropsVTypes">
  <Template>Normal</Template>
  <TotalTime>34</TotalTime>
  <Pages>1</Pages>
  <Words>1267</Words>
  <Characters>7224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Parlamentul Republicii Moldova</Company>
  <LinksUpToDate>false</LinksUpToDate>
  <CharactersWithSpaces>8475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77.2023.ro</dc:title>
  <dc:subject/>
  <dc:creator>Amelia</dc:creator>
  <cp:keywords/>
  <dc:description/>
  <cp:lastModifiedBy>Amelia</cp:lastModifiedBy>
  <cp:revision>10</cp:revision>
  <cp:lastPrinted>2023-03-27T08:47:00Z</cp:lastPrinted>
  <dcterms:created xsi:type="dcterms:W3CDTF">2023-03-22T06:29:00Z</dcterms:created>
  <dcterms:modified xsi:type="dcterms:W3CDTF">2023-03-27T10:19:00Z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