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41329631" w:rsidR="00B07676" w:rsidRDefault="00B07676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r>
                              <w:t>DP</w:t>
                            </w:r>
                            <w:permEnd w:id="524702712"/>
                            <w:r>
                              <w:t xml:space="preserve"> nr. </w:t>
                            </w:r>
                            <w:permStart w:id="133498523" w:edGrp="everyone"/>
                            <w:r w:rsidR="00BA4ABD">
                              <w:t>142</w:t>
                            </w:r>
                            <w:r w:rsidR="0099020B">
                              <w:t>-E</w:t>
                            </w:r>
                            <w:permEnd w:id="133498523"/>
                            <w:r>
                              <w:t xml:space="preserve"> </w:t>
                            </w:r>
                          </w:p>
                          <w:p w14:paraId="37DC7851" w14:textId="4ECEDBAD" w:rsidR="00B07676" w:rsidRDefault="00B07676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BA4ABD">
                              <w:t>0</w:t>
                            </w:r>
                            <w:r w:rsidR="00690FB7">
                              <w:t>8</w:t>
                            </w:r>
                            <w:r w:rsidR="00AB382B">
                              <w:t>.</w:t>
                            </w:r>
                            <w:r w:rsidR="00F904B9">
                              <w:t xml:space="preserve"> </w:t>
                            </w:r>
                            <w:r w:rsidR="00340A92">
                              <w:t>1</w:t>
                            </w:r>
                            <w:r w:rsidR="00C604B5">
                              <w:t>1</w:t>
                            </w:r>
                            <w:r w:rsidR="00AB382B">
                              <w:t>.</w:t>
                            </w:r>
                            <w:r>
                              <w:t xml:space="preserve"> 2019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41329631" w:rsidR="00B07676" w:rsidRDefault="00B07676" w:rsidP="00AD66D2">
                      <w:pPr>
                        <w:pStyle w:val="nr"/>
                        <w:spacing w:after="160"/>
                      </w:pPr>
                      <w:permStart w:id="524702712" w:edGrp="everyone"/>
                      <w:r>
                        <w:t>DP</w:t>
                      </w:r>
                      <w:permEnd w:id="524702712"/>
                      <w:r>
                        <w:t xml:space="preserve"> nr. </w:t>
                      </w:r>
                      <w:permStart w:id="133498523" w:edGrp="everyone"/>
                      <w:r w:rsidR="00BA4ABD">
                        <w:t>142</w:t>
                      </w:r>
                      <w:r w:rsidR="0099020B">
                        <w:t>-E</w:t>
                      </w:r>
                      <w:permEnd w:id="133498523"/>
                      <w:r>
                        <w:t xml:space="preserve"> </w:t>
                      </w:r>
                    </w:p>
                    <w:p w14:paraId="37DC7851" w14:textId="4ECEDBAD" w:rsidR="00B07676" w:rsidRDefault="00B07676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BA4ABD">
                        <w:t>0</w:t>
                      </w:r>
                      <w:r w:rsidR="00690FB7">
                        <w:t>8</w:t>
                      </w:r>
                      <w:r w:rsidR="00AB382B">
                        <w:t>.</w:t>
                      </w:r>
                      <w:r w:rsidR="00F904B9">
                        <w:t xml:space="preserve"> </w:t>
                      </w:r>
                      <w:r w:rsidR="00340A92">
                        <w:t>1</w:t>
                      </w:r>
                      <w:r w:rsidR="00C604B5">
                        <w:t>1</w:t>
                      </w:r>
                      <w:r w:rsidR="00AB382B">
                        <w:t>.</w:t>
                      </w:r>
                      <w:r>
                        <w:t xml:space="preserve"> 2019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522964D2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ermStart w:id="53244221" w:edGrp="everyone"/>
      <w:proofErr w:type="spellStart"/>
      <w:r w:rsidRPr="00340A92">
        <w:rPr>
          <w:b/>
          <w:sz w:val="28"/>
          <w:lang w:val="fr-FR"/>
        </w:rPr>
        <w:t>Biroul</w:t>
      </w:r>
      <w:proofErr w:type="spellEnd"/>
      <w:r w:rsidRPr="00340A92">
        <w:rPr>
          <w:b/>
          <w:sz w:val="28"/>
          <w:lang w:val="fr-FR"/>
        </w:rPr>
        <w:t xml:space="preserve"> Permanent al </w:t>
      </w:r>
    </w:p>
    <w:p w14:paraId="190DBBB6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Parlamentului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Republicii</w:t>
      </w:r>
      <w:proofErr w:type="spellEnd"/>
      <w:r w:rsidRPr="00340A92">
        <w:rPr>
          <w:b/>
          <w:sz w:val="28"/>
          <w:lang w:val="fr-FR"/>
        </w:rPr>
        <w:t xml:space="preserve"> Moldova</w:t>
      </w:r>
    </w:p>
    <w:p w14:paraId="06DF4184" w14:textId="77777777" w:rsidR="00F913B1" w:rsidRPr="00340A92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  <w:lang w:val="fr-FR"/>
        </w:rPr>
      </w:pPr>
    </w:p>
    <w:p w14:paraId="3DE10938" w14:textId="77777777" w:rsidR="00F913B1" w:rsidRPr="00024754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</w:rPr>
      </w:pPr>
    </w:p>
    <w:p w14:paraId="6B1D46A0" w14:textId="5D5A0179" w:rsidR="004D714B" w:rsidRPr="00340A92" w:rsidRDefault="004D714B" w:rsidP="004D714B">
      <w:pPr>
        <w:ind w:firstLine="708"/>
        <w:jc w:val="both"/>
        <w:rPr>
          <w:sz w:val="28"/>
        </w:rPr>
      </w:pPr>
      <w:r w:rsidRPr="00340A92">
        <w:rPr>
          <w:sz w:val="28"/>
        </w:rPr>
        <w:t>În conformitate cu articolul 73 din Constituția Republicii Moldova și articolul 47 din Regulamentul Parlamentului se înaintează cu titlu de inițiativă legislativă proiectul de lege cu privire la modificarea</w:t>
      </w:r>
      <w:r w:rsidR="00340A92" w:rsidRPr="00340A92">
        <w:rPr>
          <w:sz w:val="28"/>
        </w:rPr>
        <w:t xml:space="preserve"> </w:t>
      </w:r>
      <w:r w:rsidR="00351A95">
        <w:rPr>
          <w:sz w:val="28"/>
        </w:rPr>
        <w:t>unor acte legislative.</w:t>
      </w:r>
    </w:p>
    <w:p w14:paraId="5D2B555E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6276F10E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080A943C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18E575BA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35E20F54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proofErr w:type="spellStart"/>
      <w:proofErr w:type="gramStart"/>
      <w:r w:rsidRPr="00340A92">
        <w:rPr>
          <w:rFonts w:ascii="Georgia" w:hAnsi="Georgia"/>
          <w:sz w:val="28"/>
          <w:szCs w:val="24"/>
          <w:lang w:val="fr-FR"/>
        </w:rPr>
        <w:t>Anexă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:</w:t>
      </w:r>
      <w:proofErr w:type="gramEnd"/>
    </w:p>
    <w:p w14:paraId="3C72CA2E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1.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Proiectul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 xml:space="preserve"> de </w:t>
      </w:r>
      <w:proofErr w:type="gramStart"/>
      <w:r w:rsidRPr="00340A92">
        <w:rPr>
          <w:rFonts w:ascii="Georgia" w:hAnsi="Georgia"/>
          <w:sz w:val="28"/>
          <w:szCs w:val="24"/>
          <w:lang w:val="fr-FR"/>
        </w:rPr>
        <w:t>lege;</w:t>
      </w:r>
      <w:proofErr w:type="gramEnd"/>
    </w:p>
    <w:p w14:paraId="1AC31730" w14:textId="77777777" w:rsidR="004D714B" w:rsidRPr="00950C85" w:rsidRDefault="004D714B" w:rsidP="004D714B">
      <w:pPr>
        <w:pStyle w:val="NoSpacing"/>
        <w:rPr>
          <w:rFonts w:ascii="Georgia" w:hAnsi="Georgia"/>
          <w:sz w:val="28"/>
          <w:szCs w:val="24"/>
          <w:lang w:val="ro-RO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2. Nota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informativă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.</w:t>
      </w:r>
    </w:p>
    <w:p w14:paraId="495D430F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fr-FR"/>
        </w:rPr>
      </w:pPr>
    </w:p>
    <w:p w14:paraId="19E28040" w14:textId="77777777" w:rsidR="004D714B" w:rsidRPr="00340A92" w:rsidRDefault="004D714B" w:rsidP="004D714B">
      <w:pPr>
        <w:jc w:val="both"/>
        <w:rPr>
          <w:sz w:val="28"/>
          <w:lang w:val="fr-FR"/>
        </w:rPr>
      </w:pPr>
    </w:p>
    <w:p w14:paraId="215EDD03" w14:textId="77777777" w:rsidR="004D714B" w:rsidRPr="00340A92" w:rsidRDefault="004D714B" w:rsidP="004D714B">
      <w:pPr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Deputat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în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Parlament</w:t>
      </w:r>
      <w:proofErr w:type="spellEnd"/>
    </w:p>
    <w:p w14:paraId="4F5173B0" w14:textId="77777777" w:rsidR="004D714B" w:rsidRPr="00340A92" w:rsidRDefault="004D714B" w:rsidP="004D714B">
      <w:pPr>
        <w:jc w:val="right"/>
        <w:rPr>
          <w:b/>
          <w:bCs/>
          <w:sz w:val="28"/>
          <w:lang w:val="fr-FR"/>
        </w:rPr>
      </w:pPr>
      <w:r w:rsidRPr="00340A92">
        <w:rPr>
          <w:b/>
          <w:bCs/>
          <w:sz w:val="28"/>
          <w:lang w:val="fr-FR"/>
        </w:rPr>
        <w:t>Dan PERCIUN</w:t>
      </w:r>
    </w:p>
    <w:p w14:paraId="02CFF83D" w14:textId="77777777" w:rsidR="004D714B" w:rsidRPr="00340A92" w:rsidRDefault="004D714B" w:rsidP="004D714B">
      <w:pPr>
        <w:jc w:val="right"/>
        <w:rPr>
          <w:sz w:val="28"/>
          <w:lang w:val="fr-FR"/>
        </w:rPr>
      </w:pPr>
    </w:p>
    <w:p w14:paraId="77D5EC95" w14:textId="77777777" w:rsidR="004D714B" w:rsidRPr="00340A92" w:rsidRDefault="004D714B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fr-FR"/>
        </w:rPr>
      </w:pPr>
    </w:p>
    <w:p w14:paraId="50A79278" w14:textId="471F73F1" w:rsidR="004D714B" w:rsidRDefault="004D714B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1CAFC1FD" w14:textId="77777777" w:rsidR="00152C68" w:rsidRDefault="00152C68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33C10334" w14:textId="64E2175F" w:rsidR="00FF57B6" w:rsidRPr="0086673B" w:rsidRDefault="00FF57B6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  <w:r w:rsidRPr="0086673B">
        <w:rPr>
          <w:rFonts w:ascii="Georgia" w:hAnsi="Georgia" w:cs="Times New Roman"/>
          <w:i/>
          <w:sz w:val="28"/>
          <w:szCs w:val="28"/>
          <w:lang w:val="ro-MD"/>
        </w:rPr>
        <w:lastRenderedPageBreak/>
        <w:t>Proiect</w:t>
      </w:r>
    </w:p>
    <w:p w14:paraId="5F4757AD" w14:textId="77777777" w:rsidR="00FF57B6" w:rsidRPr="0086673B" w:rsidRDefault="00FF57B6" w:rsidP="00FF57B6">
      <w:pPr>
        <w:pStyle w:val="NoSpacing"/>
        <w:jc w:val="center"/>
        <w:rPr>
          <w:rFonts w:ascii="Georgia" w:hAnsi="Georgia" w:cs="Times New Roman"/>
          <w:b/>
          <w:sz w:val="28"/>
          <w:szCs w:val="28"/>
          <w:lang w:val="ro-MD"/>
        </w:rPr>
      </w:pPr>
      <w:r w:rsidRPr="0086673B">
        <w:rPr>
          <w:rFonts w:ascii="Georgia" w:hAnsi="Georgia" w:cs="Times New Roman"/>
          <w:b/>
          <w:sz w:val="28"/>
          <w:szCs w:val="28"/>
          <w:lang w:val="ro-MD"/>
        </w:rPr>
        <w:t>L E G E</w:t>
      </w:r>
    </w:p>
    <w:p w14:paraId="1DD6A37D" w14:textId="74DDF8CA" w:rsidR="00FF57B6" w:rsidRPr="0086673B" w:rsidRDefault="00FF57B6" w:rsidP="00FF57B6">
      <w:pPr>
        <w:pStyle w:val="cb"/>
        <w:spacing w:line="360" w:lineRule="auto"/>
        <w:ind w:firstLine="450"/>
        <w:rPr>
          <w:rFonts w:ascii="Georgia" w:hAnsi="Georgia"/>
          <w:sz w:val="28"/>
          <w:szCs w:val="28"/>
          <w:lang w:val="ro-RO"/>
        </w:rPr>
      </w:pPr>
      <w:r w:rsidRPr="0086673B">
        <w:rPr>
          <w:rFonts w:ascii="Georgia" w:hAnsi="Georgia"/>
          <w:sz w:val="28"/>
          <w:szCs w:val="28"/>
          <w:lang w:val="ro-RO"/>
        </w:rPr>
        <w:t xml:space="preserve">pentru modificarea </w:t>
      </w:r>
      <w:r w:rsidR="00BD672A">
        <w:rPr>
          <w:rFonts w:ascii="Georgia" w:hAnsi="Georgia"/>
          <w:sz w:val="28"/>
          <w:szCs w:val="28"/>
          <w:lang w:val="ro-RO"/>
        </w:rPr>
        <w:t>unor acte legislative</w:t>
      </w:r>
    </w:p>
    <w:p w14:paraId="60CED3CD" w14:textId="77777777" w:rsidR="008F6D13" w:rsidRDefault="008F6D13" w:rsidP="00FF57B6">
      <w:pPr>
        <w:pStyle w:val="NoSpacing"/>
        <w:ind w:firstLine="450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07E5391F" w14:textId="495F1C55" w:rsidR="00FF57B6" w:rsidRPr="0086673B" w:rsidRDefault="00FF57B6" w:rsidP="00FF57B6">
      <w:pPr>
        <w:pStyle w:val="NoSpacing"/>
        <w:ind w:firstLine="450"/>
        <w:jc w:val="both"/>
        <w:rPr>
          <w:rFonts w:ascii="Georgia" w:hAnsi="Georgia" w:cs="Times New Roman"/>
          <w:sz w:val="28"/>
          <w:szCs w:val="28"/>
          <w:lang w:val="ro-MD"/>
        </w:rPr>
      </w:pPr>
      <w:r w:rsidRPr="0086673B">
        <w:rPr>
          <w:rFonts w:ascii="Georgia" w:hAnsi="Georgia" w:cs="Times New Roman"/>
          <w:sz w:val="28"/>
          <w:szCs w:val="28"/>
          <w:lang w:val="ro-MD"/>
        </w:rPr>
        <w:t>Parlamentul adoptă prezenta lege organică.</w:t>
      </w:r>
    </w:p>
    <w:p w14:paraId="7B271FB7" w14:textId="4464B826" w:rsidR="00FF57B6" w:rsidRPr="0086673B" w:rsidRDefault="00FF57B6" w:rsidP="00FF57B6">
      <w:pPr>
        <w:pStyle w:val="NoSpacing"/>
        <w:spacing w:before="120"/>
        <w:ind w:firstLine="720"/>
        <w:jc w:val="both"/>
        <w:rPr>
          <w:rFonts w:ascii="Georgia" w:hAnsi="Georgia" w:cs="Times New Roman"/>
          <w:sz w:val="28"/>
          <w:szCs w:val="28"/>
          <w:lang w:val="ro-MD"/>
        </w:rPr>
      </w:pPr>
      <w:r w:rsidRPr="0086673B">
        <w:rPr>
          <w:rFonts w:ascii="Georgia" w:hAnsi="Georgia" w:cs="Times New Roman"/>
          <w:b/>
          <w:sz w:val="28"/>
          <w:szCs w:val="28"/>
          <w:lang w:val="ro-MD"/>
        </w:rPr>
        <w:t xml:space="preserve">Art. I. </w:t>
      </w:r>
      <w:r w:rsidR="008F6D13">
        <w:rPr>
          <w:rFonts w:ascii="Georgia" w:hAnsi="Georgia" w:cs="Times New Roman"/>
          <w:sz w:val="28"/>
          <w:szCs w:val="28"/>
          <w:lang w:val="ro-MD"/>
        </w:rPr>
        <w:t xml:space="preserve">Codul civil </w:t>
      </w:r>
      <w:r w:rsidRPr="0086673B">
        <w:rPr>
          <w:rFonts w:ascii="Georgia" w:hAnsi="Georgia" w:cs="Times New Roman"/>
          <w:sz w:val="28"/>
          <w:szCs w:val="28"/>
          <w:lang w:val="ro-MD"/>
        </w:rPr>
        <w:t xml:space="preserve"> nr. </w:t>
      </w:r>
      <w:r w:rsidR="008F6D13">
        <w:rPr>
          <w:rFonts w:ascii="Georgia" w:hAnsi="Georgia" w:cs="Times New Roman"/>
          <w:sz w:val="28"/>
          <w:szCs w:val="28"/>
          <w:lang w:val="ro-MD"/>
        </w:rPr>
        <w:t>1107</w:t>
      </w:r>
      <w:r w:rsidRPr="0086673B">
        <w:rPr>
          <w:rFonts w:ascii="Georgia" w:hAnsi="Georgia" w:cs="Times New Roman"/>
          <w:sz w:val="28"/>
          <w:szCs w:val="28"/>
          <w:lang w:val="ro-MD"/>
        </w:rPr>
        <w:t>/</w:t>
      </w:r>
      <w:r w:rsidR="008F6D13">
        <w:rPr>
          <w:rFonts w:ascii="Georgia" w:hAnsi="Georgia" w:cs="Times New Roman"/>
          <w:sz w:val="28"/>
          <w:szCs w:val="28"/>
          <w:lang w:val="ro-MD"/>
        </w:rPr>
        <w:t>2002</w:t>
      </w:r>
      <w:r w:rsidRPr="0086673B">
        <w:rPr>
          <w:rFonts w:ascii="Georgia" w:hAnsi="Georgia" w:cs="Times New Roman"/>
          <w:sz w:val="28"/>
          <w:szCs w:val="28"/>
          <w:lang w:val="ro-MD"/>
        </w:rPr>
        <w:t xml:space="preserve"> (</w:t>
      </w:r>
      <w:r w:rsidR="008F6D13">
        <w:rPr>
          <w:rFonts w:ascii="Georgia" w:hAnsi="Georgia" w:cs="Times New Roman"/>
          <w:sz w:val="28"/>
          <w:szCs w:val="28"/>
          <w:lang w:val="ro-MD"/>
        </w:rPr>
        <w:t xml:space="preserve">republicat în </w:t>
      </w:r>
      <w:r w:rsidRPr="0086673B">
        <w:rPr>
          <w:rFonts w:ascii="Georgia" w:hAnsi="Georgia" w:cs="Times New Roman"/>
          <w:sz w:val="28"/>
          <w:szCs w:val="28"/>
          <w:lang w:val="ro-MD"/>
        </w:rPr>
        <w:t>Monitorul Oficial al Republicii Moldova</w:t>
      </w:r>
      <w:r w:rsidR="008F6D13">
        <w:rPr>
          <w:rFonts w:ascii="Georgia" w:hAnsi="Georgia" w:cs="Times New Roman"/>
          <w:sz w:val="28"/>
          <w:szCs w:val="28"/>
          <w:lang w:val="ro-MD"/>
        </w:rPr>
        <w:t xml:space="preserve"> la 01 martie 2019</w:t>
      </w:r>
      <w:r w:rsidRPr="0086673B">
        <w:rPr>
          <w:rFonts w:ascii="Georgia" w:hAnsi="Georgia" w:cs="Times New Roman"/>
          <w:sz w:val="28"/>
          <w:szCs w:val="28"/>
          <w:lang w:val="ro-MD"/>
        </w:rPr>
        <w:t>), se modifică după cum urmează:</w:t>
      </w:r>
    </w:p>
    <w:p w14:paraId="26F8984F" w14:textId="48820846" w:rsidR="00FF57B6" w:rsidRPr="0061279B" w:rsidRDefault="00FF57B6" w:rsidP="00305C49">
      <w:pPr>
        <w:spacing w:after="360"/>
        <w:ind w:left="982" w:firstLine="589"/>
        <w:rPr>
          <w:rFonts w:cs="Times New Roman"/>
          <w:sz w:val="28"/>
          <w:szCs w:val="28"/>
        </w:rPr>
      </w:pPr>
      <w:r w:rsidRPr="0061279B">
        <w:rPr>
          <w:rFonts w:cs="Times New Roman"/>
          <w:sz w:val="28"/>
          <w:szCs w:val="28"/>
        </w:rPr>
        <w:t>La art</w:t>
      </w:r>
      <w:r w:rsidR="006A59D3">
        <w:rPr>
          <w:rFonts w:cs="Times New Roman"/>
          <w:sz w:val="28"/>
          <w:szCs w:val="28"/>
        </w:rPr>
        <w:t>icolul</w:t>
      </w:r>
      <w:r w:rsidR="0061279B" w:rsidRPr="0061279B">
        <w:rPr>
          <w:rFonts w:cs="Times New Roman"/>
          <w:sz w:val="28"/>
          <w:szCs w:val="28"/>
        </w:rPr>
        <w:t xml:space="preserve"> 170</w:t>
      </w:r>
      <w:r w:rsidRPr="0061279B">
        <w:rPr>
          <w:rFonts w:cs="Times New Roman"/>
          <w:sz w:val="28"/>
          <w:szCs w:val="28"/>
        </w:rPr>
        <w:t>, aliniatul (1)</w:t>
      </w:r>
      <w:r w:rsidR="0061279B" w:rsidRPr="0061279B">
        <w:rPr>
          <w:rFonts w:cs="Times New Roman"/>
          <w:sz w:val="28"/>
          <w:szCs w:val="28"/>
        </w:rPr>
        <w:t>, lit</w:t>
      </w:r>
      <w:r w:rsidR="002746C6">
        <w:rPr>
          <w:rFonts w:cs="Times New Roman"/>
          <w:sz w:val="28"/>
          <w:szCs w:val="28"/>
        </w:rPr>
        <w:t>erele</w:t>
      </w:r>
      <w:r w:rsidR="0061279B" w:rsidRPr="0061279B">
        <w:rPr>
          <w:rFonts w:cs="Times New Roman"/>
          <w:sz w:val="28"/>
          <w:szCs w:val="28"/>
        </w:rPr>
        <w:t xml:space="preserve"> b) și c)</w:t>
      </w:r>
      <w:r w:rsidRPr="0061279B">
        <w:rPr>
          <w:rFonts w:cs="Times New Roman"/>
          <w:sz w:val="28"/>
          <w:szCs w:val="28"/>
        </w:rPr>
        <w:t xml:space="preserve"> se </w:t>
      </w:r>
      <w:r w:rsidR="0061279B" w:rsidRPr="0061279B">
        <w:rPr>
          <w:rFonts w:cs="Times New Roman"/>
          <w:sz w:val="28"/>
          <w:szCs w:val="28"/>
        </w:rPr>
        <w:t>exclud</w:t>
      </w:r>
      <w:r w:rsidRPr="0061279B">
        <w:rPr>
          <w:rFonts w:cs="Times New Roman"/>
          <w:sz w:val="28"/>
          <w:szCs w:val="28"/>
        </w:rPr>
        <w:t>.</w:t>
      </w:r>
    </w:p>
    <w:p w14:paraId="0130237C" w14:textId="78633C8E" w:rsidR="0061279B" w:rsidRPr="008D05D5" w:rsidRDefault="0061279B" w:rsidP="00F519EB">
      <w:pPr>
        <w:spacing w:after="160"/>
        <w:ind w:left="850" w:firstLine="590"/>
        <w:jc w:val="both"/>
        <w:rPr>
          <w:rFonts w:cs="Times New Roman"/>
          <w:sz w:val="28"/>
          <w:szCs w:val="28"/>
          <w:lang w:val="ro-MD"/>
        </w:rPr>
      </w:pPr>
      <w:r w:rsidRPr="0061279B">
        <w:rPr>
          <w:rFonts w:cs="Times New Roman"/>
          <w:b/>
          <w:bCs/>
          <w:sz w:val="28"/>
          <w:szCs w:val="28"/>
        </w:rPr>
        <w:t>Art. II.</w:t>
      </w:r>
      <w:r w:rsidRPr="0061279B">
        <w:rPr>
          <w:rFonts w:cs="Times New Roman"/>
          <w:sz w:val="28"/>
          <w:szCs w:val="28"/>
        </w:rPr>
        <w:t xml:space="preserve"> Codul familiei 1316/</w:t>
      </w:r>
      <w:r w:rsidR="00305C49">
        <w:rPr>
          <w:rFonts w:cs="Times New Roman"/>
          <w:sz w:val="28"/>
          <w:szCs w:val="28"/>
        </w:rPr>
        <w:t xml:space="preserve">2000 (publicat în </w:t>
      </w:r>
      <w:r w:rsidR="00305C49" w:rsidRPr="0086673B">
        <w:rPr>
          <w:rFonts w:cs="Times New Roman"/>
          <w:sz w:val="28"/>
          <w:szCs w:val="28"/>
          <w:lang w:val="ro-MD"/>
        </w:rPr>
        <w:t>Monitorul Oficial al</w:t>
      </w:r>
      <w:r w:rsidR="00305C49">
        <w:rPr>
          <w:rFonts w:cs="Times New Roman"/>
          <w:sz w:val="28"/>
          <w:szCs w:val="28"/>
          <w:lang w:val="ro-MD"/>
        </w:rPr>
        <w:t xml:space="preserve"> </w:t>
      </w:r>
      <w:r w:rsidR="00305C49" w:rsidRPr="008D05D5">
        <w:rPr>
          <w:rFonts w:cs="Times New Roman"/>
          <w:sz w:val="28"/>
          <w:szCs w:val="28"/>
          <w:lang w:val="ro-MD"/>
        </w:rPr>
        <w:t>Republicii Moldova la 26 aprilie 2001</w:t>
      </w:r>
      <w:r w:rsidR="00305C49" w:rsidRPr="008D05D5">
        <w:rPr>
          <w:rFonts w:cs="Times New Roman"/>
          <w:sz w:val="28"/>
          <w:szCs w:val="28"/>
        </w:rPr>
        <w:t>)</w:t>
      </w:r>
      <w:r w:rsidR="00305C49" w:rsidRPr="008D05D5">
        <w:rPr>
          <w:rFonts w:cs="Times New Roman"/>
          <w:sz w:val="28"/>
          <w:szCs w:val="28"/>
          <w:lang w:val="ro-MD"/>
        </w:rPr>
        <w:t>, se modifică după cum urmează:</w:t>
      </w:r>
    </w:p>
    <w:p w14:paraId="6F69E9DD" w14:textId="77777777" w:rsidR="00F519EB" w:rsidRPr="00E35708" w:rsidRDefault="00A71D16" w:rsidP="002F16BC">
      <w:pPr>
        <w:pStyle w:val="ListParagraph"/>
        <w:numPr>
          <w:ilvl w:val="0"/>
          <w:numId w:val="11"/>
        </w:numPr>
        <w:jc w:val="both"/>
        <w:rPr>
          <w:rFonts w:cs="Arial"/>
          <w:sz w:val="28"/>
          <w:szCs w:val="28"/>
          <w:shd w:val="clear" w:color="auto" w:fill="FFFFFF"/>
        </w:rPr>
      </w:pPr>
      <w:r w:rsidRPr="00E35708">
        <w:rPr>
          <w:rFonts w:cs="Arial"/>
          <w:sz w:val="28"/>
          <w:szCs w:val="28"/>
          <w:shd w:val="clear" w:color="auto" w:fill="FFFFFF"/>
        </w:rPr>
        <w:t>Articolul 15, aliniatul (1), lit</w:t>
      </w:r>
      <w:r w:rsidR="002746C6" w:rsidRPr="00E35708">
        <w:rPr>
          <w:rFonts w:cs="Arial"/>
          <w:sz w:val="28"/>
          <w:szCs w:val="28"/>
          <w:shd w:val="clear" w:color="auto" w:fill="FFFFFF"/>
        </w:rPr>
        <w:t>era</w:t>
      </w:r>
      <w:r w:rsidR="00F519EB" w:rsidRPr="00E35708">
        <w:rPr>
          <w:rFonts w:cs="Arial"/>
          <w:sz w:val="28"/>
          <w:szCs w:val="28"/>
          <w:shd w:val="clear" w:color="auto" w:fill="FFFFFF"/>
        </w:rPr>
        <w:t xml:space="preserve"> b) va avea următorul cuprins:</w:t>
      </w:r>
    </w:p>
    <w:p w14:paraId="50C4450F" w14:textId="0B64AACF" w:rsidR="00F519EB" w:rsidRPr="00F519EB" w:rsidRDefault="00091B46" w:rsidP="00091B46">
      <w:pPr>
        <w:pStyle w:val="BodyText"/>
        <w:tabs>
          <w:tab w:val="left" w:pos="709"/>
          <w:tab w:val="left" w:pos="851"/>
        </w:tabs>
        <w:spacing w:line="360" w:lineRule="auto"/>
        <w:ind w:left="850"/>
        <w:jc w:val="both"/>
        <w:rPr>
          <w:rFonts w:ascii="Georgia" w:hAnsi="Georgia"/>
          <w:szCs w:val="28"/>
        </w:rPr>
      </w:pPr>
      <w:r>
        <w:rPr>
          <w:rFonts w:ascii="Georgia" w:hAnsi="Georgia" w:cs="Arial"/>
          <w:szCs w:val="28"/>
          <w:shd w:val="clear" w:color="auto" w:fill="FFFFFF"/>
        </w:rPr>
        <w:tab/>
      </w:r>
      <w:r>
        <w:rPr>
          <w:rFonts w:ascii="Georgia" w:hAnsi="Georgia" w:cs="Arial"/>
          <w:szCs w:val="28"/>
          <w:shd w:val="clear" w:color="auto" w:fill="FFFFFF"/>
        </w:rPr>
        <w:tab/>
      </w:r>
      <w:r w:rsidR="00F519EB" w:rsidRPr="00F519EB">
        <w:rPr>
          <w:rFonts w:ascii="Georgia" w:hAnsi="Georgia" w:cs="Arial"/>
          <w:szCs w:val="28"/>
          <w:shd w:val="clear" w:color="auto" w:fill="FFFFFF"/>
        </w:rPr>
        <w:t xml:space="preserve">„b) </w:t>
      </w:r>
      <w:r w:rsidR="00F519EB" w:rsidRPr="00F519EB">
        <w:rPr>
          <w:rFonts w:ascii="Georgia" w:hAnsi="Georgia" w:cs="Arial"/>
          <w:szCs w:val="28"/>
          <w:lang w:eastAsia="ro-MD"/>
        </w:rPr>
        <w:t xml:space="preserve">rude în linie dreaptă și colaterală </w:t>
      </w:r>
      <w:proofErr w:type="spellStart"/>
      <w:r w:rsidR="00F519EB" w:rsidRPr="00F519EB">
        <w:rPr>
          <w:rFonts w:ascii="Georgia" w:hAnsi="Georgia" w:cs="Arial"/>
          <w:szCs w:val="28"/>
          <w:lang w:eastAsia="ro-MD"/>
        </w:rPr>
        <w:t>pînă</w:t>
      </w:r>
      <w:proofErr w:type="spellEnd"/>
      <w:r w:rsidR="00F519EB" w:rsidRPr="00F519EB">
        <w:rPr>
          <w:rFonts w:ascii="Georgia" w:hAnsi="Georgia" w:cs="Arial"/>
          <w:szCs w:val="28"/>
          <w:lang w:eastAsia="ro-MD"/>
        </w:rPr>
        <w:t xml:space="preserve"> la al IV-lea grad inclusiv, precum și cei care au un părinte comun;</w:t>
      </w:r>
    </w:p>
    <w:p w14:paraId="5D108DDC" w14:textId="056333D2" w:rsidR="00A71D16" w:rsidRPr="00E35708" w:rsidRDefault="00F519EB" w:rsidP="00BF3B15">
      <w:pPr>
        <w:ind w:left="850" w:firstLine="458"/>
        <w:jc w:val="both"/>
        <w:rPr>
          <w:rFonts w:cs="Arial"/>
          <w:sz w:val="28"/>
          <w:szCs w:val="28"/>
          <w:shd w:val="clear" w:color="auto" w:fill="FFFFFF"/>
        </w:rPr>
      </w:pPr>
      <w:r w:rsidRPr="00E35708">
        <w:rPr>
          <w:rFonts w:cs="Arial"/>
          <w:b/>
          <w:bCs/>
          <w:sz w:val="28"/>
          <w:szCs w:val="28"/>
          <w:shd w:val="clear" w:color="auto" w:fill="FFFFFF"/>
        </w:rPr>
        <w:t>2.</w:t>
      </w:r>
      <w:r w:rsidRPr="00E35708">
        <w:rPr>
          <w:rFonts w:cs="Arial"/>
          <w:sz w:val="28"/>
          <w:szCs w:val="28"/>
          <w:shd w:val="clear" w:color="auto" w:fill="FFFFFF"/>
        </w:rPr>
        <w:t xml:space="preserve"> Articolul 15, aliniatul (1), litera d)</w:t>
      </w:r>
      <w:r w:rsidR="005F44D1" w:rsidRPr="00E35708">
        <w:rPr>
          <w:rFonts w:cs="Arial"/>
          <w:sz w:val="28"/>
          <w:szCs w:val="28"/>
          <w:shd w:val="clear" w:color="auto" w:fill="FFFFFF"/>
        </w:rPr>
        <w:t>, după textul („în linie dreaptă”) se introduc</w:t>
      </w:r>
      <w:r w:rsidR="00C13FE3" w:rsidRPr="00E35708">
        <w:rPr>
          <w:rFonts w:cs="Arial"/>
          <w:sz w:val="28"/>
          <w:szCs w:val="28"/>
          <w:shd w:val="clear" w:color="auto" w:fill="FFFFFF"/>
        </w:rPr>
        <w:t>e</w:t>
      </w:r>
      <w:r w:rsidR="005F44D1" w:rsidRPr="00E35708">
        <w:rPr>
          <w:rFonts w:cs="Arial"/>
          <w:sz w:val="28"/>
          <w:szCs w:val="28"/>
          <w:shd w:val="clear" w:color="auto" w:fill="FFFFFF"/>
        </w:rPr>
        <w:t xml:space="preserve"> </w:t>
      </w:r>
      <w:r w:rsidR="00C13FE3" w:rsidRPr="00E35708">
        <w:rPr>
          <w:rFonts w:cs="Arial"/>
          <w:sz w:val="28"/>
          <w:szCs w:val="28"/>
          <w:shd w:val="clear" w:color="auto" w:fill="FFFFFF"/>
        </w:rPr>
        <w:t>textul</w:t>
      </w:r>
      <w:r w:rsidR="005F44D1" w:rsidRPr="00E35708">
        <w:rPr>
          <w:rFonts w:cs="Arial"/>
          <w:sz w:val="28"/>
          <w:szCs w:val="28"/>
          <w:shd w:val="clear" w:color="auto" w:fill="FFFFFF"/>
        </w:rPr>
        <w:t xml:space="preserve"> „ și colaterală”</w:t>
      </w:r>
      <w:r w:rsidR="00172B45" w:rsidRPr="00E35708">
        <w:rPr>
          <w:rFonts w:cs="Arial"/>
          <w:sz w:val="28"/>
          <w:szCs w:val="28"/>
          <w:shd w:val="clear" w:color="auto" w:fill="FFFFFF"/>
        </w:rPr>
        <w:t xml:space="preserve">, iar </w:t>
      </w:r>
      <w:r w:rsidR="00BF3B15" w:rsidRPr="00E35708">
        <w:rPr>
          <w:rFonts w:cs="Arial"/>
          <w:sz w:val="28"/>
          <w:szCs w:val="28"/>
          <w:shd w:val="clear" w:color="auto" w:fill="FFFFFF"/>
        </w:rPr>
        <w:t>sintagma</w:t>
      </w:r>
      <w:r w:rsidR="00965E0D" w:rsidRPr="00E35708">
        <w:rPr>
          <w:rFonts w:cs="Arial"/>
          <w:sz w:val="28"/>
          <w:szCs w:val="28"/>
          <w:shd w:val="clear" w:color="auto" w:fill="FFFFFF"/>
        </w:rPr>
        <w:t xml:space="preserve"> </w:t>
      </w:r>
      <w:r w:rsidR="00BF3B15" w:rsidRPr="00E35708">
        <w:rPr>
          <w:rFonts w:cs="Arial"/>
          <w:sz w:val="28"/>
          <w:szCs w:val="28"/>
          <w:shd w:val="clear" w:color="auto" w:fill="FFFFFF"/>
        </w:rPr>
        <w:t>„II-lea” se substituie cu sintagma „IV-lea”.</w:t>
      </w:r>
    </w:p>
    <w:p w14:paraId="298C04F7" w14:textId="712B6197" w:rsidR="000A5A77" w:rsidRPr="006A59D3" w:rsidRDefault="000A5A77" w:rsidP="006A59D3">
      <w:pPr>
        <w:pStyle w:val="ListParagraph"/>
        <w:numPr>
          <w:ilvl w:val="0"/>
          <w:numId w:val="15"/>
        </w:numPr>
        <w:shd w:val="clear" w:color="auto" w:fill="FFFFFF" w:themeFill="background1"/>
        <w:jc w:val="both"/>
        <w:rPr>
          <w:rFonts w:cs="Arial"/>
          <w:sz w:val="28"/>
          <w:szCs w:val="28"/>
          <w:shd w:val="clear" w:color="auto" w:fill="FFFFFF"/>
        </w:rPr>
      </w:pPr>
      <w:r w:rsidRPr="006A59D3">
        <w:rPr>
          <w:rFonts w:eastAsia="Times New Roman" w:cs="Arial"/>
          <w:sz w:val="28"/>
          <w:szCs w:val="28"/>
          <w:lang w:val="ro-MD" w:eastAsia="ro-MD"/>
        </w:rPr>
        <w:t xml:space="preserve">Articolul 38 se completează cu aliniatul </w:t>
      </w:r>
      <w:r w:rsidR="00305C49" w:rsidRPr="006A59D3">
        <w:rPr>
          <w:rFonts w:eastAsia="Times New Roman" w:cs="Arial"/>
          <w:sz w:val="28"/>
          <w:szCs w:val="28"/>
          <w:lang w:eastAsia="ro-MD"/>
        </w:rPr>
        <w:t xml:space="preserve">(5) </w:t>
      </w:r>
      <w:r w:rsidRPr="006A59D3">
        <w:rPr>
          <w:rFonts w:eastAsia="Times New Roman" w:cs="Arial"/>
          <w:sz w:val="28"/>
          <w:szCs w:val="28"/>
          <w:lang w:eastAsia="ro-MD"/>
        </w:rPr>
        <w:t>cu următorul cuprins:</w:t>
      </w:r>
    </w:p>
    <w:p w14:paraId="4F3ABB50" w14:textId="0FA1691C" w:rsidR="00305C49" w:rsidRPr="00E35708" w:rsidRDefault="000A5A77" w:rsidP="00934A0E">
      <w:pPr>
        <w:spacing w:after="160"/>
        <w:ind w:firstLine="457"/>
        <w:jc w:val="both"/>
        <w:rPr>
          <w:rFonts w:cs="Arial"/>
          <w:sz w:val="28"/>
          <w:szCs w:val="28"/>
          <w:shd w:val="clear" w:color="auto" w:fill="FFFFFF"/>
        </w:rPr>
      </w:pPr>
      <w:r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„</w:t>
      </w:r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La desfacerea căsătoriei, </w:t>
      </w:r>
      <w:proofErr w:type="spellStart"/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soţii</w:t>
      </w:r>
      <w:proofErr w:type="spellEnd"/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 vor conveni </w:t>
      </w:r>
      <w:r w:rsidR="00305C49" w:rsidRPr="00E35708">
        <w:rPr>
          <w:rFonts w:cs="Arial"/>
          <w:sz w:val="28"/>
          <w:szCs w:val="28"/>
          <w:shd w:val="clear" w:color="auto" w:fill="FFFFFF" w:themeFill="background1"/>
        </w:rPr>
        <w:t xml:space="preserve">asupra numelui de familie pe care îl v-or purta fiecare dintre ei după divorț: păstrarea numelui de familie ales din timpul căsătoriei sau se va reveni la </w:t>
      </w:r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numele de familie purtat </w:t>
      </w:r>
      <w:proofErr w:type="spellStart"/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pînă</w:t>
      </w:r>
      <w:proofErr w:type="spellEnd"/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 la încheierea acestei căsătorii, ceea ce se va consemna, în mod obligatoriu, în</w:t>
      </w:r>
      <w:r w:rsidR="00305C49" w:rsidRPr="00E35708">
        <w:rPr>
          <w:rFonts w:cs="Arial"/>
          <w:sz w:val="28"/>
          <w:szCs w:val="28"/>
          <w:shd w:val="clear" w:color="auto" w:fill="FFFFFF" w:themeFill="background1"/>
        </w:rPr>
        <w:t xml:space="preserve"> dispozitivul </w:t>
      </w:r>
      <w:proofErr w:type="spellStart"/>
      <w:r w:rsidR="00305C49" w:rsidRPr="00E35708">
        <w:rPr>
          <w:rFonts w:cs="Arial"/>
          <w:sz w:val="28"/>
          <w:szCs w:val="28"/>
          <w:shd w:val="clear" w:color="auto" w:fill="FFFFFF" w:themeFill="background1"/>
        </w:rPr>
        <w:t>hotăr</w:t>
      </w:r>
      <w:r w:rsidR="00474328">
        <w:rPr>
          <w:rFonts w:cs="Arial"/>
          <w:sz w:val="28"/>
          <w:szCs w:val="28"/>
          <w:shd w:val="clear" w:color="auto" w:fill="FFFFFF" w:themeFill="background1"/>
        </w:rPr>
        <w:t>î</w:t>
      </w:r>
      <w:r w:rsidR="00305C49" w:rsidRPr="00E35708">
        <w:rPr>
          <w:rFonts w:cs="Arial"/>
          <w:sz w:val="28"/>
          <w:szCs w:val="28"/>
          <w:shd w:val="clear" w:color="auto" w:fill="FFFFFF" w:themeFill="background1"/>
        </w:rPr>
        <w:t>rii</w:t>
      </w:r>
      <w:proofErr w:type="spellEnd"/>
      <w:r w:rsidR="00305C49" w:rsidRPr="00E35708">
        <w:rPr>
          <w:rFonts w:cs="Arial"/>
          <w:sz w:val="28"/>
          <w:szCs w:val="28"/>
          <w:shd w:val="clear" w:color="auto" w:fill="FFFFFF" w:themeFill="background1"/>
        </w:rPr>
        <w:t xml:space="preserve"> judecătorești. </w:t>
      </w:r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Nu se mai poate pronunța o </w:t>
      </w:r>
      <w:proofErr w:type="spellStart"/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hotărîre</w:t>
      </w:r>
      <w:proofErr w:type="spellEnd"/>
      <w:r w:rsidR="00E36E10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 suplimentară</w:t>
      </w:r>
      <w:r w:rsidR="00305C49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 în baza unei cereri ulterioare a unuia dintre foști soți, cu privire la schimbarea numelui de familie, aceasta se va soluționa de către organul de stare civilă în modul legal stabilit.</w:t>
      </w:r>
      <w:r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”</w:t>
      </w:r>
    </w:p>
    <w:p w14:paraId="1D576B76" w14:textId="6D0F9EEF" w:rsidR="00305C49" w:rsidRPr="008D05D5" w:rsidRDefault="000A5A77" w:rsidP="006A59D3">
      <w:pPr>
        <w:pStyle w:val="ListParagraph"/>
        <w:numPr>
          <w:ilvl w:val="0"/>
          <w:numId w:val="15"/>
        </w:numPr>
        <w:jc w:val="both"/>
        <w:rPr>
          <w:rFonts w:cs="Times New Roman"/>
          <w:sz w:val="28"/>
          <w:szCs w:val="28"/>
        </w:rPr>
      </w:pPr>
      <w:r w:rsidRPr="008D05D5">
        <w:rPr>
          <w:rFonts w:cs="Times New Roman"/>
          <w:sz w:val="28"/>
          <w:szCs w:val="28"/>
        </w:rPr>
        <w:t>Articolul 39</w:t>
      </w:r>
      <w:r w:rsidR="00A71D16">
        <w:rPr>
          <w:rFonts w:cs="Times New Roman"/>
          <w:sz w:val="28"/>
          <w:szCs w:val="28"/>
        </w:rPr>
        <w:t>,</w:t>
      </w:r>
      <w:r w:rsidRPr="008D05D5">
        <w:rPr>
          <w:rFonts w:cs="Times New Roman"/>
          <w:sz w:val="28"/>
          <w:szCs w:val="28"/>
        </w:rPr>
        <w:t xml:space="preserve"> aliniatul (2) </w:t>
      </w:r>
      <w:r w:rsidR="0099561E">
        <w:rPr>
          <w:rFonts w:cs="Times New Roman"/>
          <w:sz w:val="28"/>
          <w:szCs w:val="28"/>
        </w:rPr>
        <w:t>se modific</w:t>
      </w:r>
      <w:r w:rsidR="0099561E">
        <w:rPr>
          <w:rFonts w:cs="Times New Roman"/>
          <w:sz w:val="28"/>
          <w:szCs w:val="28"/>
          <w:lang w:val="ro-MD"/>
        </w:rPr>
        <w:t xml:space="preserve">ă și </w:t>
      </w:r>
      <w:bookmarkStart w:id="0" w:name="_GoBack"/>
      <w:bookmarkEnd w:id="0"/>
      <w:r w:rsidRPr="008D05D5">
        <w:rPr>
          <w:rFonts w:cs="Times New Roman"/>
          <w:sz w:val="28"/>
          <w:szCs w:val="28"/>
        </w:rPr>
        <w:t>va avea următorul cuprins:</w:t>
      </w:r>
    </w:p>
    <w:p w14:paraId="64EEBD4A" w14:textId="4BE30AEF" w:rsidR="000A5A77" w:rsidRDefault="000A5A77" w:rsidP="001473C9">
      <w:pPr>
        <w:shd w:val="clear" w:color="auto" w:fill="FFFFFF" w:themeFill="background1"/>
        <w:spacing w:after="0"/>
        <w:ind w:firstLine="567"/>
        <w:jc w:val="both"/>
        <w:rPr>
          <w:rFonts w:cs="Times New Roman"/>
          <w:sz w:val="28"/>
          <w:szCs w:val="28"/>
        </w:rPr>
      </w:pPr>
      <w:r w:rsidRPr="00E35708">
        <w:rPr>
          <w:rFonts w:cs="Times New Roman"/>
          <w:sz w:val="28"/>
          <w:szCs w:val="28"/>
          <w:shd w:val="clear" w:color="auto" w:fill="FFFFFF" w:themeFill="background1"/>
        </w:rPr>
        <w:t>„</w:t>
      </w:r>
      <w:r w:rsidR="007E1743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(2) În cazul desfacerii căsătoriei la organul de stare civilă sau la notar</w:t>
      </w:r>
      <w:r w:rsidR="007E1743" w:rsidRPr="00E35708">
        <w:rPr>
          <w:rFonts w:eastAsia="Times New Roman" w:cs="Arial"/>
          <w:sz w:val="28"/>
          <w:szCs w:val="28"/>
          <w:lang w:eastAsia="ro-MD"/>
        </w:rPr>
        <w:t xml:space="preserve"> </w:t>
      </w:r>
      <w:proofErr w:type="spellStart"/>
      <w:r w:rsidR="007E1743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soţii</w:t>
      </w:r>
      <w:proofErr w:type="spellEnd"/>
      <w:r w:rsidR="007E1743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 nu au dreptul să încheie o nouă căsătorie </w:t>
      </w:r>
      <w:proofErr w:type="spellStart"/>
      <w:r w:rsidR="007E1743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pînă</w:t>
      </w:r>
      <w:proofErr w:type="spellEnd"/>
      <w:r w:rsidR="007E1743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 la </w:t>
      </w:r>
      <w:proofErr w:type="spellStart"/>
      <w:r w:rsidR="007E1743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obţinerea</w:t>
      </w:r>
      <w:proofErr w:type="spellEnd"/>
      <w:r w:rsidR="007E1743" w:rsidRPr="00E35708">
        <w:rPr>
          <w:rFonts w:eastAsia="Times New Roman" w:cs="Arial"/>
          <w:sz w:val="28"/>
          <w:szCs w:val="28"/>
          <w:lang w:eastAsia="ro-MD"/>
        </w:rPr>
        <w:t xml:space="preserve"> </w:t>
      </w:r>
      <w:r w:rsidR="007E1743" w:rsidRPr="00E35708">
        <w:rPr>
          <w:rFonts w:eastAsia="Times New Roman" w:cs="Arial"/>
          <w:sz w:val="28"/>
          <w:szCs w:val="28"/>
          <w:lang w:eastAsia="ro-MD"/>
        </w:rPr>
        <w:lastRenderedPageBreak/>
        <w:t xml:space="preserve">certificatului de </w:t>
      </w:r>
      <w:proofErr w:type="spellStart"/>
      <w:r w:rsidR="007E1743" w:rsidRPr="00E35708">
        <w:rPr>
          <w:rFonts w:eastAsia="Times New Roman" w:cs="Arial"/>
          <w:sz w:val="28"/>
          <w:szCs w:val="28"/>
          <w:lang w:eastAsia="ro-MD"/>
        </w:rPr>
        <w:t>divorţ</w:t>
      </w:r>
      <w:proofErr w:type="spellEnd"/>
      <w:r w:rsidR="007E1743" w:rsidRPr="00E35708">
        <w:rPr>
          <w:rFonts w:eastAsia="Times New Roman" w:cs="Arial"/>
          <w:sz w:val="28"/>
          <w:szCs w:val="28"/>
          <w:lang w:eastAsia="ro-MD"/>
        </w:rPr>
        <w:t xml:space="preserve"> de la organul de stare civilă în a cărui rază teritorială se află domiciliul acestora. Dacă problema divorțului a fost soluționată pe cale judecătorească soții nu au dreptul să încheie o nouă căsătorie </w:t>
      </w:r>
      <w:proofErr w:type="spellStart"/>
      <w:r w:rsidR="007E1743" w:rsidRPr="00E35708">
        <w:rPr>
          <w:rFonts w:eastAsia="Times New Roman" w:cs="Arial"/>
          <w:sz w:val="28"/>
          <w:szCs w:val="28"/>
          <w:lang w:eastAsia="ro-MD"/>
        </w:rPr>
        <w:t>pînă</w:t>
      </w:r>
      <w:proofErr w:type="spellEnd"/>
      <w:r w:rsidR="007E1743" w:rsidRPr="00E35708">
        <w:rPr>
          <w:rFonts w:eastAsia="Times New Roman" w:cs="Arial"/>
          <w:sz w:val="28"/>
          <w:szCs w:val="28"/>
          <w:lang w:eastAsia="ro-MD"/>
        </w:rPr>
        <w:t xml:space="preserve"> la obținerea </w:t>
      </w:r>
      <w:proofErr w:type="spellStart"/>
      <w:r w:rsidR="007E1743" w:rsidRPr="00E35708">
        <w:rPr>
          <w:rFonts w:eastAsia="Times New Roman" w:cs="Arial"/>
          <w:sz w:val="28"/>
          <w:szCs w:val="28"/>
          <w:lang w:eastAsia="ro-MD"/>
        </w:rPr>
        <w:t>hotărîrii</w:t>
      </w:r>
      <w:proofErr w:type="spellEnd"/>
      <w:r w:rsidR="007E1743" w:rsidRPr="00E35708">
        <w:rPr>
          <w:rFonts w:eastAsia="Times New Roman" w:cs="Arial"/>
          <w:sz w:val="28"/>
          <w:szCs w:val="28"/>
          <w:lang w:eastAsia="ro-MD"/>
        </w:rPr>
        <w:t xml:space="preserve"> judecătorești ce a rămas definitivă.</w:t>
      </w:r>
      <w:r w:rsidRPr="00E35708">
        <w:rPr>
          <w:rFonts w:cs="Times New Roman"/>
          <w:sz w:val="28"/>
          <w:szCs w:val="28"/>
        </w:rPr>
        <w:t>”</w:t>
      </w:r>
    </w:p>
    <w:p w14:paraId="68A7B5D7" w14:textId="04F7D98B" w:rsidR="00934A0E" w:rsidRDefault="00934A0E" w:rsidP="001473C9">
      <w:pPr>
        <w:shd w:val="clear" w:color="auto" w:fill="FFFFFF" w:themeFill="background1"/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</w:p>
    <w:p w14:paraId="015F9EA9" w14:textId="77777777" w:rsidR="00DD45AC" w:rsidRPr="00DD45AC" w:rsidRDefault="007E1743" w:rsidP="006A59D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 w:rsidRPr="00DD45AC">
        <w:rPr>
          <w:rFonts w:eastAsia="Times New Roman" w:cs="Arial"/>
          <w:sz w:val="28"/>
          <w:szCs w:val="28"/>
          <w:lang w:eastAsia="ro-MD"/>
        </w:rPr>
        <w:t xml:space="preserve">La articolul 39, aliniatul (3), după textul („din raza ei teritorială”) se </w:t>
      </w:r>
    </w:p>
    <w:p w14:paraId="7BF9F58D" w14:textId="27D81311" w:rsidR="007E1743" w:rsidRDefault="007E1743" w:rsidP="00F341EF">
      <w:pPr>
        <w:spacing w:after="240"/>
        <w:jc w:val="both"/>
        <w:rPr>
          <w:rFonts w:eastAsia="Times New Roman" w:cs="Arial"/>
          <w:sz w:val="28"/>
          <w:szCs w:val="28"/>
          <w:lang w:eastAsia="ro-MD"/>
        </w:rPr>
      </w:pPr>
      <w:r w:rsidRPr="00DD45AC">
        <w:rPr>
          <w:rFonts w:eastAsia="Times New Roman" w:cs="Arial"/>
          <w:sz w:val="28"/>
          <w:szCs w:val="28"/>
          <w:lang w:eastAsia="ro-MD"/>
        </w:rPr>
        <w:t>introduce textul</w:t>
      </w:r>
      <w:r w:rsidR="0043231E" w:rsidRPr="00DD45AC">
        <w:rPr>
          <w:rFonts w:eastAsia="Times New Roman" w:cs="Arial"/>
          <w:sz w:val="28"/>
          <w:szCs w:val="28"/>
          <w:lang w:eastAsia="ro-MD"/>
        </w:rPr>
        <w:t xml:space="preserve"> </w:t>
      </w:r>
      <w:r w:rsidR="0043231E" w:rsidRPr="00E35708">
        <w:rPr>
          <w:rFonts w:eastAsia="Times New Roman" w:cs="Arial"/>
          <w:sz w:val="28"/>
          <w:szCs w:val="28"/>
          <w:lang w:eastAsia="ro-MD"/>
        </w:rPr>
        <w:t>„ în vederea aplicării mențiunii despre desfacerea căsătoriei în conținutul actelor de stare civilă ale foștilor soți.”</w:t>
      </w:r>
    </w:p>
    <w:p w14:paraId="0129C648" w14:textId="77777777" w:rsidR="00DD45AC" w:rsidRPr="00DD45AC" w:rsidRDefault="00CF5A63" w:rsidP="006A59D3">
      <w:pPr>
        <w:pStyle w:val="ListParagraph"/>
        <w:numPr>
          <w:ilvl w:val="0"/>
          <w:numId w:val="15"/>
        </w:numPr>
        <w:spacing w:after="0"/>
        <w:jc w:val="both"/>
        <w:rPr>
          <w:rFonts w:cs="Times New Roman"/>
          <w:sz w:val="28"/>
          <w:szCs w:val="28"/>
        </w:rPr>
      </w:pPr>
      <w:r w:rsidRPr="00DD45AC">
        <w:rPr>
          <w:rFonts w:eastAsia="Times New Roman" w:cs="Arial"/>
          <w:sz w:val="28"/>
          <w:szCs w:val="28"/>
          <w:lang w:eastAsia="ro-MD"/>
        </w:rPr>
        <w:t xml:space="preserve">La articolul 55, aliniatul (2), după textul („al mamei”) se introduce </w:t>
      </w:r>
    </w:p>
    <w:p w14:paraId="19E6A92F" w14:textId="4109B801" w:rsidR="00CF5A63" w:rsidRDefault="00CF5A63" w:rsidP="001B56F9">
      <w:pPr>
        <w:spacing w:after="0"/>
        <w:jc w:val="both"/>
        <w:rPr>
          <w:iCs/>
          <w:color w:val="000000"/>
          <w:sz w:val="28"/>
          <w:szCs w:val="28"/>
        </w:rPr>
      </w:pPr>
      <w:r w:rsidRPr="00DD45AC">
        <w:rPr>
          <w:rFonts w:eastAsia="Times New Roman" w:cs="Arial"/>
          <w:sz w:val="28"/>
          <w:szCs w:val="28"/>
          <w:lang w:eastAsia="ro-MD"/>
        </w:rPr>
        <w:t xml:space="preserve">textul </w:t>
      </w:r>
      <w:r w:rsidRPr="00213A9F">
        <w:rPr>
          <w:iCs/>
          <w:color w:val="000000"/>
          <w:sz w:val="28"/>
          <w:szCs w:val="28"/>
        </w:rPr>
        <w:t>„</w:t>
      </w:r>
      <w:r w:rsidR="0050406B" w:rsidRPr="00213A9F">
        <w:rPr>
          <w:iCs/>
          <w:color w:val="000000"/>
          <w:sz w:val="28"/>
          <w:szCs w:val="28"/>
        </w:rPr>
        <w:t>ori</w:t>
      </w:r>
      <w:r w:rsidRPr="00213A9F">
        <w:rPr>
          <w:iCs/>
          <w:color w:val="000000"/>
          <w:sz w:val="28"/>
          <w:szCs w:val="28"/>
        </w:rPr>
        <w:t xml:space="preserve"> numele ambilor părinți format prin conexare</w:t>
      </w:r>
      <w:r w:rsidR="0050406B" w:rsidRPr="00213A9F">
        <w:rPr>
          <w:iCs/>
          <w:color w:val="000000"/>
          <w:sz w:val="28"/>
          <w:szCs w:val="28"/>
        </w:rPr>
        <w:t xml:space="preserve">, </w:t>
      </w:r>
      <w:r w:rsidRPr="00213A9F">
        <w:rPr>
          <w:iCs/>
          <w:color w:val="000000"/>
          <w:sz w:val="28"/>
          <w:szCs w:val="28"/>
        </w:rPr>
        <w:t>”</w:t>
      </w:r>
      <w:r w:rsidR="00353CB2" w:rsidRPr="00213A9F">
        <w:rPr>
          <w:iCs/>
          <w:color w:val="000000"/>
          <w:sz w:val="28"/>
          <w:szCs w:val="28"/>
        </w:rPr>
        <w:t>.</w:t>
      </w:r>
    </w:p>
    <w:p w14:paraId="2CE4CF83" w14:textId="60F9A390" w:rsidR="00821C02" w:rsidRDefault="00821C02" w:rsidP="002361E6">
      <w:pPr>
        <w:spacing w:after="0" w:line="240" w:lineRule="auto"/>
        <w:jc w:val="both"/>
        <w:rPr>
          <w:iCs/>
          <w:color w:val="000000"/>
          <w:sz w:val="28"/>
          <w:szCs w:val="28"/>
        </w:rPr>
      </w:pPr>
    </w:p>
    <w:p w14:paraId="67A69EF2" w14:textId="16DFE1FC" w:rsidR="00412300" w:rsidRPr="00412300" w:rsidRDefault="00412300" w:rsidP="006A59D3">
      <w:pPr>
        <w:pStyle w:val="ListParagraph"/>
        <w:numPr>
          <w:ilvl w:val="0"/>
          <w:numId w:val="15"/>
        </w:numPr>
        <w:spacing w:after="0"/>
        <w:jc w:val="both"/>
        <w:rPr>
          <w:rFonts w:eastAsia="Times New Roman" w:cs="Arial"/>
          <w:sz w:val="28"/>
          <w:szCs w:val="28"/>
          <w:lang w:eastAsia="ro-MD"/>
        </w:rPr>
      </w:pPr>
      <w:r>
        <w:rPr>
          <w:iCs/>
          <w:color w:val="000000"/>
          <w:sz w:val="28"/>
          <w:szCs w:val="28"/>
        </w:rPr>
        <w:t>La a</w:t>
      </w:r>
      <w:r w:rsidR="0085344D" w:rsidRPr="002E4C42">
        <w:rPr>
          <w:iCs/>
          <w:color w:val="000000"/>
          <w:sz w:val="28"/>
          <w:szCs w:val="28"/>
        </w:rPr>
        <w:t>rticolul 6</w:t>
      </w:r>
      <w:r>
        <w:rPr>
          <w:iCs/>
          <w:color w:val="000000"/>
          <w:sz w:val="28"/>
          <w:szCs w:val="28"/>
        </w:rPr>
        <w:t>7:</w:t>
      </w:r>
    </w:p>
    <w:p w14:paraId="19BF7F2C" w14:textId="26319033" w:rsidR="00412300" w:rsidRDefault="00412300" w:rsidP="00412300">
      <w:pPr>
        <w:spacing w:after="0"/>
        <w:ind w:firstLine="457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- </w:t>
      </w:r>
      <w:r w:rsidRPr="00412300">
        <w:rPr>
          <w:iCs/>
          <w:color w:val="000000"/>
          <w:sz w:val="28"/>
          <w:szCs w:val="28"/>
        </w:rPr>
        <w:t>aliniatul unic devine (1)</w:t>
      </w:r>
      <w:r>
        <w:rPr>
          <w:iCs/>
          <w:color w:val="000000"/>
          <w:sz w:val="28"/>
          <w:szCs w:val="28"/>
        </w:rPr>
        <w:t>;</w:t>
      </w:r>
    </w:p>
    <w:p w14:paraId="266C5CD1" w14:textId="59191EC0" w:rsidR="00412300" w:rsidRPr="00E35708" w:rsidRDefault="00412300" w:rsidP="00412300">
      <w:pPr>
        <w:spacing w:after="0"/>
        <w:ind w:firstLine="457"/>
        <w:jc w:val="both"/>
        <w:rPr>
          <w:rFonts w:eastAsia="Times New Roman" w:cs="Arial"/>
          <w:sz w:val="28"/>
          <w:szCs w:val="28"/>
          <w:lang w:val="ro-MD" w:eastAsia="ro-MD"/>
        </w:rPr>
      </w:pPr>
      <w:r w:rsidRPr="00E35708">
        <w:rPr>
          <w:rFonts w:eastAsia="Times New Roman" w:cs="Arial"/>
          <w:sz w:val="28"/>
          <w:szCs w:val="28"/>
          <w:lang w:val="ro-MD" w:eastAsia="ro-MD"/>
        </w:rPr>
        <w:t xml:space="preserve">- la lit. g) după textul („ </w:t>
      </w:r>
      <w:r w:rsidRPr="00E35708">
        <w:rPr>
          <w:rFonts w:eastAsia="Times New Roman" w:cs="Arial"/>
          <w:sz w:val="28"/>
          <w:szCs w:val="28"/>
          <w:lang w:eastAsia="ro-MD"/>
        </w:rPr>
        <w:t xml:space="preserve">copiilor sau a </w:t>
      </w:r>
      <w:proofErr w:type="spellStart"/>
      <w:r w:rsidRPr="00E35708">
        <w:rPr>
          <w:rFonts w:eastAsia="Times New Roman" w:cs="Arial"/>
          <w:sz w:val="28"/>
          <w:szCs w:val="28"/>
          <w:lang w:eastAsia="ro-MD"/>
        </w:rPr>
        <w:t>soţului</w:t>
      </w:r>
      <w:proofErr w:type="spellEnd"/>
      <w:r w:rsidRPr="00E35708">
        <w:rPr>
          <w:rFonts w:eastAsia="Times New Roman" w:cs="Arial"/>
          <w:sz w:val="28"/>
          <w:szCs w:val="28"/>
          <w:lang w:eastAsia="ro-MD"/>
        </w:rPr>
        <w:t>;</w:t>
      </w:r>
      <w:r w:rsidRPr="00E35708">
        <w:rPr>
          <w:rFonts w:eastAsia="Times New Roman" w:cs="Arial"/>
          <w:sz w:val="28"/>
          <w:szCs w:val="28"/>
          <w:lang w:val="ro-MD" w:eastAsia="ro-MD"/>
        </w:rPr>
        <w:t>”), cuvintele „precum și”</w:t>
      </w:r>
      <w:r w:rsidRPr="00E35708">
        <w:rPr>
          <w:rFonts w:eastAsia="Times New Roman" w:cs="Arial"/>
          <w:sz w:val="28"/>
          <w:szCs w:val="28"/>
          <w:shd w:val="clear" w:color="auto" w:fill="FFFFFF" w:themeFill="background1"/>
          <w:lang w:val="ro-MD" w:eastAsia="ro-MD"/>
        </w:rPr>
        <w:t xml:space="preserve"> </w:t>
      </w:r>
      <w:r w:rsidRPr="00E35708">
        <w:rPr>
          <w:rFonts w:eastAsia="Times New Roman" w:cs="Arial"/>
          <w:sz w:val="28"/>
          <w:szCs w:val="28"/>
          <w:lang w:val="ro-MD" w:eastAsia="ro-MD"/>
        </w:rPr>
        <w:t>se v-or exclude;</w:t>
      </w:r>
    </w:p>
    <w:p w14:paraId="6404B662" w14:textId="1AA7DEAB" w:rsidR="00821C02" w:rsidRPr="00412300" w:rsidRDefault="00412300" w:rsidP="00412300">
      <w:pPr>
        <w:spacing w:after="0"/>
        <w:ind w:firstLine="457"/>
        <w:jc w:val="both"/>
        <w:rPr>
          <w:rFonts w:eastAsia="Times New Roman" w:cs="Arial"/>
          <w:sz w:val="28"/>
          <w:szCs w:val="28"/>
          <w:lang w:eastAsia="ro-MD"/>
        </w:rPr>
      </w:pPr>
      <w:r w:rsidRPr="00E35708">
        <w:rPr>
          <w:rFonts w:eastAsia="Times New Roman" w:cs="Arial"/>
          <w:sz w:val="28"/>
          <w:szCs w:val="28"/>
          <w:lang w:val="ro-MD" w:eastAsia="ro-MD"/>
        </w:rPr>
        <w:t>- s</w:t>
      </w:r>
      <w:r w:rsidR="0085344D" w:rsidRPr="00E35708">
        <w:rPr>
          <w:rFonts w:eastAsia="Times New Roman" w:cs="Arial"/>
          <w:sz w:val="28"/>
          <w:szCs w:val="28"/>
          <w:lang w:val="ro-MD" w:eastAsia="ro-MD"/>
        </w:rPr>
        <w:t>e</w:t>
      </w:r>
      <w:r w:rsidRPr="00E35708">
        <w:rPr>
          <w:rFonts w:eastAsia="Times New Roman" w:cs="Arial"/>
          <w:sz w:val="28"/>
          <w:szCs w:val="28"/>
          <w:lang w:val="ro-MD" w:eastAsia="ro-MD"/>
        </w:rPr>
        <w:t xml:space="preserve"> va completa </w:t>
      </w:r>
      <w:r w:rsidR="0085344D" w:rsidRPr="00E35708">
        <w:rPr>
          <w:rFonts w:eastAsia="Times New Roman" w:cs="Arial"/>
          <w:sz w:val="28"/>
          <w:szCs w:val="28"/>
          <w:lang w:val="ro-MD" w:eastAsia="ro-MD"/>
        </w:rPr>
        <w:t xml:space="preserve">aliniatul </w:t>
      </w:r>
      <w:r w:rsidR="0085344D" w:rsidRPr="00E35708">
        <w:rPr>
          <w:rFonts w:eastAsia="Times New Roman" w:cs="Arial"/>
          <w:sz w:val="28"/>
          <w:szCs w:val="28"/>
          <w:lang w:eastAsia="ro-MD"/>
        </w:rPr>
        <w:t>(</w:t>
      </w:r>
      <w:r w:rsidRPr="00E35708">
        <w:rPr>
          <w:rFonts w:eastAsia="Times New Roman" w:cs="Arial"/>
          <w:sz w:val="28"/>
          <w:szCs w:val="28"/>
          <w:lang w:eastAsia="ro-MD"/>
        </w:rPr>
        <w:t>2</w:t>
      </w:r>
      <w:r w:rsidR="0085344D" w:rsidRPr="00E35708">
        <w:rPr>
          <w:rFonts w:eastAsia="Times New Roman" w:cs="Arial"/>
          <w:sz w:val="28"/>
          <w:szCs w:val="28"/>
          <w:lang w:eastAsia="ro-MD"/>
        </w:rPr>
        <w:t>) cu următorul cuprins:</w:t>
      </w:r>
    </w:p>
    <w:p w14:paraId="1EA2173A" w14:textId="0E7B572B" w:rsidR="008D07D7" w:rsidRPr="008D07D7" w:rsidRDefault="008D07D7" w:rsidP="008D07D7">
      <w:pPr>
        <w:jc w:val="both"/>
        <w:rPr>
          <w:bCs/>
          <w:sz w:val="28"/>
          <w:szCs w:val="28"/>
        </w:rPr>
      </w:pPr>
      <w:r w:rsidRPr="008D07D7">
        <w:rPr>
          <w:bCs/>
          <w:sz w:val="28"/>
          <w:szCs w:val="28"/>
        </w:rPr>
        <w:t xml:space="preserve">„Decăderea din drepturile </w:t>
      </w:r>
      <w:proofErr w:type="spellStart"/>
      <w:r w:rsidRPr="008D07D7">
        <w:rPr>
          <w:bCs/>
          <w:sz w:val="28"/>
          <w:szCs w:val="28"/>
        </w:rPr>
        <w:t>părinteşti</w:t>
      </w:r>
      <w:proofErr w:type="spellEnd"/>
      <w:r w:rsidRPr="008D07D7">
        <w:rPr>
          <w:bCs/>
          <w:sz w:val="28"/>
          <w:szCs w:val="28"/>
        </w:rPr>
        <w:t xml:space="preserve"> se poate </w:t>
      </w:r>
      <w:r w:rsidR="0006357C">
        <w:rPr>
          <w:bCs/>
          <w:sz w:val="28"/>
          <w:szCs w:val="28"/>
        </w:rPr>
        <w:t>ex</w:t>
      </w:r>
      <w:r w:rsidRPr="008D07D7">
        <w:rPr>
          <w:bCs/>
          <w:sz w:val="28"/>
          <w:szCs w:val="28"/>
        </w:rPr>
        <w:t xml:space="preserve">tinde asupra tuturor copiilor născuți la data emiterii </w:t>
      </w:r>
      <w:proofErr w:type="spellStart"/>
      <w:r w:rsidRPr="008D07D7">
        <w:rPr>
          <w:bCs/>
          <w:sz w:val="28"/>
          <w:szCs w:val="28"/>
        </w:rPr>
        <w:t>hotărîrii</w:t>
      </w:r>
      <w:proofErr w:type="spellEnd"/>
      <w:r w:rsidRPr="008D07D7">
        <w:rPr>
          <w:bCs/>
          <w:sz w:val="28"/>
          <w:szCs w:val="28"/>
        </w:rPr>
        <w:t xml:space="preserve">, excepție pot fi copiii cărora nu le sunt afectate creșterea, educarea și pregătirea profesională.” </w:t>
      </w:r>
    </w:p>
    <w:p w14:paraId="23BA7C27" w14:textId="2CFC6BB9" w:rsidR="008D07D7" w:rsidRPr="00E35708" w:rsidRDefault="00261992" w:rsidP="00261992">
      <w:pPr>
        <w:spacing w:after="0"/>
        <w:ind w:firstLine="589"/>
        <w:jc w:val="both"/>
        <w:rPr>
          <w:rFonts w:eastAsia="Times New Roman" w:cs="Arial"/>
          <w:sz w:val="28"/>
          <w:szCs w:val="28"/>
          <w:lang w:eastAsia="ro-MD"/>
        </w:rPr>
      </w:pPr>
      <w:r>
        <w:rPr>
          <w:rFonts w:eastAsia="Times New Roman" w:cs="Arial"/>
          <w:sz w:val="28"/>
          <w:szCs w:val="28"/>
          <w:lang w:eastAsia="ro-MD"/>
        </w:rPr>
        <w:t xml:space="preserve">- </w:t>
      </w:r>
      <w:r w:rsidR="00412300" w:rsidRPr="00412300">
        <w:rPr>
          <w:rFonts w:eastAsia="Times New Roman" w:cs="Arial"/>
          <w:sz w:val="28"/>
          <w:szCs w:val="28"/>
          <w:lang w:eastAsia="ro-MD"/>
        </w:rPr>
        <w:t xml:space="preserve">se va completa </w:t>
      </w:r>
      <w:r w:rsidR="008D07D7" w:rsidRPr="00412300">
        <w:rPr>
          <w:rFonts w:eastAsia="Times New Roman" w:cs="Arial"/>
          <w:sz w:val="28"/>
          <w:szCs w:val="28"/>
          <w:lang w:eastAsia="ro-MD"/>
        </w:rPr>
        <w:t>aliniatul (</w:t>
      </w:r>
      <w:r w:rsidR="00412300" w:rsidRPr="00412300">
        <w:rPr>
          <w:rFonts w:eastAsia="Times New Roman" w:cs="Arial"/>
          <w:sz w:val="28"/>
          <w:szCs w:val="28"/>
          <w:lang w:eastAsia="ro-MD"/>
        </w:rPr>
        <w:t>3</w:t>
      </w:r>
      <w:r w:rsidR="008D07D7" w:rsidRPr="00412300">
        <w:rPr>
          <w:rFonts w:eastAsia="Times New Roman" w:cs="Arial"/>
          <w:sz w:val="28"/>
          <w:szCs w:val="28"/>
          <w:lang w:eastAsia="ro-MD"/>
        </w:rPr>
        <w:t xml:space="preserve">) </w:t>
      </w:r>
      <w:r w:rsidR="008D07D7" w:rsidRPr="00E35708">
        <w:rPr>
          <w:rFonts w:eastAsia="Times New Roman" w:cs="Arial"/>
          <w:sz w:val="28"/>
          <w:szCs w:val="28"/>
          <w:lang w:eastAsia="ro-MD"/>
        </w:rPr>
        <w:t>cu următorul cuprins:</w:t>
      </w:r>
    </w:p>
    <w:p w14:paraId="03223D96" w14:textId="2EB92024" w:rsidR="0085344D" w:rsidRPr="008D07D7" w:rsidRDefault="0085344D" w:rsidP="001B56F9">
      <w:pPr>
        <w:spacing w:after="0"/>
        <w:jc w:val="both"/>
        <w:rPr>
          <w:iCs/>
          <w:color w:val="000000"/>
          <w:sz w:val="28"/>
          <w:szCs w:val="28"/>
        </w:rPr>
      </w:pPr>
      <w:r w:rsidRPr="00E35708">
        <w:rPr>
          <w:rFonts w:eastAsia="Times New Roman" w:cs="Arial"/>
          <w:sz w:val="28"/>
          <w:szCs w:val="28"/>
          <w:lang w:eastAsia="ro-MD"/>
        </w:rPr>
        <w:t xml:space="preserve">„Decăderea din drepturile părintești nu </w:t>
      </w:r>
      <w:r w:rsidR="00820547" w:rsidRPr="00E35708">
        <w:rPr>
          <w:rFonts w:eastAsia="Times New Roman" w:cs="Arial"/>
          <w:sz w:val="28"/>
          <w:szCs w:val="28"/>
          <w:lang w:eastAsia="ro-MD"/>
        </w:rPr>
        <w:t>determină</w:t>
      </w:r>
      <w:r w:rsidRPr="00E35708">
        <w:rPr>
          <w:rFonts w:eastAsia="Times New Roman" w:cs="Arial"/>
          <w:sz w:val="28"/>
          <w:szCs w:val="28"/>
          <w:lang w:eastAsia="ro-MD"/>
        </w:rPr>
        <w:t xml:space="preserve"> excluderea datelor </w:t>
      </w:r>
      <w:r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despre tată și/sau mamă din conținutul actului de naștere</w:t>
      </w:r>
      <w:r w:rsidR="002E4C42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 xml:space="preserve"> al copilului</w:t>
      </w:r>
      <w:r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”</w:t>
      </w:r>
      <w:r w:rsidR="002E4C42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.</w:t>
      </w:r>
    </w:p>
    <w:p w14:paraId="47E140B0" w14:textId="277B6D0A" w:rsidR="0060230F" w:rsidRDefault="0060230F" w:rsidP="002361E6">
      <w:pPr>
        <w:spacing w:after="0" w:line="240" w:lineRule="auto"/>
        <w:jc w:val="both"/>
        <w:rPr>
          <w:iCs/>
          <w:color w:val="000000"/>
          <w:sz w:val="28"/>
          <w:szCs w:val="28"/>
        </w:rPr>
      </w:pPr>
    </w:p>
    <w:p w14:paraId="4512EEF3" w14:textId="640A05CB" w:rsidR="0060230F" w:rsidRPr="00F31874" w:rsidRDefault="00F05863" w:rsidP="00C60F75">
      <w:pPr>
        <w:spacing w:after="0"/>
        <w:ind w:firstLine="589"/>
        <w:jc w:val="both"/>
        <w:rPr>
          <w:rFonts w:cs="Times New Roman"/>
          <w:b/>
          <w:bCs/>
          <w:sz w:val="28"/>
          <w:szCs w:val="28"/>
        </w:rPr>
      </w:pPr>
      <w:r w:rsidRPr="0061279B">
        <w:rPr>
          <w:rFonts w:cs="Times New Roman"/>
          <w:b/>
          <w:bCs/>
          <w:sz w:val="28"/>
          <w:szCs w:val="28"/>
        </w:rPr>
        <w:t>Art. II</w:t>
      </w:r>
      <w:r>
        <w:rPr>
          <w:rFonts w:cs="Times New Roman"/>
          <w:b/>
          <w:bCs/>
          <w:sz w:val="28"/>
          <w:szCs w:val="28"/>
        </w:rPr>
        <w:t>I</w:t>
      </w:r>
      <w:r w:rsidRPr="0061279B">
        <w:rPr>
          <w:rFonts w:cs="Times New Roman"/>
          <w:b/>
          <w:bCs/>
          <w:sz w:val="28"/>
          <w:szCs w:val="28"/>
        </w:rPr>
        <w:t>.</w:t>
      </w:r>
      <w:r w:rsidRPr="00F05863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Legea privind actele de stare civilă </w:t>
      </w:r>
      <w:r w:rsidRPr="0061279B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>00</w:t>
      </w:r>
      <w:r w:rsidRPr="0061279B">
        <w:rPr>
          <w:rFonts w:cs="Times New Roman"/>
          <w:sz w:val="28"/>
          <w:szCs w:val="28"/>
        </w:rPr>
        <w:t>/</w:t>
      </w:r>
      <w:r>
        <w:rPr>
          <w:rFonts w:cs="Times New Roman"/>
          <w:sz w:val="28"/>
          <w:szCs w:val="28"/>
        </w:rPr>
        <w:t xml:space="preserve">2001 (publicat în </w:t>
      </w:r>
      <w:r w:rsidRPr="0086673B">
        <w:rPr>
          <w:rFonts w:cs="Times New Roman"/>
          <w:sz w:val="28"/>
          <w:szCs w:val="28"/>
          <w:lang w:val="ro-MD"/>
        </w:rPr>
        <w:t>Monitorul Oficial al</w:t>
      </w:r>
      <w:r>
        <w:rPr>
          <w:rFonts w:cs="Times New Roman"/>
          <w:sz w:val="28"/>
          <w:szCs w:val="28"/>
          <w:lang w:val="ro-MD"/>
        </w:rPr>
        <w:t xml:space="preserve"> </w:t>
      </w:r>
      <w:r w:rsidRPr="008D05D5">
        <w:rPr>
          <w:rFonts w:cs="Times New Roman"/>
          <w:sz w:val="28"/>
          <w:szCs w:val="28"/>
          <w:lang w:val="ro-MD"/>
        </w:rPr>
        <w:t xml:space="preserve">Republicii Moldova la </w:t>
      </w:r>
      <w:r w:rsidR="00C60F75">
        <w:rPr>
          <w:rFonts w:cs="Times New Roman"/>
          <w:sz w:val="28"/>
          <w:szCs w:val="28"/>
          <w:lang w:val="ro-MD"/>
        </w:rPr>
        <w:t>17</w:t>
      </w:r>
      <w:r w:rsidRPr="008D05D5">
        <w:rPr>
          <w:rFonts w:cs="Times New Roman"/>
          <w:sz w:val="28"/>
          <w:szCs w:val="28"/>
          <w:lang w:val="ro-MD"/>
        </w:rPr>
        <w:t xml:space="preserve"> </w:t>
      </w:r>
      <w:r w:rsidR="00C60F75">
        <w:rPr>
          <w:rFonts w:cs="Times New Roman"/>
          <w:sz w:val="28"/>
          <w:szCs w:val="28"/>
          <w:lang w:val="ro-MD"/>
        </w:rPr>
        <w:t>august</w:t>
      </w:r>
      <w:r w:rsidRPr="008D05D5">
        <w:rPr>
          <w:rFonts w:cs="Times New Roman"/>
          <w:sz w:val="28"/>
          <w:szCs w:val="28"/>
          <w:lang w:val="ro-MD"/>
        </w:rPr>
        <w:t xml:space="preserve"> 2001</w:t>
      </w:r>
      <w:r w:rsidRPr="008D05D5">
        <w:rPr>
          <w:rFonts w:cs="Times New Roman"/>
          <w:sz w:val="28"/>
          <w:szCs w:val="28"/>
        </w:rPr>
        <w:t>)</w:t>
      </w:r>
      <w:r w:rsidRPr="008D05D5">
        <w:rPr>
          <w:rFonts w:cs="Times New Roman"/>
          <w:sz w:val="28"/>
          <w:szCs w:val="28"/>
          <w:lang w:val="ro-MD"/>
        </w:rPr>
        <w:t>, se modifică după cum urmează:</w:t>
      </w:r>
      <w:r>
        <w:rPr>
          <w:rFonts w:cs="Times New Roman"/>
          <w:b/>
          <w:bCs/>
          <w:sz w:val="28"/>
          <w:szCs w:val="28"/>
        </w:rPr>
        <w:t xml:space="preserve"> </w:t>
      </w:r>
    </w:p>
    <w:p w14:paraId="620E6DC5" w14:textId="2BDA12F4" w:rsidR="004447D7" w:rsidRDefault="004447D7" w:rsidP="004447D7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La articolul 23:</w:t>
      </w:r>
    </w:p>
    <w:p w14:paraId="6815E50B" w14:textId="3FAB118F" w:rsidR="004447D7" w:rsidRPr="004447D7" w:rsidRDefault="008644ED" w:rsidP="004447D7">
      <w:pPr>
        <w:spacing w:after="0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4447D7" w:rsidRPr="004447D7">
        <w:rPr>
          <w:rFonts w:cs="Times New Roman"/>
          <w:sz w:val="28"/>
          <w:szCs w:val="28"/>
        </w:rPr>
        <w:t>aliniatul (4), textul („</w:t>
      </w:r>
      <w:r w:rsidR="004447D7" w:rsidRPr="00E35708">
        <w:rPr>
          <w:rFonts w:eastAsia="Times New Roman" w:cs="Arial"/>
          <w:sz w:val="28"/>
          <w:szCs w:val="28"/>
          <w:lang w:eastAsia="ro-MD"/>
        </w:rPr>
        <w:t xml:space="preserve">numele de familie al tatălui se înscrie după numele de familie al mamei, iar prenumele tatălui – la </w:t>
      </w:r>
      <w:proofErr w:type="spellStart"/>
      <w:r w:rsidR="004447D7" w:rsidRPr="00E35708">
        <w:rPr>
          <w:rFonts w:eastAsia="Times New Roman" w:cs="Arial"/>
          <w:sz w:val="28"/>
          <w:szCs w:val="28"/>
          <w:lang w:eastAsia="ro-MD"/>
        </w:rPr>
        <w:t>indicaţia</w:t>
      </w:r>
      <w:proofErr w:type="spellEnd"/>
      <w:r w:rsidR="004447D7" w:rsidRPr="00E35708">
        <w:rPr>
          <w:rFonts w:eastAsia="Times New Roman" w:cs="Arial"/>
          <w:sz w:val="28"/>
          <w:szCs w:val="28"/>
          <w:lang w:eastAsia="ro-MD"/>
        </w:rPr>
        <w:t xml:space="preserve"> mamei sau a persoanei care face </w:t>
      </w:r>
      <w:proofErr w:type="spellStart"/>
      <w:r w:rsidR="004447D7" w:rsidRPr="00E35708">
        <w:rPr>
          <w:rFonts w:eastAsia="Times New Roman" w:cs="Arial"/>
          <w:sz w:val="28"/>
          <w:szCs w:val="28"/>
          <w:lang w:eastAsia="ro-MD"/>
        </w:rPr>
        <w:t>declaraţia</w:t>
      </w:r>
      <w:proofErr w:type="spellEnd"/>
      <w:r w:rsidR="004447D7" w:rsidRPr="00E35708">
        <w:rPr>
          <w:rFonts w:eastAsia="Times New Roman" w:cs="Arial"/>
          <w:sz w:val="28"/>
          <w:szCs w:val="28"/>
          <w:lang w:eastAsia="ro-MD"/>
        </w:rPr>
        <w:t xml:space="preserve"> de </w:t>
      </w:r>
      <w:proofErr w:type="spellStart"/>
      <w:r w:rsidR="004447D7" w:rsidRPr="00E35708">
        <w:rPr>
          <w:rFonts w:eastAsia="Times New Roman" w:cs="Arial"/>
          <w:sz w:val="28"/>
          <w:szCs w:val="28"/>
          <w:lang w:eastAsia="ro-MD"/>
        </w:rPr>
        <w:t>naştere</w:t>
      </w:r>
      <w:proofErr w:type="spellEnd"/>
      <w:r w:rsidR="004447D7" w:rsidRPr="004447D7">
        <w:rPr>
          <w:rFonts w:cs="Times New Roman"/>
          <w:sz w:val="28"/>
          <w:szCs w:val="28"/>
        </w:rPr>
        <w:t>”) se substituie cu textul „</w:t>
      </w:r>
      <w:r w:rsidR="004447D7" w:rsidRPr="00E35708">
        <w:rPr>
          <w:rFonts w:eastAsia="Times New Roman" w:cs="Arial"/>
          <w:sz w:val="28"/>
          <w:szCs w:val="28"/>
          <w:lang w:eastAsia="ro-MD"/>
        </w:rPr>
        <w:t xml:space="preserve">rubrica privind datele despre tatăl copilului va </w:t>
      </w:r>
      <w:proofErr w:type="spellStart"/>
      <w:r w:rsidR="004447D7" w:rsidRPr="00E35708">
        <w:rPr>
          <w:rFonts w:eastAsia="Times New Roman" w:cs="Arial"/>
          <w:sz w:val="28"/>
          <w:szCs w:val="28"/>
          <w:lang w:eastAsia="ro-MD"/>
        </w:rPr>
        <w:t>rămîne</w:t>
      </w:r>
      <w:proofErr w:type="spellEnd"/>
      <w:r w:rsidR="004447D7" w:rsidRPr="00E35708">
        <w:rPr>
          <w:rFonts w:eastAsia="Times New Roman" w:cs="Arial"/>
          <w:sz w:val="28"/>
          <w:szCs w:val="28"/>
          <w:lang w:eastAsia="ro-MD"/>
        </w:rPr>
        <w:t xml:space="preserve"> necompletată.</w:t>
      </w:r>
      <w:r w:rsidR="004447D7" w:rsidRPr="004447D7">
        <w:rPr>
          <w:rFonts w:cs="Times New Roman"/>
          <w:sz w:val="28"/>
          <w:szCs w:val="28"/>
        </w:rPr>
        <w:t>”;</w:t>
      </w:r>
    </w:p>
    <w:p w14:paraId="75E341EF" w14:textId="15254610" w:rsidR="004447D7" w:rsidRPr="004447D7" w:rsidRDefault="008644ED" w:rsidP="004447D7">
      <w:pPr>
        <w:spacing w:after="0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- </w:t>
      </w:r>
      <w:r w:rsidR="004447D7" w:rsidRPr="004447D7">
        <w:rPr>
          <w:rFonts w:cs="Times New Roman"/>
          <w:sz w:val="28"/>
          <w:szCs w:val="28"/>
        </w:rPr>
        <w:t>aliniatul (5), textul („</w:t>
      </w:r>
      <w:r w:rsidR="004447D7" w:rsidRPr="00E35708">
        <w:rPr>
          <w:rFonts w:eastAsia="Times New Roman" w:cs="Arial"/>
          <w:sz w:val="28"/>
          <w:szCs w:val="28"/>
          <w:lang w:eastAsia="ro-MD"/>
        </w:rPr>
        <w:t xml:space="preserve">la </w:t>
      </w:r>
      <w:proofErr w:type="spellStart"/>
      <w:r w:rsidR="004447D7" w:rsidRPr="00E35708">
        <w:rPr>
          <w:rFonts w:eastAsia="Times New Roman" w:cs="Arial"/>
          <w:sz w:val="28"/>
          <w:szCs w:val="28"/>
          <w:lang w:eastAsia="ro-MD"/>
        </w:rPr>
        <w:t>indicaţia</w:t>
      </w:r>
      <w:proofErr w:type="spellEnd"/>
      <w:r w:rsidR="004447D7" w:rsidRPr="00E35708">
        <w:rPr>
          <w:rFonts w:eastAsia="Times New Roman" w:cs="Arial"/>
          <w:sz w:val="28"/>
          <w:szCs w:val="28"/>
          <w:lang w:eastAsia="ro-MD"/>
        </w:rPr>
        <w:t xml:space="preserve"> mamei nu poate împiedica</w:t>
      </w:r>
      <w:r w:rsidR="004447D7" w:rsidRPr="004447D7">
        <w:rPr>
          <w:rFonts w:cs="Times New Roman"/>
          <w:sz w:val="28"/>
          <w:szCs w:val="28"/>
        </w:rPr>
        <w:t>”) se substituie cu textul „</w:t>
      </w:r>
      <w:r w:rsidR="004447D7" w:rsidRPr="00E35708">
        <w:rPr>
          <w:rFonts w:eastAsia="Times New Roman" w:cs="Arial"/>
          <w:sz w:val="28"/>
          <w:szCs w:val="28"/>
          <w:shd w:val="clear" w:color="auto" w:fill="FFFFFF" w:themeFill="background1"/>
          <w:lang w:eastAsia="ro-MD"/>
        </w:rPr>
        <w:t>se poate realiza prin</w:t>
      </w:r>
      <w:r w:rsidR="004447D7" w:rsidRPr="004447D7">
        <w:rPr>
          <w:rFonts w:cs="Times New Roman"/>
          <w:sz w:val="28"/>
          <w:szCs w:val="28"/>
        </w:rPr>
        <w:t>”;</w:t>
      </w:r>
    </w:p>
    <w:p w14:paraId="06046A39" w14:textId="07CB8195" w:rsidR="004447D7" w:rsidRPr="004447D7" w:rsidRDefault="008644ED" w:rsidP="004447D7">
      <w:pPr>
        <w:spacing w:after="0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4447D7" w:rsidRPr="004447D7">
        <w:rPr>
          <w:rFonts w:cs="Times New Roman"/>
          <w:sz w:val="28"/>
          <w:szCs w:val="28"/>
        </w:rPr>
        <w:t>aliniatul (6) se exclude.</w:t>
      </w:r>
    </w:p>
    <w:p w14:paraId="6F8D31A2" w14:textId="2C235206" w:rsidR="004535B0" w:rsidRPr="00F31874" w:rsidRDefault="0064627B" w:rsidP="00DE7265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 w:rsidRPr="00F31874">
        <w:rPr>
          <w:rFonts w:cs="Times New Roman"/>
          <w:sz w:val="28"/>
          <w:szCs w:val="28"/>
        </w:rPr>
        <w:t>La articolul 41, lit</w:t>
      </w:r>
      <w:r w:rsidR="002746C6">
        <w:rPr>
          <w:rFonts w:cs="Times New Roman"/>
          <w:sz w:val="28"/>
          <w:szCs w:val="28"/>
        </w:rPr>
        <w:t>era</w:t>
      </w:r>
      <w:r w:rsidRPr="00F31874">
        <w:rPr>
          <w:rFonts w:cs="Times New Roman"/>
          <w:sz w:val="28"/>
          <w:szCs w:val="28"/>
        </w:rPr>
        <w:t xml:space="preserve"> c) se exclude.</w:t>
      </w:r>
    </w:p>
    <w:p w14:paraId="2B276F11" w14:textId="77777777" w:rsidR="000771CA" w:rsidRDefault="00F31874" w:rsidP="002A0CFE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 w:rsidRPr="00F31874">
        <w:rPr>
          <w:rFonts w:cs="Times New Roman"/>
          <w:sz w:val="28"/>
          <w:szCs w:val="28"/>
        </w:rPr>
        <w:t>La articolul 42</w:t>
      </w:r>
      <w:r w:rsidR="000771CA">
        <w:rPr>
          <w:rFonts w:cs="Times New Roman"/>
          <w:sz w:val="28"/>
          <w:szCs w:val="28"/>
        </w:rPr>
        <w:t>:</w:t>
      </w:r>
      <w:r w:rsidRPr="00F31874">
        <w:rPr>
          <w:rFonts w:cs="Times New Roman"/>
          <w:sz w:val="28"/>
          <w:szCs w:val="28"/>
        </w:rPr>
        <w:t xml:space="preserve"> </w:t>
      </w:r>
    </w:p>
    <w:p w14:paraId="072F43BF" w14:textId="5408AFED" w:rsidR="0064627B" w:rsidRDefault="003E4BE1" w:rsidP="000771CA">
      <w:pPr>
        <w:pStyle w:val="ListParagraph"/>
        <w:spacing w:after="0"/>
        <w:ind w:left="180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F31874" w:rsidRPr="00F31874">
        <w:rPr>
          <w:rFonts w:cs="Times New Roman"/>
          <w:sz w:val="28"/>
          <w:szCs w:val="28"/>
        </w:rPr>
        <w:t>aliniatul (1)</w:t>
      </w:r>
      <w:r w:rsidR="000771CA">
        <w:rPr>
          <w:rFonts w:cs="Times New Roman"/>
          <w:sz w:val="28"/>
          <w:szCs w:val="28"/>
        </w:rPr>
        <w:t>,</w:t>
      </w:r>
      <w:r w:rsidR="00F31874" w:rsidRPr="00F31874">
        <w:rPr>
          <w:rFonts w:cs="Times New Roman"/>
          <w:sz w:val="28"/>
          <w:szCs w:val="28"/>
        </w:rPr>
        <w:t xml:space="preserve"> </w:t>
      </w:r>
      <w:r w:rsidR="00FB6F31">
        <w:rPr>
          <w:rFonts w:cs="Times New Roman"/>
          <w:sz w:val="28"/>
          <w:szCs w:val="28"/>
        </w:rPr>
        <w:t>textul</w:t>
      </w:r>
      <w:r w:rsidR="00F31874" w:rsidRPr="00F31874">
        <w:rPr>
          <w:rFonts w:cs="Times New Roman"/>
          <w:sz w:val="28"/>
          <w:szCs w:val="28"/>
        </w:rPr>
        <w:t xml:space="preserve"> „</w:t>
      </w:r>
      <w:r w:rsidR="00F31874" w:rsidRPr="00F31874">
        <w:rPr>
          <w:rFonts w:eastAsia="Times New Roman" w:cs="Arial"/>
          <w:sz w:val="28"/>
          <w:szCs w:val="28"/>
          <w:lang w:eastAsia="ro-MD"/>
        </w:rPr>
        <w:t>lit</w:t>
      </w:r>
      <w:r w:rsidR="002746C6">
        <w:rPr>
          <w:rFonts w:eastAsia="Times New Roman" w:cs="Arial"/>
          <w:sz w:val="28"/>
          <w:szCs w:val="28"/>
          <w:lang w:eastAsia="ro-MD"/>
        </w:rPr>
        <w:t>.</w:t>
      </w:r>
      <w:r w:rsidR="00FB6F31">
        <w:rPr>
          <w:rFonts w:eastAsia="Times New Roman" w:cs="Arial"/>
          <w:sz w:val="28"/>
          <w:szCs w:val="28"/>
          <w:lang w:eastAsia="ro-MD"/>
        </w:rPr>
        <w:t xml:space="preserve"> </w:t>
      </w:r>
      <w:r w:rsidR="00F31874" w:rsidRPr="00F31874">
        <w:rPr>
          <w:rFonts w:eastAsia="Times New Roman" w:cs="Arial"/>
          <w:sz w:val="28"/>
          <w:szCs w:val="28"/>
          <w:lang w:eastAsia="ro-MD"/>
        </w:rPr>
        <w:t>a)</w:t>
      </w:r>
      <w:r w:rsidR="00FB6F31">
        <w:rPr>
          <w:rFonts w:eastAsia="Times New Roman" w:cs="Arial"/>
          <w:sz w:val="28"/>
          <w:szCs w:val="28"/>
          <w:lang w:eastAsia="ro-MD"/>
        </w:rPr>
        <w:t xml:space="preserve"> și b) </w:t>
      </w:r>
      <w:r w:rsidR="00F31874" w:rsidRPr="00F31874">
        <w:rPr>
          <w:rFonts w:cs="Times New Roman"/>
          <w:sz w:val="28"/>
          <w:szCs w:val="28"/>
        </w:rPr>
        <w:t>”</w:t>
      </w:r>
      <w:r w:rsidR="009F76C5">
        <w:rPr>
          <w:rFonts w:cs="Times New Roman"/>
          <w:sz w:val="28"/>
          <w:szCs w:val="28"/>
        </w:rPr>
        <w:t xml:space="preserve"> </w:t>
      </w:r>
      <w:r w:rsidR="00FB6F31">
        <w:rPr>
          <w:rFonts w:cs="Times New Roman"/>
          <w:sz w:val="28"/>
          <w:szCs w:val="28"/>
        </w:rPr>
        <w:t xml:space="preserve">se substituie cu </w:t>
      </w:r>
      <w:r w:rsidR="00FB6F31" w:rsidRPr="000771CA">
        <w:rPr>
          <w:rFonts w:cs="Times New Roman"/>
          <w:sz w:val="28"/>
          <w:szCs w:val="28"/>
        </w:rPr>
        <w:t xml:space="preserve">textul </w:t>
      </w:r>
      <w:r w:rsidR="000771CA" w:rsidRPr="000771CA">
        <w:rPr>
          <w:rFonts w:cs="Times New Roman"/>
          <w:sz w:val="28"/>
          <w:szCs w:val="28"/>
        </w:rPr>
        <w:t>„lit</w:t>
      </w:r>
      <w:r w:rsidR="002746C6">
        <w:rPr>
          <w:rFonts w:cs="Times New Roman"/>
          <w:sz w:val="28"/>
          <w:szCs w:val="28"/>
        </w:rPr>
        <w:t>.</w:t>
      </w:r>
      <w:r w:rsidR="000771CA" w:rsidRPr="000771CA">
        <w:rPr>
          <w:rFonts w:cs="Times New Roman"/>
          <w:sz w:val="28"/>
          <w:szCs w:val="28"/>
        </w:rPr>
        <w:t xml:space="preserve"> a), b) și d)”</w:t>
      </w:r>
      <w:r w:rsidR="000771CA">
        <w:rPr>
          <w:rFonts w:cs="Times New Roman"/>
          <w:sz w:val="28"/>
          <w:szCs w:val="28"/>
        </w:rPr>
        <w:t>;</w:t>
      </w:r>
    </w:p>
    <w:p w14:paraId="62C3AC7B" w14:textId="01506745" w:rsidR="000771CA" w:rsidRDefault="003E4BE1" w:rsidP="000771CA">
      <w:pPr>
        <w:pStyle w:val="ListParagraph"/>
        <w:spacing w:after="0"/>
        <w:ind w:left="180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0771CA">
        <w:rPr>
          <w:rFonts w:cs="Times New Roman"/>
          <w:sz w:val="28"/>
          <w:szCs w:val="28"/>
        </w:rPr>
        <w:t>aliniatul (2) se exclude.</w:t>
      </w:r>
    </w:p>
    <w:p w14:paraId="195122D1" w14:textId="40609EFB" w:rsidR="000771CA" w:rsidRPr="000771CA" w:rsidRDefault="000771CA" w:rsidP="000771CA">
      <w:pPr>
        <w:pStyle w:val="ListParagraph"/>
        <w:numPr>
          <w:ilvl w:val="0"/>
          <w:numId w:val="12"/>
        </w:numPr>
        <w:spacing w:after="0"/>
        <w:jc w:val="both"/>
        <w:rPr>
          <w:rFonts w:cs="Times New Roman"/>
          <w:sz w:val="28"/>
          <w:szCs w:val="28"/>
        </w:rPr>
      </w:pPr>
      <w:r w:rsidRPr="000771CA">
        <w:rPr>
          <w:rFonts w:cs="Times New Roman"/>
          <w:sz w:val="28"/>
          <w:szCs w:val="28"/>
        </w:rPr>
        <w:t>Articolul 45 se exclude.</w:t>
      </w:r>
    </w:p>
    <w:p w14:paraId="0324565F" w14:textId="4F8837B0" w:rsidR="00B50033" w:rsidRPr="008F1AA0" w:rsidRDefault="00FF57B6" w:rsidP="00E0129C">
      <w:pPr>
        <w:spacing w:before="100" w:beforeAutospacing="1" w:after="0"/>
        <w:ind w:firstLine="708"/>
        <w:jc w:val="both"/>
        <w:rPr>
          <w:sz w:val="28"/>
          <w:szCs w:val="28"/>
        </w:rPr>
      </w:pPr>
      <w:r w:rsidRPr="00B50033">
        <w:rPr>
          <w:b/>
          <w:sz w:val="28"/>
          <w:szCs w:val="28"/>
        </w:rPr>
        <w:t>Art. I</w:t>
      </w:r>
      <w:r w:rsidR="00F05863" w:rsidRPr="00B50033">
        <w:rPr>
          <w:b/>
          <w:sz w:val="28"/>
          <w:szCs w:val="28"/>
        </w:rPr>
        <w:t>V</w:t>
      </w:r>
      <w:r w:rsidRPr="00B50033">
        <w:rPr>
          <w:b/>
          <w:sz w:val="28"/>
          <w:szCs w:val="28"/>
        </w:rPr>
        <w:t>.</w:t>
      </w:r>
      <w:r w:rsidRPr="00B50033">
        <w:rPr>
          <w:sz w:val="28"/>
          <w:szCs w:val="28"/>
        </w:rPr>
        <w:t xml:space="preserve"> </w:t>
      </w:r>
      <w:r w:rsidR="00B50033" w:rsidRPr="00B50033">
        <w:rPr>
          <w:b/>
          <w:bCs/>
          <w:sz w:val="28"/>
          <w:szCs w:val="28"/>
        </w:rPr>
        <w:t>1.</w:t>
      </w:r>
      <w:r w:rsidR="00B50033" w:rsidRPr="00B50033">
        <w:rPr>
          <w:sz w:val="28"/>
          <w:szCs w:val="28"/>
        </w:rPr>
        <w:t xml:space="preserve"> </w:t>
      </w:r>
      <w:r w:rsidR="00B50033" w:rsidRPr="008F1AA0">
        <w:rPr>
          <w:sz w:val="28"/>
          <w:szCs w:val="28"/>
          <w:shd w:val="clear" w:color="auto" w:fill="FFFFFF"/>
        </w:rPr>
        <w:t>Prezenta lege intră în vigoare la data publicării.</w:t>
      </w:r>
    </w:p>
    <w:p w14:paraId="420C550F" w14:textId="77777777" w:rsidR="008F1AA0" w:rsidRPr="008F1AA0" w:rsidRDefault="00B50033" w:rsidP="00B50033">
      <w:pPr>
        <w:ind w:left="1559" w:firstLine="720"/>
        <w:jc w:val="both"/>
        <w:rPr>
          <w:sz w:val="28"/>
          <w:szCs w:val="28"/>
          <w:shd w:val="clear" w:color="auto" w:fill="FFFFFF"/>
        </w:rPr>
      </w:pPr>
      <w:r w:rsidRPr="008F1AA0">
        <w:rPr>
          <w:b/>
          <w:bCs/>
          <w:sz w:val="28"/>
          <w:szCs w:val="28"/>
          <w:shd w:val="clear" w:color="auto" w:fill="FFFFFF"/>
        </w:rPr>
        <w:t xml:space="preserve">      2.</w:t>
      </w:r>
      <w:r w:rsidRPr="008F1AA0">
        <w:rPr>
          <w:sz w:val="28"/>
          <w:szCs w:val="28"/>
          <w:shd w:val="clear" w:color="auto" w:fill="FFFFFF"/>
        </w:rPr>
        <w:t xml:space="preserve"> </w:t>
      </w:r>
      <w:r w:rsidR="0081011D" w:rsidRPr="008F1AA0">
        <w:rPr>
          <w:sz w:val="28"/>
          <w:szCs w:val="28"/>
          <w:shd w:val="clear" w:color="auto" w:fill="FFFFFF"/>
        </w:rPr>
        <w:t xml:space="preserve">Guvernul, în termen de </w:t>
      </w:r>
      <w:r w:rsidR="002312D1" w:rsidRPr="008F1AA0">
        <w:rPr>
          <w:sz w:val="28"/>
          <w:szCs w:val="28"/>
          <w:shd w:val="clear" w:color="auto" w:fill="FFFFFF"/>
        </w:rPr>
        <w:t>3</w:t>
      </w:r>
      <w:r w:rsidR="0081011D" w:rsidRPr="008F1AA0">
        <w:rPr>
          <w:sz w:val="28"/>
          <w:szCs w:val="28"/>
          <w:shd w:val="clear" w:color="auto" w:fill="FFFFFF"/>
        </w:rPr>
        <w:t xml:space="preserve"> luni</w:t>
      </w:r>
      <w:r w:rsidR="008F1AA0" w:rsidRPr="008F1AA0">
        <w:rPr>
          <w:sz w:val="28"/>
          <w:szCs w:val="28"/>
          <w:shd w:val="clear" w:color="auto" w:fill="FFFFFF"/>
        </w:rPr>
        <w:t>:</w:t>
      </w:r>
    </w:p>
    <w:p w14:paraId="03709354" w14:textId="2209D201" w:rsidR="00670409" w:rsidRPr="008F1AA0" w:rsidRDefault="008F1AA0" w:rsidP="008F1AA0">
      <w:pPr>
        <w:spacing w:after="0"/>
        <w:ind w:left="2160" w:firstLine="589"/>
        <w:jc w:val="both"/>
        <w:rPr>
          <w:sz w:val="28"/>
          <w:szCs w:val="28"/>
          <w:shd w:val="clear" w:color="auto" w:fill="FFFFFF"/>
        </w:rPr>
      </w:pPr>
      <w:r w:rsidRPr="008F1AA0">
        <w:rPr>
          <w:sz w:val="28"/>
          <w:szCs w:val="28"/>
          <w:shd w:val="clear" w:color="auto" w:fill="FFFFFF"/>
        </w:rPr>
        <w:t xml:space="preserve">- </w:t>
      </w:r>
      <w:r w:rsidR="00081EC8">
        <w:rPr>
          <w:sz w:val="28"/>
          <w:szCs w:val="28"/>
          <w:shd w:val="clear" w:color="auto" w:fill="FFFFFF"/>
        </w:rPr>
        <w:t xml:space="preserve"> </w:t>
      </w:r>
      <w:r w:rsidR="0081011D" w:rsidRPr="008F1AA0">
        <w:rPr>
          <w:sz w:val="28"/>
          <w:szCs w:val="28"/>
          <w:shd w:val="clear" w:color="auto" w:fill="FFFFFF"/>
        </w:rPr>
        <w:t xml:space="preserve">va aduce actele sale normative în </w:t>
      </w:r>
      <w:proofErr w:type="spellStart"/>
      <w:r w:rsidR="0081011D" w:rsidRPr="008F1AA0">
        <w:rPr>
          <w:sz w:val="28"/>
          <w:szCs w:val="28"/>
          <w:shd w:val="clear" w:color="auto" w:fill="FFFFFF"/>
        </w:rPr>
        <w:t>concordanţă</w:t>
      </w:r>
      <w:proofErr w:type="spellEnd"/>
      <w:r w:rsidR="0081011D" w:rsidRPr="008F1AA0">
        <w:rPr>
          <w:sz w:val="28"/>
          <w:szCs w:val="28"/>
          <w:shd w:val="clear" w:color="auto" w:fill="FFFFFF"/>
        </w:rPr>
        <w:t xml:space="preserve"> cu prezenta lege</w:t>
      </w:r>
      <w:r w:rsidRPr="008F1AA0">
        <w:rPr>
          <w:sz w:val="28"/>
          <w:szCs w:val="28"/>
          <w:shd w:val="clear" w:color="auto" w:fill="FFFFFF"/>
        </w:rPr>
        <w:t>;</w:t>
      </w:r>
    </w:p>
    <w:p w14:paraId="5414C318" w14:textId="6E210AED" w:rsidR="008F1AA0" w:rsidRPr="008F1AA0" w:rsidRDefault="008F1AA0" w:rsidP="008F1AA0">
      <w:pPr>
        <w:ind w:left="2160" w:firstLine="720"/>
        <w:jc w:val="both"/>
        <w:rPr>
          <w:color w:val="000000" w:themeColor="text1"/>
          <w:sz w:val="28"/>
          <w:szCs w:val="28"/>
          <w:lang w:val="fr-FR"/>
        </w:rPr>
      </w:pPr>
      <w:r w:rsidRPr="008F1AA0">
        <w:rPr>
          <w:color w:val="000000" w:themeColor="text1"/>
          <w:sz w:val="28"/>
          <w:szCs w:val="28"/>
          <w:shd w:val="clear" w:color="auto" w:fill="FFFFFF"/>
        </w:rPr>
        <w:t xml:space="preserve">- va prezenta Parlamentului  propuneri  pentru  aducerea </w:t>
      </w:r>
      <w:proofErr w:type="spellStart"/>
      <w:r w:rsidRPr="008F1AA0">
        <w:rPr>
          <w:color w:val="000000" w:themeColor="text1"/>
          <w:sz w:val="28"/>
          <w:szCs w:val="28"/>
          <w:shd w:val="clear" w:color="auto" w:fill="FFFFFF"/>
        </w:rPr>
        <w:t>legislaţiei</w:t>
      </w:r>
      <w:proofErr w:type="spellEnd"/>
      <w:r w:rsidRPr="008F1AA0">
        <w:rPr>
          <w:color w:val="000000" w:themeColor="text1"/>
          <w:sz w:val="28"/>
          <w:szCs w:val="28"/>
          <w:shd w:val="clear" w:color="auto" w:fill="FFFFFF"/>
        </w:rPr>
        <w:t>  în vigoare în conformitate cu  prezenta lege.</w:t>
      </w:r>
    </w:p>
    <w:p w14:paraId="45582523" w14:textId="77777777" w:rsidR="005431CF" w:rsidRPr="00B50033" w:rsidRDefault="005431CF" w:rsidP="00FF57B6">
      <w:pPr>
        <w:jc w:val="both"/>
        <w:rPr>
          <w:sz w:val="28"/>
          <w:szCs w:val="28"/>
        </w:rPr>
      </w:pPr>
    </w:p>
    <w:p w14:paraId="091CB699" w14:textId="77777777" w:rsidR="00FF57B6" w:rsidRPr="0086673B" w:rsidRDefault="00FF57B6" w:rsidP="00FF57B6">
      <w:pPr>
        <w:jc w:val="center"/>
        <w:rPr>
          <w:sz w:val="28"/>
          <w:szCs w:val="28"/>
        </w:rPr>
      </w:pPr>
      <w:r w:rsidRPr="0086673B">
        <w:rPr>
          <w:sz w:val="28"/>
          <w:szCs w:val="28"/>
        </w:rPr>
        <w:t>PREȘEDINTELE PARLAMENTULUI</w:t>
      </w:r>
    </w:p>
    <w:p w14:paraId="2D95C92D" w14:textId="4F921868" w:rsidR="00FF57B6" w:rsidRDefault="00FF57B6" w:rsidP="00FF57B6"/>
    <w:p w14:paraId="32BF1DBB" w14:textId="68E46181" w:rsidR="0066351C" w:rsidRDefault="0066351C" w:rsidP="00FF57B6"/>
    <w:p w14:paraId="1C7D7226" w14:textId="1390DEF2" w:rsidR="0066351C" w:rsidRDefault="0066351C" w:rsidP="00FF57B6"/>
    <w:p w14:paraId="37C593CD" w14:textId="31C3E78E" w:rsidR="0066351C" w:rsidRDefault="0066351C" w:rsidP="00FF57B6"/>
    <w:p w14:paraId="43970262" w14:textId="1343549A" w:rsidR="0066351C" w:rsidRDefault="0066351C" w:rsidP="00FF57B6"/>
    <w:p w14:paraId="19115A1C" w14:textId="49BAA68F" w:rsidR="0066351C" w:rsidRDefault="0066351C" w:rsidP="00FF57B6"/>
    <w:p w14:paraId="1894933E" w14:textId="16E17C74" w:rsidR="0066351C" w:rsidRDefault="0066351C" w:rsidP="00FF57B6"/>
    <w:p w14:paraId="63703A31" w14:textId="637551A6" w:rsidR="0066351C" w:rsidRDefault="0066351C" w:rsidP="00FF57B6"/>
    <w:p w14:paraId="26CA4411" w14:textId="38A21632" w:rsidR="0066351C" w:rsidRDefault="0066351C" w:rsidP="00FF57B6"/>
    <w:p w14:paraId="3D3A43B9" w14:textId="7F44D596" w:rsidR="0066351C" w:rsidRDefault="0066351C" w:rsidP="00FF57B6"/>
    <w:p w14:paraId="0EC2E357" w14:textId="65984038" w:rsidR="0066351C" w:rsidRDefault="0066351C" w:rsidP="00FF57B6"/>
    <w:permEnd w:id="53244221"/>
    <w:p w14:paraId="1CE4865A" w14:textId="0602F4A7" w:rsidR="0066351C" w:rsidRDefault="0066351C" w:rsidP="00FF57B6"/>
    <w:sectPr w:rsidR="0066351C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EE14E" w14:textId="77777777" w:rsidR="001B71CC" w:rsidRPr="00150C8A" w:rsidRDefault="001B71CC" w:rsidP="00764062">
      <w:r w:rsidRPr="00150C8A">
        <w:separator/>
      </w:r>
    </w:p>
  </w:endnote>
  <w:endnote w:type="continuationSeparator" w:id="0">
    <w:p w14:paraId="1D4B1AC3" w14:textId="77777777" w:rsidR="001B71CC" w:rsidRPr="00150C8A" w:rsidRDefault="001B71CC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77777777" w:rsidR="00B07676" w:rsidRDefault="00B076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44089" w14:textId="77777777" w:rsidR="00B07676" w:rsidRDefault="00B07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B07676" w:rsidRPr="00416C17" w:rsidRDefault="00B0767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8D0D2" w14:textId="77777777" w:rsidR="001B71CC" w:rsidRPr="00150C8A" w:rsidRDefault="001B71CC" w:rsidP="00764062">
      <w:r w:rsidRPr="00150C8A">
        <w:separator/>
      </w:r>
    </w:p>
  </w:footnote>
  <w:footnote w:type="continuationSeparator" w:id="0">
    <w:p w14:paraId="34A11181" w14:textId="77777777" w:rsidR="001B71CC" w:rsidRPr="00150C8A" w:rsidRDefault="001B71CC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B07676" w:rsidRPr="00764062" w:rsidRDefault="00B0767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1" w15:restartNumberingAfterBreak="0">
    <w:nsid w:val="19812CDC"/>
    <w:multiLevelType w:val="hybridMultilevel"/>
    <w:tmpl w:val="C0CE3112"/>
    <w:lvl w:ilvl="0" w:tplc="F7E4B2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A87B00"/>
    <w:multiLevelType w:val="hybridMultilevel"/>
    <w:tmpl w:val="319A58C4"/>
    <w:lvl w:ilvl="0" w:tplc="CF2C6F0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4B7F66"/>
    <w:multiLevelType w:val="hybridMultilevel"/>
    <w:tmpl w:val="6006645E"/>
    <w:lvl w:ilvl="0" w:tplc="F732F350">
      <w:start w:val="3"/>
      <w:numFmt w:val="decimal"/>
      <w:lvlText w:val="%1."/>
      <w:lvlJc w:val="left"/>
      <w:pPr>
        <w:ind w:left="1668" w:hanging="360"/>
      </w:pPr>
      <w:rPr>
        <w:rFonts w:eastAsia="Times New Roman"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388" w:hanging="360"/>
      </w:pPr>
    </w:lvl>
    <w:lvl w:ilvl="2" w:tplc="0818001B" w:tentative="1">
      <w:start w:val="1"/>
      <w:numFmt w:val="lowerRoman"/>
      <w:lvlText w:val="%3."/>
      <w:lvlJc w:val="right"/>
      <w:pPr>
        <w:ind w:left="3108" w:hanging="180"/>
      </w:pPr>
    </w:lvl>
    <w:lvl w:ilvl="3" w:tplc="0818000F" w:tentative="1">
      <w:start w:val="1"/>
      <w:numFmt w:val="decimal"/>
      <w:lvlText w:val="%4."/>
      <w:lvlJc w:val="left"/>
      <w:pPr>
        <w:ind w:left="3828" w:hanging="360"/>
      </w:pPr>
    </w:lvl>
    <w:lvl w:ilvl="4" w:tplc="08180019" w:tentative="1">
      <w:start w:val="1"/>
      <w:numFmt w:val="lowerLetter"/>
      <w:lvlText w:val="%5."/>
      <w:lvlJc w:val="left"/>
      <w:pPr>
        <w:ind w:left="4548" w:hanging="360"/>
      </w:pPr>
    </w:lvl>
    <w:lvl w:ilvl="5" w:tplc="0818001B" w:tentative="1">
      <w:start w:val="1"/>
      <w:numFmt w:val="lowerRoman"/>
      <w:lvlText w:val="%6."/>
      <w:lvlJc w:val="right"/>
      <w:pPr>
        <w:ind w:left="5268" w:hanging="180"/>
      </w:pPr>
    </w:lvl>
    <w:lvl w:ilvl="6" w:tplc="0818000F" w:tentative="1">
      <w:start w:val="1"/>
      <w:numFmt w:val="decimal"/>
      <w:lvlText w:val="%7."/>
      <w:lvlJc w:val="left"/>
      <w:pPr>
        <w:ind w:left="5988" w:hanging="360"/>
      </w:pPr>
    </w:lvl>
    <w:lvl w:ilvl="7" w:tplc="08180019" w:tentative="1">
      <w:start w:val="1"/>
      <w:numFmt w:val="lowerLetter"/>
      <w:lvlText w:val="%8."/>
      <w:lvlJc w:val="left"/>
      <w:pPr>
        <w:ind w:left="6708" w:hanging="360"/>
      </w:pPr>
    </w:lvl>
    <w:lvl w:ilvl="8" w:tplc="0818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2ED72E27"/>
    <w:multiLevelType w:val="hybridMultilevel"/>
    <w:tmpl w:val="41FA749A"/>
    <w:lvl w:ilvl="0" w:tplc="BB32211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77A5CCF"/>
    <w:multiLevelType w:val="hybridMultilevel"/>
    <w:tmpl w:val="B71658A6"/>
    <w:lvl w:ilvl="0" w:tplc="66B83E2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A3F277C"/>
    <w:multiLevelType w:val="hybridMultilevel"/>
    <w:tmpl w:val="71147F12"/>
    <w:lvl w:ilvl="0" w:tplc="58760554">
      <w:start w:val="1"/>
      <w:numFmt w:val="decimal"/>
      <w:lvlText w:val="%1."/>
      <w:lvlJc w:val="left"/>
      <w:pPr>
        <w:ind w:left="16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388" w:hanging="360"/>
      </w:pPr>
    </w:lvl>
    <w:lvl w:ilvl="2" w:tplc="0419001B" w:tentative="1">
      <w:start w:val="1"/>
      <w:numFmt w:val="lowerRoman"/>
      <w:lvlText w:val="%3."/>
      <w:lvlJc w:val="right"/>
      <w:pPr>
        <w:ind w:left="3108" w:hanging="180"/>
      </w:pPr>
    </w:lvl>
    <w:lvl w:ilvl="3" w:tplc="0419000F" w:tentative="1">
      <w:start w:val="1"/>
      <w:numFmt w:val="decimal"/>
      <w:lvlText w:val="%4."/>
      <w:lvlJc w:val="left"/>
      <w:pPr>
        <w:ind w:left="3828" w:hanging="360"/>
      </w:pPr>
    </w:lvl>
    <w:lvl w:ilvl="4" w:tplc="04190019" w:tentative="1">
      <w:start w:val="1"/>
      <w:numFmt w:val="lowerLetter"/>
      <w:lvlText w:val="%5."/>
      <w:lvlJc w:val="left"/>
      <w:pPr>
        <w:ind w:left="4548" w:hanging="360"/>
      </w:pPr>
    </w:lvl>
    <w:lvl w:ilvl="5" w:tplc="0419001B" w:tentative="1">
      <w:start w:val="1"/>
      <w:numFmt w:val="lowerRoman"/>
      <w:lvlText w:val="%6."/>
      <w:lvlJc w:val="right"/>
      <w:pPr>
        <w:ind w:left="5268" w:hanging="180"/>
      </w:pPr>
    </w:lvl>
    <w:lvl w:ilvl="6" w:tplc="0419000F" w:tentative="1">
      <w:start w:val="1"/>
      <w:numFmt w:val="decimal"/>
      <w:lvlText w:val="%7."/>
      <w:lvlJc w:val="left"/>
      <w:pPr>
        <w:ind w:left="5988" w:hanging="360"/>
      </w:pPr>
    </w:lvl>
    <w:lvl w:ilvl="7" w:tplc="04190019" w:tentative="1">
      <w:start w:val="1"/>
      <w:numFmt w:val="lowerLetter"/>
      <w:lvlText w:val="%8."/>
      <w:lvlJc w:val="left"/>
      <w:pPr>
        <w:ind w:left="6708" w:hanging="360"/>
      </w:pPr>
    </w:lvl>
    <w:lvl w:ilvl="8" w:tplc="041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8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50342DFB"/>
    <w:multiLevelType w:val="hybridMultilevel"/>
    <w:tmpl w:val="6E08BE58"/>
    <w:lvl w:ilvl="0" w:tplc="EA041A96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B38EB"/>
    <w:multiLevelType w:val="hybridMultilevel"/>
    <w:tmpl w:val="85CE9086"/>
    <w:lvl w:ilvl="0" w:tplc="A0648602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2"/>
  </w:num>
  <w:num w:numId="4">
    <w:abstractNumId w:val="8"/>
  </w:num>
  <w:num w:numId="5">
    <w:abstractNumId w:val="5"/>
  </w:num>
  <w:num w:numId="6">
    <w:abstractNumId w:val="11"/>
  </w:num>
  <w:num w:numId="7">
    <w:abstractNumId w:val="10"/>
  </w:num>
  <w:num w:numId="8">
    <w:abstractNumId w:val="4"/>
  </w:num>
  <w:num w:numId="9">
    <w:abstractNumId w:val="2"/>
  </w:num>
  <w:num w:numId="10">
    <w:abstractNumId w:val="1"/>
  </w:num>
  <w:num w:numId="11">
    <w:abstractNumId w:val="7"/>
  </w:num>
  <w:num w:numId="12">
    <w:abstractNumId w:val="6"/>
  </w:num>
  <w:num w:numId="13">
    <w:abstractNumId w:val="9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1788"/>
    <w:rsid w:val="000245DD"/>
    <w:rsid w:val="000265DE"/>
    <w:rsid w:val="00032D3A"/>
    <w:rsid w:val="00034710"/>
    <w:rsid w:val="000425DE"/>
    <w:rsid w:val="00047658"/>
    <w:rsid w:val="000523FD"/>
    <w:rsid w:val="00061413"/>
    <w:rsid w:val="00061814"/>
    <w:rsid w:val="0006357C"/>
    <w:rsid w:val="000671F0"/>
    <w:rsid w:val="0007184A"/>
    <w:rsid w:val="000771CA"/>
    <w:rsid w:val="00081EC8"/>
    <w:rsid w:val="00084585"/>
    <w:rsid w:val="000876E8"/>
    <w:rsid w:val="00091B46"/>
    <w:rsid w:val="000A5A77"/>
    <w:rsid w:val="000B33B2"/>
    <w:rsid w:val="000C02B3"/>
    <w:rsid w:val="000D1F61"/>
    <w:rsid w:val="000D4804"/>
    <w:rsid w:val="000E51B5"/>
    <w:rsid w:val="000E6FC7"/>
    <w:rsid w:val="000E7772"/>
    <w:rsid w:val="000F1809"/>
    <w:rsid w:val="00103ED4"/>
    <w:rsid w:val="001058FF"/>
    <w:rsid w:val="00105E07"/>
    <w:rsid w:val="001073A9"/>
    <w:rsid w:val="00113DA3"/>
    <w:rsid w:val="00117A96"/>
    <w:rsid w:val="00123604"/>
    <w:rsid w:val="00130939"/>
    <w:rsid w:val="0013219F"/>
    <w:rsid w:val="00136EBA"/>
    <w:rsid w:val="00145AF3"/>
    <w:rsid w:val="001473C9"/>
    <w:rsid w:val="00150C8A"/>
    <w:rsid w:val="00152C68"/>
    <w:rsid w:val="00155184"/>
    <w:rsid w:val="00160A9B"/>
    <w:rsid w:val="00172B45"/>
    <w:rsid w:val="00191054"/>
    <w:rsid w:val="00191AFA"/>
    <w:rsid w:val="001A677E"/>
    <w:rsid w:val="001B4DD8"/>
    <w:rsid w:val="001B56F9"/>
    <w:rsid w:val="001B71CC"/>
    <w:rsid w:val="001E3D1A"/>
    <w:rsid w:val="002012C1"/>
    <w:rsid w:val="00201E87"/>
    <w:rsid w:val="002029D1"/>
    <w:rsid w:val="0020749A"/>
    <w:rsid w:val="002114A1"/>
    <w:rsid w:val="00213A9F"/>
    <w:rsid w:val="00217FC2"/>
    <w:rsid w:val="002212C1"/>
    <w:rsid w:val="002217DD"/>
    <w:rsid w:val="00224137"/>
    <w:rsid w:val="002312D1"/>
    <w:rsid w:val="002361E6"/>
    <w:rsid w:val="00242D50"/>
    <w:rsid w:val="00256F3D"/>
    <w:rsid w:val="00261992"/>
    <w:rsid w:val="00262C36"/>
    <w:rsid w:val="00265ED8"/>
    <w:rsid w:val="00266E20"/>
    <w:rsid w:val="00270C8B"/>
    <w:rsid w:val="002746C6"/>
    <w:rsid w:val="00291663"/>
    <w:rsid w:val="00292A2A"/>
    <w:rsid w:val="00294DDC"/>
    <w:rsid w:val="002A0CFE"/>
    <w:rsid w:val="002A1305"/>
    <w:rsid w:val="002A1311"/>
    <w:rsid w:val="002A35F2"/>
    <w:rsid w:val="002A6582"/>
    <w:rsid w:val="002B223C"/>
    <w:rsid w:val="002B7AD0"/>
    <w:rsid w:val="002C68A5"/>
    <w:rsid w:val="002D62CB"/>
    <w:rsid w:val="002E4C42"/>
    <w:rsid w:val="002F16BC"/>
    <w:rsid w:val="002F27FE"/>
    <w:rsid w:val="002F71AB"/>
    <w:rsid w:val="00305C49"/>
    <w:rsid w:val="0030625D"/>
    <w:rsid w:val="00316FDA"/>
    <w:rsid w:val="003341D8"/>
    <w:rsid w:val="00337AB3"/>
    <w:rsid w:val="00340A92"/>
    <w:rsid w:val="00344EDA"/>
    <w:rsid w:val="00345414"/>
    <w:rsid w:val="00351A95"/>
    <w:rsid w:val="003522CC"/>
    <w:rsid w:val="00353CB2"/>
    <w:rsid w:val="00362B1D"/>
    <w:rsid w:val="00373C22"/>
    <w:rsid w:val="00390B6A"/>
    <w:rsid w:val="003B16E1"/>
    <w:rsid w:val="003B69A2"/>
    <w:rsid w:val="003B6FD6"/>
    <w:rsid w:val="003C1380"/>
    <w:rsid w:val="003C2936"/>
    <w:rsid w:val="003C2988"/>
    <w:rsid w:val="003C78AC"/>
    <w:rsid w:val="003D138B"/>
    <w:rsid w:val="003D268C"/>
    <w:rsid w:val="003D4571"/>
    <w:rsid w:val="003D60B2"/>
    <w:rsid w:val="003E23CB"/>
    <w:rsid w:val="003E3923"/>
    <w:rsid w:val="003E4BE1"/>
    <w:rsid w:val="003E555B"/>
    <w:rsid w:val="003E7919"/>
    <w:rsid w:val="003E7AAD"/>
    <w:rsid w:val="003F6102"/>
    <w:rsid w:val="00400697"/>
    <w:rsid w:val="00400763"/>
    <w:rsid w:val="00402A12"/>
    <w:rsid w:val="00410ABC"/>
    <w:rsid w:val="00411679"/>
    <w:rsid w:val="00412300"/>
    <w:rsid w:val="00416C17"/>
    <w:rsid w:val="004202B9"/>
    <w:rsid w:val="00425FBF"/>
    <w:rsid w:val="0043231E"/>
    <w:rsid w:val="00436C37"/>
    <w:rsid w:val="004410E6"/>
    <w:rsid w:val="004447D7"/>
    <w:rsid w:val="004458E1"/>
    <w:rsid w:val="004535B0"/>
    <w:rsid w:val="00453B1B"/>
    <w:rsid w:val="00456F12"/>
    <w:rsid w:val="004641A6"/>
    <w:rsid w:val="00474328"/>
    <w:rsid w:val="004752A3"/>
    <w:rsid w:val="00475CD7"/>
    <w:rsid w:val="00490B50"/>
    <w:rsid w:val="0049566A"/>
    <w:rsid w:val="004A48E7"/>
    <w:rsid w:val="004B47E3"/>
    <w:rsid w:val="004C0861"/>
    <w:rsid w:val="004C2491"/>
    <w:rsid w:val="004D4209"/>
    <w:rsid w:val="004D65BC"/>
    <w:rsid w:val="004D714B"/>
    <w:rsid w:val="004D763A"/>
    <w:rsid w:val="004E0177"/>
    <w:rsid w:val="004E3341"/>
    <w:rsid w:val="004F16A2"/>
    <w:rsid w:val="005019B5"/>
    <w:rsid w:val="0050406B"/>
    <w:rsid w:val="00521F95"/>
    <w:rsid w:val="005258D0"/>
    <w:rsid w:val="005414D7"/>
    <w:rsid w:val="005431CF"/>
    <w:rsid w:val="00543D61"/>
    <w:rsid w:val="00545517"/>
    <w:rsid w:val="0057086B"/>
    <w:rsid w:val="00571199"/>
    <w:rsid w:val="00571BF0"/>
    <w:rsid w:val="00575195"/>
    <w:rsid w:val="00577328"/>
    <w:rsid w:val="00583C0E"/>
    <w:rsid w:val="00592355"/>
    <w:rsid w:val="005929F0"/>
    <w:rsid w:val="00593A5F"/>
    <w:rsid w:val="0059463B"/>
    <w:rsid w:val="005A2765"/>
    <w:rsid w:val="005A3422"/>
    <w:rsid w:val="005A744E"/>
    <w:rsid w:val="005B0684"/>
    <w:rsid w:val="005B30B5"/>
    <w:rsid w:val="005B6275"/>
    <w:rsid w:val="005E3952"/>
    <w:rsid w:val="005F2E4A"/>
    <w:rsid w:val="005F44D1"/>
    <w:rsid w:val="0060230F"/>
    <w:rsid w:val="006024DB"/>
    <w:rsid w:val="0060542C"/>
    <w:rsid w:val="006061C6"/>
    <w:rsid w:val="006102D6"/>
    <w:rsid w:val="00610E9C"/>
    <w:rsid w:val="00611410"/>
    <w:rsid w:val="00611EAD"/>
    <w:rsid w:val="0061279B"/>
    <w:rsid w:val="00616755"/>
    <w:rsid w:val="00624D27"/>
    <w:rsid w:val="006321CD"/>
    <w:rsid w:val="00633405"/>
    <w:rsid w:val="0063397E"/>
    <w:rsid w:val="0064543F"/>
    <w:rsid w:val="0064627B"/>
    <w:rsid w:val="006503B8"/>
    <w:rsid w:val="0066351C"/>
    <w:rsid w:val="0066558D"/>
    <w:rsid w:val="00670409"/>
    <w:rsid w:val="0068447D"/>
    <w:rsid w:val="0069062B"/>
    <w:rsid w:val="00690FB7"/>
    <w:rsid w:val="006918D0"/>
    <w:rsid w:val="0069260D"/>
    <w:rsid w:val="00693849"/>
    <w:rsid w:val="00694A71"/>
    <w:rsid w:val="006A13EC"/>
    <w:rsid w:val="006A4B6D"/>
    <w:rsid w:val="006A59D3"/>
    <w:rsid w:val="006B2BA7"/>
    <w:rsid w:val="006C0B63"/>
    <w:rsid w:val="006C1258"/>
    <w:rsid w:val="006C688B"/>
    <w:rsid w:val="006D27D7"/>
    <w:rsid w:val="006D6EA2"/>
    <w:rsid w:val="006E12DB"/>
    <w:rsid w:val="006E70D7"/>
    <w:rsid w:val="006F268E"/>
    <w:rsid w:val="006F5C8E"/>
    <w:rsid w:val="007073D4"/>
    <w:rsid w:val="00713592"/>
    <w:rsid w:val="007246B2"/>
    <w:rsid w:val="0072533A"/>
    <w:rsid w:val="00726406"/>
    <w:rsid w:val="007269C6"/>
    <w:rsid w:val="007325AA"/>
    <w:rsid w:val="00733D73"/>
    <w:rsid w:val="0074246D"/>
    <w:rsid w:val="007458BE"/>
    <w:rsid w:val="007550E7"/>
    <w:rsid w:val="00762CA0"/>
    <w:rsid w:val="00764062"/>
    <w:rsid w:val="0076676E"/>
    <w:rsid w:val="00770F33"/>
    <w:rsid w:val="0077479F"/>
    <w:rsid w:val="00780E14"/>
    <w:rsid w:val="00790A17"/>
    <w:rsid w:val="007A3FCF"/>
    <w:rsid w:val="007B0431"/>
    <w:rsid w:val="007C3289"/>
    <w:rsid w:val="007C7A42"/>
    <w:rsid w:val="007D141B"/>
    <w:rsid w:val="007E044C"/>
    <w:rsid w:val="007E1743"/>
    <w:rsid w:val="007E269E"/>
    <w:rsid w:val="007F13B5"/>
    <w:rsid w:val="0080031B"/>
    <w:rsid w:val="00801A65"/>
    <w:rsid w:val="008036A9"/>
    <w:rsid w:val="00806F18"/>
    <w:rsid w:val="0081011D"/>
    <w:rsid w:val="00811EB1"/>
    <w:rsid w:val="008123BE"/>
    <w:rsid w:val="00820547"/>
    <w:rsid w:val="00820E4D"/>
    <w:rsid w:val="00821C02"/>
    <w:rsid w:val="00836D18"/>
    <w:rsid w:val="00840448"/>
    <w:rsid w:val="00841EAE"/>
    <w:rsid w:val="00852E3B"/>
    <w:rsid w:val="00853257"/>
    <w:rsid w:val="0085344D"/>
    <w:rsid w:val="008644ED"/>
    <w:rsid w:val="00864F78"/>
    <w:rsid w:val="00873CB2"/>
    <w:rsid w:val="008835B2"/>
    <w:rsid w:val="00886158"/>
    <w:rsid w:val="0089747B"/>
    <w:rsid w:val="008A7466"/>
    <w:rsid w:val="008B752C"/>
    <w:rsid w:val="008C3CEB"/>
    <w:rsid w:val="008C51F0"/>
    <w:rsid w:val="008C6638"/>
    <w:rsid w:val="008D05D5"/>
    <w:rsid w:val="008D07D7"/>
    <w:rsid w:val="008D79EE"/>
    <w:rsid w:val="008D7F16"/>
    <w:rsid w:val="008E7830"/>
    <w:rsid w:val="008F0646"/>
    <w:rsid w:val="008F1AA0"/>
    <w:rsid w:val="008F6D13"/>
    <w:rsid w:val="009026A3"/>
    <w:rsid w:val="00902D7C"/>
    <w:rsid w:val="00906BB4"/>
    <w:rsid w:val="009072B4"/>
    <w:rsid w:val="00925264"/>
    <w:rsid w:val="00934A0E"/>
    <w:rsid w:val="00936FF4"/>
    <w:rsid w:val="00941928"/>
    <w:rsid w:val="00951C1E"/>
    <w:rsid w:val="00956B3D"/>
    <w:rsid w:val="00965E0D"/>
    <w:rsid w:val="00966958"/>
    <w:rsid w:val="0097113C"/>
    <w:rsid w:val="009730FA"/>
    <w:rsid w:val="009777E9"/>
    <w:rsid w:val="009845B0"/>
    <w:rsid w:val="0099020B"/>
    <w:rsid w:val="009905E1"/>
    <w:rsid w:val="00995592"/>
    <w:rsid w:val="0099561E"/>
    <w:rsid w:val="00995731"/>
    <w:rsid w:val="009A0925"/>
    <w:rsid w:val="009A3D30"/>
    <w:rsid w:val="009A4F28"/>
    <w:rsid w:val="009A621E"/>
    <w:rsid w:val="009B4633"/>
    <w:rsid w:val="009C2F28"/>
    <w:rsid w:val="009C5670"/>
    <w:rsid w:val="009C6315"/>
    <w:rsid w:val="009C6E8F"/>
    <w:rsid w:val="009D181A"/>
    <w:rsid w:val="009F76C5"/>
    <w:rsid w:val="00A0352E"/>
    <w:rsid w:val="00A05C02"/>
    <w:rsid w:val="00A13FF5"/>
    <w:rsid w:val="00A14146"/>
    <w:rsid w:val="00A24718"/>
    <w:rsid w:val="00A335B8"/>
    <w:rsid w:val="00A359AB"/>
    <w:rsid w:val="00A35E21"/>
    <w:rsid w:val="00A362B4"/>
    <w:rsid w:val="00A405B8"/>
    <w:rsid w:val="00A5720D"/>
    <w:rsid w:val="00A71D16"/>
    <w:rsid w:val="00A73355"/>
    <w:rsid w:val="00A7604A"/>
    <w:rsid w:val="00A77BB7"/>
    <w:rsid w:val="00A804FA"/>
    <w:rsid w:val="00A86448"/>
    <w:rsid w:val="00AA009D"/>
    <w:rsid w:val="00AA612F"/>
    <w:rsid w:val="00AB382B"/>
    <w:rsid w:val="00AB7636"/>
    <w:rsid w:val="00AB7BC4"/>
    <w:rsid w:val="00AC01B5"/>
    <w:rsid w:val="00AC489F"/>
    <w:rsid w:val="00AC5B3E"/>
    <w:rsid w:val="00AC6EDB"/>
    <w:rsid w:val="00AC719E"/>
    <w:rsid w:val="00AD66D2"/>
    <w:rsid w:val="00AD7605"/>
    <w:rsid w:val="00AE54FC"/>
    <w:rsid w:val="00AF5ACC"/>
    <w:rsid w:val="00B02E8A"/>
    <w:rsid w:val="00B07676"/>
    <w:rsid w:val="00B14E96"/>
    <w:rsid w:val="00B223E3"/>
    <w:rsid w:val="00B26597"/>
    <w:rsid w:val="00B31713"/>
    <w:rsid w:val="00B31E3C"/>
    <w:rsid w:val="00B37439"/>
    <w:rsid w:val="00B4091E"/>
    <w:rsid w:val="00B50033"/>
    <w:rsid w:val="00B53B6B"/>
    <w:rsid w:val="00B77635"/>
    <w:rsid w:val="00B77C2B"/>
    <w:rsid w:val="00B82575"/>
    <w:rsid w:val="00B84C99"/>
    <w:rsid w:val="00B8711B"/>
    <w:rsid w:val="00B876B0"/>
    <w:rsid w:val="00BA4ABD"/>
    <w:rsid w:val="00BB20A0"/>
    <w:rsid w:val="00BC0289"/>
    <w:rsid w:val="00BC0B73"/>
    <w:rsid w:val="00BC41FF"/>
    <w:rsid w:val="00BC5A93"/>
    <w:rsid w:val="00BD672A"/>
    <w:rsid w:val="00BE0744"/>
    <w:rsid w:val="00BE4204"/>
    <w:rsid w:val="00BF2ED1"/>
    <w:rsid w:val="00BF3B15"/>
    <w:rsid w:val="00C109B5"/>
    <w:rsid w:val="00C13FE3"/>
    <w:rsid w:val="00C14D92"/>
    <w:rsid w:val="00C207BF"/>
    <w:rsid w:val="00C2434C"/>
    <w:rsid w:val="00C26A11"/>
    <w:rsid w:val="00C31C54"/>
    <w:rsid w:val="00C32FD8"/>
    <w:rsid w:val="00C44272"/>
    <w:rsid w:val="00C544A9"/>
    <w:rsid w:val="00C548BE"/>
    <w:rsid w:val="00C5604A"/>
    <w:rsid w:val="00C604B5"/>
    <w:rsid w:val="00C60F75"/>
    <w:rsid w:val="00C6728C"/>
    <w:rsid w:val="00C7130A"/>
    <w:rsid w:val="00C75560"/>
    <w:rsid w:val="00C761D0"/>
    <w:rsid w:val="00CB3421"/>
    <w:rsid w:val="00CB787B"/>
    <w:rsid w:val="00CC20D0"/>
    <w:rsid w:val="00CE1306"/>
    <w:rsid w:val="00CF3FA3"/>
    <w:rsid w:val="00CF4BA5"/>
    <w:rsid w:val="00CF5A63"/>
    <w:rsid w:val="00CF78B3"/>
    <w:rsid w:val="00D044BA"/>
    <w:rsid w:val="00D05C0C"/>
    <w:rsid w:val="00D10FFA"/>
    <w:rsid w:val="00D24E8F"/>
    <w:rsid w:val="00D2600A"/>
    <w:rsid w:val="00D341A9"/>
    <w:rsid w:val="00D366EB"/>
    <w:rsid w:val="00D37577"/>
    <w:rsid w:val="00D37FBC"/>
    <w:rsid w:val="00D42A5F"/>
    <w:rsid w:val="00D55009"/>
    <w:rsid w:val="00D553D7"/>
    <w:rsid w:val="00D63C28"/>
    <w:rsid w:val="00D67B30"/>
    <w:rsid w:val="00D757D7"/>
    <w:rsid w:val="00D76939"/>
    <w:rsid w:val="00D76E2D"/>
    <w:rsid w:val="00D778CF"/>
    <w:rsid w:val="00D82CD5"/>
    <w:rsid w:val="00D872E8"/>
    <w:rsid w:val="00D90633"/>
    <w:rsid w:val="00DA0491"/>
    <w:rsid w:val="00DA0E11"/>
    <w:rsid w:val="00DD45AC"/>
    <w:rsid w:val="00DD63CC"/>
    <w:rsid w:val="00DE2A7D"/>
    <w:rsid w:val="00DE7265"/>
    <w:rsid w:val="00DE7843"/>
    <w:rsid w:val="00DF0610"/>
    <w:rsid w:val="00DF4A7D"/>
    <w:rsid w:val="00DF56BE"/>
    <w:rsid w:val="00DF7D3F"/>
    <w:rsid w:val="00E0129C"/>
    <w:rsid w:val="00E10BDD"/>
    <w:rsid w:val="00E113A2"/>
    <w:rsid w:val="00E13F7F"/>
    <w:rsid w:val="00E15194"/>
    <w:rsid w:val="00E2067F"/>
    <w:rsid w:val="00E35708"/>
    <w:rsid w:val="00E36E10"/>
    <w:rsid w:val="00E40257"/>
    <w:rsid w:val="00E44BB8"/>
    <w:rsid w:val="00E5299F"/>
    <w:rsid w:val="00E566D6"/>
    <w:rsid w:val="00E67414"/>
    <w:rsid w:val="00E730E4"/>
    <w:rsid w:val="00E776A0"/>
    <w:rsid w:val="00E8079B"/>
    <w:rsid w:val="00E81BB9"/>
    <w:rsid w:val="00E81E9F"/>
    <w:rsid w:val="00E903A8"/>
    <w:rsid w:val="00E97866"/>
    <w:rsid w:val="00EA22C3"/>
    <w:rsid w:val="00EA2D13"/>
    <w:rsid w:val="00EB0F42"/>
    <w:rsid w:val="00EB2985"/>
    <w:rsid w:val="00EB32F2"/>
    <w:rsid w:val="00EC0A7B"/>
    <w:rsid w:val="00EC1B77"/>
    <w:rsid w:val="00ED30E7"/>
    <w:rsid w:val="00ED4569"/>
    <w:rsid w:val="00EE02D1"/>
    <w:rsid w:val="00EE5DD3"/>
    <w:rsid w:val="00EE7413"/>
    <w:rsid w:val="00EF01D9"/>
    <w:rsid w:val="00EF53CE"/>
    <w:rsid w:val="00EF6EB7"/>
    <w:rsid w:val="00F011A2"/>
    <w:rsid w:val="00F05192"/>
    <w:rsid w:val="00F05863"/>
    <w:rsid w:val="00F13359"/>
    <w:rsid w:val="00F26B54"/>
    <w:rsid w:val="00F31874"/>
    <w:rsid w:val="00F33147"/>
    <w:rsid w:val="00F341EF"/>
    <w:rsid w:val="00F34477"/>
    <w:rsid w:val="00F35E58"/>
    <w:rsid w:val="00F404FA"/>
    <w:rsid w:val="00F41734"/>
    <w:rsid w:val="00F435CA"/>
    <w:rsid w:val="00F47580"/>
    <w:rsid w:val="00F519EB"/>
    <w:rsid w:val="00F5491D"/>
    <w:rsid w:val="00F608CF"/>
    <w:rsid w:val="00F666C0"/>
    <w:rsid w:val="00F6775F"/>
    <w:rsid w:val="00F71E16"/>
    <w:rsid w:val="00F8483C"/>
    <w:rsid w:val="00F904B9"/>
    <w:rsid w:val="00F913B1"/>
    <w:rsid w:val="00F91433"/>
    <w:rsid w:val="00FA6B37"/>
    <w:rsid w:val="00FA6BE3"/>
    <w:rsid w:val="00FA7177"/>
    <w:rsid w:val="00FB0C80"/>
    <w:rsid w:val="00FB5DFA"/>
    <w:rsid w:val="00FB6973"/>
    <w:rsid w:val="00FB6F31"/>
    <w:rsid w:val="00FF18CB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paragraph" w:customStyle="1" w:styleId="cb">
    <w:name w:val="cb"/>
    <w:basedOn w:val="Normal"/>
    <w:rsid w:val="00FF57B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FF57B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57B6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FF57B6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locked/>
    <w:rsid w:val="0067040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locked/>
    <w:rsid w:val="00F519E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sz w:val="28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F519EB"/>
    <w:rPr>
      <w:rFonts w:ascii="Times New Roman" w:eastAsia="Times New Roman" w:hAnsi="Times New Roman" w:cs="Times New Roman"/>
      <w:sz w:val="28"/>
      <w:szCs w:val="20"/>
      <w:lang w:val="ro-RO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7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D4DFE3-8DBA-48ED-B067-1BA7C550386F}"/>
</file>

<file path=customXml/itemProps2.xml><?xml version="1.0" encoding="utf-8"?>
<ds:datastoreItem xmlns:ds="http://schemas.openxmlformats.org/officeDocument/2006/customXml" ds:itemID="{9FF00340-B1C5-4C91-809A-E530138CA43C}"/>
</file>

<file path=customXml/itemProps3.xml><?xml version="1.0" encoding="utf-8"?>
<ds:datastoreItem xmlns:ds="http://schemas.openxmlformats.org/officeDocument/2006/customXml" ds:itemID="{9154D822-B973-4919-93E4-A075F0D3B335}"/>
</file>

<file path=customXml/itemProps4.xml><?xml version="1.0" encoding="utf-8"?>
<ds:datastoreItem xmlns:ds="http://schemas.openxmlformats.org/officeDocument/2006/customXml" ds:itemID="{3B01B0B9-EE6E-46A8-B7A4-6137036A65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1892</TotalTime>
  <Pages>4</Pages>
  <Words>654</Words>
  <Characters>3797</Characters>
  <Application>Microsoft Office Word</Application>
  <DocSecurity>8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Proiect lege mod CF Dan Perciun</dc:title>
  <dc:subject/>
  <dc:creator>Sorin</dc:creator>
  <cp:keywords/>
  <dc:description/>
  <cp:lastModifiedBy>Dan Perciun</cp:lastModifiedBy>
  <cp:revision>216</cp:revision>
  <cp:lastPrinted>2019-11-07T14:47:00Z</cp:lastPrinted>
  <dcterms:created xsi:type="dcterms:W3CDTF">2019-07-29T08:16:00Z</dcterms:created>
  <dcterms:modified xsi:type="dcterms:W3CDTF">2019-11-11T12:25:00Z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