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705A1"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5D8B282A" wp14:editId="3E90BBB5">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77A34FB8" w14:textId="453869D9" w:rsidR="00AD66D2" w:rsidRDefault="004221A8" w:rsidP="00AD66D2">
                            <w:pPr>
                              <w:pStyle w:val="nr"/>
                              <w:spacing w:after="160"/>
                            </w:pPr>
                            <w:permStart w:id="84544128" w:edGrp="everyone"/>
                            <w:r>
                              <w:t>AT</w:t>
                            </w:r>
                            <w:permEnd w:id="84544128"/>
                            <w:r w:rsidR="00AD66D2">
                              <w:t xml:space="preserve"> nr. </w:t>
                            </w:r>
                            <w:permStart w:id="1917715144" w:edGrp="everyone"/>
                            <w:r>
                              <w:t>01/02-41</w:t>
                            </w:r>
                            <w:permEnd w:id="1917715144"/>
                            <w:r w:rsidR="00AD66D2">
                              <w:t xml:space="preserve"> </w:t>
                            </w:r>
                          </w:p>
                          <w:p w14:paraId="4F362F44" w14:textId="033F8382" w:rsidR="00AD66D2" w:rsidRDefault="00AD66D2" w:rsidP="00AD66D2">
                            <w:pPr>
                              <w:pStyle w:val="nr"/>
                            </w:pPr>
                            <w:r>
                              <w:t xml:space="preserve"> </w:t>
                            </w:r>
                            <w:permStart w:id="908289669" w:edGrp="everyone"/>
                            <w:r w:rsidR="004221A8">
                              <w:t>04.04.2022</w:t>
                            </w:r>
                            <w:permEnd w:id="908289669"/>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B282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" filled="f" stroked="f" strokeweight=".5pt">
                <v:textbox inset="0,0,0,0">
                  <w:txbxContent>
                    <w:p w14:paraId="77A34FB8" w14:textId="453869D9" w:rsidR="00AD66D2" w:rsidRDefault="004221A8" w:rsidP="00AD66D2">
                      <w:pPr>
                        <w:pStyle w:val="nr"/>
                        <w:spacing w:after="160"/>
                      </w:pPr>
                      <w:permStart w:id="84544128" w:edGrp="everyone"/>
                      <w:r>
                        <w:t>AT</w:t>
                      </w:r>
                      <w:permEnd w:id="84544128"/>
                      <w:r w:rsidR="00AD66D2">
                        <w:t xml:space="preserve"> nr. </w:t>
                      </w:r>
                      <w:permStart w:id="1917715144" w:edGrp="everyone"/>
                      <w:r>
                        <w:t>01/02-41</w:t>
                      </w:r>
                      <w:permEnd w:id="1917715144"/>
                      <w:r w:rsidR="00AD66D2">
                        <w:t xml:space="preserve"> </w:t>
                      </w:r>
                    </w:p>
                    <w:p w14:paraId="4F362F44" w14:textId="033F8382" w:rsidR="00AD66D2" w:rsidRDefault="00AD66D2" w:rsidP="00AD66D2">
                      <w:pPr>
                        <w:pStyle w:val="nr"/>
                      </w:pPr>
                      <w:r>
                        <w:t xml:space="preserve"> </w:t>
                      </w:r>
                      <w:permStart w:id="908289669" w:edGrp="everyone"/>
                      <w:r w:rsidR="004221A8">
                        <w:t>04.04.2022</w:t>
                      </w:r>
                      <w:permEnd w:id="908289669"/>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27D8A8A8" w14:textId="77777777" w:rsidR="004221A8" w:rsidRPr="00037560" w:rsidRDefault="004221A8" w:rsidP="004221A8">
      <w:pPr>
        <w:spacing w:after="0"/>
        <w:jc w:val="right"/>
        <w:rPr>
          <w:b/>
          <w:sz w:val="28"/>
          <w:szCs w:val="28"/>
          <w:lang w:val="ro-MD"/>
        </w:rPr>
      </w:pPr>
      <w:permStart w:id="1433472953" w:edGrp="everyone"/>
      <w:r w:rsidRPr="00037560">
        <w:rPr>
          <w:b/>
          <w:sz w:val="28"/>
          <w:szCs w:val="28"/>
          <w:lang w:val="ro-MD"/>
        </w:rPr>
        <w:t>Biroul Permanent</w:t>
      </w:r>
    </w:p>
    <w:p w14:paraId="3DCB00B6" w14:textId="77777777" w:rsidR="004221A8" w:rsidRPr="00037560" w:rsidRDefault="004221A8" w:rsidP="004221A8">
      <w:pPr>
        <w:spacing w:after="0"/>
        <w:jc w:val="right"/>
        <w:rPr>
          <w:b/>
          <w:sz w:val="28"/>
          <w:szCs w:val="28"/>
          <w:lang w:val="ro-MD"/>
        </w:rPr>
      </w:pPr>
      <w:r w:rsidRPr="00037560">
        <w:rPr>
          <w:b/>
          <w:sz w:val="28"/>
          <w:szCs w:val="28"/>
          <w:lang w:val="ro-MD"/>
        </w:rPr>
        <w:t>al Parlamentului Republicii Moldova</w:t>
      </w:r>
    </w:p>
    <w:p w14:paraId="2FE70B21" w14:textId="77777777" w:rsidR="004221A8" w:rsidRPr="00037560" w:rsidRDefault="004221A8" w:rsidP="004221A8">
      <w:pPr>
        <w:jc w:val="right"/>
        <w:rPr>
          <w:sz w:val="28"/>
          <w:szCs w:val="28"/>
          <w:lang w:val="ro-MD"/>
        </w:rPr>
      </w:pPr>
    </w:p>
    <w:p w14:paraId="4DA2AFA1" w14:textId="77777777" w:rsidR="004221A8" w:rsidRPr="00037560" w:rsidRDefault="004221A8" w:rsidP="004221A8">
      <w:pPr>
        <w:rPr>
          <w:sz w:val="28"/>
          <w:szCs w:val="28"/>
          <w:lang w:val="ro-MD"/>
        </w:rPr>
      </w:pPr>
    </w:p>
    <w:p w14:paraId="753887A1" w14:textId="77777777" w:rsidR="004221A8" w:rsidRPr="00037560" w:rsidRDefault="004221A8" w:rsidP="004221A8">
      <w:pPr>
        <w:jc w:val="both"/>
        <w:rPr>
          <w:sz w:val="28"/>
          <w:szCs w:val="28"/>
          <w:lang w:val="ro-MD"/>
        </w:rPr>
      </w:pPr>
      <w:r w:rsidRPr="004D31BE">
        <w:rPr>
          <w:sz w:val="28"/>
          <w:szCs w:val="28"/>
          <w:lang w:val="ro-MD"/>
        </w:rPr>
        <w:t>În conformitate cu prevederile art. 73 din Constituţia Republicii Moldova şi art. 47 din Regulamentul Parlamentului, se înaintează cu titlu de iniţiativă legislativă, Proiectul de lege pentru modificarea Legii privind siguranța alimentelor nr. 306/2018</w:t>
      </w:r>
      <w:r w:rsidRPr="00037560">
        <w:rPr>
          <w:sz w:val="28"/>
          <w:szCs w:val="28"/>
          <w:lang w:val="ro-MD"/>
        </w:rPr>
        <w:t>.</w:t>
      </w:r>
    </w:p>
    <w:p w14:paraId="14B82B05" w14:textId="77777777" w:rsidR="004221A8" w:rsidRPr="00037560" w:rsidRDefault="004221A8" w:rsidP="004221A8">
      <w:pPr>
        <w:spacing w:after="0"/>
        <w:ind w:firstLine="708"/>
        <w:jc w:val="both"/>
        <w:rPr>
          <w:rFonts w:eastAsia="Times New Roman"/>
          <w:b/>
          <w:sz w:val="28"/>
          <w:szCs w:val="28"/>
          <w:lang w:val="ro-MD"/>
        </w:rPr>
      </w:pPr>
      <w:r w:rsidRPr="00037560">
        <w:rPr>
          <w:rFonts w:eastAsia="Times New Roman"/>
          <w:b/>
          <w:sz w:val="28"/>
          <w:szCs w:val="28"/>
          <w:lang w:val="ro-MD"/>
        </w:rPr>
        <w:t>Anexe:</w:t>
      </w:r>
    </w:p>
    <w:p w14:paraId="78571849" w14:textId="77777777" w:rsidR="004221A8" w:rsidRPr="00037560" w:rsidRDefault="004221A8" w:rsidP="004221A8">
      <w:pPr>
        <w:spacing w:after="0"/>
        <w:ind w:firstLine="708"/>
        <w:jc w:val="both"/>
        <w:rPr>
          <w:rFonts w:eastAsia="Times New Roman"/>
          <w:sz w:val="28"/>
          <w:szCs w:val="28"/>
          <w:lang w:val="ro-MD"/>
        </w:rPr>
      </w:pPr>
    </w:p>
    <w:p w14:paraId="404B8E92" w14:textId="77777777" w:rsidR="004221A8" w:rsidRPr="00037560" w:rsidRDefault="004221A8" w:rsidP="004221A8">
      <w:pPr>
        <w:numPr>
          <w:ilvl w:val="0"/>
          <w:numId w:val="1"/>
        </w:numPr>
        <w:spacing w:after="0"/>
        <w:jc w:val="both"/>
        <w:rPr>
          <w:rFonts w:eastAsia="Times New Roman"/>
          <w:sz w:val="28"/>
          <w:szCs w:val="28"/>
          <w:lang w:val="ro-MD"/>
        </w:rPr>
      </w:pPr>
      <w:r w:rsidRPr="00037560">
        <w:rPr>
          <w:rFonts w:eastAsia="Times New Roman"/>
          <w:sz w:val="28"/>
          <w:szCs w:val="28"/>
          <w:lang w:val="ro-MD"/>
        </w:rPr>
        <w:t>Proiectul de lege.</w:t>
      </w:r>
    </w:p>
    <w:p w14:paraId="2DA9602A" w14:textId="77777777" w:rsidR="004221A8" w:rsidRPr="004D31BE" w:rsidRDefault="004221A8" w:rsidP="004221A8">
      <w:pPr>
        <w:numPr>
          <w:ilvl w:val="0"/>
          <w:numId w:val="1"/>
        </w:numPr>
        <w:spacing w:after="0"/>
        <w:jc w:val="both"/>
        <w:rPr>
          <w:rFonts w:eastAsia="Times New Roman"/>
          <w:sz w:val="28"/>
          <w:szCs w:val="28"/>
          <w:lang w:val="ro-MD"/>
        </w:rPr>
      </w:pPr>
      <w:r w:rsidRPr="00037560">
        <w:rPr>
          <w:rFonts w:eastAsia="Times New Roman"/>
          <w:sz w:val="28"/>
          <w:szCs w:val="28"/>
          <w:lang w:val="ro-MD"/>
        </w:rPr>
        <w:t>Nota informativă.</w:t>
      </w:r>
    </w:p>
    <w:p w14:paraId="55DAFF07" w14:textId="77777777" w:rsidR="004221A8" w:rsidRPr="00037560" w:rsidRDefault="004221A8" w:rsidP="004221A8">
      <w:pPr>
        <w:rPr>
          <w:sz w:val="28"/>
          <w:szCs w:val="28"/>
          <w:lang w:val="ro-MD"/>
        </w:rPr>
      </w:pPr>
    </w:p>
    <w:p w14:paraId="4D768C3B" w14:textId="77777777" w:rsidR="004221A8" w:rsidRPr="00D700EC" w:rsidRDefault="004221A8" w:rsidP="004221A8">
      <w:pPr>
        <w:ind w:left="5040"/>
        <w:jc w:val="right"/>
        <w:rPr>
          <w:b/>
          <w:bCs/>
          <w:sz w:val="28"/>
          <w:szCs w:val="28"/>
          <w:lang w:val="ro-MD"/>
        </w:rPr>
      </w:pPr>
      <w:r w:rsidRPr="00D700EC">
        <w:rPr>
          <w:b/>
          <w:bCs/>
          <w:sz w:val="28"/>
          <w:szCs w:val="28"/>
          <w:lang w:val="ro-MD"/>
        </w:rPr>
        <w:t>Deputați în Parlament</w:t>
      </w:r>
    </w:p>
    <w:p w14:paraId="57EE815C" w14:textId="77777777" w:rsidR="004221A8" w:rsidRPr="00D700EC" w:rsidRDefault="004221A8" w:rsidP="004221A8">
      <w:pPr>
        <w:ind w:left="5040"/>
        <w:jc w:val="right"/>
        <w:rPr>
          <w:b/>
          <w:bCs/>
          <w:sz w:val="28"/>
          <w:szCs w:val="28"/>
          <w:lang w:val="ro-MD"/>
        </w:rPr>
      </w:pPr>
      <w:r w:rsidRPr="00D700EC">
        <w:rPr>
          <w:b/>
          <w:bCs/>
          <w:sz w:val="28"/>
          <w:szCs w:val="28"/>
          <w:lang w:val="ro-MD"/>
        </w:rPr>
        <w:t>Alex</w:t>
      </w:r>
      <w:r>
        <w:rPr>
          <w:b/>
          <w:bCs/>
          <w:sz w:val="28"/>
          <w:szCs w:val="28"/>
          <w:lang w:val="ro-MD"/>
        </w:rPr>
        <w:t>andr Trubca</w:t>
      </w:r>
    </w:p>
    <w:p w14:paraId="73E57CA9" w14:textId="77777777" w:rsidR="004221A8" w:rsidRDefault="004221A8" w:rsidP="004221A8">
      <w:pPr>
        <w:rPr>
          <w:sz w:val="28"/>
          <w:szCs w:val="28"/>
          <w:lang w:val="ro-MD"/>
        </w:rPr>
      </w:pPr>
    </w:p>
    <w:p w14:paraId="45EC6238" w14:textId="77777777" w:rsidR="004221A8" w:rsidRDefault="004221A8" w:rsidP="004221A8">
      <w:pPr>
        <w:rPr>
          <w:sz w:val="28"/>
          <w:szCs w:val="28"/>
          <w:lang w:val="ro-MD"/>
        </w:rPr>
      </w:pPr>
    </w:p>
    <w:p w14:paraId="1880DDE1" w14:textId="77777777" w:rsidR="004221A8" w:rsidRPr="00037560" w:rsidRDefault="004221A8" w:rsidP="004221A8">
      <w:pPr>
        <w:rPr>
          <w:sz w:val="28"/>
          <w:szCs w:val="28"/>
          <w:lang w:val="ro-MD"/>
        </w:rPr>
      </w:pPr>
    </w:p>
    <w:p w14:paraId="22CCCAEB" w14:textId="77777777" w:rsidR="004221A8" w:rsidRDefault="004221A8" w:rsidP="004221A8">
      <w:pPr>
        <w:rPr>
          <w:sz w:val="28"/>
          <w:szCs w:val="28"/>
          <w:lang w:val="ro-MD"/>
        </w:rPr>
      </w:pPr>
    </w:p>
    <w:p w14:paraId="25916C78" w14:textId="77777777" w:rsidR="004221A8" w:rsidRDefault="004221A8" w:rsidP="004221A8">
      <w:pPr>
        <w:rPr>
          <w:sz w:val="28"/>
          <w:szCs w:val="28"/>
          <w:lang w:val="ro-MD"/>
        </w:rPr>
      </w:pPr>
    </w:p>
    <w:p w14:paraId="56FAFBED" w14:textId="77777777" w:rsidR="004221A8" w:rsidRPr="00037560" w:rsidRDefault="004221A8" w:rsidP="004221A8">
      <w:pPr>
        <w:rPr>
          <w:sz w:val="28"/>
          <w:szCs w:val="28"/>
          <w:lang w:val="ro-MD"/>
        </w:rPr>
      </w:pPr>
    </w:p>
    <w:p w14:paraId="759FA61C" w14:textId="77777777" w:rsidR="004221A8" w:rsidRPr="00037560" w:rsidRDefault="004221A8" w:rsidP="004221A8">
      <w:pPr>
        <w:jc w:val="right"/>
        <w:rPr>
          <w:sz w:val="28"/>
          <w:szCs w:val="28"/>
          <w:lang w:val="ro-MD"/>
        </w:rPr>
      </w:pPr>
    </w:p>
    <w:p w14:paraId="08B47969" w14:textId="77777777" w:rsidR="004221A8" w:rsidRPr="00037560" w:rsidRDefault="004221A8" w:rsidP="004221A8">
      <w:pPr>
        <w:jc w:val="right"/>
        <w:rPr>
          <w:i/>
          <w:iCs/>
          <w:sz w:val="28"/>
          <w:szCs w:val="28"/>
          <w:lang w:val="ro-MD"/>
        </w:rPr>
      </w:pPr>
      <w:r w:rsidRPr="00037560">
        <w:rPr>
          <w:i/>
          <w:iCs/>
          <w:sz w:val="28"/>
          <w:szCs w:val="28"/>
          <w:lang w:val="ro-MD"/>
        </w:rPr>
        <w:lastRenderedPageBreak/>
        <w:t xml:space="preserve">Proiect </w:t>
      </w:r>
    </w:p>
    <w:p w14:paraId="0EA260BA" w14:textId="77777777" w:rsidR="004221A8" w:rsidRPr="00037560" w:rsidRDefault="004221A8" w:rsidP="004221A8">
      <w:pPr>
        <w:spacing w:after="0"/>
        <w:jc w:val="center"/>
        <w:rPr>
          <w:b/>
          <w:sz w:val="28"/>
          <w:szCs w:val="28"/>
          <w:lang w:val="ro-MD"/>
        </w:rPr>
      </w:pPr>
      <w:r w:rsidRPr="00037560">
        <w:rPr>
          <w:b/>
          <w:sz w:val="28"/>
          <w:szCs w:val="28"/>
          <w:lang w:val="ro-MD"/>
        </w:rPr>
        <w:t>LEGE</w:t>
      </w:r>
    </w:p>
    <w:p w14:paraId="0665802A" w14:textId="77777777" w:rsidR="004221A8" w:rsidRPr="00037560" w:rsidRDefault="004221A8" w:rsidP="004221A8">
      <w:pPr>
        <w:jc w:val="center"/>
        <w:rPr>
          <w:b/>
          <w:bCs/>
          <w:sz w:val="28"/>
          <w:szCs w:val="28"/>
          <w:lang w:val="ro-MD"/>
        </w:rPr>
      </w:pPr>
      <w:r>
        <w:rPr>
          <w:b/>
          <w:bCs/>
          <w:sz w:val="28"/>
          <w:szCs w:val="28"/>
          <w:lang w:val="ro-MD"/>
        </w:rPr>
        <w:t>pentru modificarea Legii privind siguranța alimentelor nr. 306/2018</w:t>
      </w:r>
    </w:p>
    <w:p w14:paraId="7EF26E65" w14:textId="77777777" w:rsidR="004221A8" w:rsidRPr="006F7733" w:rsidRDefault="004221A8" w:rsidP="004221A8">
      <w:pPr>
        <w:ind w:firstLine="708"/>
        <w:jc w:val="both"/>
        <w:rPr>
          <w:sz w:val="28"/>
          <w:szCs w:val="28"/>
          <w:lang w:val="ro-MD"/>
        </w:rPr>
      </w:pPr>
      <w:r w:rsidRPr="006F7733">
        <w:rPr>
          <w:sz w:val="28"/>
          <w:szCs w:val="28"/>
          <w:lang w:val="ro-MD"/>
        </w:rPr>
        <w:t>Parlamentul adoptă prezenta lege organică.</w:t>
      </w:r>
    </w:p>
    <w:p w14:paraId="3582202A" w14:textId="77777777" w:rsidR="004221A8" w:rsidRDefault="004221A8" w:rsidP="004221A8">
      <w:pPr>
        <w:ind w:left="0" w:firstLine="567"/>
        <w:jc w:val="both"/>
        <w:rPr>
          <w:sz w:val="28"/>
          <w:szCs w:val="28"/>
          <w:lang w:val="ro-MD"/>
        </w:rPr>
      </w:pPr>
      <w:r w:rsidRPr="002645D3">
        <w:rPr>
          <w:b/>
          <w:bCs/>
          <w:sz w:val="28"/>
          <w:szCs w:val="28"/>
          <w:lang w:val="ro-MD"/>
        </w:rPr>
        <w:t xml:space="preserve">Articolul </w:t>
      </w:r>
      <w:r>
        <w:rPr>
          <w:b/>
          <w:bCs/>
          <w:sz w:val="28"/>
          <w:szCs w:val="28"/>
          <w:lang w:val="ro-MD"/>
        </w:rPr>
        <w:t>I</w:t>
      </w:r>
      <w:r>
        <w:rPr>
          <w:sz w:val="28"/>
          <w:szCs w:val="28"/>
          <w:lang w:val="ro-MD"/>
        </w:rPr>
        <w:t xml:space="preserve">. Legea nr. 306 din 30.11.2018 privind siguranța alimentelor </w:t>
      </w:r>
      <w:r w:rsidRPr="0060098D">
        <w:rPr>
          <w:sz w:val="28"/>
          <w:szCs w:val="28"/>
        </w:rPr>
        <w:t>(</w:t>
      </w:r>
      <w:r w:rsidRPr="00B520A5">
        <w:rPr>
          <w:sz w:val="28"/>
          <w:szCs w:val="28"/>
        </w:rPr>
        <w:t>Publicat : 22-02-2019 în Monitorul Oficial Nr. 59-65 art. 120</w:t>
      </w:r>
      <w:r w:rsidRPr="0060098D">
        <w:rPr>
          <w:sz w:val="28"/>
          <w:szCs w:val="28"/>
        </w:rPr>
        <w:t xml:space="preserve">), cu modificările ulterioare, </w:t>
      </w:r>
      <w:r>
        <w:rPr>
          <w:sz w:val="28"/>
          <w:szCs w:val="28"/>
        </w:rPr>
        <w:t>se</w:t>
      </w:r>
      <w:r w:rsidRPr="00673C30">
        <w:rPr>
          <w:sz w:val="28"/>
          <w:szCs w:val="28"/>
        </w:rPr>
        <w:t xml:space="preserve"> </w:t>
      </w:r>
      <w:r>
        <w:rPr>
          <w:sz w:val="28"/>
          <w:szCs w:val="28"/>
          <w:lang w:val="ro-MD"/>
        </w:rPr>
        <w:t xml:space="preserve">modifică după cum urmează: </w:t>
      </w:r>
    </w:p>
    <w:p w14:paraId="5C18AE51" w14:textId="77777777" w:rsidR="004221A8" w:rsidRPr="00B520A5" w:rsidRDefault="004221A8" w:rsidP="004221A8">
      <w:pPr>
        <w:pStyle w:val="NoSpacing"/>
        <w:numPr>
          <w:ilvl w:val="0"/>
          <w:numId w:val="2"/>
        </w:numPr>
        <w:spacing w:line="360" w:lineRule="auto"/>
        <w:rPr>
          <w:rFonts w:ascii="Georgia" w:hAnsi="Georgia"/>
          <w:lang w:val="ro-MD" w:eastAsia="ro-RO"/>
        </w:rPr>
      </w:pPr>
      <w:r w:rsidRPr="00B520A5">
        <w:rPr>
          <w:rFonts w:ascii="Georgia" w:hAnsi="Georgia"/>
          <w:szCs w:val="28"/>
          <w:lang w:val="ro-MD"/>
        </w:rPr>
        <w:t>Art. 21 alin. (3) va avea următorul conținut: „</w:t>
      </w:r>
      <w:r w:rsidRPr="00B520A5">
        <w:rPr>
          <w:rFonts w:ascii="Georgia" w:hAnsi="Georgia"/>
          <w:lang w:val="ro-MD" w:eastAsia="ro-RO"/>
        </w:rPr>
        <w:t xml:space="preserve">Se interzice importul de produse alimentare cu termenul de valabilitate de pînă la 90 de zile în cazul în care au rămas mai puțin de </w:t>
      </w:r>
      <w:r>
        <w:rPr>
          <w:rFonts w:ascii="Georgia" w:hAnsi="Georgia"/>
          <w:lang w:val="ro-MD" w:eastAsia="ro-RO"/>
        </w:rPr>
        <w:t xml:space="preserve">1/3 </w:t>
      </w:r>
      <w:r w:rsidRPr="00B520A5">
        <w:rPr>
          <w:rFonts w:ascii="Georgia" w:hAnsi="Georgia"/>
          <w:lang w:val="ro-MD" w:eastAsia="ro-RO"/>
        </w:rPr>
        <w:t xml:space="preserve">din termenul de valabilitate </w:t>
      </w:r>
      <w:r>
        <w:rPr>
          <w:rFonts w:ascii="Georgia" w:hAnsi="Georgia"/>
          <w:lang w:val="ro-MD" w:eastAsia="ro-RO"/>
        </w:rPr>
        <w:t>stabilit de producător,</w:t>
      </w:r>
      <w:r w:rsidRPr="00B520A5">
        <w:rPr>
          <w:rFonts w:ascii="Georgia" w:hAnsi="Georgia"/>
          <w:lang w:val="ro-MD" w:eastAsia="ro-RO"/>
        </w:rPr>
        <w:t xml:space="preserve"> iar pentru restul produselor alimentare se interzice importul în cazul în care au rămas mai puțin de 60 de zile pînă la expirarea termenului de valabilitate al acestor</w:t>
      </w:r>
      <w:r>
        <w:rPr>
          <w:rFonts w:ascii="Georgia" w:hAnsi="Georgia"/>
          <w:lang w:val="ro-MD" w:eastAsia="ro-RO"/>
        </w:rPr>
        <w:t>a”</w:t>
      </w:r>
    </w:p>
    <w:p w14:paraId="39E44912" w14:textId="77777777" w:rsidR="004221A8" w:rsidRPr="004E03D5" w:rsidRDefault="004221A8" w:rsidP="004221A8">
      <w:pPr>
        <w:pStyle w:val="NoSpacing"/>
        <w:spacing w:line="360" w:lineRule="auto"/>
        <w:ind w:firstLine="709"/>
        <w:rPr>
          <w:rFonts w:ascii="Georgia" w:hAnsi="Georgia"/>
          <w:szCs w:val="28"/>
          <w:lang w:val="ro-MD"/>
        </w:rPr>
      </w:pPr>
      <w:proofErr w:type="spellStart"/>
      <w:r w:rsidRPr="004E03D5">
        <w:rPr>
          <w:rFonts w:ascii="Georgia" w:hAnsi="Georgia"/>
          <w:b/>
          <w:bCs/>
          <w:szCs w:val="28"/>
        </w:rPr>
        <w:t>Articolul</w:t>
      </w:r>
      <w:proofErr w:type="spellEnd"/>
      <w:r w:rsidRPr="004E03D5">
        <w:rPr>
          <w:rFonts w:ascii="Georgia" w:hAnsi="Georgia"/>
          <w:b/>
          <w:bCs/>
          <w:szCs w:val="28"/>
        </w:rPr>
        <w:t xml:space="preserve"> II. </w:t>
      </w:r>
      <w:r w:rsidRPr="004E03D5">
        <w:rPr>
          <w:rFonts w:ascii="Georgia" w:hAnsi="Georgia"/>
          <w:szCs w:val="28"/>
        </w:rPr>
        <w:t>(1)</w:t>
      </w:r>
      <w:r w:rsidRPr="004E03D5">
        <w:rPr>
          <w:rFonts w:ascii="Georgia" w:hAnsi="Georgia"/>
          <w:szCs w:val="28"/>
          <w:lang w:val="ro-MD"/>
        </w:rPr>
        <w:t xml:space="preserve"> Prezenta lege intră în vigoare la data publicării în Monitorul Oficial al Republicii Moldova.</w:t>
      </w:r>
    </w:p>
    <w:p w14:paraId="05D403BF" w14:textId="77777777" w:rsidR="004221A8" w:rsidRPr="004E03D5" w:rsidRDefault="004221A8" w:rsidP="004221A8">
      <w:pPr>
        <w:pStyle w:val="NoSpacing"/>
        <w:spacing w:line="276" w:lineRule="auto"/>
        <w:ind w:firstLine="708"/>
        <w:rPr>
          <w:rFonts w:ascii="Georgia" w:hAnsi="Georgia"/>
          <w:szCs w:val="28"/>
          <w:lang w:val="ro-MD"/>
        </w:rPr>
      </w:pPr>
    </w:p>
    <w:p w14:paraId="31A05F73" w14:textId="77777777" w:rsidR="004221A8" w:rsidRDefault="004221A8" w:rsidP="004221A8">
      <w:pPr>
        <w:pStyle w:val="NoSpacing"/>
        <w:ind w:firstLine="0"/>
        <w:rPr>
          <w:rFonts w:ascii="Georgia" w:hAnsi="Georgia"/>
          <w:lang w:val="ro-MD" w:eastAsia="ro-RO"/>
        </w:rPr>
      </w:pPr>
    </w:p>
    <w:p w14:paraId="707A86EE" w14:textId="77777777" w:rsidR="004221A8" w:rsidRDefault="004221A8" w:rsidP="004221A8">
      <w:pPr>
        <w:pStyle w:val="NoSpacing"/>
        <w:ind w:firstLine="0"/>
        <w:rPr>
          <w:rFonts w:ascii="Georgia" w:hAnsi="Georgia"/>
          <w:lang w:val="ro-MD" w:eastAsia="ro-RO"/>
        </w:rPr>
      </w:pPr>
    </w:p>
    <w:p w14:paraId="27975598" w14:textId="77777777" w:rsidR="004221A8" w:rsidRPr="00772BC2" w:rsidRDefault="004221A8" w:rsidP="004221A8">
      <w:pPr>
        <w:ind w:left="0"/>
        <w:jc w:val="center"/>
        <w:rPr>
          <w:lang w:val="en-US"/>
        </w:rPr>
      </w:pPr>
      <w:r w:rsidRPr="00037560">
        <w:rPr>
          <w:rFonts w:eastAsia="Times New Roman"/>
          <w:b/>
          <w:sz w:val="28"/>
          <w:szCs w:val="28"/>
          <w:lang w:val="ro-MD" w:eastAsia="ro-RO"/>
        </w:rPr>
        <w:t>PREŞEDINTELE PARLAMENTULUI</w:t>
      </w:r>
    </w:p>
    <w:p w14:paraId="2E3FB839" w14:textId="36A4C39B" w:rsidR="00937F72" w:rsidRDefault="00937F72" w:rsidP="00764062">
      <w:pPr>
        <w:rPr>
          <w:b/>
          <w:sz w:val="28"/>
          <w:szCs w:val="28"/>
        </w:rPr>
      </w:pPr>
    </w:p>
    <w:p w14:paraId="69F0DFAF" w14:textId="7DBE90C0" w:rsidR="004221A8" w:rsidRDefault="004221A8" w:rsidP="00764062">
      <w:pPr>
        <w:rPr>
          <w:b/>
          <w:sz w:val="28"/>
          <w:szCs w:val="28"/>
        </w:rPr>
      </w:pPr>
    </w:p>
    <w:p w14:paraId="12C40984" w14:textId="05ADD8DC" w:rsidR="004221A8" w:rsidRDefault="004221A8" w:rsidP="00764062">
      <w:pPr>
        <w:rPr>
          <w:b/>
          <w:sz w:val="28"/>
          <w:szCs w:val="28"/>
        </w:rPr>
      </w:pPr>
    </w:p>
    <w:p w14:paraId="79652378" w14:textId="380EB199" w:rsidR="004221A8" w:rsidRDefault="004221A8" w:rsidP="00764062">
      <w:pPr>
        <w:rPr>
          <w:b/>
          <w:sz w:val="28"/>
          <w:szCs w:val="28"/>
        </w:rPr>
      </w:pPr>
    </w:p>
    <w:p w14:paraId="26C00FED" w14:textId="312FCCAB" w:rsidR="004221A8" w:rsidRDefault="004221A8" w:rsidP="00764062">
      <w:pPr>
        <w:rPr>
          <w:b/>
          <w:sz w:val="28"/>
          <w:szCs w:val="28"/>
        </w:rPr>
      </w:pPr>
    </w:p>
    <w:p w14:paraId="11CB803C" w14:textId="4703358B" w:rsidR="004221A8" w:rsidRDefault="004221A8" w:rsidP="00764062">
      <w:pPr>
        <w:rPr>
          <w:b/>
          <w:sz w:val="28"/>
          <w:szCs w:val="28"/>
        </w:rPr>
      </w:pPr>
    </w:p>
    <w:p w14:paraId="6129F4BA" w14:textId="219E7E9B" w:rsidR="004221A8" w:rsidRDefault="004221A8" w:rsidP="00764062">
      <w:pPr>
        <w:rPr>
          <w:b/>
          <w:sz w:val="28"/>
          <w:szCs w:val="28"/>
        </w:rPr>
      </w:pPr>
    </w:p>
    <w:p w14:paraId="586BBD86" w14:textId="3852A6E1" w:rsidR="004221A8" w:rsidRDefault="004221A8" w:rsidP="00764062">
      <w:pPr>
        <w:rPr>
          <w:b/>
          <w:sz w:val="28"/>
          <w:szCs w:val="28"/>
        </w:rPr>
      </w:pPr>
    </w:p>
    <w:p w14:paraId="55D8E07A" w14:textId="7C2880E2" w:rsidR="004221A8" w:rsidRDefault="004221A8" w:rsidP="00764062">
      <w:pPr>
        <w:rPr>
          <w:b/>
          <w:sz w:val="28"/>
          <w:szCs w:val="28"/>
        </w:rPr>
      </w:pPr>
    </w:p>
    <w:p w14:paraId="142D40D7" w14:textId="77777777" w:rsidR="004221A8" w:rsidRDefault="004221A8" w:rsidP="004221A8">
      <w:pPr>
        <w:spacing w:after="0" w:line="240" w:lineRule="auto"/>
        <w:jc w:val="center"/>
        <w:rPr>
          <w:rFonts w:eastAsia="Times New Roman"/>
          <w:b/>
          <w:sz w:val="28"/>
          <w:szCs w:val="28"/>
          <w:lang w:val="ro-MD" w:eastAsia="ro-RO"/>
        </w:rPr>
      </w:pPr>
      <w:r>
        <w:rPr>
          <w:rFonts w:eastAsia="Times New Roman"/>
          <w:b/>
          <w:sz w:val="28"/>
          <w:szCs w:val="28"/>
          <w:lang w:val="ro-MD" w:eastAsia="ro-RO"/>
        </w:rPr>
        <w:lastRenderedPageBreak/>
        <w:t>NOTĂ INFORMATIVĂ</w:t>
      </w:r>
    </w:p>
    <w:p w14:paraId="271D364C" w14:textId="77777777" w:rsidR="004221A8" w:rsidRDefault="004221A8" w:rsidP="004221A8">
      <w:pPr>
        <w:spacing w:after="0" w:line="240" w:lineRule="auto"/>
        <w:jc w:val="center"/>
        <w:rPr>
          <w:rFonts w:eastAsia="Times New Roman"/>
          <w:b/>
          <w:sz w:val="28"/>
          <w:szCs w:val="28"/>
          <w:lang w:val="ro-MD" w:eastAsia="ro-RO"/>
        </w:rPr>
      </w:pPr>
    </w:p>
    <w:p w14:paraId="26B8D24F" w14:textId="77777777" w:rsidR="004221A8" w:rsidRPr="008C696F" w:rsidRDefault="004221A8" w:rsidP="004221A8">
      <w:pPr>
        <w:pStyle w:val="ListParagraph"/>
        <w:jc w:val="center"/>
        <w:rPr>
          <w:b/>
          <w:bCs/>
          <w:sz w:val="28"/>
          <w:szCs w:val="28"/>
          <w:lang w:val="ro-MD"/>
        </w:rPr>
      </w:pPr>
      <w:r>
        <w:rPr>
          <w:b/>
          <w:bCs/>
          <w:sz w:val="28"/>
          <w:szCs w:val="28"/>
          <w:lang w:val="ro-MD"/>
        </w:rPr>
        <w:t xml:space="preserve">la proiectul de Lege </w:t>
      </w:r>
      <w:r w:rsidRPr="008C696F">
        <w:rPr>
          <w:b/>
          <w:bCs/>
          <w:sz w:val="28"/>
          <w:szCs w:val="28"/>
          <w:lang w:val="ro-MD"/>
        </w:rPr>
        <w:t>pentru modificarea Legii privind siguranța alimentelor nr. 306/2018</w:t>
      </w:r>
    </w:p>
    <w:p w14:paraId="1B68EC3B" w14:textId="77777777" w:rsidR="004221A8" w:rsidRPr="00D700EC" w:rsidRDefault="004221A8" w:rsidP="004221A8">
      <w:pPr>
        <w:pStyle w:val="ListParagraph"/>
        <w:numPr>
          <w:ilvl w:val="0"/>
          <w:numId w:val="3"/>
        </w:numPr>
        <w:spacing w:line="276" w:lineRule="auto"/>
        <w:contextualSpacing w:val="0"/>
        <w:jc w:val="both"/>
        <w:rPr>
          <w:b/>
          <w:sz w:val="28"/>
          <w:szCs w:val="28"/>
          <w:lang w:val="ro-MD"/>
        </w:rPr>
      </w:pPr>
      <w:r w:rsidRPr="00524D66">
        <w:rPr>
          <w:b/>
          <w:sz w:val="28"/>
          <w:szCs w:val="28"/>
          <w:lang w:val="ro-MD"/>
        </w:rPr>
        <w:t>Denumirea autorului şi, după caz, a participanților la elaborarea proiectului.</w:t>
      </w:r>
    </w:p>
    <w:p w14:paraId="233B4A82" w14:textId="77777777" w:rsidR="004221A8" w:rsidRDefault="004221A8" w:rsidP="004221A8">
      <w:pPr>
        <w:spacing w:line="276" w:lineRule="auto"/>
        <w:ind w:left="720"/>
        <w:jc w:val="both"/>
        <w:rPr>
          <w:sz w:val="28"/>
          <w:szCs w:val="28"/>
          <w:lang w:val="ro-MD"/>
        </w:rPr>
      </w:pPr>
      <w:r w:rsidRPr="00436C17">
        <w:rPr>
          <w:sz w:val="28"/>
          <w:szCs w:val="28"/>
          <w:lang w:val="ro-MD"/>
        </w:rPr>
        <w:t xml:space="preserve">Proiectul de Lege </w:t>
      </w:r>
      <w:r w:rsidRPr="00436C17">
        <w:rPr>
          <w:rFonts w:eastAsia="Times New Roman"/>
          <w:bCs/>
          <w:sz w:val="28"/>
          <w:szCs w:val="28"/>
          <w:lang w:val="ro-MD" w:eastAsia="ro-RO"/>
        </w:rPr>
        <w:t xml:space="preserve">cu privire la </w:t>
      </w:r>
      <w:r>
        <w:rPr>
          <w:rFonts w:eastAsia="Times New Roman"/>
          <w:bCs/>
          <w:sz w:val="28"/>
          <w:szCs w:val="28"/>
          <w:lang w:val="ro-MD" w:eastAsia="ro-RO"/>
        </w:rPr>
        <w:t xml:space="preserve">modificarea legii 306 din 30.11.2018 privind siguranța alimentelor </w:t>
      </w:r>
      <w:r w:rsidRPr="00436C17">
        <w:rPr>
          <w:sz w:val="28"/>
          <w:szCs w:val="28"/>
          <w:lang w:val="ro-MD"/>
        </w:rPr>
        <w:t xml:space="preserve">a fost elaborat și înaintat de </w:t>
      </w:r>
      <w:r w:rsidRPr="00D700EC">
        <w:rPr>
          <w:sz w:val="28"/>
          <w:szCs w:val="28"/>
          <w:lang w:val="ro-MD"/>
        </w:rPr>
        <w:t xml:space="preserve">către </w:t>
      </w:r>
      <w:r w:rsidRPr="00D700EC">
        <w:rPr>
          <w:color w:val="000000" w:themeColor="text1"/>
          <w:sz w:val="28"/>
          <w:szCs w:val="28"/>
          <w:lang w:val="ro-MD"/>
        </w:rPr>
        <w:t>Alexandr Trubca, Deputat în Parlamentul RM, în conformitate cu art.</w:t>
      </w:r>
      <w:r w:rsidRPr="00436C17">
        <w:rPr>
          <w:sz w:val="28"/>
          <w:szCs w:val="28"/>
          <w:lang w:val="ro-MD"/>
        </w:rPr>
        <w:t>47 din Regulamentul Parlamentului  aprobat prin Legea nr.797/1996</w:t>
      </w:r>
      <w:r>
        <w:rPr>
          <w:sz w:val="28"/>
          <w:szCs w:val="28"/>
          <w:lang w:val="ro-MD"/>
        </w:rPr>
        <w:t>.</w:t>
      </w:r>
    </w:p>
    <w:p w14:paraId="34A6241C" w14:textId="77777777" w:rsidR="004221A8" w:rsidRDefault="004221A8" w:rsidP="004221A8">
      <w:pPr>
        <w:pStyle w:val="ListParagraph"/>
        <w:numPr>
          <w:ilvl w:val="0"/>
          <w:numId w:val="3"/>
        </w:numPr>
        <w:spacing w:line="276" w:lineRule="auto"/>
        <w:contextualSpacing w:val="0"/>
        <w:jc w:val="both"/>
        <w:rPr>
          <w:rFonts w:eastAsia="Times New Roman"/>
          <w:b/>
          <w:color w:val="000000"/>
          <w:sz w:val="28"/>
          <w:szCs w:val="28"/>
          <w:lang w:val="ro-MD"/>
        </w:rPr>
      </w:pPr>
      <w:r w:rsidRPr="00524D66">
        <w:rPr>
          <w:rFonts w:eastAsia="Times New Roman"/>
          <w:b/>
          <w:color w:val="000000"/>
          <w:sz w:val="28"/>
          <w:szCs w:val="28"/>
          <w:lang w:val="ro-MD"/>
        </w:rPr>
        <w:t>Condițiile ce au impus elaborarea proiectului de act normativ şi finalităţile urmărite.</w:t>
      </w:r>
    </w:p>
    <w:p w14:paraId="64C41991" w14:textId="77777777" w:rsidR="004221A8" w:rsidRPr="006C5835" w:rsidRDefault="004221A8" w:rsidP="004221A8">
      <w:pPr>
        <w:spacing w:line="276" w:lineRule="auto"/>
        <w:ind w:left="720"/>
        <w:jc w:val="both"/>
        <w:rPr>
          <w:rFonts w:eastAsia="Times New Roman"/>
          <w:bCs/>
          <w:i/>
          <w:iCs/>
          <w:color w:val="000000"/>
          <w:sz w:val="28"/>
          <w:szCs w:val="28"/>
          <w:lang w:val="ro-MD"/>
        </w:rPr>
      </w:pPr>
      <w:r w:rsidRPr="00B3145B">
        <w:rPr>
          <w:rFonts w:eastAsia="Times New Roman"/>
          <w:bCs/>
          <w:color w:val="000000"/>
          <w:sz w:val="28"/>
          <w:szCs w:val="28"/>
          <w:lang w:val="ro-MD"/>
        </w:rPr>
        <w:t xml:space="preserve">Prezentul proiect de Lege a fost elaborat în scopul </w:t>
      </w:r>
      <w:r>
        <w:rPr>
          <w:rFonts w:eastAsia="Times New Roman"/>
          <w:bCs/>
          <w:color w:val="000000"/>
          <w:sz w:val="28"/>
          <w:szCs w:val="28"/>
          <w:lang w:val="ro-MD"/>
        </w:rPr>
        <w:t xml:space="preserve">înlăturării barierelor administartive la importul produselor alimentare în Republica Moldova. </w:t>
      </w:r>
    </w:p>
    <w:p w14:paraId="5215AFE2" w14:textId="77777777" w:rsidR="004221A8" w:rsidRDefault="004221A8" w:rsidP="004221A8">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La momentul aprobării în anul 2018 a legii privind siguranța alimentelor legiuitorul a stabilit 2 condiții diferențiate: i) pentru importul produsele alimentare cu o perioadă de valabilitate mai mică de 90 de zile și ii) pentru cele care depășesc acest termen. Astfel, pentru produsele cu o valabilitate mai mică de 90 de zile se interzicea importul în cazul în care perioada de valabilitatea a produselor era mai mică de 30 de zile, iar în cazul produselor cu o valabilitate mai mare de 90 de zile se interzicea importul în cazul în care termenul de valabiltate al acestora era mai mic de 60 de zile. Ulterior, în februarie 2020 prin Legea nr. 24/2020, termenul minim de valabilitate a fost uniformizat pentru toate produsele alimentare importante și a fost stabilit la ½ din termenul de valabiltiate stabilit de producător. </w:t>
      </w:r>
    </w:p>
    <w:p w14:paraId="250953A2" w14:textId="77777777" w:rsidR="004221A8" w:rsidRPr="008E592E" w:rsidRDefault="004221A8" w:rsidP="004221A8">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Drept urmare a modificărilor agenții economici au început să întâmpine impedimente în importul produselor alimentare, în special acest lucru ține de produsele cu o valabilitate mai mare de 90 de zile. Prin comparație dacă în perioda 2018 – 2020 au fost constatate 0 (zero) cazuri de retur a mărfii din cauza încălcării prevederilor art. 21. Alin. (3) din legea 306/2018, atunci pe parcursul anului 2021 numărul acestora a constituit 4, iar doar în primele 2 luni ale anului 2022 s-au înregistrat deja 3 astfel de cazuri, ceea ce prin extrapolare denotă o creștere de 4.5 ori față de anul precedent. </w:t>
      </w:r>
    </w:p>
    <w:p w14:paraId="71DA4238" w14:textId="77777777" w:rsidR="004221A8" w:rsidRDefault="004221A8" w:rsidP="004221A8">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Descrierea gradului de compatibilitate pentru proiectele care au ca scop armonizarea legislației naționale cu legislația Uniunii Europene</w:t>
      </w:r>
    </w:p>
    <w:p w14:paraId="5D2B4C69" w14:textId="77777777" w:rsidR="004221A8" w:rsidRPr="002160AE" w:rsidRDefault="004221A8" w:rsidP="004221A8">
      <w:pPr>
        <w:shd w:val="clear" w:color="auto" w:fill="FFFFFF"/>
        <w:spacing w:line="276" w:lineRule="auto"/>
        <w:ind w:left="720"/>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 xml:space="preserve">Proiectul de lege nu are drept scop armonizarea legislației naționale cu legislația Uniunii Europene. </w:t>
      </w:r>
    </w:p>
    <w:p w14:paraId="611F51E7" w14:textId="77777777" w:rsidR="004221A8" w:rsidRDefault="004221A8" w:rsidP="004221A8">
      <w:pPr>
        <w:pStyle w:val="ListParagraph"/>
        <w:numPr>
          <w:ilvl w:val="0"/>
          <w:numId w:val="3"/>
        </w:numPr>
        <w:shd w:val="clear" w:color="auto" w:fill="FFFFFF"/>
        <w:spacing w:line="276" w:lineRule="auto"/>
        <w:contextualSpacing w:val="0"/>
        <w:jc w:val="both"/>
        <w:rPr>
          <w:rFonts w:cs="Arial"/>
          <w:b/>
          <w:bCs/>
          <w:color w:val="000000"/>
          <w:sz w:val="28"/>
          <w:szCs w:val="28"/>
          <w:shd w:val="clear" w:color="auto" w:fill="FFFFFF"/>
          <w:lang w:val="ro-MD"/>
        </w:rPr>
      </w:pPr>
      <w:r w:rsidRPr="00524D66">
        <w:rPr>
          <w:rFonts w:cs="Arial"/>
          <w:b/>
          <w:bCs/>
          <w:color w:val="000000"/>
          <w:sz w:val="28"/>
          <w:szCs w:val="28"/>
          <w:shd w:val="clear" w:color="auto" w:fill="FFFFFF"/>
          <w:lang w:val="ro-MD"/>
        </w:rPr>
        <w:lastRenderedPageBreak/>
        <w:t xml:space="preserve">Principalele prevederi ale proiectului și evidențierea elementelor noi </w:t>
      </w:r>
    </w:p>
    <w:p w14:paraId="0995EB21" w14:textId="77777777" w:rsidR="004221A8" w:rsidRDefault="004221A8" w:rsidP="004221A8">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Proiectul în cauză prevede modificarea prevederilor privind termenele limită de valabilitate a produselor alimentare importate în Republica Moldova. La momentul actual cadrul legislativ prevede interzicerea importului produselor alimentare în cazul în care termenul de valabilitate al acestora este mai mic decât ½ din termenul stabilit de producător. Proiectul prevede limitarea la 1/3 din termenul de valabilitate a produselor alimentare importante în cazul în care termenul de valabilitate al acestora stabilit de producător este mai mic de 90 de zile, precum și la stabilirea a perioadei valabilitate de minim 60 de zile pentru produsele ale căror valabilitate este mai mare 90 zile. </w:t>
      </w:r>
    </w:p>
    <w:p w14:paraId="576A0D28" w14:textId="77777777" w:rsidR="004221A8" w:rsidRPr="00524D66" w:rsidRDefault="004221A8" w:rsidP="004221A8">
      <w:pPr>
        <w:pStyle w:val="NoSpacing"/>
        <w:numPr>
          <w:ilvl w:val="0"/>
          <w:numId w:val="3"/>
        </w:numPr>
        <w:spacing w:after="120" w:line="276" w:lineRule="auto"/>
        <w:rPr>
          <w:rFonts w:ascii="Georgia" w:hAnsi="Georgia"/>
          <w:b/>
          <w:bCs/>
          <w:w w:val="101"/>
          <w:lang w:val="ro-MD"/>
        </w:rPr>
      </w:pPr>
      <w:r w:rsidRPr="00524D66">
        <w:rPr>
          <w:rFonts w:ascii="Georgia" w:hAnsi="Georgia"/>
          <w:b/>
          <w:bCs/>
          <w:w w:val="101"/>
          <w:lang w:val="ro-MD"/>
        </w:rPr>
        <w:t>Fundamentarea economico-financiară</w:t>
      </w:r>
    </w:p>
    <w:p w14:paraId="1A878BE7" w14:textId="77777777" w:rsidR="004221A8" w:rsidRDefault="004221A8" w:rsidP="004221A8">
      <w:pPr>
        <w:shd w:val="clear" w:color="auto" w:fill="FFFFFF"/>
        <w:spacing w:line="276" w:lineRule="auto"/>
        <w:ind w:left="720"/>
        <w:jc w:val="both"/>
        <w:rPr>
          <w:rFonts w:cs="Arial"/>
          <w:color w:val="000000"/>
          <w:sz w:val="28"/>
          <w:szCs w:val="28"/>
          <w:shd w:val="clear" w:color="auto" w:fill="FFFFFF"/>
          <w:lang w:val="ro-MD"/>
        </w:rPr>
      </w:pPr>
      <w:r w:rsidRPr="00D700EC">
        <w:rPr>
          <w:rFonts w:cs="Arial"/>
          <w:color w:val="000000"/>
          <w:sz w:val="28"/>
          <w:szCs w:val="28"/>
          <w:shd w:val="clear" w:color="auto" w:fill="FFFFFF"/>
          <w:lang w:val="ro-MD"/>
        </w:rPr>
        <w:t>Implementarea normelor proiectului dat nu necesită cheltuieli suplimentare de la bugetul de stat.</w:t>
      </w:r>
    </w:p>
    <w:p w14:paraId="5D0EE49F" w14:textId="77777777" w:rsidR="004221A8" w:rsidRPr="005D210C" w:rsidRDefault="004221A8" w:rsidP="004221A8">
      <w:pPr>
        <w:pStyle w:val="ListParagraph"/>
        <w:numPr>
          <w:ilvl w:val="0"/>
          <w:numId w:val="3"/>
        </w:numPr>
        <w:shd w:val="clear" w:color="auto" w:fill="FFFFFF"/>
        <w:spacing w:line="276" w:lineRule="auto"/>
        <w:contextualSpacing w:val="0"/>
        <w:jc w:val="both"/>
        <w:rPr>
          <w:rFonts w:cs="Arial"/>
          <w:color w:val="000000"/>
          <w:sz w:val="28"/>
          <w:szCs w:val="28"/>
          <w:shd w:val="clear" w:color="auto" w:fill="FFFFFF"/>
          <w:lang w:val="ro-MD"/>
        </w:rPr>
      </w:pPr>
      <w:r w:rsidRPr="005D210C">
        <w:rPr>
          <w:rFonts w:cs="Arial"/>
          <w:b/>
          <w:bCs/>
          <w:color w:val="000000"/>
          <w:sz w:val="28"/>
          <w:szCs w:val="28"/>
          <w:shd w:val="clear" w:color="auto" w:fill="FFFFFF"/>
          <w:lang w:val="ro-MD"/>
        </w:rPr>
        <w:t>Modul de încorporare a actului în cadrul normativ în vigoare</w:t>
      </w:r>
    </w:p>
    <w:p w14:paraId="1F65A173" w14:textId="77777777" w:rsidR="004221A8" w:rsidRDefault="004221A8" w:rsidP="004221A8">
      <w:pPr>
        <w:shd w:val="clear" w:color="auto" w:fill="FFFFFF"/>
        <w:spacing w:line="276" w:lineRule="auto"/>
        <w:ind w:left="720"/>
        <w:jc w:val="both"/>
        <w:rPr>
          <w:rFonts w:cs="Arial"/>
          <w:color w:val="000000"/>
          <w:sz w:val="28"/>
          <w:szCs w:val="28"/>
          <w:shd w:val="clear" w:color="auto" w:fill="FFFFFF"/>
          <w:lang w:val="ro-MD"/>
        </w:rPr>
      </w:pPr>
      <w:r>
        <w:rPr>
          <w:rFonts w:cs="Arial"/>
          <w:color w:val="000000"/>
          <w:sz w:val="28"/>
          <w:szCs w:val="28"/>
          <w:shd w:val="clear" w:color="auto" w:fill="FFFFFF"/>
          <w:lang w:val="ro-MD"/>
        </w:rPr>
        <w:t>După aprobarea proiectului dat nu vor fi necesare careva modificări ale cadrului normativ primaru sau secundar</w:t>
      </w:r>
      <w:r w:rsidRPr="00D700EC">
        <w:rPr>
          <w:rFonts w:cs="Arial"/>
          <w:i/>
          <w:iCs/>
          <w:color w:val="000000"/>
          <w:sz w:val="28"/>
          <w:szCs w:val="28"/>
          <w:shd w:val="clear" w:color="auto" w:fill="FFFFFF"/>
          <w:lang w:val="ro-MD"/>
        </w:rPr>
        <w:t>.</w:t>
      </w:r>
      <w:r w:rsidRPr="00D700EC">
        <w:rPr>
          <w:rFonts w:cs="Arial"/>
          <w:color w:val="000000"/>
          <w:sz w:val="28"/>
          <w:szCs w:val="28"/>
          <w:shd w:val="clear" w:color="auto" w:fill="FFFFFF"/>
          <w:lang w:val="ro-MD"/>
        </w:rPr>
        <w:t xml:space="preserve"> </w:t>
      </w:r>
    </w:p>
    <w:p w14:paraId="18EF6BA8" w14:textId="77777777" w:rsidR="004221A8" w:rsidRDefault="004221A8" w:rsidP="004221A8">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sidRPr="00736F5E">
        <w:rPr>
          <w:rFonts w:cs="Arial"/>
          <w:b/>
          <w:bCs/>
          <w:color w:val="000000"/>
          <w:sz w:val="28"/>
          <w:szCs w:val="28"/>
          <w:shd w:val="clear" w:color="auto" w:fill="FFFFFF"/>
          <w:lang w:val="ro-MD"/>
        </w:rPr>
        <w:t>Avizarea și consultarea publică a proiectului</w:t>
      </w:r>
    </w:p>
    <w:p w14:paraId="3401CC52" w14:textId="77777777" w:rsidR="004221A8" w:rsidRPr="00594FD0" w:rsidRDefault="004221A8" w:rsidP="004221A8">
      <w:pPr>
        <w:shd w:val="clear" w:color="auto" w:fill="FFFFFF"/>
        <w:spacing w:line="276" w:lineRule="auto"/>
        <w:ind w:left="720"/>
        <w:jc w:val="both"/>
        <w:rPr>
          <w:rFonts w:cs="Arial"/>
          <w:color w:val="000000"/>
          <w:sz w:val="28"/>
          <w:szCs w:val="28"/>
          <w:shd w:val="clear" w:color="auto" w:fill="FFFFFF"/>
          <w:lang w:val="ro-MD"/>
        </w:rPr>
      </w:pPr>
      <w:r w:rsidRPr="00594FD0">
        <w:rPr>
          <w:rFonts w:cs="Arial"/>
          <w:color w:val="000000"/>
          <w:sz w:val="28"/>
          <w:szCs w:val="28"/>
          <w:shd w:val="clear" w:color="auto" w:fill="FFFFFF"/>
          <w:lang w:val="ro-MD"/>
        </w:rPr>
        <w:t xml:space="preserve">În scopul respectării prevederilor Legii nr. 239/2008 privind transparența în procesul decizional, proiectul de lege urmează a fi supus consultărilor publice în conformitate cu prevederile legale. </w:t>
      </w:r>
    </w:p>
    <w:p w14:paraId="440839C9" w14:textId="77777777" w:rsidR="004221A8" w:rsidRDefault="004221A8" w:rsidP="004221A8">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aticorupție</w:t>
      </w:r>
    </w:p>
    <w:p w14:paraId="0A9D9F40" w14:textId="77777777" w:rsidR="004221A8" w:rsidRPr="00594FD0" w:rsidRDefault="004221A8" w:rsidP="004221A8">
      <w:pPr>
        <w:shd w:val="clear" w:color="auto" w:fill="FFFFFF"/>
        <w:spacing w:line="276" w:lineRule="auto"/>
        <w:ind w:left="720"/>
        <w:jc w:val="both"/>
        <w:rPr>
          <w:rFonts w:cs="Arial"/>
          <w:color w:val="000000"/>
          <w:sz w:val="28"/>
          <w:szCs w:val="28"/>
          <w:shd w:val="clear" w:color="auto" w:fill="FFFFFF"/>
          <w:lang w:val="ro-MD"/>
        </w:rPr>
      </w:pPr>
      <w:r w:rsidRPr="00594FD0">
        <w:rPr>
          <w:rFonts w:cs="Arial"/>
          <w:color w:val="000000"/>
          <w:sz w:val="28"/>
          <w:szCs w:val="28"/>
          <w:shd w:val="clear" w:color="auto" w:fill="FFFFFF"/>
          <w:lang w:val="ro-MD"/>
        </w:rPr>
        <w:t xml:space="preserve">Proiectul va fi supus expertizei anticorupție în conformitate cu art. 35 din legea cu privire la actele normative nr. 100/2017, fiind solicitată efectuarea expertizei anticorupție de către Centrul Național Anticorupție. </w:t>
      </w:r>
    </w:p>
    <w:p w14:paraId="5BF31BD0" w14:textId="77777777" w:rsidR="004221A8" w:rsidRPr="00736F5E" w:rsidRDefault="004221A8" w:rsidP="004221A8">
      <w:pPr>
        <w:pStyle w:val="ListParagraph"/>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Informația privind rezultatele expertizei anticorupție va fi inclusă după recepționarea raportului de expertiză anticorupție în sinteza obiecțiilor și propunerilor/recomandărilor la proiectul de lege. </w:t>
      </w:r>
    </w:p>
    <w:p w14:paraId="187ED1EE" w14:textId="77777777" w:rsidR="004221A8" w:rsidRDefault="004221A8" w:rsidP="004221A8">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de compatibilitate</w:t>
      </w:r>
    </w:p>
    <w:p w14:paraId="5448695B" w14:textId="77777777" w:rsidR="004221A8" w:rsidRPr="002160AE" w:rsidRDefault="004221A8" w:rsidP="004221A8">
      <w:pPr>
        <w:pStyle w:val="ListParagraph"/>
        <w:shd w:val="clear" w:color="auto" w:fill="FFFFFF"/>
        <w:spacing w:line="276" w:lineRule="auto"/>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 xml:space="preserve">Expertiza de compatibilitate nu este necesară, dat fiind faptul că actul nu are ca scop armonizarea legislației naționale cu legislația Uniunii Europene. </w:t>
      </w:r>
    </w:p>
    <w:p w14:paraId="78FEB65A" w14:textId="77777777" w:rsidR="004221A8" w:rsidRDefault="004221A8" w:rsidP="004221A8">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expertizei juridice</w:t>
      </w:r>
    </w:p>
    <w:p w14:paraId="5EA682EB" w14:textId="77777777" w:rsidR="004221A8" w:rsidRPr="002160AE" w:rsidRDefault="004221A8" w:rsidP="004221A8">
      <w:pPr>
        <w:pStyle w:val="ListParagraph"/>
        <w:shd w:val="clear" w:color="auto" w:fill="FFFFFF"/>
        <w:spacing w:line="276" w:lineRule="auto"/>
        <w:jc w:val="both"/>
        <w:rPr>
          <w:rFonts w:cs="Arial"/>
          <w:color w:val="000000"/>
          <w:sz w:val="28"/>
          <w:szCs w:val="28"/>
          <w:shd w:val="clear" w:color="auto" w:fill="FFFFFF"/>
          <w:lang w:val="ro-MD"/>
        </w:rPr>
      </w:pPr>
      <w:r>
        <w:rPr>
          <w:rFonts w:cs="Arial"/>
          <w:color w:val="000000"/>
          <w:sz w:val="28"/>
          <w:szCs w:val="28"/>
          <w:shd w:val="clear" w:color="auto" w:fill="FFFFFF"/>
          <w:lang w:val="ro-MD"/>
        </w:rPr>
        <w:t xml:space="preserve">Proiectul de lege urmează a fi supu expertizei juridice în conformitate cu art. 37 din Legea cu privire la actele normative nr. 100/2017 în procesul desfășurării procesului de avizare. </w:t>
      </w:r>
    </w:p>
    <w:p w14:paraId="34F964B0" w14:textId="77777777" w:rsidR="004221A8" w:rsidRDefault="004221A8" w:rsidP="004221A8">
      <w:pPr>
        <w:pStyle w:val="ListParagraph"/>
        <w:numPr>
          <w:ilvl w:val="0"/>
          <w:numId w:val="3"/>
        </w:numPr>
        <w:shd w:val="clear" w:color="auto" w:fill="FFFFFF"/>
        <w:spacing w:line="276" w:lineRule="auto"/>
        <w:jc w:val="both"/>
        <w:rPr>
          <w:rFonts w:cs="Arial"/>
          <w:b/>
          <w:bCs/>
          <w:color w:val="000000"/>
          <w:sz w:val="28"/>
          <w:szCs w:val="28"/>
          <w:shd w:val="clear" w:color="auto" w:fill="FFFFFF"/>
          <w:lang w:val="ro-MD"/>
        </w:rPr>
      </w:pPr>
      <w:r>
        <w:rPr>
          <w:rFonts w:cs="Arial"/>
          <w:b/>
          <w:bCs/>
          <w:color w:val="000000"/>
          <w:sz w:val="28"/>
          <w:szCs w:val="28"/>
          <w:shd w:val="clear" w:color="auto" w:fill="FFFFFF"/>
          <w:lang w:val="ro-MD"/>
        </w:rPr>
        <w:t>Constatările altor expertize</w:t>
      </w:r>
    </w:p>
    <w:p w14:paraId="64645AD3" w14:textId="62727B6F" w:rsidR="004221A8" w:rsidRPr="004221A8" w:rsidRDefault="004221A8" w:rsidP="004221A8">
      <w:pPr>
        <w:pStyle w:val="ListParagraph"/>
        <w:shd w:val="clear" w:color="auto" w:fill="FFFFFF"/>
        <w:spacing w:line="276" w:lineRule="auto"/>
        <w:jc w:val="both"/>
        <w:rPr>
          <w:rFonts w:cs="Arial"/>
          <w:color w:val="000000"/>
          <w:sz w:val="28"/>
          <w:szCs w:val="28"/>
          <w:shd w:val="clear" w:color="auto" w:fill="FFFFFF"/>
          <w:lang w:val="ro-MD"/>
        </w:rPr>
      </w:pPr>
      <w:r w:rsidRPr="002160AE">
        <w:rPr>
          <w:rFonts w:cs="Arial"/>
          <w:color w:val="000000"/>
          <w:sz w:val="28"/>
          <w:szCs w:val="28"/>
          <w:shd w:val="clear" w:color="auto" w:fill="FFFFFF"/>
          <w:lang w:val="ro-MD"/>
        </w:rPr>
        <w:t>Proiectul de lege nu necesită a fi supus altor consultări</w:t>
      </w:r>
      <w:r>
        <w:rPr>
          <w:rFonts w:cs="Arial"/>
          <w:color w:val="000000"/>
          <w:sz w:val="28"/>
          <w:szCs w:val="28"/>
          <w:shd w:val="clear" w:color="auto" w:fill="FFFFFF"/>
          <w:lang w:val="ro-MD"/>
        </w:rPr>
        <w:t xml:space="preserve">. </w:t>
      </w:r>
      <w:permEnd w:id="1433472953"/>
    </w:p>
    <w:sectPr w:rsidR="004221A8" w:rsidRPr="004221A8"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315BD" w14:textId="77777777" w:rsidR="00C63DDC" w:rsidRPr="00150C8A" w:rsidRDefault="00C63DDC" w:rsidP="00764062">
      <w:r w:rsidRPr="00150C8A">
        <w:separator/>
      </w:r>
    </w:p>
  </w:endnote>
  <w:endnote w:type="continuationSeparator" w:id="0">
    <w:p w14:paraId="3F5C951B" w14:textId="77777777" w:rsidR="00C63DDC" w:rsidRPr="00150C8A" w:rsidRDefault="00C63DD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565D3145"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380240"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3BC8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50F4149" wp14:editId="7548745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051492"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22838D5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2BD2DCDD"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C8F7F" w14:textId="77777777" w:rsidR="00C63DDC" w:rsidRPr="00150C8A" w:rsidRDefault="00C63DDC" w:rsidP="00764062">
      <w:r w:rsidRPr="00150C8A">
        <w:separator/>
      </w:r>
    </w:p>
  </w:footnote>
  <w:footnote w:type="continuationSeparator" w:id="0">
    <w:p w14:paraId="3C23B749" w14:textId="77777777" w:rsidR="00C63DDC" w:rsidRPr="00150C8A" w:rsidRDefault="00C63DDC"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B2DB1"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36FB6288" wp14:editId="64FFD159">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97416"/>
    <w:multiLevelType w:val="hybridMultilevel"/>
    <w:tmpl w:val="6FB29782"/>
    <w:lvl w:ilvl="0" w:tplc="CC569E7A">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4A3972"/>
    <w:multiLevelType w:val="hybridMultilevel"/>
    <w:tmpl w:val="5C163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8F5A44"/>
    <w:multiLevelType w:val="hybridMultilevel"/>
    <w:tmpl w:val="5B123188"/>
    <w:lvl w:ilvl="0" w:tplc="BAE8FA8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16cid:durableId="6587276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7244715">
    <w:abstractNumId w:val="1"/>
  </w:num>
  <w:num w:numId="3" w16cid:durableId="113639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65DE"/>
    <w:rsid w:val="000E7772"/>
    <w:rsid w:val="000F1809"/>
    <w:rsid w:val="00117A96"/>
    <w:rsid w:val="00136EBA"/>
    <w:rsid w:val="00150C8A"/>
    <w:rsid w:val="00292A2A"/>
    <w:rsid w:val="002A4704"/>
    <w:rsid w:val="002C68A5"/>
    <w:rsid w:val="0030625D"/>
    <w:rsid w:val="003341D8"/>
    <w:rsid w:val="003C1380"/>
    <w:rsid w:val="003E3923"/>
    <w:rsid w:val="003F2516"/>
    <w:rsid w:val="003F6102"/>
    <w:rsid w:val="00400697"/>
    <w:rsid w:val="00402A12"/>
    <w:rsid w:val="00416C17"/>
    <w:rsid w:val="004221A8"/>
    <w:rsid w:val="004641A6"/>
    <w:rsid w:val="00475CD7"/>
    <w:rsid w:val="00521F95"/>
    <w:rsid w:val="00593A5F"/>
    <w:rsid w:val="005B30B5"/>
    <w:rsid w:val="0060542C"/>
    <w:rsid w:val="0066558D"/>
    <w:rsid w:val="0068447D"/>
    <w:rsid w:val="00764062"/>
    <w:rsid w:val="0076676E"/>
    <w:rsid w:val="007C7A42"/>
    <w:rsid w:val="0080031B"/>
    <w:rsid w:val="008123BE"/>
    <w:rsid w:val="009072B4"/>
    <w:rsid w:val="00937F72"/>
    <w:rsid w:val="009845B0"/>
    <w:rsid w:val="009A0925"/>
    <w:rsid w:val="009A621E"/>
    <w:rsid w:val="00A13FF5"/>
    <w:rsid w:val="00A5720D"/>
    <w:rsid w:val="00A804FA"/>
    <w:rsid w:val="00A82404"/>
    <w:rsid w:val="00AC489F"/>
    <w:rsid w:val="00AC5B3E"/>
    <w:rsid w:val="00AD66D2"/>
    <w:rsid w:val="00B02E8A"/>
    <w:rsid w:val="00B26597"/>
    <w:rsid w:val="00B4091E"/>
    <w:rsid w:val="00B82575"/>
    <w:rsid w:val="00B876B0"/>
    <w:rsid w:val="00BC41FF"/>
    <w:rsid w:val="00BE0744"/>
    <w:rsid w:val="00BF2ED1"/>
    <w:rsid w:val="00C14D92"/>
    <w:rsid w:val="00C40085"/>
    <w:rsid w:val="00C544A9"/>
    <w:rsid w:val="00C63DDC"/>
    <w:rsid w:val="00C7782B"/>
    <w:rsid w:val="00CF4BA5"/>
    <w:rsid w:val="00D341A9"/>
    <w:rsid w:val="00D63C28"/>
    <w:rsid w:val="00D76E2D"/>
    <w:rsid w:val="00D872E8"/>
    <w:rsid w:val="00DF56BE"/>
    <w:rsid w:val="00E67414"/>
    <w:rsid w:val="00E903A8"/>
    <w:rsid w:val="00EB2985"/>
    <w:rsid w:val="00EE7413"/>
    <w:rsid w:val="00F26B54"/>
    <w:rsid w:val="00F35E58"/>
    <w:rsid w:val="00F404FA"/>
    <w:rsid w:val="00FA4490"/>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4A244"/>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Spacing">
    <w:name w:val="No Spacing"/>
    <w:uiPriority w:val="1"/>
    <w:qFormat/>
    <w:locked/>
    <w:rsid w:val="004221A8"/>
    <w:pPr>
      <w:spacing w:after="0" w:line="240" w:lineRule="auto"/>
      <w:ind w:firstLine="348"/>
      <w:jc w:val="both"/>
    </w:pPr>
    <w:rPr>
      <w:rFonts w:ascii="Times New Roman" w:eastAsia="Times New Roman" w:hAnsi="Times New Roman" w:cs="Times New Roman"/>
      <w:color w:val="000000"/>
      <w:sz w:val="2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7406B7-A7DE-4A43-B6C1-35F7CB578E03}"/>
</file>

<file path=customXml/itemProps2.xml><?xml version="1.0" encoding="utf-8"?>
<ds:datastoreItem xmlns:ds="http://schemas.openxmlformats.org/officeDocument/2006/customXml" ds:itemID="{EF69CCB2-990D-4A7B-9A0E-E61A0FA8BE6C}"/>
</file>

<file path=customXml/itemProps3.xml><?xml version="1.0" encoding="utf-8"?>
<ds:datastoreItem xmlns:ds="http://schemas.openxmlformats.org/officeDocument/2006/customXml" ds:itemID="{53B16C62-4650-4F12-A0D0-1998586DC669}"/>
</file>

<file path=customXml/itemProps4.xml><?xml version="1.0" encoding="utf-8"?>
<ds:datastoreItem xmlns:ds="http://schemas.openxmlformats.org/officeDocument/2006/customXml" ds:itemID="{AF4C81B6-0F6E-4987-BF98-1DB265515446}"/>
</file>

<file path=docProps/app.xml><?xml version="1.0" encoding="utf-8"?>
<Properties xmlns="http://schemas.openxmlformats.org/officeDocument/2006/extended-properties" xmlns:vt="http://schemas.openxmlformats.org/officeDocument/2006/docPropsVTypes">
  <Template>Normal.dotm</Template>
  <TotalTime>2</TotalTime>
  <Pages>4</Pages>
  <Words>889</Words>
  <Characters>5069</Characters>
  <Application>Microsoft Office Word</Application>
  <DocSecurity>8</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137.2022.ro</dc:title>
  <dc:subject/>
  <dc:creator>Sorin</dc:creator>
  <cp:keywords/>
  <dc:description/>
  <cp:lastModifiedBy>Microsoft Office User</cp:lastModifiedBy>
  <cp:revision>4</cp:revision>
  <dcterms:created xsi:type="dcterms:W3CDTF">2020-05-06T07:04:00Z</dcterms:created>
  <dcterms:modified xsi:type="dcterms:W3CDTF">2022-04-15T11:30:00Z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