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Pr="0005402B" w:rsidRDefault="005F2BA8" w:rsidP="00400C0A"/>
    <w:p w14:paraId="5017D79A" w14:textId="0595F61E" w:rsidR="00BF1362" w:rsidRDefault="000417D1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1173C" w:rsidRPr="001554ED">
        <w:rPr>
          <w:rFonts w:ascii="Times New Roman" w:hAnsi="Times New Roman" w:cs="Times New Roman"/>
          <w:b/>
          <w:sz w:val="28"/>
          <w:szCs w:val="28"/>
        </w:rPr>
        <w:t xml:space="preserve"> проекте закона </w:t>
      </w:r>
      <w:bookmarkStart w:id="0" w:name="_Hlk158120719"/>
      <w:r w:rsidR="0081173C" w:rsidRPr="001554ED">
        <w:rPr>
          <w:rFonts w:ascii="Times New Roman" w:hAnsi="Times New Roman" w:cs="Times New Roman"/>
          <w:b/>
          <w:sz w:val="28"/>
          <w:szCs w:val="28"/>
        </w:rPr>
        <w:t xml:space="preserve">о ратификации </w:t>
      </w:r>
      <w:r w:rsidR="0081173C" w:rsidRPr="001554ED">
        <w:rPr>
          <w:rFonts w:ascii="Times New Roman" w:hAnsi="Times New Roman" w:cs="Times New Roman"/>
          <w:b/>
          <w:bCs/>
          <w:sz w:val="28"/>
          <w:szCs w:val="28"/>
        </w:rPr>
        <w:t xml:space="preserve">Кредитного соглашения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81173C" w:rsidRPr="001554ED">
        <w:rPr>
          <w:rFonts w:ascii="Times New Roman" w:hAnsi="Times New Roman" w:cs="Times New Roman"/>
          <w:b/>
          <w:bCs/>
          <w:sz w:val="28"/>
          <w:szCs w:val="28"/>
        </w:rPr>
        <w:t xml:space="preserve">между Республикой Молдова и Европейским банком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81173C" w:rsidRPr="001554ED">
        <w:rPr>
          <w:rFonts w:ascii="Times New Roman" w:hAnsi="Times New Roman" w:cs="Times New Roman"/>
          <w:b/>
          <w:bCs/>
          <w:sz w:val="28"/>
          <w:szCs w:val="28"/>
        </w:rPr>
        <w:t xml:space="preserve">реконструкции и развития для реализации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81173C" w:rsidRPr="001554ED">
        <w:rPr>
          <w:rFonts w:ascii="Times New Roman" w:hAnsi="Times New Roman" w:cs="Times New Roman"/>
          <w:b/>
          <w:bCs/>
          <w:sz w:val="28"/>
          <w:szCs w:val="28"/>
        </w:rPr>
        <w:t>Проекта V реабилитации дорог в Молдове</w:t>
      </w:r>
      <w:bookmarkEnd w:id="0"/>
      <w:r w:rsidR="00CA21CA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14:paraId="650F9D43" w14:textId="6B5FC537" w:rsidR="00CA21CA" w:rsidRPr="001554ED" w:rsidRDefault="00CA21CA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подписанно</w:t>
      </w:r>
      <w:r w:rsidR="002F72C9">
        <w:rPr>
          <w:rFonts w:ascii="Times New Roman" w:hAnsi="Times New Roman" w:cs="Times New Roman"/>
          <w:b/>
          <w:bCs/>
          <w:sz w:val="28"/>
          <w:szCs w:val="28"/>
        </w:rPr>
        <w:t>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Лондоне 22 января 2024 года</w:t>
      </w:r>
    </w:p>
    <w:p w14:paraId="3DB6FF92" w14:textId="77777777" w:rsidR="00BF1362" w:rsidRPr="001554E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554ED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1554E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15272855" w:rsidR="00BF1362" w:rsidRPr="001554ED" w:rsidRDefault="002058C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="0081173C" w:rsidRPr="001554ED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D72C46">
        <w:rPr>
          <w:rFonts w:ascii="Times New Roman" w:hAnsi="Times New Roman" w:cs="Times New Roman"/>
          <w:sz w:val="28"/>
          <w:szCs w:val="28"/>
        </w:rPr>
        <w:t>25</w:t>
      </w:r>
      <w:bookmarkStart w:id="1" w:name="_GoBack"/>
      <w:bookmarkEnd w:id="1"/>
      <w:r w:rsidR="0081173C" w:rsidRPr="001554ED">
        <w:rPr>
          <w:rFonts w:ascii="Times New Roman" w:hAnsi="Times New Roman" w:cs="Times New Roman"/>
          <w:sz w:val="28"/>
          <w:szCs w:val="28"/>
        </w:rPr>
        <w:t xml:space="preserve"> Закона № 419/2016 о долге публичного сектора, государственных гарантиях и государственном рекредитовании (</w:t>
      </w:r>
      <w:r w:rsidR="00171B7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овторное опубликование</w:t>
      </w:r>
      <w:r w:rsidR="0081173C" w:rsidRPr="001554ED">
        <w:rPr>
          <w:rFonts w:ascii="Times New Roman" w:hAnsi="Times New Roman" w:cs="Times New Roman"/>
          <w:sz w:val="28"/>
          <w:szCs w:val="28"/>
        </w:rPr>
        <w:t>: Официальный монитор Республики Молдова</w:t>
      </w:r>
      <w:r w:rsidR="00171B7E">
        <w:rPr>
          <w:rFonts w:ascii="Times New Roman" w:hAnsi="Times New Roman" w:cs="Times New Roman"/>
          <w:sz w:val="28"/>
          <w:szCs w:val="28"/>
        </w:rPr>
        <w:t>,</w:t>
      </w:r>
      <w:r w:rsidR="0081173C" w:rsidRPr="001554ED">
        <w:rPr>
          <w:rFonts w:ascii="Times New Roman" w:hAnsi="Times New Roman" w:cs="Times New Roman"/>
          <w:sz w:val="28"/>
          <w:szCs w:val="28"/>
        </w:rPr>
        <w:t xml:space="preserve"> 2014</w:t>
      </w:r>
      <w:r w:rsidR="00D97723">
        <w:rPr>
          <w:rFonts w:ascii="Times New Roman" w:hAnsi="Times New Roman" w:cs="Times New Roman"/>
          <w:sz w:val="28"/>
          <w:szCs w:val="28"/>
        </w:rPr>
        <w:t> г.</w:t>
      </w:r>
      <w:r w:rsidR="0081173C" w:rsidRPr="001554ED">
        <w:rPr>
          <w:rFonts w:ascii="Times New Roman" w:hAnsi="Times New Roman" w:cs="Times New Roman"/>
          <w:sz w:val="28"/>
          <w:szCs w:val="28"/>
        </w:rPr>
        <w:t>, №</w:t>
      </w:r>
      <w:r w:rsidR="00D97723">
        <w:rPr>
          <w:rFonts w:ascii="Times New Roman" w:hAnsi="Times New Roman" w:cs="Times New Roman"/>
          <w:sz w:val="28"/>
          <w:szCs w:val="28"/>
        </w:rPr>
        <w:t> </w:t>
      </w:r>
      <w:r w:rsidR="0081173C" w:rsidRPr="001554ED">
        <w:rPr>
          <w:rFonts w:ascii="Times New Roman" w:hAnsi="Times New Roman" w:cs="Times New Roman"/>
          <w:sz w:val="28"/>
          <w:szCs w:val="28"/>
        </w:rPr>
        <w:t>397</w:t>
      </w:r>
      <w:r w:rsidR="00D97723">
        <w:rPr>
          <w:rFonts w:ascii="Times New Roman" w:hAnsi="Times New Roman" w:cs="Times New Roman"/>
          <w:sz w:val="28"/>
          <w:szCs w:val="28"/>
        </w:rPr>
        <w:t> – </w:t>
      </w:r>
      <w:r w:rsidR="0081173C" w:rsidRPr="001554ED">
        <w:rPr>
          <w:rFonts w:ascii="Times New Roman" w:hAnsi="Times New Roman" w:cs="Times New Roman"/>
          <w:sz w:val="28"/>
          <w:szCs w:val="28"/>
        </w:rPr>
        <w:t>399, ст</w:t>
      </w:r>
      <w:r w:rsidR="00D97723">
        <w:rPr>
          <w:rFonts w:ascii="Times New Roman" w:hAnsi="Times New Roman" w:cs="Times New Roman"/>
          <w:sz w:val="28"/>
          <w:szCs w:val="28"/>
        </w:rPr>
        <w:t>.</w:t>
      </w:r>
      <w:r w:rsidR="00171B7E">
        <w:rPr>
          <w:rFonts w:ascii="Times New Roman" w:hAnsi="Times New Roman" w:cs="Times New Roman"/>
          <w:sz w:val="28"/>
          <w:szCs w:val="28"/>
        </w:rPr>
        <w:t> </w:t>
      </w:r>
      <w:r w:rsidR="0081173C" w:rsidRPr="001554ED">
        <w:rPr>
          <w:rFonts w:ascii="Times New Roman" w:hAnsi="Times New Roman" w:cs="Times New Roman"/>
          <w:sz w:val="28"/>
          <w:szCs w:val="28"/>
        </w:rPr>
        <w:t xml:space="preserve">704), </w:t>
      </w:r>
      <w:r w:rsidR="00D97723">
        <w:rPr>
          <w:rFonts w:ascii="Times New Roman" w:hAnsi="Times New Roman" w:cs="Times New Roman"/>
          <w:sz w:val="28"/>
          <w:szCs w:val="28"/>
        </w:rPr>
        <w:t xml:space="preserve">с последующими изменениями, </w:t>
      </w:r>
      <w:r w:rsidR="00BF1362" w:rsidRPr="001554ED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2F72C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DA3DF7C" w14:textId="6D458790" w:rsidR="00BF1362" w:rsidRPr="001554ED" w:rsidRDefault="0081173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554ED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для рассмотрения </w:t>
      </w:r>
      <w:r w:rsidRPr="001554ED">
        <w:rPr>
          <w:rFonts w:ascii="Times New Roman" w:hAnsi="Times New Roman" w:cs="Times New Roman"/>
          <w:bCs/>
          <w:sz w:val="28"/>
          <w:szCs w:val="28"/>
        </w:rPr>
        <w:t xml:space="preserve">проект закона </w:t>
      </w:r>
      <w:r w:rsidRPr="001554ED">
        <w:rPr>
          <w:rFonts w:ascii="Times New Roman" w:hAnsi="Times New Roman" w:cs="Times New Roman"/>
          <w:sz w:val="28"/>
          <w:szCs w:val="28"/>
        </w:rPr>
        <w:t xml:space="preserve">о ратификации Кредитного соглашения между Республикой Молдова </w:t>
      </w:r>
      <w:r w:rsidR="003041E6">
        <w:rPr>
          <w:rFonts w:ascii="Times New Roman" w:hAnsi="Times New Roman" w:cs="Times New Roman"/>
          <w:sz w:val="28"/>
          <w:szCs w:val="28"/>
        </w:rPr>
        <w:br/>
      </w:r>
      <w:r w:rsidRPr="001554ED">
        <w:rPr>
          <w:rFonts w:ascii="Times New Roman" w:hAnsi="Times New Roman" w:cs="Times New Roman"/>
          <w:sz w:val="28"/>
          <w:szCs w:val="28"/>
        </w:rPr>
        <w:t>и Европейским банком реконструкции и развития для реализации Проекта</w:t>
      </w:r>
      <w:r w:rsidR="003041E6">
        <w:rPr>
          <w:rFonts w:ascii="Times New Roman" w:hAnsi="Times New Roman" w:cs="Times New Roman"/>
          <w:sz w:val="28"/>
          <w:szCs w:val="28"/>
        </w:rPr>
        <w:t> </w:t>
      </w:r>
      <w:r w:rsidRPr="001554ED">
        <w:rPr>
          <w:rFonts w:ascii="Times New Roman" w:hAnsi="Times New Roman" w:cs="Times New Roman"/>
          <w:sz w:val="28"/>
          <w:szCs w:val="28"/>
        </w:rPr>
        <w:t>V реабилитации дорог в Молдове</w:t>
      </w:r>
      <w:r w:rsidR="002F72C9">
        <w:rPr>
          <w:rFonts w:ascii="Times New Roman" w:hAnsi="Times New Roman" w:cs="Times New Roman"/>
          <w:sz w:val="28"/>
          <w:szCs w:val="28"/>
        </w:rPr>
        <w:t>, подписанного в Лондоне 22 января 2024</w:t>
      </w:r>
      <w:r w:rsidR="00B66AD0">
        <w:rPr>
          <w:rFonts w:ascii="Times New Roman" w:hAnsi="Times New Roman" w:cs="Times New Roman"/>
          <w:sz w:val="28"/>
          <w:szCs w:val="28"/>
        </w:rPr>
        <w:t> </w:t>
      </w:r>
      <w:r w:rsidR="002F72C9">
        <w:rPr>
          <w:rFonts w:ascii="Times New Roman" w:hAnsi="Times New Roman" w:cs="Times New Roman"/>
          <w:sz w:val="28"/>
          <w:szCs w:val="28"/>
        </w:rPr>
        <w:t>года</w:t>
      </w:r>
      <w:r w:rsidRPr="001554ED">
        <w:rPr>
          <w:rFonts w:ascii="Times New Roman" w:hAnsi="Times New Roman" w:cs="Times New Roman"/>
          <w:sz w:val="28"/>
          <w:szCs w:val="28"/>
        </w:rPr>
        <w:t>.</w:t>
      </w:r>
    </w:p>
    <w:p w14:paraId="22C16D78" w14:textId="77777777" w:rsidR="00593286" w:rsidRPr="00B66AD0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B66AD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22B7EE69" w:rsidR="00492257" w:rsidRPr="001554ED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554ED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1554ED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81173C" w:rsidRPr="001554ED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1554ED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1554E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1554ED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1554E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B66AD0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B66AD0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1554E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1554ED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1554ED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1554ED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Pr="00B66AD0" w:rsidRDefault="00400C0A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0869FFDB" w14:textId="77777777" w:rsidR="00956A50" w:rsidRPr="001554ED" w:rsidRDefault="0064535B" w:rsidP="0064535B">
      <w:pPr>
        <w:rPr>
          <w:rFonts w:cstheme="majorBidi"/>
          <w:sz w:val="28"/>
          <w:szCs w:val="28"/>
        </w:rPr>
      </w:pPr>
      <w:r w:rsidRPr="001554ED">
        <w:rPr>
          <w:rFonts w:cstheme="majorBidi"/>
          <w:sz w:val="28"/>
          <w:szCs w:val="28"/>
        </w:rPr>
        <w:t xml:space="preserve">Министр </w:t>
      </w:r>
      <w:r w:rsidR="00956A50" w:rsidRPr="001554ED">
        <w:rPr>
          <w:rFonts w:cstheme="majorBidi"/>
          <w:sz w:val="28"/>
          <w:szCs w:val="28"/>
        </w:rPr>
        <w:t xml:space="preserve">инфраструктуры </w:t>
      </w:r>
    </w:p>
    <w:p w14:paraId="3F52E0D2" w14:textId="5239EC73" w:rsidR="0064535B" w:rsidRPr="001554ED" w:rsidRDefault="00956A50" w:rsidP="0064535B">
      <w:pPr>
        <w:rPr>
          <w:rFonts w:cstheme="majorBidi"/>
          <w:sz w:val="28"/>
          <w:szCs w:val="28"/>
        </w:rPr>
      </w:pPr>
      <w:r w:rsidRPr="001554ED">
        <w:rPr>
          <w:rFonts w:cstheme="majorBidi"/>
          <w:sz w:val="28"/>
          <w:szCs w:val="28"/>
        </w:rPr>
        <w:t>и регионального развития</w:t>
      </w:r>
      <w:r w:rsidRPr="001554ED">
        <w:rPr>
          <w:rFonts w:cstheme="majorBidi"/>
          <w:sz w:val="28"/>
          <w:szCs w:val="28"/>
        </w:rPr>
        <w:tab/>
      </w:r>
      <w:r w:rsidRPr="001554ED">
        <w:rPr>
          <w:rFonts w:cstheme="majorBidi"/>
          <w:sz w:val="28"/>
          <w:szCs w:val="28"/>
        </w:rPr>
        <w:tab/>
      </w:r>
      <w:r w:rsidRPr="001554ED">
        <w:rPr>
          <w:rFonts w:cstheme="majorBidi"/>
          <w:sz w:val="28"/>
          <w:szCs w:val="28"/>
        </w:rPr>
        <w:tab/>
      </w:r>
      <w:r w:rsidR="003D07FE" w:rsidRPr="001554ED">
        <w:rPr>
          <w:rFonts w:cstheme="majorBidi"/>
          <w:sz w:val="28"/>
          <w:szCs w:val="28"/>
        </w:rPr>
        <w:t>Андрей Спыну</w:t>
      </w:r>
      <w:r w:rsidR="0064535B" w:rsidRPr="001554ED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B66AD0" w:rsidRDefault="0064535B" w:rsidP="0064535B">
      <w:pPr>
        <w:rPr>
          <w:rFonts w:cstheme="majorBidi"/>
        </w:rPr>
      </w:pPr>
    </w:p>
    <w:p w14:paraId="4473AE1E" w14:textId="77777777" w:rsidR="00182743" w:rsidRPr="00B66AD0" w:rsidRDefault="00182743" w:rsidP="0064535B">
      <w:pPr>
        <w:rPr>
          <w:rFonts w:cstheme="majorBidi"/>
        </w:rPr>
      </w:pPr>
    </w:p>
    <w:p w14:paraId="17619B4C" w14:textId="168AA3EB" w:rsidR="0064535B" w:rsidRPr="001554ED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1554ED">
        <w:rPr>
          <w:rFonts w:cstheme="majorBidi"/>
          <w:sz w:val="28"/>
          <w:szCs w:val="28"/>
        </w:rPr>
        <w:t xml:space="preserve">Министр </w:t>
      </w:r>
      <w:r w:rsidR="006D2456" w:rsidRPr="001554ED">
        <w:rPr>
          <w:rFonts w:cstheme="majorBidi"/>
          <w:sz w:val="28"/>
          <w:szCs w:val="28"/>
        </w:rPr>
        <w:t>финансов</w:t>
      </w:r>
      <w:r w:rsidR="00B07B32" w:rsidRPr="001554ED">
        <w:rPr>
          <w:rFonts w:cstheme="majorBidi"/>
          <w:sz w:val="28"/>
          <w:szCs w:val="28"/>
        </w:rPr>
        <w:tab/>
      </w:r>
      <w:r w:rsidR="00B07B32" w:rsidRPr="001554ED">
        <w:rPr>
          <w:rFonts w:cstheme="majorBidi"/>
          <w:sz w:val="28"/>
          <w:szCs w:val="28"/>
        </w:rPr>
        <w:tab/>
      </w:r>
      <w:r w:rsidR="006D59F0" w:rsidRPr="001554ED">
        <w:rPr>
          <w:rFonts w:cstheme="majorBidi"/>
          <w:sz w:val="28"/>
          <w:szCs w:val="28"/>
        </w:rPr>
        <w:t>Петру</w:t>
      </w:r>
      <w:r w:rsidR="00C04387" w:rsidRPr="001554ED">
        <w:rPr>
          <w:rFonts w:cstheme="majorBidi"/>
          <w:sz w:val="28"/>
          <w:szCs w:val="28"/>
        </w:rPr>
        <w:t xml:space="preserve"> </w:t>
      </w:r>
      <w:r w:rsidR="006D59F0" w:rsidRPr="001554ED">
        <w:rPr>
          <w:rFonts w:cstheme="majorBidi"/>
          <w:sz w:val="28"/>
          <w:szCs w:val="28"/>
        </w:rPr>
        <w:t>Ротару</w:t>
      </w:r>
      <w:r w:rsidRPr="001554ED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B66AD0" w:rsidRDefault="00632912" w:rsidP="00632912">
      <w:pPr>
        <w:rPr>
          <w:rFonts w:cstheme="majorBidi"/>
        </w:rPr>
      </w:pPr>
    </w:p>
    <w:p w14:paraId="463E1035" w14:textId="77777777" w:rsidR="00182743" w:rsidRPr="00B66AD0" w:rsidRDefault="00182743" w:rsidP="00632912">
      <w:pPr>
        <w:rPr>
          <w:rFonts w:cstheme="majorBidi"/>
        </w:rPr>
      </w:pPr>
    </w:p>
    <w:p w14:paraId="0011FF94" w14:textId="6189BB15" w:rsidR="00632912" w:rsidRPr="001554ED" w:rsidRDefault="00632912" w:rsidP="00956A50">
      <w:pPr>
        <w:rPr>
          <w:rFonts w:cstheme="majorBidi"/>
          <w:sz w:val="28"/>
          <w:szCs w:val="28"/>
        </w:rPr>
      </w:pPr>
      <w:r w:rsidRPr="001554ED">
        <w:rPr>
          <w:rFonts w:cstheme="majorBidi"/>
          <w:sz w:val="28"/>
          <w:szCs w:val="28"/>
        </w:rPr>
        <w:t xml:space="preserve">Министр </w:t>
      </w:r>
      <w:r w:rsidR="00956A50" w:rsidRPr="001554ED">
        <w:rPr>
          <w:rFonts w:cstheme="majorBidi"/>
          <w:sz w:val="28"/>
          <w:szCs w:val="28"/>
        </w:rPr>
        <w:t>юстиции</w:t>
      </w:r>
      <w:r w:rsidR="00B07B32" w:rsidRPr="001554ED">
        <w:rPr>
          <w:rFonts w:cstheme="majorBidi"/>
          <w:sz w:val="28"/>
          <w:szCs w:val="28"/>
        </w:rPr>
        <w:tab/>
      </w:r>
      <w:r w:rsidR="00B07B32" w:rsidRPr="001554ED">
        <w:rPr>
          <w:rFonts w:cstheme="majorBidi"/>
          <w:sz w:val="28"/>
          <w:szCs w:val="28"/>
        </w:rPr>
        <w:tab/>
      </w:r>
      <w:r w:rsidR="00B07B32" w:rsidRPr="001554ED">
        <w:rPr>
          <w:rFonts w:cstheme="majorBidi"/>
          <w:sz w:val="28"/>
          <w:szCs w:val="28"/>
        </w:rPr>
        <w:tab/>
      </w:r>
      <w:r w:rsidR="000417D1">
        <w:rPr>
          <w:rFonts w:cstheme="majorBidi"/>
          <w:sz w:val="28"/>
          <w:szCs w:val="28"/>
        </w:rPr>
        <w:tab/>
      </w:r>
      <w:r w:rsidR="00B07B32" w:rsidRPr="001554ED">
        <w:rPr>
          <w:rFonts w:cstheme="majorBidi"/>
          <w:sz w:val="28"/>
          <w:szCs w:val="28"/>
        </w:rPr>
        <w:t>Вероника Михайлов-Морару</w:t>
      </w:r>
    </w:p>
    <w:p w14:paraId="036395C1" w14:textId="0541EA45" w:rsidR="0081173C" w:rsidRPr="001554ED" w:rsidRDefault="0081173C">
      <w:pPr>
        <w:rPr>
          <w:rFonts w:cstheme="majorBidi"/>
          <w:sz w:val="28"/>
          <w:szCs w:val="28"/>
        </w:rPr>
      </w:pPr>
      <w:r w:rsidRPr="001554ED">
        <w:rPr>
          <w:rFonts w:cstheme="majorBidi"/>
          <w:sz w:val="28"/>
          <w:szCs w:val="28"/>
        </w:rPr>
        <w:br w:type="page"/>
      </w:r>
    </w:p>
    <w:p w14:paraId="4CC50E6A" w14:textId="77777777" w:rsidR="00390C5E" w:rsidRPr="001554ED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1554ED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1554ED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1554ED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1554ED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1554ED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1554ED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1554ED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1554ED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1554E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1554E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1554ED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1554ED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1554ED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1554ED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554ED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1554ED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554ED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1554ED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1554ED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1554ED">
        <w:rPr>
          <w:rFonts w:ascii="Times New Roman" w:hAnsi="Times New Roman" w:cstheme="majorBidi"/>
          <w:sz w:val="28"/>
          <w:szCs w:val="28"/>
        </w:rPr>
        <w:t>ь</w:t>
      </w:r>
      <w:r w:rsidR="00AE0E41" w:rsidRPr="001554ED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1554ED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1554ED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1554ED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1554ED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1554ED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1554ED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554ED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1554ED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554ED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1554ED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1554ED" w:rsidRDefault="00583825" w:rsidP="00F04FA2">
      <w:pPr>
        <w:rPr>
          <w:rFonts w:cstheme="majorBidi"/>
          <w:sz w:val="28"/>
          <w:szCs w:val="28"/>
        </w:rPr>
      </w:pPr>
      <w:r w:rsidRPr="001554ED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1554ED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1554ED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1554ED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Pr="001554ED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Pr="001554ED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Pr="001554ED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:rsidRPr="001554ED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1554ED">
              <w:rPr>
                <w:rFonts w:asciiTheme="majorBidi" w:hAnsiTheme="majorBidi" w:cstheme="majorBidi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1554ED">
              <w:rPr>
                <w:rFonts w:asciiTheme="majorBidi" w:hAnsiTheme="majorBidi" w:cstheme="majorBidi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1554ED">
              <w:rPr>
                <w:rFonts w:asciiTheme="majorBidi" w:hAnsiTheme="majorBidi" w:cstheme="majorBidi"/>
              </w:rPr>
              <w:t>Semnătura</w:t>
            </w:r>
          </w:p>
        </w:tc>
      </w:tr>
      <w:tr w:rsidR="00C75029" w:rsidRPr="001554ED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 w:rsidRPr="001554ED">
              <w:rPr>
                <w:rFonts w:asciiTheme="majorBidi" w:hAnsiTheme="majorBidi" w:cstheme="majorBidi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  <w:tr w:rsidR="00C75029" w:rsidRPr="001554ED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 w:rsidRPr="001554ED">
              <w:rPr>
                <w:rFonts w:asciiTheme="majorBidi" w:hAnsiTheme="majorBidi" w:cstheme="majorBidi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  <w:tr w:rsidR="00C75029" w:rsidRPr="001554ED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Pr="001554ED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</w:tbl>
    <w:p w14:paraId="1C8C204C" w14:textId="74D7E762" w:rsidR="0081173C" w:rsidRPr="001554ED" w:rsidRDefault="0081173C" w:rsidP="00F04FA2">
      <w:pPr>
        <w:rPr>
          <w:rFonts w:cstheme="majorBidi"/>
          <w:sz w:val="28"/>
          <w:szCs w:val="28"/>
        </w:rPr>
      </w:pPr>
    </w:p>
    <w:p w14:paraId="19D4817B" w14:textId="77777777" w:rsidR="0081173C" w:rsidRPr="001554ED" w:rsidRDefault="0081173C">
      <w:pPr>
        <w:rPr>
          <w:rFonts w:cstheme="majorBidi"/>
          <w:sz w:val="28"/>
          <w:szCs w:val="28"/>
        </w:rPr>
      </w:pPr>
      <w:r w:rsidRPr="001554ED">
        <w:rPr>
          <w:rFonts w:cstheme="majorBidi"/>
          <w:sz w:val="28"/>
          <w:szCs w:val="28"/>
        </w:rPr>
        <w:br w:type="page"/>
      </w:r>
    </w:p>
    <w:p w14:paraId="4D18A224" w14:textId="3C1ED1AC" w:rsidR="00A557B5" w:rsidRPr="00FA64D0" w:rsidRDefault="00A557B5" w:rsidP="00FA64D0">
      <w:pPr>
        <w:jc w:val="right"/>
        <w:rPr>
          <w:bCs/>
          <w:i/>
          <w:color w:val="000000"/>
          <w:sz w:val="28"/>
          <w:szCs w:val="28"/>
        </w:rPr>
      </w:pPr>
      <w:r w:rsidRPr="00FA64D0">
        <w:rPr>
          <w:bCs/>
          <w:i/>
          <w:color w:val="000000"/>
          <w:sz w:val="28"/>
          <w:szCs w:val="28"/>
        </w:rPr>
        <w:lastRenderedPageBreak/>
        <w:t>Перевод</w:t>
      </w:r>
    </w:p>
    <w:p w14:paraId="3289DB35" w14:textId="52C79129" w:rsidR="001554ED" w:rsidRPr="00FA64D0" w:rsidRDefault="001554ED" w:rsidP="00FA64D0">
      <w:pPr>
        <w:jc w:val="right"/>
        <w:rPr>
          <w:i/>
          <w:color w:val="000000"/>
          <w:sz w:val="28"/>
          <w:szCs w:val="28"/>
        </w:rPr>
      </w:pPr>
      <w:r w:rsidRPr="00FA64D0">
        <w:rPr>
          <w:bCs/>
          <w:i/>
          <w:color w:val="000000"/>
          <w:sz w:val="28"/>
          <w:szCs w:val="28"/>
        </w:rPr>
        <w:t>Проект</w:t>
      </w:r>
    </w:p>
    <w:p w14:paraId="466B8C25" w14:textId="77777777" w:rsidR="00FA64D0" w:rsidRPr="00FA64D0" w:rsidRDefault="00FA64D0" w:rsidP="00FA64D0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6DAB5E49" w14:textId="5A27DD8F" w:rsidR="001554ED" w:rsidRPr="00FA64D0" w:rsidRDefault="001554ED" w:rsidP="00FA64D0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FA64D0"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624D1526" w14:textId="77777777" w:rsidR="001554ED" w:rsidRPr="00FA64D0" w:rsidRDefault="001554ED" w:rsidP="00FA64D0">
      <w:pPr>
        <w:pStyle w:val="cn"/>
        <w:rPr>
          <w:color w:val="000000"/>
          <w:sz w:val="28"/>
          <w:szCs w:val="28"/>
          <w:lang w:val="ru-RU"/>
        </w:rPr>
      </w:pPr>
    </w:p>
    <w:p w14:paraId="42312BBF" w14:textId="7551B208" w:rsidR="001554ED" w:rsidRPr="00FA64D0" w:rsidRDefault="001554ED" w:rsidP="00FA64D0">
      <w:pPr>
        <w:pStyle w:val="tt"/>
        <w:rPr>
          <w:color w:val="000000"/>
          <w:sz w:val="28"/>
          <w:szCs w:val="28"/>
        </w:rPr>
      </w:pPr>
      <w:r w:rsidRPr="00FA64D0">
        <w:rPr>
          <w:color w:val="000000"/>
          <w:sz w:val="28"/>
          <w:szCs w:val="28"/>
        </w:rPr>
        <w:t xml:space="preserve">ЗАКОН </w:t>
      </w:r>
    </w:p>
    <w:p w14:paraId="7368092A" w14:textId="77777777" w:rsidR="001554ED" w:rsidRPr="00FA64D0" w:rsidRDefault="001554ED" w:rsidP="00FA64D0">
      <w:pPr>
        <w:pStyle w:val="tt"/>
        <w:rPr>
          <w:color w:val="000000"/>
          <w:sz w:val="28"/>
          <w:szCs w:val="28"/>
        </w:rPr>
      </w:pPr>
    </w:p>
    <w:p w14:paraId="6C6F4076" w14:textId="5608090D" w:rsidR="001554ED" w:rsidRPr="00FA64D0" w:rsidRDefault="001554ED" w:rsidP="00FA64D0">
      <w:pPr>
        <w:ind w:firstLine="0"/>
        <w:jc w:val="center"/>
        <w:rPr>
          <w:b/>
          <w:bCs/>
          <w:sz w:val="28"/>
          <w:szCs w:val="28"/>
        </w:rPr>
      </w:pPr>
      <w:r w:rsidRPr="00FA64D0">
        <w:rPr>
          <w:b/>
          <w:sz w:val="28"/>
          <w:szCs w:val="28"/>
        </w:rPr>
        <w:t xml:space="preserve">о ратификации </w:t>
      </w:r>
      <w:bookmarkStart w:id="2" w:name="_Hlk158122791"/>
      <w:r w:rsidRPr="00FA64D0">
        <w:rPr>
          <w:b/>
          <w:bCs/>
          <w:sz w:val="28"/>
          <w:szCs w:val="28"/>
        </w:rPr>
        <w:t>Кредитного</w:t>
      </w:r>
      <w:bookmarkEnd w:id="2"/>
      <w:r w:rsidRPr="00FA64D0">
        <w:rPr>
          <w:b/>
          <w:bCs/>
          <w:sz w:val="28"/>
          <w:szCs w:val="28"/>
        </w:rPr>
        <w:t xml:space="preserve"> соглашения между Республикой Молдова </w:t>
      </w:r>
      <w:r w:rsidR="003041E6">
        <w:rPr>
          <w:b/>
          <w:bCs/>
          <w:sz w:val="28"/>
          <w:szCs w:val="28"/>
        </w:rPr>
        <w:br/>
      </w:r>
      <w:r w:rsidRPr="00FA64D0">
        <w:rPr>
          <w:b/>
          <w:bCs/>
          <w:sz w:val="28"/>
          <w:szCs w:val="28"/>
        </w:rPr>
        <w:t>и Европейским банком реконструкции и развития</w:t>
      </w:r>
      <w:r w:rsidR="00BA5E93">
        <w:rPr>
          <w:b/>
          <w:bCs/>
          <w:sz w:val="28"/>
          <w:szCs w:val="28"/>
        </w:rPr>
        <w:t xml:space="preserve"> </w:t>
      </w:r>
      <w:r w:rsidRPr="00FA64D0">
        <w:rPr>
          <w:b/>
          <w:bCs/>
          <w:sz w:val="28"/>
          <w:szCs w:val="28"/>
        </w:rPr>
        <w:t>для реализации Проекта</w:t>
      </w:r>
      <w:r w:rsidR="007D562D">
        <w:rPr>
          <w:b/>
          <w:bCs/>
          <w:sz w:val="28"/>
          <w:szCs w:val="28"/>
        </w:rPr>
        <w:t> </w:t>
      </w:r>
      <w:r w:rsidRPr="00FA64D0">
        <w:rPr>
          <w:b/>
          <w:bCs/>
          <w:sz w:val="28"/>
          <w:szCs w:val="28"/>
        </w:rPr>
        <w:t>V реабилитации дорог в Молдове</w:t>
      </w:r>
      <w:r w:rsidR="00B66AD0">
        <w:rPr>
          <w:b/>
          <w:bCs/>
          <w:sz w:val="28"/>
          <w:szCs w:val="28"/>
        </w:rPr>
        <w:t xml:space="preserve">, подписанного </w:t>
      </w:r>
      <w:r w:rsidR="006E6C3B">
        <w:rPr>
          <w:b/>
          <w:bCs/>
          <w:sz w:val="28"/>
          <w:szCs w:val="28"/>
        </w:rPr>
        <w:br/>
      </w:r>
      <w:r w:rsidR="00B66AD0">
        <w:rPr>
          <w:b/>
          <w:bCs/>
          <w:sz w:val="28"/>
          <w:szCs w:val="28"/>
        </w:rPr>
        <w:t xml:space="preserve">в Лондоне 22 января </w:t>
      </w:r>
      <w:r w:rsidR="00BA5E93">
        <w:rPr>
          <w:b/>
          <w:bCs/>
          <w:sz w:val="28"/>
          <w:szCs w:val="28"/>
        </w:rPr>
        <w:t>2024 года</w:t>
      </w:r>
    </w:p>
    <w:p w14:paraId="0308EBED" w14:textId="1DC0EC4E" w:rsidR="001554ED" w:rsidRPr="00FA64D0" w:rsidRDefault="001554ED" w:rsidP="00FA64D0">
      <w:pPr>
        <w:jc w:val="center"/>
        <w:rPr>
          <w:sz w:val="28"/>
          <w:szCs w:val="28"/>
        </w:rPr>
      </w:pPr>
    </w:p>
    <w:p w14:paraId="084F9CB9" w14:textId="77777777" w:rsidR="001554ED" w:rsidRPr="00FA64D0" w:rsidRDefault="001554ED" w:rsidP="00FA64D0">
      <w:pPr>
        <w:pStyle w:val="a8"/>
        <w:ind w:firstLine="709"/>
        <w:rPr>
          <w:sz w:val="28"/>
          <w:szCs w:val="28"/>
        </w:rPr>
      </w:pPr>
      <w:r w:rsidRPr="00FA64D0">
        <w:rPr>
          <w:sz w:val="28"/>
          <w:szCs w:val="28"/>
        </w:rPr>
        <w:t>Парламент принимает настоящий органический закон.</w:t>
      </w:r>
    </w:p>
    <w:p w14:paraId="713C0C78" w14:textId="77777777" w:rsidR="001554ED" w:rsidRPr="00FA64D0" w:rsidRDefault="001554ED" w:rsidP="00FA64D0">
      <w:pPr>
        <w:pStyle w:val="a8"/>
        <w:ind w:firstLine="709"/>
        <w:rPr>
          <w:sz w:val="28"/>
          <w:szCs w:val="28"/>
        </w:rPr>
      </w:pPr>
    </w:p>
    <w:p w14:paraId="27B74F52" w14:textId="104B9AE1" w:rsidR="001554ED" w:rsidRPr="00FA64D0" w:rsidRDefault="001554ED" w:rsidP="00FA64D0">
      <w:pPr>
        <w:rPr>
          <w:sz w:val="28"/>
          <w:szCs w:val="28"/>
        </w:rPr>
      </w:pPr>
      <w:r w:rsidRPr="00FA64D0">
        <w:rPr>
          <w:b/>
          <w:sz w:val="28"/>
          <w:szCs w:val="28"/>
        </w:rPr>
        <w:t>Ст.</w:t>
      </w:r>
      <w:r w:rsidR="00AC3F0E" w:rsidRPr="00FA64D0">
        <w:rPr>
          <w:b/>
          <w:sz w:val="28"/>
          <w:szCs w:val="28"/>
        </w:rPr>
        <w:t> </w:t>
      </w:r>
      <w:r w:rsidRPr="00FA64D0">
        <w:rPr>
          <w:b/>
          <w:sz w:val="28"/>
          <w:szCs w:val="28"/>
        </w:rPr>
        <w:t>1.</w:t>
      </w:r>
      <w:r w:rsidR="00A557B5" w:rsidRPr="00FA64D0">
        <w:rPr>
          <w:bCs/>
          <w:sz w:val="28"/>
          <w:szCs w:val="28"/>
        </w:rPr>
        <w:t> – </w:t>
      </w:r>
      <w:r w:rsidRPr="00FA64D0">
        <w:rPr>
          <w:sz w:val="28"/>
          <w:szCs w:val="28"/>
        </w:rPr>
        <w:t xml:space="preserve">Ратифицировать </w:t>
      </w:r>
      <w:bookmarkStart w:id="3" w:name="_Hlk158122774"/>
      <w:r w:rsidRPr="00FA64D0">
        <w:rPr>
          <w:bCs/>
          <w:sz w:val="28"/>
          <w:szCs w:val="28"/>
        </w:rPr>
        <w:t xml:space="preserve">Кредитное соглашение между Республикой Молдова и Европейским </w:t>
      </w:r>
      <w:bookmarkStart w:id="4" w:name="_Hlk158879731"/>
      <w:r w:rsidRPr="00FA64D0">
        <w:rPr>
          <w:bCs/>
          <w:sz w:val="28"/>
          <w:szCs w:val="28"/>
        </w:rPr>
        <w:t xml:space="preserve">банком реконструкции и развития </w:t>
      </w:r>
      <w:bookmarkEnd w:id="4"/>
      <w:r w:rsidRPr="00FA64D0">
        <w:rPr>
          <w:bCs/>
          <w:sz w:val="28"/>
          <w:szCs w:val="28"/>
        </w:rPr>
        <w:t>для реализации Проекта V реабилитации дорог в Молдове</w:t>
      </w:r>
      <w:r w:rsidRPr="00FA64D0">
        <w:rPr>
          <w:sz w:val="28"/>
          <w:szCs w:val="28"/>
        </w:rPr>
        <w:t>, подписанное в Лондоне 22 января 2024 года</w:t>
      </w:r>
      <w:bookmarkEnd w:id="3"/>
      <w:r w:rsidRPr="00FA64D0">
        <w:rPr>
          <w:sz w:val="28"/>
          <w:szCs w:val="28"/>
        </w:rPr>
        <w:t>.</w:t>
      </w:r>
    </w:p>
    <w:p w14:paraId="3E6AD189" w14:textId="77777777" w:rsidR="001554ED" w:rsidRPr="00FA64D0" w:rsidRDefault="001554ED" w:rsidP="00FA64D0">
      <w:pPr>
        <w:rPr>
          <w:sz w:val="28"/>
          <w:szCs w:val="28"/>
        </w:rPr>
      </w:pPr>
    </w:p>
    <w:p w14:paraId="22F538F5" w14:textId="54038FE1" w:rsidR="001554ED" w:rsidRPr="00FA64D0" w:rsidRDefault="001554ED" w:rsidP="00FA64D0">
      <w:pPr>
        <w:pStyle w:val="a8"/>
        <w:ind w:firstLine="709"/>
        <w:rPr>
          <w:sz w:val="28"/>
          <w:szCs w:val="28"/>
        </w:rPr>
      </w:pPr>
      <w:r w:rsidRPr="00FA64D0">
        <w:rPr>
          <w:b/>
          <w:sz w:val="28"/>
          <w:szCs w:val="28"/>
        </w:rPr>
        <w:t>Ст.</w:t>
      </w:r>
      <w:r w:rsidR="00AC3F0E" w:rsidRPr="00FA64D0">
        <w:rPr>
          <w:b/>
          <w:sz w:val="28"/>
          <w:szCs w:val="28"/>
        </w:rPr>
        <w:t> </w:t>
      </w:r>
      <w:r w:rsidRPr="00FA64D0">
        <w:rPr>
          <w:b/>
          <w:sz w:val="28"/>
          <w:szCs w:val="28"/>
        </w:rPr>
        <w:t>2.</w:t>
      </w:r>
      <w:r w:rsidR="00A557B5" w:rsidRPr="00FA64D0">
        <w:rPr>
          <w:sz w:val="28"/>
          <w:szCs w:val="28"/>
        </w:rPr>
        <w:t> – </w:t>
      </w:r>
      <w:r w:rsidRPr="00FA64D0">
        <w:rPr>
          <w:sz w:val="28"/>
          <w:szCs w:val="28"/>
        </w:rPr>
        <w:t xml:space="preserve">Правительству принять необходимые меры по выполнению положений указанного </w:t>
      </w:r>
      <w:r w:rsidR="006E6C3B">
        <w:rPr>
          <w:sz w:val="28"/>
          <w:szCs w:val="28"/>
        </w:rPr>
        <w:t>С</w:t>
      </w:r>
      <w:r w:rsidRPr="00FA64D0">
        <w:rPr>
          <w:sz w:val="28"/>
          <w:szCs w:val="28"/>
        </w:rPr>
        <w:t>оглашения.</w:t>
      </w:r>
    </w:p>
    <w:p w14:paraId="3496CDB8" w14:textId="77777777" w:rsidR="001554ED" w:rsidRPr="00FA64D0" w:rsidRDefault="001554ED" w:rsidP="00FA64D0">
      <w:pPr>
        <w:pStyle w:val="a8"/>
        <w:ind w:firstLine="709"/>
        <w:rPr>
          <w:sz w:val="28"/>
          <w:szCs w:val="28"/>
        </w:rPr>
      </w:pPr>
    </w:p>
    <w:p w14:paraId="185EE6F6" w14:textId="43945DBE" w:rsidR="001554ED" w:rsidRPr="00FA64D0" w:rsidRDefault="001554ED" w:rsidP="00FA64D0">
      <w:pPr>
        <w:pStyle w:val="a8"/>
        <w:ind w:firstLine="709"/>
        <w:rPr>
          <w:sz w:val="28"/>
          <w:szCs w:val="28"/>
        </w:rPr>
      </w:pPr>
      <w:r w:rsidRPr="00FA64D0">
        <w:rPr>
          <w:b/>
          <w:sz w:val="28"/>
          <w:szCs w:val="28"/>
        </w:rPr>
        <w:t>Ст.</w:t>
      </w:r>
      <w:r w:rsidR="00AC3F0E" w:rsidRPr="00FA64D0">
        <w:rPr>
          <w:b/>
          <w:sz w:val="28"/>
          <w:szCs w:val="28"/>
        </w:rPr>
        <w:t> </w:t>
      </w:r>
      <w:r w:rsidRPr="00FA64D0">
        <w:rPr>
          <w:b/>
          <w:sz w:val="28"/>
          <w:szCs w:val="28"/>
        </w:rPr>
        <w:t>3.</w:t>
      </w:r>
      <w:r w:rsidR="00A557B5" w:rsidRPr="00FA64D0">
        <w:rPr>
          <w:sz w:val="28"/>
          <w:szCs w:val="28"/>
        </w:rPr>
        <w:t> – </w:t>
      </w:r>
      <w:r w:rsidRPr="00FA64D0">
        <w:rPr>
          <w:sz w:val="28"/>
          <w:szCs w:val="28"/>
        </w:rPr>
        <w:t xml:space="preserve">Министерству юстиции подготовить и направить </w:t>
      </w:r>
      <w:r w:rsidR="006E6C3B">
        <w:rPr>
          <w:sz w:val="28"/>
          <w:szCs w:val="28"/>
        </w:rPr>
        <w:br/>
      </w:r>
      <w:r w:rsidRPr="00FA64D0">
        <w:rPr>
          <w:sz w:val="28"/>
          <w:szCs w:val="28"/>
        </w:rPr>
        <w:t xml:space="preserve">по дипломатическим каналам Европейскому банку реконструкции и развития юридическое заключение </w:t>
      </w:r>
      <w:r w:rsidR="006E6C3B">
        <w:rPr>
          <w:sz w:val="28"/>
          <w:szCs w:val="28"/>
        </w:rPr>
        <w:t>на</w:t>
      </w:r>
      <w:r w:rsidRPr="00FA64D0">
        <w:rPr>
          <w:sz w:val="28"/>
          <w:szCs w:val="28"/>
        </w:rPr>
        <w:t xml:space="preserve"> указанно</w:t>
      </w:r>
      <w:r w:rsidR="006E6C3B">
        <w:rPr>
          <w:sz w:val="28"/>
          <w:szCs w:val="28"/>
        </w:rPr>
        <w:t>е</w:t>
      </w:r>
      <w:r w:rsidRPr="00FA64D0">
        <w:rPr>
          <w:sz w:val="28"/>
          <w:szCs w:val="28"/>
        </w:rPr>
        <w:t xml:space="preserve"> </w:t>
      </w:r>
      <w:r w:rsidR="006E6C3B">
        <w:rPr>
          <w:sz w:val="28"/>
          <w:szCs w:val="28"/>
        </w:rPr>
        <w:t>С</w:t>
      </w:r>
      <w:r w:rsidRPr="00FA64D0">
        <w:rPr>
          <w:sz w:val="28"/>
          <w:szCs w:val="28"/>
        </w:rPr>
        <w:t>оглашени</w:t>
      </w:r>
      <w:r w:rsidR="008179B4">
        <w:rPr>
          <w:sz w:val="28"/>
          <w:szCs w:val="28"/>
        </w:rPr>
        <w:t>е</w:t>
      </w:r>
      <w:r w:rsidRPr="00FA64D0">
        <w:rPr>
          <w:sz w:val="28"/>
          <w:szCs w:val="28"/>
        </w:rPr>
        <w:t>.</w:t>
      </w:r>
    </w:p>
    <w:p w14:paraId="0BCF1A0D" w14:textId="77777777" w:rsidR="001554ED" w:rsidRPr="00FA64D0" w:rsidRDefault="001554ED" w:rsidP="00FA64D0">
      <w:pPr>
        <w:pStyle w:val="affa"/>
        <w:tabs>
          <w:tab w:val="left" w:pos="1350"/>
          <w:tab w:val="left" w:pos="1710"/>
        </w:tabs>
        <w:spacing w:line="240" w:lineRule="auto"/>
        <w:ind w:left="0" w:right="-2" w:firstLine="709"/>
        <w:jc w:val="both"/>
        <w:rPr>
          <w:bCs/>
          <w:sz w:val="28"/>
          <w:szCs w:val="28"/>
          <w:lang w:val="ru-RU"/>
        </w:rPr>
      </w:pPr>
    </w:p>
    <w:p w14:paraId="23271E6B" w14:textId="63EDDC0C" w:rsidR="001554ED" w:rsidRPr="00FA64D0" w:rsidRDefault="001554ED" w:rsidP="00FA64D0">
      <w:pPr>
        <w:pStyle w:val="affa"/>
        <w:tabs>
          <w:tab w:val="left" w:pos="1350"/>
          <w:tab w:val="left" w:pos="1710"/>
        </w:tabs>
        <w:spacing w:line="240" w:lineRule="auto"/>
        <w:ind w:left="0" w:right="-2" w:firstLine="709"/>
        <w:jc w:val="both"/>
        <w:rPr>
          <w:b w:val="0"/>
          <w:bCs/>
          <w:sz w:val="28"/>
          <w:szCs w:val="28"/>
          <w:lang w:val="ru-RU"/>
        </w:rPr>
      </w:pPr>
      <w:r w:rsidRPr="00FA64D0">
        <w:rPr>
          <w:bCs/>
          <w:sz w:val="28"/>
          <w:szCs w:val="28"/>
          <w:lang w:val="ru-RU"/>
        </w:rPr>
        <w:t>Ст.</w:t>
      </w:r>
      <w:r w:rsidR="00AC3F0E" w:rsidRPr="00FA64D0">
        <w:rPr>
          <w:bCs/>
          <w:sz w:val="28"/>
          <w:szCs w:val="28"/>
          <w:lang w:val="ru-RU"/>
        </w:rPr>
        <w:t> </w:t>
      </w:r>
      <w:r w:rsidRPr="00FA64D0">
        <w:rPr>
          <w:bCs/>
          <w:sz w:val="28"/>
          <w:szCs w:val="28"/>
          <w:lang w:val="ru-RU"/>
        </w:rPr>
        <w:t>4.</w:t>
      </w:r>
      <w:r w:rsidR="00A557B5" w:rsidRPr="00FA64D0">
        <w:rPr>
          <w:sz w:val="28"/>
          <w:szCs w:val="28"/>
          <w:lang w:val="ru-RU"/>
        </w:rPr>
        <w:t> – </w:t>
      </w:r>
      <w:r w:rsidRPr="00FA64D0">
        <w:rPr>
          <w:b w:val="0"/>
          <w:bCs/>
          <w:sz w:val="28"/>
          <w:szCs w:val="28"/>
          <w:lang w:val="ru-RU"/>
        </w:rPr>
        <w:t xml:space="preserve">Министерству финансов нотифицировать Европейский банк реконструкции и развития о ратификации указанного </w:t>
      </w:r>
      <w:r w:rsidR="005C6005">
        <w:rPr>
          <w:b w:val="0"/>
          <w:bCs/>
          <w:sz w:val="28"/>
          <w:szCs w:val="28"/>
          <w:lang w:val="ru-RU"/>
        </w:rPr>
        <w:t>С</w:t>
      </w:r>
      <w:r w:rsidRPr="00FA64D0">
        <w:rPr>
          <w:b w:val="0"/>
          <w:bCs/>
          <w:sz w:val="28"/>
          <w:szCs w:val="28"/>
          <w:lang w:val="ru-RU"/>
        </w:rPr>
        <w:t>оглашения.</w:t>
      </w:r>
    </w:p>
    <w:p w14:paraId="2EC6C377" w14:textId="77777777" w:rsidR="001554ED" w:rsidRPr="00FA64D0" w:rsidRDefault="001554ED" w:rsidP="00FA64D0">
      <w:pPr>
        <w:pStyle w:val="affa"/>
        <w:tabs>
          <w:tab w:val="left" w:pos="1350"/>
          <w:tab w:val="left" w:pos="1710"/>
        </w:tabs>
        <w:spacing w:line="240" w:lineRule="auto"/>
        <w:ind w:left="0" w:right="-2" w:firstLine="709"/>
        <w:jc w:val="both"/>
        <w:rPr>
          <w:sz w:val="28"/>
          <w:szCs w:val="28"/>
          <w:lang w:val="ru-RU"/>
        </w:rPr>
      </w:pPr>
    </w:p>
    <w:p w14:paraId="1A4588D8" w14:textId="4B8318EF" w:rsidR="001554ED" w:rsidRPr="00FA64D0" w:rsidRDefault="001554ED" w:rsidP="00FA64D0">
      <w:pPr>
        <w:pStyle w:val="affa"/>
        <w:tabs>
          <w:tab w:val="left" w:pos="540"/>
          <w:tab w:val="left" w:pos="1350"/>
          <w:tab w:val="left" w:pos="1710"/>
        </w:tabs>
        <w:spacing w:line="240" w:lineRule="auto"/>
        <w:ind w:left="0" w:right="-2" w:firstLine="709"/>
        <w:jc w:val="both"/>
        <w:rPr>
          <w:b w:val="0"/>
          <w:bCs/>
          <w:sz w:val="28"/>
          <w:szCs w:val="28"/>
          <w:lang w:val="ru-RU"/>
        </w:rPr>
      </w:pPr>
      <w:r w:rsidRPr="00FA64D0">
        <w:rPr>
          <w:bCs/>
          <w:sz w:val="28"/>
          <w:szCs w:val="28"/>
          <w:lang w:val="ru-RU"/>
        </w:rPr>
        <w:t>Ст.</w:t>
      </w:r>
      <w:r w:rsidR="00AC3F0E" w:rsidRPr="00FA64D0">
        <w:rPr>
          <w:bCs/>
          <w:sz w:val="28"/>
          <w:szCs w:val="28"/>
          <w:lang w:val="ru-RU"/>
        </w:rPr>
        <w:t> </w:t>
      </w:r>
      <w:r w:rsidRPr="00FA64D0">
        <w:rPr>
          <w:bCs/>
          <w:sz w:val="28"/>
          <w:szCs w:val="28"/>
          <w:lang w:val="ru-RU"/>
        </w:rPr>
        <w:t>5.</w:t>
      </w:r>
      <w:r w:rsidR="00A557B5" w:rsidRPr="00FA64D0">
        <w:rPr>
          <w:sz w:val="28"/>
          <w:szCs w:val="28"/>
          <w:lang w:val="ru-RU"/>
        </w:rPr>
        <w:t> – </w:t>
      </w:r>
      <w:r w:rsidRPr="00FA64D0">
        <w:rPr>
          <w:b w:val="0"/>
          <w:bCs/>
          <w:sz w:val="28"/>
          <w:szCs w:val="28"/>
          <w:lang w:val="ru-RU"/>
        </w:rPr>
        <w:t>В отступление от положений Налогового кодекса №</w:t>
      </w:r>
      <w:r w:rsidR="005C6005">
        <w:rPr>
          <w:b w:val="0"/>
          <w:bCs/>
          <w:sz w:val="28"/>
          <w:szCs w:val="28"/>
          <w:lang w:val="ru-RU"/>
        </w:rPr>
        <w:t> </w:t>
      </w:r>
      <w:r w:rsidRPr="00FA64D0">
        <w:rPr>
          <w:b w:val="0"/>
          <w:bCs/>
          <w:sz w:val="28"/>
          <w:szCs w:val="28"/>
          <w:lang w:val="ru-RU"/>
        </w:rPr>
        <w:t>1163/1997, Таможенного кодекса №</w:t>
      </w:r>
      <w:r w:rsidR="005C6005">
        <w:rPr>
          <w:b w:val="0"/>
          <w:bCs/>
          <w:sz w:val="28"/>
          <w:szCs w:val="28"/>
          <w:lang w:val="ru-RU"/>
        </w:rPr>
        <w:t> </w:t>
      </w:r>
      <w:r w:rsidRPr="00FA64D0">
        <w:rPr>
          <w:b w:val="0"/>
          <w:bCs/>
          <w:sz w:val="28"/>
          <w:szCs w:val="28"/>
          <w:lang w:val="ru-RU"/>
        </w:rPr>
        <w:t xml:space="preserve">95/2021, Закона </w:t>
      </w:r>
      <w:r w:rsidR="005C6005" w:rsidRPr="00FA64D0">
        <w:rPr>
          <w:b w:val="0"/>
          <w:bCs/>
          <w:sz w:val="28"/>
          <w:szCs w:val="28"/>
          <w:lang w:val="ru-RU"/>
        </w:rPr>
        <w:t>№</w:t>
      </w:r>
      <w:r w:rsidR="005C6005">
        <w:rPr>
          <w:b w:val="0"/>
          <w:bCs/>
          <w:sz w:val="28"/>
          <w:szCs w:val="28"/>
          <w:lang w:val="ru-RU"/>
        </w:rPr>
        <w:t> </w:t>
      </w:r>
      <w:r w:rsidR="005C6005" w:rsidRPr="00FA64D0">
        <w:rPr>
          <w:b w:val="0"/>
          <w:bCs/>
          <w:sz w:val="28"/>
          <w:szCs w:val="28"/>
          <w:lang w:val="ru-RU"/>
        </w:rPr>
        <w:t xml:space="preserve">172/2014 </w:t>
      </w:r>
      <w:r w:rsidR="005C6005">
        <w:rPr>
          <w:b w:val="0"/>
          <w:bCs/>
          <w:sz w:val="28"/>
          <w:szCs w:val="28"/>
          <w:lang w:val="ru-RU"/>
        </w:rPr>
        <w:br/>
      </w:r>
      <w:r w:rsidRPr="00FA64D0">
        <w:rPr>
          <w:b w:val="0"/>
          <w:bCs/>
          <w:sz w:val="28"/>
          <w:szCs w:val="28"/>
          <w:lang w:val="ru-RU"/>
        </w:rPr>
        <w:t xml:space="preserve">об утверждении Комбинированной товарной номенклатуры и Закона </w:t>
      </w:r>
      <w:r w:rsidR="00A801D4" w:rsidRPr="00FA64D0">
        <w:rPr>
          <w:b w:val="0"/>
          <w:bCs/>
          <w:sz w:val="28"/>
          <w:szCs w:val="28"/>
          <w:lang w:val="ru-RU"/>
        </w:rPr>
        <w:t>№</w:t>
      </w:r>
      <w:r w:rsidR="00A801D4">
        <w:rPr>
          <w:b w:val="0"/>
          <w:bCs/>
          <w:sz w:val="28"/>
          <w:szCs w:val="28"/>
          <w:lang w:val="ru-RU"/>
        </w:rPr>
        <w:t> </w:t>
      </w:r>
      <w:r w:rsidR="00A801D4" w:rsidRPr="00FA64D0">
        <w:rPr>
          <w:b w:val="0"/>
          <w:bCs/>
          <w:sz w:val="28"/>
          <w:szCs w:val="28"/>
          <w:lang w:val="ru-RU"/>
        </w:rPr>
        <w:t>1540/1998</w:t>
      </w:r>
      <w:r w:rsidR="00A801D4">
        <w:rPr>
          <w:b w:val="0"/>
          <w:bCs/>
          <w:sz w:val="28"/>
          <w:szCs w:val="28"/>
          <w:lang w:val="ru-RU"/>
        </w:rPr>
        <w:t xml:space="preserve"> </w:t>
      </w:r>
      <w:r w:rsidRPr="00FA64D0">
        <w:rPr>
          <w:b w:val="0"/>
          <w:bCs/>
          <w:sz w:val="28"/>
          <w:szCs w:val="28"/>
          <w:lang w:val="ru-RU"/>
        </w:rPr>
        <w:t xml:space="preserve">о плате за загрязнение окружающей среды, </w:t>
      </w:r>
      <w:r w:rsidR="00A64DF8">
        <w:rPr>
          <w:b w:val="0"/>
          <w:bCs/>
          <w:sz w:val="28"/>
          <w:szCs w:val="28"/>
          <w:lang w:val="ru-RU"/>
        </w:rPr>
        <w:t>ввоз</w:t>
      </w:r>
      <w:r w:rsidRPr="00FA64D0">
        <w:rPr>
          <w:b w:val="0"/>
          <w:bCs/>
          <w:sz w:val="28"/>
          <w:szCs w:val="28"/>
          <w:lang w:val="ru-RU"/>
        </w:rPr>
        <w:t xml:space="preserve"> товаров и/или услуг, предназначенных для реализации Кредитного соглашени</w:t>
      </w:r>
      <w:r w:rsidR="00A64DF8">
        <w:rPr>
          <w:b w:val="0"/>
          <w:bCs/>
          <w:sz w:val="28"/>
          <w:szCs w:val="28"/>
          <w:lang w:val="ru-RU"/>
        </w:rPr>
        <w:t>я</w:t>
      </w:r>
      <w:r w:rsidRPr="00FA64D0">
        <w:rPr>
          <w:b w:val="0"/>
          <w:bCs/>
          <w:sz w:val="28"/>
          <w:szCs w:val="28"/>
          <w:lang w:val="ru-RU"/>
        </w:rPr>
        <w:t xml:space="preserve"> между Республикой Молдова и Европейским банком реконструкции и развития для реализации Проекта V реабилитации дорог в Молдове, подписанно</w:t>
      </w:r>
      <w:r w:rsidR="00A64DF8">
        <w:rPr>
          <w:b w:val="0"/>
          <w:bCs/>
          <w:sz w:val="28"/>
          <w:szCs w:val="28"/>
          <w:lang w:val="ru-RU"/>
        </w:rPr>
        <w:t>го</w:t>
      </w:r>
      <w:r w:rsidRPr="00FA64D0">
        <w:rPr>
          <w:b w:val="0"/>
          <w:bCs/>
          <w:sz w:val="28"/>
          <w:szCs w:val="28"/>
          <w:lang w:val="ru-RU"/>
        </w:rPr>
        <w:t xml:space="preserve"> </w:t>
      </w:r>
      <w:r w:rsidR="00A64DF8">
        <w:rPr>
          <w:b w:val="0"/>
          <w:bCs/>
          <w:sz w:val="28"/>
          <w:szCs w:val="28"/>
          <w:lang w:val="ru-RU"/>
        </w:rPr>
        <w:br/>
      </w:r>
      <w:r w:rsidRPr="00FA64D0">
        <w:rPr>
          <w:b w:val="0"/>
          <w:bCs/>
          <w:sz w:val="28"/>
          <w:szCs w:val="28"/>
          <w:lang w:val="ru-RU"/>
        </w:rPr>
        <w:t xml:space="preserve">в Лондоне 22 января 2024 года, освободить от НДС без права вычета, от акцизов, таможенной пошлины, сбора за товары, в процессе использования которых загрязняется окружающая среда, а поставку товаров и/или услуг, предназначенных для реализации указанного проекта, освободить от НДС </w:t>
      </w:r>
      <w:r w:rsidR="0095222D">
        <w:rPr>
          <w:b w:val="0"/>
          <w:bCs/>
          <w:sz w:val="28"/>
          <w:szCs w:val="28"/>
          <w:lang w:val="ru-RU"/>
        </w:rPr>
        <w:br/>
      </w:r>
      <w:r w:rsidRPr="00FA64D0">
        <w:rPr>
          <w:b w:val="0"/>
          <w:bCs/>
          <w:sz w:val="28"/>
          <w:szCs w:val="28"/>
          <w:lang w:val="ru-RU"/>
        </w:rPr>
        <w:t>с правом вычета, от акцизов и сбора за товары, в процессе использования которых загрязняется окружающая среда.</w:t>
      </w:r>
    </w:p>
    <w:p w14:paraId="789F8D6C" w14:textId="77777777" w:rsidR="001554ED" w:rsidRPr="00FA64D0" w:rsidRDefault="001554ED" w:rsidP="00FA64D0">
      <w:pPr>
        <w:pStyle w:val="affa"/>
        <w:tabs>
          <w:tab w:val="left" w:pos="540"/>
          <w:tab w:val="left" w:pos="1350"/>
          <w:tab w:val="left" w:pos="1710"/>
        </w:tabs>
        <w:spacing w:line="240" w:lineRule="auto"/>
        <w:ind w:left="0" w:right="-2" w:firstLine="709"/>
        <w:jc w:val="both"/>
        <w:rPr>
          <w:sz w:val="28"/>
          <w:szCs w:val="28"/>
          <w:lang w:val="ru-RU"/>
        </w:rPr>
      </w:pPr>
    </w:p>
    <w:p w14:paraId="1C0168F7" w14:textId="7F606030" w:rsidR="001554ED" w:rsidRPr="00FA64D0" w:rsidRDefault="001554ED" w:rsidP="00FA64D0">
      <w:pPr>
        <w:pStyle w:val="affa"/>
        <w:tabs>
          <w:tab w:val="left" w:pos="567"/>
          <w:tab w:val="left" w:pos="1350"/>
          <w:tab w:val="left" w:pos="1710"/>
        </w:tabs>
        <w:spacing w:line="240" w:lineRule="auto"/>
        <w:ind w:left="0" w:right="-2" w:firstLine="709"/>
        <w:jc w:val="both"/>
        <w:rPr>
          <w:b w:val="0"/>
          <w:bCs/>
          <w:sz w:val="28"/>
          <w:szCs w:val="28"/>
          <w:lang w:val="ru-RU"/>
        </w:rPr>
      </w:pPr>
      <w:r w:rsidRPr="00FA64D0">
        <w:rPr>
          <w:sz w:val="28"/>
          <w:szCs w:val="28"/>
          <w:lang w:val="ru-RU"/>
        </w:rPr>
        <w:lastRenderedPageBreak/>
        <w:t>Ст.</w:t>
      </w:r>
      <w:r w:rsidR="00AC3F0E" w:rsidRPr="00FA64D0">
        <w:rPr>
          <w:sz w:val="28"/>
          <w:szCs w:val="28"/>
          <w:lang w:val="ru-RU"/>
        </w:rPr>
        <w:t> </w:t>
      </w:r>
      <w:r w:rsidRPr="00FA64D0">
        <w:rPr>
          <w:sz w:val="28"/>
          <w:szCs w:val="28"/>
          <w:lang w:val="ru-RU"/>
        </w:rPr>
        <w:t>6.</w:t>
      </w:r>
      <w:r w:rsidR="00A557B5" w:rsidRPr="00FA64D0">
        <w:rPr>
          <w:sz w:val="28"/>
          <w:szCs w:val="28"/>
          <w:lang w:val="ru-RU"/>
        </w:rPr>
        <w:t> – </w:t>
      </w:r>
      <w:r w:rsidRPr="00FA64D0">
        <w:rPr>
          <w:b w:val="0"/>
          <w:bCs/>
          <w:sz w:val="28"/>
          <w:szCs w:val="28"/>
          <w:lang w:val="ru-RU"/>
        </w:rPr>
        <w:t xml:space="preserve">Порядок применения соответствующих налоговых </w:t>
      </w:r>
      <w:r w:rsidR="0095222D">
        <w:rPr>
          <w:b w:val="0"/>
          <w:bCs/>
          <w:sz w:val="28"/>
          <w:szCs w:val="28"/>
          <w:lang w:val="ru-RU"/>
        </w:rPr>
        <w:br/>
      </w:r>
      <w:r w:rsidRPr="00FA64D0">
        <w:rPr>
          <w:b w:val="0"/>
          <w:bCs/>
          <w:sz w:val="28"/>
          <w:szCs w:val="28"/>
          <w:lang w:val="ru-RU"/>
        </w:rPr>
        <w:t>и таможенных льгот устанавливается Правительством.</w:t>
      </w:r>
    </w:p>
    <w:p w14:paraId="7D24819A" w14:textId="77777777" w:rsidR="001554ED" w:rsidRPr="00FA64D0" w:rsidRDefault="001554ED" w:rsidP="00FA64D0">
      <w:pPr>
        <w:pStyle w:val="affa"/>
        <w:tabs>
          <w:tab w:val="left" w:pos="567"/>
          <w:tab w:val="left" w:pos="1350"/>
          <w:tab w:val="left" w:pos="1710"/>
        </w:tabs>
        <w:spacing w:line="240" w:lineRule="auto"/>
        <w:ind w:left="0" w:right="-2" w:firstLine="709"/>
        <w:jc w:val="both"/>
        <w:rPr>
          <w:sz w:val="28"/>
          <w:szCs w:val="28"/>
          <w:lang w:val="ru-RU"/>
        </w:rPr>
      </w:pPr>
    </w:p>
    <w:p w14:paraId="7C8CE1C9" w14:textId="2F5709B3" w:rsidR="001554ED" w:rsidRPr="00FA64D0" w:rsidRDefault="001554ED" w:rsidP="00FA64D0">
      <w:pPr>
        <w:pStyle w:val="affa"/>
        <w:tabs>
          <w:tab w:val="left" w:pos="600"/>
          <w:tab w:val="left" w:pos="1350"/>
          <w:tab w:val="left" w:pos="1710"/>
        </w:tabs>
        <w:spacing w:line="240" w:lineRule="auto"/>
        <w:ind w:left="0" w:right="-2" w:firstLine="709"/>
        <w:jc w:val="both"/>
        <w:rPr>
          <w:b w:val="0"/>
          <w:bCs/>
          <w:sz w:val="28"/>
          <w:szCs w:val="28"/>
          <w:lang w:val="ru-RU"/>
        </w:rPr>
      </w:pPr>
      <w:r w:rsidRPr="00FA64D0">
        <w:rPr>
          <w:sz w:val="28"/>
          <w:szCs w:val="28"/>
          <w:lang w:val="ru-RU"/>
        </w:rPr>
        <w:t>Ст.</w:t>
      </w:r>
      <w:r w:rsidR="00AC3F0E" w:rsidRPr="00FA64D0">
        <w:rPr>
          <w:sz w:val="28"/>
          <w:szCs w:val="28"/>
          <w:lang w:val="ru-RU"/>
        </w:rPr>
        <w:t> </w:t>
      </w:r>
      <w:r w:rsidRPr="00FA64D0">
        <w:rPr>
          <w:sz w:val="28"/>
          <w:szCs w:val="28"/>
          <w:lang w:val="ru-RU"/>
        </w:rPr>
        <w:t>7.</w:t>
      </w:r>
      <w:r w:rsidR="00A557B5" w:rsidRPr="00FA64D0">
        <w:rPr>
          <w:sz w:val="28"/>
          <w:szCs w:val="28"/>
          <w:lang w:val="ru-RU"/>
        </w:rPr>
        <w:t> – </w:t>
      </w:r>
      <w:r w:rsidRPr="00FA64D0">
        <w:rPr>
          <w:b w:val="0"/>
          <w:bCs/>
          <w:sz w:val="28"/>
          <w:szCs w:val="28"/>
          <w:lang w:val="ru-RU"/>
        </w:rPr>
        <w:t xml:space="preserve">Настоящий закон вступает в силу со дня опубликования </w:t>
      </w:r>
      <w:r w:rsidR="0095222D">
        <w:rPr>
          <w:b w:val="0"/>
          <w:bCs/>
          <w:sz w:val="28"/>
          <w:szCs w:val="28"/>
          <w:lang w:val="ru-RU"/>
        </w:rPr>
        <w:br/>
      </w:r>
      <w:r w:rsidRPr="00FA64D0">
        <w:rPr>
          <w:b w:val="0"/>
          <w:bCs/>
          <w:sz w:val="28"/>
          <w:szCs w:val="28"/>
          <w:lang w:val="ru-RU"/>
        </w:rPr>
        <w:t>в Официальном мониторе Республики Молдова.</w:t>
      </w:r>
    </w:p>
    <w:p w14:paraId="43BECB23" w14:textId="356D0399" w:rsidR="001554ED" w:rsidRPr="00FA64D0" w:rsidRDefault="001554ED" w:rsidP="00FA64D0">
      <w:pPr>
        <w:pStyle w:val="affa"/>
        <w:spacing w:line="240" w:lineRule="auto"/>
        <w:ind w:left="0" w:right="-2" w:firstLine="709"/>
        <w:jc w:val="both"/>
        <w:rPr>
          <w:color w:val="000000"/>
          <w:sz w:val="28"/>
          <w:szCs w:val="28"/>
          <w:lang w:val="ru-RU"/>
        </w:rPr>
      </w:pPr>
    </w:p>
    <w:p w14:paraId="322FCDCA" w14:textId="77777777" w:rsidR="00AC3F0E" w:rsidRPr="00FA64D0" w:rsidRDefault="00AC3F0E" w:rsidP="00FA64D0">
      <w:pPr>
        <w:pStyle w:val="affa"/>
        <w:spacing w:line="240" w:lineRule="auto"/>
        <w:ind w:left="0" w:right="-2" w:firstLine="709"/>
        <w:jc w:val="both"/>
        <w:rPr>
          <w:color w:val="000000"/>
          <w:sz w:val="28"/>
          <w:szCs w:val="28"/>
          <w:lang w:val="ru-RU"/>
        </w:rPr>
      </w:pPr>
    </w:p>
    <w:p w14:paraId="6E635C46" w14:textId="12A14343" w:rsidR="009B281C" w:rsidRPr="00FA64D0" w:rsidRDefault="000417D1" w:rsidP="00FA64D0">
      <w:pPr>
        <w:rPr>
          <w:rFonts w:cstheme="majorBidi"/>
          <w:b/>
          <w:bCs/>
          <w:sz w:val="28"/>
          <w:szCs w:val="28"/>
        </w:rPr>
      </w:pPr>
      <w:r w:rsidRPr="00FA64D0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9B281C" w:rsidRPr="00FA64D0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12CDC43C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79B4">
      <w:rPr>
        <w:noProof/>
        <w:lang w:val="en-US"/>
      </w:rPr>
      <w:t>Y:\1.DRAN\</w:t>
    </w:r>
    <w:r w:rsidR="008179B4" w:rsidRPr="008179B4">
      <w:rPr>
        <w:noProof/>
        <w:sz w:val="16"/>
        <w:szCs w:val="16"/>
        <w:lang w:val="en-US"/>
      </w:rPr>
      <w:t>800\HOTĂRÎRI\2024</w:t>
    </w:r>
    <w:r w:rsidR="008179B4">
      <w:rPr>
        <w:noProof/>
        <w:lang w:val="en-US"/>
      </w:rPr>
      <w:t>\5196\5196-redactat-ru.docx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16E878EB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79B4">
      <w:rPr>
        <w:noProof/>
        <w:lang w:val="en-US"/>
      </w:rPr>
      <w:t>Y:\1.DRAN\</w:t>
    </w:r>
    <w:r w:rsidR="008179B4" w:rsidRPr="008179B4">
      <w:rPr>
        <w:noProof/>
        <w:sz w:val="16"/>
        <w:szCs w:val="16"/>
        <w:lang w:val="en-US"/>
      </w:rPr>
      <w:t>800\HOTĂRÎRI\2024</w:t>
    </w:r>
    <w:r w:rsidR="008179B4">
      <w:rPr>
        <w:noProof/>
        <w:lang w:val="en-US"/>
      </w:rPr>
      <w:t>\5196\5196-redactat-ru.docx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69FE90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5402B">
            <w:rPr>
              <w:rFonts w:ascii="Times New Roman" w:hAnsi="Times New Roman"/>
              <w:b/>
              <w:sz w:val="28"/>
              <w:szCs w:val="28"/>
              <w:u w:val="single"/>
            </w:rPr>
            <w:t>28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17D1"/>
    <w:rsid w:val="0004340B"/>
    <w:rsid w:val="00053669"/>
    <w:rsid w:val="00053CCE"/>
    <w:rsid w:val="0005402B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54ED"/>
    <w:rsid w:val="00156DBB"/>
    <w:rsid w:val="00156E99"/>
    <w:rsid w:val="00171B7E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CF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2F72C9"/>
    <w:rsid w:val="003041E6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6005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6E6C3B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562D"/>
    <w:rsid w:val="007E3EBF"/>
    <w:rsid w:val="007E70D1"/>
    <w:rsid w:val="007F1A2C"/>
    <w:rsid w:val="007F3067"/>
    <w:rsid w:val="007F65AF"/>
    <w:rsid w:val="0081173C"/>
    <w:rsid w:val="00812763"/>
    <w:rsid w:val="00817189"/>
    <w:rsid w:val="008179B4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22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57B5"/>
    <w:rsid w:val="00A56300"/>
    <w:rsid w:val="00A64DF8"/>
    <w:rsid w:val="00A77CFB"/>
    <w:rsid w:val="00A801D4"/>
    <w:rsid w:val="00A81E09"/>
    <w:rsid w:val="00A84D9B"/>
    <w:rsid w:val="00A85706"/>
    <w:rsid w:val="00A86782"/>
    <w:rsid w:val="00A86D74"/>
    <w:rsid w:val="00A915A4"/>
    <w:rsid w:val="00A97324"/>
    <w:rsid w:val="00AB2B53"/>
    <w:rsid w:val="00AC3F0E"/>
    <w:rsid w:val="00AD5EA5"/>
    <w:rsid w:val="00AE0E41"/>
    <w:rsid w:val="00AE451A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66AD0"/>
    <w:rsid w:val="00B73348"/>
    <w:rsid w:val="00B74897"/>
    <w:rsid w:val="00B846B9"/>
    <w:rsid w:val="00B87FAD"/>
    <w:rsid w:val="00B9798F"/>
    <w:rsid w:val="00BA449B"/>
    <w:rsid w:val="00BA5E93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A21CA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2C46"/>
    <w:rsid w:val="00D75248"/>
    <w:rsid w:val="00D77322"/>
    <w:rsid w:val="00D82DDC"/>
    <w:rsid w:val="00D876E5"/>
    <w:rsid w:val="00D97723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30B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4D0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774B8D-B4B5-401A-AA7F-61E144CDF03B}"/>
</file>

<file path=customXml/itemProps2.xml><?xml version="1.0" encoding="utf-8"?>
<ds:datastoreItem xmlns:ds="http://schemas.openxmlformats.org/officeDocument/2006/customXml" ds:itemID="{EAD30B30-5685-4A9B-B664-3DCB25051478}"/>
</file>

<file path=customXml/itemProps3.xml><?xml version="1.0" encoding="utf-8"?>
<ds:datastoreItem xmlns:ds="http://schemas.openxmlformats.org/officeDocument/2006/customXml" ds:itemID="{7BB7FC99-CBA7-440E-A11A-C0776C05B5ED}"/>
</file>

<file path=customXml/itemProps4.xml><?xml version="1.0" encoding="utf-8"?>
<ds:datastoreItem xmlns:ds="http://schemas.openxmlformats.org/officeDocument/2006/customXml" ds:itemID="{90E0F939-DCD1-4E03-BD6C-0FE65BA3D7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493</Words>
  <Characters>2815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61.2024.ru</dc:title>
  <dc:creator>user</dc:creator>
  <cp:lastModifiedBy>Roxana Verba</cp:lastModifiedBy>
  <cp:revision>7</cp:revision>
  <cp:lastPrinted>2024-02-23T14:29:00Z</cp:lastPrinted>
  <dcterms:created xsi:type="dcterms:W3CDTF">2024-02-23T13:41:00Z</dcterms:created>
  <dcterms:modified xsi:type="dcterms:W3CDTF">2024-02-27T14:11:00Z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