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74C2FA" w14:textId="64A4239F" w:rsidR="00E507A3" w:rsidRDefault="00E507A3" w:rsidP="00F60C0B">
      <w:pPr>
        <w:spacing w:after="0" w:line="240" w:lineRule="auto"/>
        <w:ind w:left="0"/>
        <w:jc w:val="center"/>
        <w:rPr>
          <w:rFonts w:ascii="Times New Roman" w:hAnsi="Times New Roman" w:cs="Times New Roman"/>
          <w:b/>
          <w:color w:val="000000" w:themeColor="text1"/>
          <w:sz w:val="28"/>
          <w:szCs w:val="28"/>
        </w:rPr>
      </w:pPr>
    </w:p>
    <w:p w14:paraId="07F772FE" w14:textId="77777777" w:rsidR="00041F87" w:rsidRPr="008436AE" w:rsidRDefault="00041F87" w:rsidP="00F60C0B">
      <w:pPr>
        <w:spacing w:after="0" w:line="240" w:lineRule="auto"/>
        <w:ind w:left="0"/>
        <w:jc w:val="center"/>
        <w:rPr>
          <w:rFonts w:ascii="Times New Roman" w:hAnsi="Times New Roman" w:cs="Times New Roman"/>
          <w:b/>
          <w:color w:val="000000" w:themeColor="text1"/>
          <w:sz w:val="28"/>
          <w:szCs w:val="28"/>
        </w:rPr>
      </w:pPr>
    </w:p>
    <w:p w14:paraId="66ADE194" w14:textId="37B3DCF5" w:rsidR="00F60C0B" w:rsidRPr="008436AE" w:rsidRDefault="00F60C0B" w:rsidP="00F60C0B">
      <w:pPr>
        <w:spacing w:after="0" w:line="240" w:lineRule="auto"/>
        <w:ind w:left="0"/>
        <w:jc w:val="center"/>
        <w:rPr>
          <w:rFonts w:ascii="Times New Roman" w:hAnsi="Times New Roman" w:cs="Times New Roman"/>
          <w:b/>
          <w:color w:val="000000" w:themeColor="text1"/>
          <w:sz w:val="28"/>
          <w:szCs w:val="28"/>
        </w:rPr>
      </w:pPr>
    </w:p>
    <w:p w14:paraId="0A3075F4" w14:textId="0029C80B" w:rsidR="00F60C0B" w:rsidRPr="008436AE" w:rsidRDefault="00F60C0B" w:rsidP="00F60C0B">
      <w:pPr>
        <w:spacing w:after="0" w:line="240" w:lineRule="auto"/>
        <w:ind w:left="0"/>
        <w:jc w:val="center"/>
        <w:rPr>
          <w:rFonts w:ascii="Times New Roman" w:hAnsi="Times New Roman" w:cs="Times New Roman"/>
          <w:b/>
          <w:color w:val="000000" w:themeColor="text1"/>
          <w:sz w:val="28"/>
          <w:szCs w:val="28"/>
        </w:rPr>
      </w:pPr>
    </w:p>
    <w:p w14:paraId="5DEBFC86" w14:textId="74BDC311" w:rsidR="00F60C0B" w:rsidRPr="008436AE" w:rsidRDefault="00F60C0B" w:rsidP="00F60C0B">
      <w:pPr>
        <w:spacing w:after="0" w:line="240" w:lineRule="auto"/>
        <w:ind w:left="0"/>
        <w:jc w:val="center"/>
        <w:rPr>
          <w:rFonts w:ascii="Times New Roman" w:hAnsi="Times New Roman" w:cs="Times New Roman"/>
          <w:b/>
          <w:color w:val="000000" w:themeColor="text1"/>
          <w:sz w:val="28"/>
          <w:szCs w:val="28"/>
        </w:rPr>
      </w:pPr>
    </w:p>
    <w:p w14:paraId="2EF153CB" w14:textId="033F27E9" w:rsidR="00F60C0B" w:rsidRPr="008436AE" w:rsidRDefault="00F60C0B" w:rsidP="00F60C0B">
      <w:pPr>
        <w:spacing w:after="0" w:line="240" w:lineRule="auto"/>
        <w:ind w:left="0"/>
        <w:jc w:val="center"/>
        <w:rPr>
          <w:rFonts w:ascii="Times New Roman" w:hAnsi="Times New Roman" w:cs="Times New Roman"/>
          <w:b/>
          <w:color w:val="000000" w:themeColor="text1"/>
          <w:sz w:val="28"/>
          <w:szCs w:val="28"/>
        </w:rPr>
      </w:pPr>
    </w:p>
    <w:p w14:paraId="28EADAA8" w14:textId="77777777" w:rsidR="00BE4153" w:rsidRPr="008436AE" w:rsidRDefault="00BE4153" w:rsidP="00F60C0B">
      <w:pPr>
        <w:spacing w:after="0" w:line="240" w:lineRule="auto"/>
        <w:ind w:left="0"/>
        <w:jc w:val="center"/>
        <w:rPr>
          <w:rFonts w:ascii="Times New Roman" w:hAnsi="Times New Roman" w:cs="Times New Roman"/>
          <w:b/>
          <w:color w:val="000000" w:themeColor="text1"/>
          <w:sz w:val="28"/>
          <w:szCs w:val="28"/>
        </w:rPr>
      </w:pPr>
    </w:p>
    <w:p w14:paraId="3468EBA1" w14:textId="48899EF3" w:rsidR="00E507A3" w:rsidRPr="008436AE" w:rsidRDefault="00E507A3" w:rsidP="00F60C0B">
      <w:pPr>
        <w:spacing w:after="0" w:line="240" w:lineRule="auto"/>
        <w:ind w:left="-1418"/>
        <w:jc w:val="center"/>
        <w:rPr>
          <w:rFonts w:ascii="Times New Roman" w:hAnsi="Times New Roman" w:cs="Times New Roman"/>
          <w:b/>
          <w:color w:val="000000" w:themeColor="text1"/>
          <w:sz w:val="28"/>
          <w:szCs w:val="28"/>
        </w:rPr>
      </w:pPr>
      <w:r w:rsidRPr="008436AE">
        <w:rPr>
          <w:rFonts w:ascii="Times New Roman" w:hAnsi="Times New Roman" w:cs="Times New Roman"/>
          <w:b/>
          <w:color w:val="000000" w:themeColor="text1"/>
          <w:sz w:val="28"/>
          <w:szCs w:val="28"/>
        </w:rPr>
        <w:t>L E G E</w:t>
      </w:r>
    </w:p>
    <w:p w14:paraId="62A3BD99" w14:textId="77777777" w:rsidR="00F60C0B" w:rsidRPr="008436AE" w:rsidRDefault="00F60C0B" w:rsidP="00F60C0B">
      <w:pPr>
        <w:tabs>
          <w:tab w:val="left" w:pos="3969"/>
        </w:tabs>
        <w:spacing w:after="0" w:line="240" w:lineRule="auto"/>
        <w:ind w:left="-1418"/>
        <w:jc w:val="center"/>
        <w:rPr>
          <w:rFonts w:ascii="Times New Roman" w:hAnsi="Times New Roman" w:cs="Times New Roman"/>
          <w:b/>
          <w:color w:val="000000" w:themeColor="text1"/>
          <w:sz w:val="28"/>
          <w:szCs w:val="28"/>
        </w:rPr>
      </w:pPr>
    </w:p>
    <w:p w14:paraId="38244E2A" w14:textId="77777777" w:rsidR="00E507A3" w:rsidRPr="008436AE" w:rsidRDefault="00E507A3" w:rsidP="00F60C0B">
      <w:pPr>
        <w:spacing w:after="0" w:line="240" w:lineRule="auto"/>
        <w:ind w:left="-1418" w:firstLine="851"/>
        <w:jc w:val="center"/>
        <w:rPr>
          <w:rFonts w:ascii="Times New Roman" w:hAnsi="Times New Roman" w:cs="Times New Roman"/>
          <w:b/>
          <w:bCs/>
          <w:sz w:val="28"/>
          <w:szCs w:val="28"/>
        </w:rPr>
      </w:pPr>
      <w:r w:rsidRPr="008436AE">
        <w:rPr>
          <w:rFonts w:ascii="Times New Roman" w:eastAsia="Times New Roman" w:hAnsi="Times New Roman" w:cs="Times New Roman"/>
          <w:b/>
          <w:bCs/>
          <w:sz w:val="28"/>
          <w:szCs w:val="28"/>
          <w:lang w:eastAsia="ru-RU"/>
        </w:rPr>
        <w:t xml:space="preserve">privind </w:t>
      </w:r>
      <w:r w:rsidRPr="008436AE">
        <w:rPr>
          <w:rFonts w:ascii="Times New Roman" w:hAnsi="Times New Roman" w:cs="Times New Roman"/>
          <w:b/>
          <w:bCs/>
          <w:sz w:val="28"/>
          <w:szCs w:val="28"/>
        </w:rPr>
        <w:t>susținerea participanților la acțiunile de luptă pentru</w:t>
      </w:r>
    </w:p>
    <w:p w14:paraId="7D768921" w14:textId="3F668CA2" w:rsidR="00F60C0B" w:rsidRPr="008436AE" w:rsidRDefault="00E507A3" w:rsidP="00F60C0B">
      <w:pPr>
        <w:spacing w:after="0" w:line="240" w:lineRule="auto"/>
        <w:ind w:left="-1418" w:firstLine="851"/>
        <w:jc w:val="center"/>
        <w:rPr>
          <w:rFonts w:ascii="Times New Roman" w:hAnsi="Times New Roman" w:cs="Times New Roman"/>
          <w:b/>
          <w:bCs/>
          <w:sz w:val="28"/>
          <w:szCs w:val="28"/>
        </w:rPr>
      </w:pPr>
      <w:r w:rsidRPr="008436AE">
        <w:rPr>
          <w:rFonts w:ascii="Times New Roman" w:hAnsi="Times New Roman" w:cs="Times New Roman"/>
          <w:b/>
          <w:bCs/>
          <w:sz w:val="28"/>
          <w:szCs w:val="28"/>
        </w:rPr>
        <w:t xml:space="preserve">apărarea integrității teritoriale și </w:t>
      </w:r>
      <w:r w:rsidR="00C02FE4" w:rsidRPr="008436AE">
        <w:rPr>
          <w:rFonts w:ascii="Times New Roman" w:hAnsi="Times New Roman" w:cs="Times New Roman"/>
          <w:b/>
          <w:bCs/>
          <w:sz w:val="28"/>
          <w:szCs w:val="28"/>
        </w:rPr>
        <w:t xml:space="preserve">a </w:t>
      </w:r>
      <w:r w:rsidRPr="008436AE">
        <w:rPr>
          <w:rFonts w:ascii="Times New Roman" w:hAnsi="Times New Roman" w:cs="Times New Roman"/>
          <w:b/>
          <w:bCs/>
          <w:sz w:val="28"/>
          <w:szCs w:val="28"/>
        </w:rPr>
        <w:t xml:space="preserve">independenței Republicii Moldova </w:t>
      </w:r>
    </w:p>
    <w:p w14:paraId="584572C1" w14:textId="6967F6F1" w:rsidR="00F60C0B" w:rsidRPr="008436AE" w:rsidRDefault="00E507A3" w:rsidP="00F60C0B">
      <w:pPr>
        <w:spacing w:after="0" w:line="240" w:lineRule="auto"/>
        <w:ind w:left="-1418" w:firstLine="851"/>
        <w:jc w:val="center"/>
        <w:rPr>
          <w:rFonts w:ascii="Times New Roman" w:hAnsi="Times New Roman" w:cs="Times New Roman"/>
          <w:b/>
          <w:bCs/>
          <w:sz w:val="28"/>
          <w:szCs w:val="28"/>
        </w:rPr>
      </w:pPr>
      <w:r w:rsidRPr="008436AE">
        <w:rPr>
          <w:rFonts w:ascii="Times New Roman" w:hAnsi="Times New Roman" w:cs="Times New Roman"/>
          <w:b/>
          <w:bCs/>
          <w:sz w:val="28"/>
          <w:szCs w:val="28"/>
        </w:rPr>
        <w:t xml:space="preserve">și a membrilor familiilor lor în contextul comemorării a 30 </w:t>
      </w:r>
      <w:r w:rsidR="00C02FE4" w:rsidRPr="008436AE">
        <w:rPr>
          <w:rFonts w:ascii="Times New Roman" w:hAnsi="Times New Roman" w:cs="Times New Roman"/>
          <w:b/>
          <w:bCs/>
          <w:sz w:val="28"/>
          <w:szCs w:val="28"/>
        </w:rPr>
        <w:t xml:space="preserve">de </w:t>
      </w:r>
      <w:r w:rsidRPr="008436AE">
        <w:rPr>
          <w:rFonts w:ascii="Times New Roman" w:hAnsi="Times New Roman" w:cs="Times New Roman"/>
          <w:b/>
          <w:bCs/>
          <w:sz w:val="28"/>
          <w:szCs w:val="28"/>
        </w:rPr>
        <w:t xml:space="preserve">ani de la </w:t>
      </w:r>
    </w:p>
    <w:p w14:paraId="5B02121E" w14:textId="4777C175" w:rsidR="00E507A3" w:rsidRPr="008436AE" w:rsidRDefault="006461D2" w:rsidP="00F60C0B">
      <w:pPr>
        <w:spacing w:after="0" w:line="240" w:lineRule="auto"/>
        <w:ind w:left="-1418" w:firstLine="851"/>
        <w:jc w:val="center"/>
        <w:rPr>
          <w:rFonts w:ascii="Times New Roman" w:hAnsi="Times New Roman" w:cs="Times New Roman"/>
          <w:b/>
          <w:bCs/>
          <w:sz w:val="28"/>
          <w:szCs w:val="28"/>
        </w:rPr>
      </w:pPr>
      <w:r w:rsidRPr="008436AE">
        <w:rPr>
          <w:rFonts w:ascii="Times New Roman" w:hAnsi="Times New Roman" w:cs="Times New Roman"/>
          <w:b/>
          <w:bCs/>
          <w:sz w:val="28"/>
          <w:szCs w:val="28"/>
        </w:rPr>
        <w:t>acțiunile de luptă</w:t>
      </w:r>
      <w:r w:rsidR="00E507A3" w:rsidRPr="008436AE">
        <w:rPr>
          <w:rFonts w:ascii="Times New Roman" w:hAnsi="Times New Roman" w:cs="Times New Roman"/>
          <w:b/>
          <w:bCs/>
          <w:sz w:val="28"/>
          <w:szCs w:val="28"/>
        </w:rPr>
        <w:t xml:space="preserve"> de pe Nistru și pentru modificarea unor acte normative</w:t>
      </w:r>
    </w:p>
    <w:p w14:paraId="797DEC06" w14:textId="77777777" w:rsidR="00E507A3" w:rsidRPr="008436AE" w:rsidRDefault="00E507A3" w:rsidP="00F60C0B">
      <w:pPr>
        <w:spacing w:after="0" w:line="240" w:lineRule="auto"/>
        <w:ind w:left="0" w:firstLine="851"/>
        <w:jc w:val="center"/>
        <w:rPr>
          <w:rFonts w:ascii="Times New Roman" w:hAnsi="Times New Roman" w:cs="Times New Roman"/>
          <w:b/>
          <w:color w:val="000000" w:themeColor="text1"/>
          <w:sz w:val="28"/>
          <w:szCs w:val="28"/>
        </w:rPr>
      </w:pPr>
      <w:r w:rsidRPr="008436AE">
        <w:rPr>
          <w:rFonts w:ascii="Times New Roman" w:hAnsi="Times New Roman" w:cs="Times New Roman"/>
          <w:b/>
          <w:noProof/>
          <w:color w:val="000000" w:themeColor="text1"/>
          <w:sz w:val="28"/>
          <w:szCs w:val="28"/>
        </w:rPr>
        <mc:AlternateContent>
          <mc:Choice Requires="wps">
            <w:drawing>
              <wp:anchor distT="0" distB="0" distL="114300" distR="114300" simplePos="0" relativeHeight="251659264" behindDoc="0" locked="0" layoutInCell="1" allowOverlap="1" wp14:anchorId="542A6E35" wp14:editId="301D2BBB">
                <wp:simplePos x="0" y="0"/>
                <wp:positionH relativeFrom="margin">
                  <wp:align>left</wp:align>
                </wp:positionH>
                <wp:positionV relativeFrom="paragraph">
                  <wp:posOffset>84455</wp:posOffset>
                </wp:positionV>
                <wp:extent cx="5581650" cy="0"/>
                <wp:effectExtent l="0" t="0" r="0" b="0"/>
                <wp:wrapNone/>
                <wp:docPr id="3" name="Straight Connector 1"/>
                <wp:cNvGraphicFramePr/>
                <a:graphic xmlns:a="http://schemas.openxmlformats.org/drawingml/2006/main">
                  <a:graphicData uri="http://schemas.microsoft.com/office/word/2010/wordprocessingShape">
                    <wps:wsp>
                      <wps:cNvCnPr/>
                      <wps:spPr>
                        <a:xfrm>
                          <a:off x="0" y="0"/>
                          <a:ext cx="558165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9D7F2F"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65pt" to="439.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" strokecolor="black [3200]" strokeweight="1pt">
                <v:stroke joinstyle="miter"/>
                <w10:wrap anchorx="margin"/>
              </v:line>
            </w:pict>
          </mc:Fallback>
        </mc:AlternateContent>
      </w:r>
    </w:p>
    <w:p w14:paraId="4FDC0356" w14:textId="77777777" w:rsidR="00F60C0B" w:rsidRPr="008436AE" w:rsidRDefault="00F60C0B" w:rsidP="00F60C0B">
      <w:pPr>
        <w:spacing w:after="0" w:line="240" w:lineRule="auto"/>
        <w:ind w:left="0" w:firstLine="567"/>
        <w:rPr>
          <w:rFonts w:ascii="Times New Roman" w:hAnsi="Times New Roman" w:cs="Times New Roman"/>
          <w:color w:val="000000" w:themeColor="text1"/>
          <w:sz w:val="28"/>
          <w:szCs w:val="28"/>
        </w:rPr>
      </w:pPr>
    </w:p>
    <w:p w14:paraId="6ED4AE4B" w14:textId="7B503A5D" w:rsidR="00E507A3" w:rsidRPr="008436AE" w:rsidRDefault="00E507A3" w:rsidP="00825F7E">
      <w:pPr>
        <w:spacing w:after="0" w:line="240" w:lineRule="auto"/>
        <w:ind w:left="0" w:firstLine="709"/>
        <w:rPr>
          <w:rFonts w:ascii="Times New Roman" w:hAnsi="Times New Roman" w:cs="Times New Roman"/>
          <w:color w:val="000000" w:themeColor="text1"/>
          <w:sz w:val="28"/>
          <w:szCs w:val="28"/>
        </w:rPr>
      </w:pPr>
      <w:r w:rsidRPr="008436AE">
        <w:rPr>
          <w:rFonts w:ascii="Times New Roman" w:hAnsi="Times New Roman" w:cs="Times New Roman"/>
          <w:color w:val="000000" w:themeColor="text1"/>
          <w:sz w:val="28"/>
          <w:szCs w:val="28"/>
        </w:rPr>
        <w:t xml:space="preserve">Parlamentul adoptă prezenta lege organică. </w:t>
      </w:r>
    </w:p>
    <w:p w14:paraId="702F66DC" w14:textId="77777777" w:rsidR="00E507A3" w:rsidRPr="008436AE" w:rsidRDefault="00E507A3" w:rsidP="00825F7E">
      <w:pPr>
        <w:spacing w:after="0" w:line="240" w:lineRule="auto"/>
        <w:ind w:left="0" w:firstLine="709"/>
        <w:rPr>
          <w:rFonts w:ascii="Times New Roman" w:hAnsi="Times New Roman" w:cs="Times New Roman"/>
          <w:color w:val="000000" w:themeColor="text1"/>
          <w:sz w:val="28"/>
          <w:szCs w:val="28"/>
        </w:rPr>
      </w:pPr>
    </w:p>
    <w:p w14:paraId="76EC7B7A" w14:textId="165DAC45" w:rsidR="00E507A3" w:rsidRPr="008436AE" w:rsidRDefault="00E507A3" w:rsidP="0023389E">
      <w:pPr>
        <w:tabs>
          <w:tab w:val="left" w:pos="3969"/>
        </w:tabs>
        <w:spacing w:after="0" w:line="240" w:lineRule="auto"/>
        <w:ind w:left="0" w:firstLine="709"/>
        <w:jc w:val="both"/>
        <w:rPr>
          <w:rFonts w:ascii="Times New Roman" w:hAnsi="Times New Roman" w:cs="Times New Roman"/>
          <w:bCs/>
          <w:color w:val="000000" w:themeColor="text1"/>
          <w:sz w:val="28"/>
          <w:szCs w:val="28"/>
        </w:rPr>
      </w:pPr>
      <w:r w:rsidRPr="008436AE">
        <w:rPr>
          <w:rFonts w:ascii="Times New Roman" w:hAnsi="Times New Roman" w:cs="Times New Roman"/>
          <w:b/>
          <w:color w:val="000000" w:themeColor="text1"/>
          <w:sz w:val="28"/>
          <w:szCs w:val="28"/>
        </w:rPr>
        <w:t xml:space="preserve">Art. I. </w:t>
      </w:r>
      <w:r w:rsidR="00D464CE" w:rsidRPr="008436AE">
        <w:rPr>
          <w:rFonts w:ascii="Times New Roman" w:hAnsi="Times New Roman" w:cs="Times New Roman"/>
          <w:bCs/>
          <w:color w:val="000000" w:themeColor="text1"/>
          <w:sz w:val="28"/>
          <w:szCs w:val="28"/>
        </w:rPr>
        <w:t>–</w:t>
      </w:r>
      <w:r w:rsidR="00D464CE" w:rsidRPr="008436AE">
        <w:rPr>
          <w:rFonts w:ascii="Times New Roman" w:hAnsi="Times New Roman" w:cs="Times New Roman"/>
          <w:b/>
          <w:color w:val="000000" w:themeColor="text1"/>
          <w:sz w:val="28"/>
          <w:szCs w:val="28"/>
        </w:rPr>
        <w:t xml:space="preserve"> </w:t>
      </w:r>
      <w:r w:rsidRPr="008436AE">
        <w:rPr>
          <w:rFonts w:ascii="Times New Roman" w:hAnsi="Times New Roman" w:cs="Times New Roman"/>
          <w:color w:val="000000" w:themeColor="text1"/>
          <w:sz w:val="28"/>
          <w:szCs w:val="28"/>
        </w:rPr>
        <w:t xml:space="preserve">(1) </w:t>
      </w:r>
      <w:r w:rsidRPr="008436AE">
        <w:rPr>
          <w:rFonts w:ascii="Times New Roman" w:hAnsi="Times New Roman" w:cs="Times New Roman"/>
          <w:color w:val="000000" w:themeColor="text1"/>
          <w:sz w:val="28"/>
          <w:szCs w:val="28"/>
          <w:shd w:val="clear" w:color="auto" w:fill="FFFFFF"/>
        </w:rPr>
        <w:t>Se stabile</w:t>
      </w:r>
      <w:r w:rsidR="002A7F4A" w:rsidRPr="008436AE">
        <w:rPr>
          <w:rFonts w:ascii="Times New Roman" w:hAnsi="Times New Roman" w:cs="Times New Roman"/>
          <w:color w:val="000000" w:themeColor="text1"/>
          <w:sz w:val="28"/>
          <w:szCs w:val="28"/>
          <w:shd w:val="clear" w:color="auto" w:fill="FFFFFF"/>
        </w:rPr>
        <w:t>ș</w:t>
      </w:r>
      <w:r w:rsidRPr="008436AE">
        <w:rPr>
          <w:rFonts w:ascii="Times New Roman" w:hAnsi="Times New Roman" w:cs="Times New Roman"/>
          <w:color w:val="000000" w:themeColor="text1"/>
          <w:sz w:val="28"/>
          <w:szCs w:val="28"/>
          <w:shd w:val="clear" w:color="auto" w:fill="FFFFFF"/>
        </w:rPr>
        <w:t xml:space="preserve">te, pentru anul 2022 – Anul recunoștinței </w:t>
      </w:r>
      <w:r w:rsidRPr="008436AE">
        <w:rPr>
          <w:rFonts w:ascii="Times New Roman" w:hAnsi="Times New Roman" w:cs="Times New Roman"/>
          <w:color w:val="000000" w:themeColor="text1"/>
          <w:sz w:val="28"/>
          <w:szCs w:val="28"/>
        </w:rPr>
        <w:t xml:space="preserve">față de veteranii de război, participanți la acțiunile de luptă pentru apărarea integrității teritoriale și </w:t>
      </w:r>
      <w:r w:rsidR="00A479E9" w:rsidRPr="008436AE">
        <w:rPr>
          <w:rFonts w:ascii="Times New Roman" w:hAnsi="Times New Roman" w:cs="Times New Roman"/>
          <w:color w:val="000000" w:themeColor="text1"/>
          <w:sz w:val="28"/>
          <w:szCs w:val="28"/>
        </w:rPr>
        <w:t xml:space="preserve">a </w:t>
      </w:r>
      <w:r w:rsidRPr="008436AE">
        <w:rPr>
          <w:rFonts w:ascii="Times New Roman" w:hAnsi="Times New Roman" w:cs="Times New Roman"/>
          <w:color w:val="000000" w:themeColor="text1"/>
          <w:sz w:val="28"/>
          <w:szCs w:val="28"/>
        </w:rPr>
        <w:t>independenței Republicii Moldova</w:t>
      </w:r>
      <w:r w:rsidRPr="008436AE">
        <w:rPr>
          <w:rFonts w:ascii="Times New Roman" w:hAnsi="Times New Roman" w:cs="Times New Roman"/>
          <w:color w:val="000000" w:themeColor="text1"/>
          <w:sz w:val="28"/>
          <w:szCs w:val="28"/>
          <w:shd w:val="clear" w:color="auto" w:fill="FFFFFF"/>
        </w:rPr>
        <w:t xml:space="preserve">, </w:t>
      </w:r>
      <w:r w:rsidRPr="008436AE">
        <w:rPr>
          <w:rFonts w:ascii="Times New Roman" w:hAnsi="Times New Roman" w:cs="Times New Roman"/>
          <w:color w:val="000000" w:themeColor="text1"/>
          <w:sz w:val="28"/>
          <w:szCs w:val="28"/>
        </w:rPr>
        <w:t>ajutor material unic</w:t>
      </w:r>
      <w:r w:rsidRPr="008436AE">
        <w:rPr>
          <w:rFonts w:ascii="Times New Roman" w:hAnsi="Times New Roman" w:cs="Times New Roman"/>
          <w:color w:val="000000" w:themeColor="text1"/>
          <w:sz w:val="28"/>
          <w:szCs w:val="28"/>
          <w:shd w:val="clear" w:color="auto" w:fill="FFFFFF"/>
        </w:rPr>
        <w:t xml:space="preserve"> beneficiarilor de alocații lunare de stat</w:t>
      </w:r>
      <w:r w:rsidR="00EE725C" w:rsidRPr="008436AE">
        <w:rPr>
          <w:rFonts w:ascii="Times New Roman" w:hAnsi="Times New Roman" w:cs="Times New Roman"/>
          <w:color w:val="000000" w:themeColor="text1"/>
          <w:sz w:val="28"/>
          <w:szCs w:val="28"/>
          <w:shd w:val="clear" w:color="auto" w:fill="FFFFFF"/>
        </w:rPr>
        <w:t>,</w:t>
      </w:r>
      <w:r w:rsidRPr="008436AE">
        <w:rPr>
          <w:rFonts w:ascii="Times New Roman" w:hAnsi="Times New Roman" w:cs="Times New Roman"/>
          <w:color w:val="000000" w:themeColor="text1"/>
          <w:sz w:val="28"/>
          <w:szCs w:val="28"/>
          <w:shd w:val="clear" w:color="auto" w:fill="FFFFFF"/>
        </w:rPr>
        <w:t xml:space="preserve"> stabilite conform Legii nr.</w:t>
      </w:r>
      <w:r w:rsidR="00C71E0A" w:rsidRPr="008436AE">
        <w:rPr>
          <w:rFonts w:ascii="Times New Roman" w:hAnsi="Times New Roman" w:cs="Times New Roman"/>
          <w:color w:val="000000" w:themeColor="text1"/>
          <w:sz w:val="28"/>
          <w:szCs w:val="28"/>
          <w:shd w:val="clear" w:color="auto" w:fill="FFFFFF"/>
        </w:rPr>
        <w:t xml:space="preserve"> </w:t>
      </w:r>
      <w:r w:rsidRPr="008436AE">
        <w:rPr>
          <w:rFonts w:ascii="Times New Roman" w:hAnsi="Times New Roman" w:cs="Times New Roman"/>
          <w:color w:val="000000" w:themeColor="text1"/>
          <w:sz w:val="28"/>
          <w:szCs w:val="28"/>
          <w:shd w:val="clear" w:color="auto" w:fill="FFFFFF"/>
        </w:rPr>
        <w:t>121/2001 cu privire la protecția socială suplimentară a unor categorii de popula</w:t>
      </w:r>
      <w:r w:rsidR="002A7F4A" w:rsidRPr="008436AE">
        <w:rPr>
          <w:rFonts w:ascii="Times New Roman" w:hAnsi="Times New Roman" w:cs="Times New Roman"/>
          <w:color w:val="000000" w:themeColor="text1"/>
          <w:sz w:val="28"/>
          <w:szCs w:val="28"/>
          <w:shd w:val="clear" w:color="auto" w:fill="FFFFFF"/>
        </w:rPr>
        <w:t>ț</w:t>
      </w:r>
      <w:r w:rsidRPr="008436AE">
        <w:rPr>
          <w:rFonts w:ascii="Times New Roman" w:hAnsi="Times New Roman" w:cs="Times New Roman"/>
          <w:color w:val="000000" w:themeColor="text1"/>
          <w:sz w:val="28"/>
          <w:szCs w:val="28"/>
          <w:shd w:val="clear" w:color="auto" w:fill="FFFFFF"/>
        </w:rPr>
        <w:t>ie</w:t>
      </w:r>
      <w:r w:rsidR="00D464CE" w:rsidRPr="008436AE">
        <w:rPr>
          <w:rFonts w:ascii="Times New Roman" w:hAnsi="Times New Roman" w:cs="Times New Roman"/>
          <w:color w:val="000000" w:themeColor="text1"/>
          <w:sz w:val="28"/>
          <w:szCs w:val="28"/>
          <w:shd w:val="clear" w:color="auto" w:fill="FFFFFF"/>
        </w:rPr>
        <w:t>,</w:t>
      </w:r>
      <w:r w:rsidRPr="008436AE">
        <w:rPr>
          <w:rFonts w:ascii="Times New Roman" w:hAnsi="Times New Roman" w:cs="Times New Roman"/>
          <w:color w:val="000000" w:themeColor="text1"/>
          <w:sz w:val="28"/>
          <w:szCs w:val="28"/>
          <w:shd w:val="clear" w:color="auto" w:fill="FFFFFF"/>
        </w:rPr>
        <w:t xml:space="preserve"> </w:t>
      </w:r>
      <w:r w:rsidR="00D464CE" w:rsidRPr="008436AE">
        <w:rPr>
          <w:rFonts w:ascii="Times New Roman" w:hAnsi="Times New Roman" w:cs="Times New Roman"/>
          <w:color w:val="000000" w:themeColor="text1"/>
          <w:sz w:val="28"/>
          <w:szCs w:val="28"/>
          <w:shd w:val="clear" w:color="auto" w:fill="FFFFFF"/>
        </w:rPr>
        <w:t xml:space="preserve">încadrați </w:t>
      </w:r>
      <w:r w:rsidRPr="008436AE">
        <w:rPr>
          <w:rFonts w:ascii="Times New Roman" w:hAnsi="Times New Roman" w:cs="Times New Roman"/>
          <w:color w:val="000000" w:themeColor="text1"/>
          <w:sz w:val="28"/>
          <w:szCs w:val="28"/>
          <w:shd w:val="clear" w:color="auto" w:fill="FFFFFF"/>
        </w:rPr>
        <w:t>în următoarele categorii:</w:t>
      </w:r>
    </w:p>
    <w:p w14:paraId="51625A45" w14:textId="65A31D9B" w:rsidR="00DC51B0" w:rsidRPr="008436AE" w:rsidRDefault="00DC51B0" w:rsidP="00F60C0B">
      <w:pPr>
        <w:shd w:val="clear" w:color="auto" w:fill="FFFFFF"/>
        <w:spacing w:after="0" w:line="240" w:lineRule="auto"/>
        <w:ind w:left="0" w:firstLine="709"/>
        <w:jc w:val="both"/>
        <w:rPr>
          <w:rFonts w:ascii="Times New Roman" w:hAnsi="Times New Roman" w:cs="Times New Roman"/>
          <w:color w:val="000000" w:themeColor="text1"/>
          <w:sz w:val="28"/>
          <w:szCs w:val="28"/>
          <w:shd w:val="clear" w:color="auto" w:fill="FFFFFF"/>
        </w:rPr>
      </w:pPr>
      <w:r w:rsidRPr="008436AE">
        <w:rPr>
          <w:rFonts w:ascii="Times New Roman" w:hAnsi="Times New Roman" w:cs="Times New Roman"/>
          <w:color w:val="000000" w:themeColor="text1"/>
          <w:sz w:val="28"/>
          <w:szCs w:val="28"/>
          <w:shd w:val="clear" w:color="auto" w:fill="FFFFFF"/>
        </w:rPr>
        <w:t xml:space="preserve">a) </w:t>
      </w:r>
      <w:r w:rsidR="00A6678F" w:rsidRPr="008436AE">
        <w:rPr>
          <w:rFonts w:ascii="Times New Roman" w:hAnsi="Times New Roman" w:cs="Times New Roman"/>
          <w:color w:val="000000" w:themeColor="text1"/>
          <w:sz w:val="28"/>
          <w:szCs w:val="28"/>
          <w:shd w:val="clear" w:color="auto" w:fill="FFFFFF"/>
        </w:rPr>
        <w:t xml:space="preserve">militarii </w:t>
      </w:r>
      <w:r w:rsidRPr="008436AE">
        <w:rPr>
          <w:rFonts w:ascii="Times New Roman" w:hAnsi="Times New Roman" w:cs="Times New Roman"/>
          <w:color w:val="000000" w:themeColor="text1"/>
          <w:sz w:val="28"/>
          <w:szCs w:val="28"/>
          <w:shd w:val="clear" w:color="auto" w:fill="FFFFFF"/>
        </w:rPr>
        <w:t xml:space="preserve">aflați în serviciul activ, </w:t>
      </w:r>
      <w:r w:rsidR="00A6678F" w:rsidRPr="008436AE">
        <w:rPr>
          <w:rFonts w:ascii="Times New Roman" w:hAnsi="Times New Roman" w:cs="Times New Roman"/>
          <w:color w:val="000000" w:themeColor="text1"/>
          <w:sz w:val="28"/>
          <w:szCs w:val="28"/>
          <w:shd w:val="clear" w:color="auto" w:fill="FFFFFF"/>
        </w:rPr>
        <w:t xml:space="preserve">rezerviștii </w:t>
      </w:r>
      <w:r w:rsidRPr="008436AE">
        <w:rPr>
          <w:rFonts w:ascii="Times New Roman" w:hAnsi="Times New Roman" w:cs="Times New Roman"/>
          <w:color w:val="000000" w:themeColor="text1"/>
          <w:sz w:val="28"/>
          <w:szCs w:val="28"/>
          <w:shd w:val="clear" w:color="auto" w:fill="FFFFFF"/>
        </w:rPr>
        <w:t xml:space="preserve">chemați la concentrare, </w:t>
      </w:r>
      <w:r w:rsidR="00A6678F" w:rsidRPr="008436AE">
        <w:rPr>
          <w:rFonts w:ascii="Times New Roman" w:hAnsi="Times New Roman" w:cs="Times New Roman"/>
          <w:color w:val="000000" w:themeColor="text1"/>
          <w:sz w:val="28"/>
          <w:szCs w:val="28"/>
          <w:shd w:val="clear" w:color="auto" w:fill="FFFFFF"/>
        </w:rPr>
        <w:t xml:space="preserve">voluntarii </w:t>
      </w:r>
      <w:r w:rsidRPr="008436AE">
        <w:rPr>
          <w:rFonts w:ascii="Times New Roman" w:hAnsi="Times New Roman" w:cs="Times New Roman"/>
          <w:color w:val="000000" w:themeColor="text1"/>
          <w:sz w:val="28"/>
          <w:szCs w:val="28"/>
          <w:shd w:val="clear" w:color="auto" w:fill="FFFFFF"/>
        </w:rPr>
        <w:t xml:space="preserve">și </w:t>
      </w:r>
      <w:r w:rsidR="00A6678F" w:rsidRPr="008436AE">
        <w:rPr>
          <w:rFonts w:ascii="Times New Roman" w:hAnsi="Times New Roman" w:cs="Times New Roman"/>
          <w:color w:val="000000" w:themeColor="text1"/>
          <w:sz w:val="28"/>
          <w:szCs w:val="28"/>
          <w:shd w:val="clear" w:color="auto" w:fill="FFFFFF"/>
        </w:rPr>
        <w:t xml:space="preserve">colaboratorii </w:t>
      </w:r>
      <w:r w:rsidRPr="008436AE">
        <w:rPr>
          <w:rFonts w:ascii="Times New Roman" w:hAnsi="Times New Roman" w:cs="Times New Roman"/>
          <w:color w:val="000000" w:themeColor="text1"/>
          <w:sz w:val="28"/>
          <w:szCs w:val="28"/>
          <w:shd w:val="clear" w:color="auto" w:fill="FFFFFF"/>
        </w:rPr>
        <w:t xml:space="preserve">organelor afacerilor interne, ai organelor securității de stat și ai sistemului administrației penitenciare, incluși în efectivul unităților militare și al structurilor speciale aflate pe pozițiile de luptă, precum și </w:t>
      </w:r>
      <w:r w:rsidR="00A6678F" w:rsidRPr="008436AE">
        <w:rPr>
          <w:rFonts w:ascii="Times New Roman" w:hAnsi="Times New Roman" w:cs="Times New Roman"/>
          <w:color w:val="000000" w:themeColor="text1"/>
          <w:sz w:val="28"/>
          <w:szCs w:val="28"/>
          <w:shd w:val="clear" w:color="auto" w:fill="FFFFFF"/>
        </w:rPr>
        <w:t>militarii</w:t>
      </w:r>
      <w:r w:rsidRPr="008436AE">
        <w:rPr>
          <w:rFonts w:ascii="Times New Roman" w:hAnsi="Times New Roman" w:cs="Times New Roman"/>
          <w:color w:val="000000" w:themeColor="text1"/>
          <w:sz w:val="28"/>
          <w:szCs w:val="28"/>
          <w:shd w:val="clear" w:color="auto" w:fill="FFFFFF"/>
        </w:rPr>
        <w:t xml:space="preserve">, </w:t>
      </w:r>
      <w:r w:rsidR="00A6678F" w:rsidRPr="008436AE">
        <w:rPr>
          <w:rFonts w:ascii="Times New Roman" w:hAnsi="Times New Roman" w:cs="Times New Roman"/>
          <w:color w:val="000000" w:themeColor="text1"/>
          <w:sz w:val="28"/>
          <w:szCs w:val="28"/>
          <w:shd w:val="clear" w:color="auto" w:fill="FFFFFF"/>
        </w:rPr>
        <w:t xml:space="preserve">colaboratorii </w:t>
      </w:r>
      <w:r w:rsidRPr="008436AE">
        <w:rPr>
          <w:rFonts w:ascii="Times New Roman" w:hAnsi="Times New Roman" w:cs="Times New Roman"/>
          <w:color w:val="000000" w:themeColor="text1"/>
          <w:sz w:val="28"/>
          <w:szCs w:val="28"/>
          <w:shd w:val="clear" w:color="auto" w:fill="FFFFFF"/>
        </w:rPr>
        <w:t>organelor afacerilor interne, ai organelor securității de stat și ai</w:t>
      </w:r>
      <w:r w:rsidR="00561FF6" w:rsidRPr="008436AE">
        <w:rPr>
          <w:rFonts w:ascii="Times New Roman" w:hAnsi="Times New Roman" w:cs="Times New Roman"/>
          <w:color w:val="000000" w:themeColor="text1"/>
          <w:sz w:val="28"/>
          <w:szCs w:val="28"/>
          <w:shd w:val="clear" w:color="auto" w:fill="FFFFFF"/>
        </w:rPr>
        <w:t xml:space="preserve"> </w:t>
      </w:r>
      <w:r w:rsidRPr="008436AE">
        <w:rPr>
          <w:rFonts w:ascii="Times New Roman" w:hAnsi="Times New Roman" w:cs="Times New Roman"/>
          <w:color w:val="000000" w:themeColor="text1"/>
          <w:sz w:val="28"/>
          <w:szCs w:val="28"/>
          <w:shd w:val="clear" w:color="auto" w:fill="FFFFFF"/>
        </w:rPr>
        <w:t xml:space="preserve">sistemului administrației penitenciare și </w:t>
      </w:r>
      <w:r w:rsidR="00A6678F" w:rsidRPr="008436AE">
        <w:rPr>
          <w:rFonts w:ascii="Times New Roman" w:hAnsi="Times New Roman" w:cs="Times New Roman"/>
          <w:color w:val="000000" w:themeColor="text1"/>
          <w:sz w:val="28"/>
          <w:szCs w:val="28"/>
          <w:shd w:val="clear" w:color="auto" w:fill="FFFFFF"/>
        </w:rPr>
        <w:t xml:space="preserve">persoanele </w:t>
      </w:r>
      <w:r w:rsidRPr="008436AE">
        <w:rPr>
          <w:rFonts w:ascii="Times New Roman" w:hAnsi="Times New Roman" w:cs="Times New Roman"/>
          <w:color w:val="000000" w:themeColor="text1"/>
          <w:sz w:val="28"/>
          <w:szCs w:val="28"/>
          <w:shd w:val="clear" w:color="auto" w:fill="FFFFFF"/>
        </w:rPr>
        <w:t>civile delegate în aceste unități pentru îndeplinirea unor misiuni speciale în scop de asigurare a eficienței acțiunilor de luptă pentru apărarea integrității teritoriale și a independenței Republicii Moldova;</w:t>
      </w:r>
    </w:p>
    <w:p w14:paraId="77F01BAB" w14:textId="31EDA675" w:rsidR="00DC51B0" w:rsidRPr="008436AE" w:rsidRDefault="00DC51B0" w:rsidP="00F60C0B">
      <w:pPr>
        <w:shd w:val="clear" w:color="auto" w:fill="FFFFFF"/>
        <w:spacing w:after="0" w:line="240" w:lineRule="auto"/>
        <w:ind w:left="0" w:firstLine="709"/>
        <w:jc w:val="both"/>
        <w:rPr>
          <w:rFonts w:ascii="Times New Roman" w:hAnsi="Times New Roman" w:cs="Times New Roman"/>
          <w:color w:val="000000" w:themeColor="text1"/>
          <w:sz w:val="28"/>
          <w:szCs w:val="28"/>
        </w:rPr>
      </w:pPr>
      <w:r w:rsidRPr="008436AE">
        <w:rPr>
          <w:rFonts w:ascii="Times New Roman" w:hAnsi="Times New Roman" w:cs="Times New Roman"/>
          <w:color w:val="000000" w:themeColor="text1"/>
          <w:sz w:val="28"/>
          <w:szCs w:val="28"/>
          <w:shd w:val="clear" w:color="auto" w:fill="FFFFFF"/>
        </w:rPr>
        <w:t xml:space="preserve">b) </w:t>
      </w:r>
      <w:r w:rsidR="00A6678F" w:rsidRPr="008436AE">
        <w:rPr>
          <w:rFonts w:ascii="Times New Roman" w:hAnsi="Times New Roman" w:cs="Times New Roman"/>
          <w:color w:val="000000" w:themeColor="text1"/>
          <w:sz w:val="28"/>
          <w:szCs w:val="28"/>
          <w:shd w:val="clear" w:color="auto" w:fill="FFFFFF"/>
        </w:rPr>
        <w:t xml:space="preserve">persoanele </w:t>
      </w:r>
      <w:r w:rsidRPr="008436AE">
        <w:rPr>
          <w:rFonts w:ascii="Times New Roman" w:hAnsi="Times New Roman" w:cs="Times New Roman"/>
          <w:color w:val="000000" w:themeColor="text1"/>
          <w:sz w:val="28"/>
          <w:szCs w:val="28"/>
          <w:shd w:val="clear" w:color="auto" w:fill="FFFFFF"/>
        </w:rPr>
        <w:t xml:space="preserve">cu dizabilități din rândul militarilor, ofițerilor de informații și securitate, </w:t>
      </w:r>
      <w:r w:rsidR="00A6678F" w:rsidRPr="008436AE">
        <w:rPr>
          <w:rFonts w:ascii="Times New Roman" w:hAnsi="Times New Roman" w:cs="Times New Roman"/>
          <w:color w:val="000000" w:themeColor="text1"/>
          <w:sz w:val="28"/>
          <w:szCs w:val="28"/>
          <w:shd w:val="clear" w:color="auto" w:fill="FFFFFF"/>
        </w:rPr>
        <w:t xml:space="preserve">persoanele </w:t>
      </w:r>
      <w:r w:rsidRPr="008436AE">
        <w:rPr>
          <w:rFonts w:ascii="Times New Roman" w:hAnsi="Times New Roman" w:cs="Times New Roman"/>
          <w:color w:val="000000" w:themeColor="text1"/>
          <w:sz w:val="28"/>
          <w:szCs w:val="28"/>
          <w:shd w:val="clear" w:color="auto" w:fill="FFFFFF"/>
        </w:rPr>
        <w:t xml:space="preserve">din corpul de comandă și din trupele organelor afacerilor interne și din sistemul administrației penitenciare, a căror dizabilitate a fost cauzată de rănire, contuzionare sau schilodire în timpul acțiunilor de luptă pentru apărarea integrității teritoriale și </w:t>
      </w:r>
      <w:r w:rsidR="00C71E0A" w:rsidRPr="008436AE">
        <w:rPr>
          <w:rFonts w:ascii="Times New Roman" w:hAnsi="Times New Roman" w:cs="Times New Roman"/>
          <w:color w:val="000000" w:themeColor="text1"/>
          <w:sz w:val="28"/>
          <w:szCs w:val="28"/>
          <w:shd w:val="clear" w:color="auto" w:fill="FFFFFF"/>
        </w:rPr>
        <w:t xml:space="preserve">a </w:t>
      </w:r>
      <w:r w:rsidRPr="008436AE">
        <w:rPr>
          <w:rFonts w:ascii="Times New Roman" w:hAnsi="Times New Roman" w:cs="Times New Roman"/>
          <w:color w:val="000000" w:themeColor="text1"/>
          <w:sz w:val="28"/>
          <w:szCs w:val="28"/>
          <w:shd w:val="clear" w:color="auto" w:fill="FFFFFF"/>
        </w:rPr>
        <w:t>independenței Republicii Moldova;</w:t>
      </w:r>
    </w:p>
    <w:p w14:paraId="44134980" w14:textId="28A93B35"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c) </w:t>
      </w:r>
      <w:r w:rsidR="00051C64" w:rsidRPr="008436AE">
        <w:rPr>
          <w:rFonts w:ascii="Times New Roman" w:hAnsi="Times New Roman" w:cs="Times New Roman"/>
          <w:sz w:val="28"/>
          <w:szCs w:val="28"/>
        </w:rPr>
        <w:t xml:space="preserve">soții </w:t>
      </w:r>
      <w:r w:rsidRPr="008436AE">
        <w:rPr>
          <w:rFonts w:ascii="Times New Roman" w:hAnsi="Times New Roman" w:cs="Times New Roman"/>
          <w:sz w:val="28"/>
          <w:szCs w:val="28"/>
        </w:rPr>
        <w:t xml:space="preserve">supraviețuitori ai participanților la acțiunile de luptă pentru apărarea integrității teritoriale și </w:t>
      </w:r>
      <w:r w:rsidR="00C71E0A" w:rsidRPr="008436AE">
        <w:rPr>
          <w:rFonts w:ascii="Times New Roman" w:hAnsi="Times New Roman" w:cs="Times New Roman"/>
          <w:sz w:val="28"/>
          <w:szCs w:val="28"/>
        </w:rPr>
        <w:t xml:space="preserve">a </w:t>
      </w:r>
      <w:r w:rsidRPr="008436AE">
        <w:rPr>
          <w:rFonts w:ascii="Times New Roman" w:hAnsi="Times New Roman" w:cs="Times New Roman"/>
          <w:sz w:val="28"/>
          <w:szCs w:val="28"/>
        </w:rPr>
        <w:t xml:space="preserve">independenței Republicii Moldova căzuți la datorie sau ai persoanelor cu dizabilități de pe urma </w:t>
      </w:r>
      <w:r w:rsidR="00DC51B0" w:rsidRPr="008436AE">
        <w:rPr>
          <w:rFonts w:ascii="Times New Roman" w:hAnsi="Times New Roman" w:cs="Times New Roman"/>
          <w:color w:val="000000" w:themeColor="text1"/>
          <w:sz w:val="28"/>
          <w:szCs w:val="28"/>
        </w:rPr>
        <w:t xml:space="preserve">acțiunilor de luptă pentru apărarea integrității teritoriale și </w:t>
      </w:r>
      <w:r w:rsidR="00C71E0A" w:rsidRPr="008436AE">
        <w:rPr>
          <w:rFonts w:ascii="Times New Roman" w:hAnsi="Times New Roman" w:cs="Times New Roman"/>
          <w:color w:val="000000" w:themeColor="text1"/>
          <w:sz w:val="28"/>
          <w:szCs w:val="28"/>
        </w:rPr>
        <w:t xml:space="preserve">a </w:t>
      </w:r>
      <w:r w:rsidR="00DC51B0" w:rsidRPr="008436AE">
        <w:rPr>
          <w:rFonts w:ascii="Times New Roman" w:hAnsi="Times New Roman" w:cs="Times New Roman"/>
          <w:color w:val="000000" w:themeColor="text1"/>
          <w:sz w:val="28"/>
          <w:szCs w:val="28"/>
        </w:rPr>
        <w:t>independenței Republicii Moldova decedate</w:t>
      </w:r>
      <w:r w:rsidRPr="008436AE">
        <w:rPr>
          <w:rFonts w:ascii="Times New Roman" w:hAnsi="Times New Roman" w:cs="Times New Roman"/>
          <w:sz w:val="28"/>
          <w:szCs w:val="28"/>
        </w:rPr>
        <w:t>;</w:t>
      </w:r>
    </w:p>
    <w:p w14:paraId="32F79296" w14:textId="2271CCCF"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d) </w:t>
      </w:r>
      <w:r w:rsidR="00051C64" w:rsidRPr="008436AE">
        <w:rPr>
          <w:rFonts w:ascii="Times New Roman" w:hAnsi="Times New Roman" w:cs="Times New Roman"/>
          <w:sz w:val="28"/>
          <w:szCs w:val="28"/>
        </w:rPr>
        <w:t xml:space="preserve">unul </w:t>
      </w:r>
      <w:r w:rsidRPr="008436AE">
        <w:rPr>
          <w:rFonts w:ascii="Times New Roman" w:hAnsi="Times New Roman" w:cs="Times New Roman"/>
          <w:sz w:val="28"/>
          <w:szCs w:val="28"/>
        </w:rPr>
        <w:t xml:space="preserve">dintre părinții participanților la acțiunile de luptă pentru apărarea integrității teritoriale și </w:t>
      </w:r>
      <w:r w:rsidR="009A0F1C" w:rsidRPr="008436AE">
        <w:rPr>
          <w:rFonts w:ascii="Times New Roman" w:hAnsi="Times New Roman" w:cs="Times New Roman"/>
          <w:sz w:val="28"/>
          <w:szCs w:val="28"/>
        </w:rPr>
        <w:t xml:space="preserve">a </w:t>
      </w:r>
      <w:r w:rsidRPr="008436AE">
        <w:rPr>
          <w:rFonts w:ascii="Times New Roman" w:hAnsi="Times New Roman" w:cs="Times New Roman"/>
          <w:sz w:val="28"/>
          <w:szCs w:val="28"/>
        </w:rPr>
        <w:t>independenței Republicii Moldova căzuți la datorie. În cazul părinților aflați în divorț</w:t>
      </w:r>
      <w:r w:rsidR="00D464CE" w:rsidRPr="008436AE">
        <w:rPr>
          <w:rFonts w:ascii="Times New Roman" w:hAnsi="Times New Roman" w:cs="Times New Roman"/>
          <w:sz w:val="28"/>
          <w:szCs w:val="28"/>
        </w:rPr>
        <w:t>,</w:t>
      </w:r>
      <w:r w:rsidRPr="008436AE">
        <w:rPr>
          <w:rFonts w:ascii="Times New Roman" w:hAnsi="Times New Roman" w:cs="Times New Roman"/>
          <w:sz w:val="28"/>
          <w:szCs w:val="28"/>
        </w:rPr>
        <w:t xml:space="preserve"> cuantumul stabilit se împarte între ei în părți egale.</w:t>
      </w:r>
    </w:p>
    <w:p w14:paraId="67E4043D"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6BB5B587" w14:textId="6D9D4D1B"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lastRenderedPageBreak/>
        <w:t>(2) Cuantumul ajutorului material unic constituie 2500</w:t>
      </w:r>
      <w:r w:rsidR="00D464CE" w:rsidRPr="008436AE">
        <w:rPr>
          <w:rFonts w:ascii="Times New Roman" w:hAnsi="Times New Roman" w:cs="Times New Roman"/>
          <w:sz w:val="28"/>
          <w:szCs w:val="28"/>
        </w:rPr>
        <w:t xml:space="preserve"> de</w:t>
      </w:r>
      <w:r w:rsidRPr="008436AE">
        <w:rPr>
          <w:rFonts w:ascii="Times New Roman" w:hAnsi="Times New Roman" w:cs="Times New Roman"/>
          <w:sz w:val="28"/>
          <w:szCs w:val="28"/>
        </w:rPr>
        <w:t xml:space="preserve"> lei. </w:t>
      </w:r>
    </w:p>
    <w:p w14:paraId="1CFDE18D"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21A48EB4" w14:textId="6F684C22" w:rsidR="00DC51B0" w:rsidRPr="008436AE" w:rsidRDefault="00E507A3" w:rsidP="00F60C0B">
      <w:pPr>
        <w:spacing w:after="0" w:line="240" w:lineRule="auto"/>
        <w:ind w:left="0" w:firstLine="709"/>
        <w:jc w:val="both"/>
        <w:rPr>
          <w:rFonts w:ascii="Times New Roman" w:hAnsi="Times New Roman" w:cs="Times New Roman"/>
          <w:sz w:val="28"/>
          <w:szCs w:val="28"/>
          <w:shd w:val="clear" w:color="auto" w:fill="FFFFFF"/>
        </w:rPr>
      </w:pPr>
      <w:r w:rsidRPr="008436AE">
        <w:rPr>
          <w:rFonts w:ascii="Times New Roman" w:hAnsi="Times New Roman" w:cs="Times New Roman"/>
          <w:sz w:val="28"/>
          <w:szCs w:val="28"/>
          <w:shd w:val="clear" w:color="auto" w:fill="FFFFFF"/>
        </w:rPr>
        <w:t>(</w:t>
      </w:r>
      <w:r w:rsidR="00DC51B0" w:rsidRPr="008436AE">
        <w:rPr>
          <w:rFonts w:ascii="Times New Roman" w:hAnsi="Times New Roman" w:cs="Times New Roman"/>
          <w:sz w:val="28"/>
          <w:szCs w:val="28"/>
          <w:shd w:val="clear" w:color="auto" w:fill="FFFFFF"/>
        </w:rPr>
        <w:t>3</w:t>
      </w:r>
      <w:r w:rsidRPr="008436AE">
        <w:rPr>
          <w:rFonts w:ascii="Times New Roman" w:hAnsi="Times New Roman" w:cs="Times New Roman"/>
          <w:sz w:val="28"/>
          <w:szCs w:val="28"/>
          <w:shd w:val="clear" w:color="auto" w:fill="FFFFFF"/>
        </w:rPr>
        <w:t>) Ajutorul material unic prevăzut de prezenta lege se stabilește de către organele de asigurări sociale de stat</w:t>
      </w:r>
      <w:r w:rsidR="00D464CE" w:rsidRPr="008436AE">
        <w:rPr>
          <w:rFonts w:ascii="Times New Roman" w:hAnsi="Times New Roman" w:cs="Times New Roman"/>
          <w:sz w:val="28"/>
          <w:szCs w:val="28"/>
          <w:shd w:val="clear" w:color="auto" w:fill="FFFFFF"/>
        </w:rPr>
        <w:t>,</w:t>
      </w:r>
      <w:r w:rsidRPr="008436AE">
        <w:rPr>
          <w:rFonts w:ascii="Times New Roman" w:hAnsi="Times New Roman" w:cs="Times New Roman"/>
          <w:sz w:val="28"/>
          <w:szCs w:val="28"/>
          <w:shd w:val="clear" w:color="auto" w:fill="FFFFFF"/>
        </w:rPr>
        <w:t xml:space="preserve"> în mod automat</w:t>
      </w:r>
      <w:r w:rsidR="00D464CE" w:rsidRPr="008436AE">
        <w:rPr>
          <w:rFonts w:ascii="Times New Roman" w:hAnsi="Times New Roman" w:cs="Times New Roman"/>
          <w:sz w:val="28"/>
          <w:szCs w:val="28"/>
          <w:shd w:val="clear" w:color="auto" w:fill="FFFFFF"/>
        </w:rPr>
        <w:t>,</w:t>
      </w:r>
      <w:r w:rsidRPr="008436AE">
        <w:rPr>
          <w:rFonts w:ascii="Times New Roman" w:hAnsi="Times New Roman" w:cs="Times New Roman"/>
          <w:sz w:val="28"/>
          <w:szCs w:val="28"/>
          <w:shd w:val="clear" w:color="auto" w:fill="FFFFFF"/>
        </w:rPr>
        <w:t xml:space="preserve"> în baza informației privind beneficiarii de alocații lunare de stat conform Legii nr. 121/2001</w:t>
      </w:r>
      <w:r w:rsidR="00D464CE" w:rsidRPr="008436AE">
        <w:rPr>
          <w:rFonts w:ascii="Times New Roman" w:hAnsi="Times New Roman" w:cs="Times New Roman"/>
          <w:color w:val="000000" w:themeColor="text1"/>
          <w:sz w:val="28"/>
          <w:szCs w:val="28"/>
          <w:shd w:val="clear" w:color="auto" w:fill="FFFFFF"/>
        </w:rPr>
        <w:t xml:space="preserve"> cu privire la protecția socială suplimentară a unor categorii de populație,</w:t>
      </w:r>
      <w:r w:rsidRPr="008436AE">
        <w:rPr>
          <w:rFonts w:ascii="Times New Roman" w:hAnsi="Times New Roman" w:cs="Times New Roman"/>
          <w:sz w:val="28"/>
          <w:szCs w:val="28"/>
          <w:shd w:val="clear" w:color="auto" w:fill="FFFFFF"/>
        </w:rPr>
        <w:t xml:space="preserve"> </w:t>
      </w:r>
      <w:r w:rsidR="00D464CE" w:rsidRPr="008436AE">
        <w:rPr>
          <w:rFonts w:ascii="Times New Roman" w:hAnsi="Times New Roman" w:cs="Times New Roman"/>
          <w:sz w:val="28"/>
          <w:szCs w:val="28"/>
          <w:shd w:val="clear" w:color="auto" w:fill="FFFFFF"/>
        </w:rPr>
        <w:t xml:space="preserve">pentru </w:t>
      </w:r>
      <w:r w:rsidRPr="008436AE">
        <w:rPr>
          <w:rFonts w:ascii="Times New Roman" w:hAnsi="Times New Roman" w:cs="Times New Roman"/>
          <w:sz w:val="28"/>
          <w:szCs w:val="28"/>
          <w:shd w:val="clear" w:color="auto" w:fill="FFFFFF"/>
        </w:rPr>
        <w:t xml:space="preserve">categoriile specificate la </w:t>
      </w:r>
      <w:r w:rsidR="00D464CE" w:rsidRPr="008436AE">
        <w:rPr>
          <w:rFonts w:ascii="Times New Roman" w:hAnsi="Times New Roman" w:cs="Times New Roman"/>
          <w:sz w:val="28"/>
          <w:szCs w:val="28"/>
          <w:shd w:val="clear" w:color="auto" w:fill="FFFFFF"/>
        </w:rPr>
        <w:t xml:space="preserve">alin. (1). </w:t>
      </w:r>
    </w:p>
    <w:p w14:paraId="0F05BE90" w14:textId="77777777" w:rsidR="0023389E" w:rsidRPr="008436AE" w:rsidRDefault="0023389E" w:rsidP="00F60C0B">
      <w:pPr>
        <w:spacing w:after="0" w:line="240" w:lineRule="auto"/>
        <w:ind w:left="0" w:firstLine="709"/>
        <w:jc w:val="both"/>
        <w:rPr>
          <w:rFonts w:ascii="Times New Roman" w:hAnsi="Times New Roman" w:cs="Times New Roman"/>
          <w:sz w:val="28"/>
          <w:szCs w:val="28"/>
          <w:shd w:val="clear" w:color="auto" w:fill="FFFFFF"/>
        </w:rPr>
      </w:pPr>
    </w:p>
    <w:p w14:paraId="3501E47E" w14:textId="6B5BBEF5"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shd w:val="clear" w:color="auto" w:fill="FFFFFF"/>
        </w:rPr>
        <w:t>(</w:t>
      </w:r>
      <w:r w:rsidR="00DC51B0" w:rsidRPr="008436AE">
        <w:rPr>
          <w:rFonts w:ascii="Times New Roman" w:hAnsi="Times New Roman" w:cs="Times New Roman"/>
          <w:sz w:val="28"/>
          <w:szCs w:val="28"/>
          <w:shd w:val="clear" w:color="auto" w:fill="FFFFFF"/>
        </w:rPr>
        <w:t>4</w:t>
      </w:r>
      <w:r w:rsidRPr="008436AE">
        <w:rPr>
          <w:rFonts w:ascii="Times New Roman" w:hAnsi="Times New Roman" w:cs="Times New Roman"/>
          <w:sz w:val="28"/>
          <w:szCs w:val="28"/>
          <w:shd w:val="clear" w:color="auto" w:fill="FFFFFF"/>
        </w:rPr>
        <w:t>)</w:t>
      </w:r>
      <w:r w:rsidRPr="008436AE">
        <w:rPr>
          <w:rFonts w:ascii="Times New Roman" w:hAnsi="Times New Roman" w:cs="Times New Roman"/>
          <w:sz w:val="28"/>
          <w:szCs w:val="28"/>
        </w:rPr>
        <w:t xml:space="preserve"> </w:t>
      </w:r>
      <w:r w:rsidR="00DC51B0" w:rsidRPr="008436AE">
        <w:rPr>
          <w:rFonts w:ascii="Times New Roman" w:hAnsi="Times New Roman" w:cs="Times New Roman"/>
          <w:sz w:val="28"/>
          <w:szCs w:val="28"/>
        </w:rPr>
        <w:t xml:space="preserve"> </w:t>
      </w:r>
      <w:r w:rsidRPr="008436AE">
        <w:rPr>
          <w:rFonts w:ascii="Times New Roman" w:hAnsi="Times New Roman" w:cs="Times New Roman"/>
          <w:sz w:val="28"/>
          <w:szCs w:val="28"/>
        </w:rPr>
        <w:t xml:space="preserve">Plata ajutorului material unic se efectuează prin modalitatea de plată selectată de beneficiar </w:t>
      </w:r>
      <w:r w:rsidR="002A7F4A" w:rsidRPr="008436AE">
        <w:rPr>
          <w:rFonts w:ascii="Times New Roman" w:hAnsi="Times New Roman" w:cs="Times New Roman"/>
          <w:sz w:val="28"/>
          <w:szCs w:val="28"/>
        </w:rPr>
        <w:t>ș</w:t>
      </w:r>
      <w:r w:rsidRPr="008436AE">
        <w:rPr>
          <w:rFonts w:ascii="Times New Roman" w:hAnsi="Times New Roman" w:cs="Times New Roman"/>
          <w:sz w:val="28"/>
          <w:szCs w:val="28"/>
        </w:rPr>
        <w:t xml:space="preserve">i disponibilă în cadrul </w:t>
      </w:r>
      <w:r w:rsidR="007471B4" w:rsidRPr="008436AE">
        <w:rPr>
          <w:rFonts w:ascii="Times New Roman" w:hAnsi="Times New Roman" w:cs="Times New Roman"/>
          <w:sz w:val="28"/>
          <w:szCs w:val="28"/>
        </w:rPr>
        <w:t xml:space="preserve">Serviciului </w:t>
      </w:r>
      <w:r w:rsidRPr="008436AE">
        <w:rPr>
          <w:rFonts w:ascii="Times New Roman" w:hAnsi="Times New Roman" w:cs="Times New Roman"/>
          <w:sz w:val="28"/>
          <w:szCs w:val="28"/>
        </w:rPr>
        <w:t xml:space="preserve">guvernamental de plăti electronice (MPay). Evidența plății ajutorului material unic se efectuează de către Casa Națională de Asigurări Sociale. </w:t>
      </w:r>
    </w:p>
    <w:p w14:paraId="58754A1B"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24A797B5" w14:textId="3FDF6998"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(5) Persoanelor care se încadrează în două sau mai multe categorii de beneficiari prevăzute </w:t>
      </w:r>
      <w:r w:rsidR="007471B4" w:rsidRPr="008436AE">
        <w:rPr>
          <w:rFonts w:ascii="Times New Roman" w:hAnsi="Times New Roman" w:cs="Times New Roman"/>
          <w:sz w:val="28"/>
          <w:szCs w:val="28"/>
        </w:rPr>
        <w:t xml:space="preserve">la alin. </w:t>
      </w:r>
      <w:r w:rsidRPr="008436AE">
        <w:rPr>
          <w:rFonts w:ascii="Times New Roman" w:hAnsi="Times New Roman" w:cs="Times New Roman"/>
          <w:sz w:val="28"/>
          <w:szCs w:val="28"/>
        </w:rPr>
        <w:t>(1) li se acordă o singură plată de ajutor material unic.</w:t>
      </w:r>
    </w:p>
    <w:p w14:paraId="3444F9E0"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4C73BDBD" w14:textId="08425CDB"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(6) Sumele cu titlu de ajutor material unic primite necuvenit se restituie integral de către persoana care le-a primit. Pentru restituirea sumelor primite necuvenit organele de asigurări sociale </w:t>
      </w:r>
      <w:r w:rsidR="007471B4" w:rsidRPr="008436AE">
        <w:rPr>
          <w:rFonts w:ascii="Times New Roman" w:hAnsi="Times New Roman" w:cs="Times New Roman"/>
          <w:sz w:val="28"/>
          <w:szCs w:val="28"/>
        </w:rPr>
        <w:t xml:space="preserve">de stat </w:t>
      </w:r>
      <w:r w:rsidRPr="008436AE">
        <w:rPr>
          <w:rFonts w:ascii="Times New Roman" w:hAnsi="Times New Roman" w:cs="Times New Roman"/>
          <w:sz w:val="28"/>
          <w:szCs w:val="28"/>
        </w:rPr>
        <w:t xml:space="preserve">emit decizia respectivă. </w:t>
      </w:r>
    </w:p>
    <w:p w14:paraId="186C56B6"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0F42E457" w14:textId="0F474815"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(7) În cazul în care sumele plăților necuvenite sunt disponibile în conturile beneficiarilor, acestea se restituie pe contul Casei Naționale de Asigurări Sociale de către prestatorul de servicii de plată.</w:t>
      </w:r>
    </w:p>
    <w:p w14:paraId="3CA4F770"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143E8791" w14:textId="5D003E36"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(8) În cazul în care sumele plăților necuvenite nu pot fi restituite de către prestatorul de servicii de plată, acestea se restituie</w:t>
      </w:r>
      <w:r w:rsidR="007471B4" w:rsidRPr="008436AE">
        <w:rPr>
          <w:rFonts w:ascii="Times New Roman" w:hAnsi="Times New Roman" w:cs="Times New Roman"/>
          <w:sz w:val="28"/>
          <w:szCs w:val="28"/>
        </w:rPr>
        <w:t>,</w:t>
      </w:r>
      <w:r w:rsidRPr="008436AE">
        <w:rPr>
          <w:rFonts w:ascii="Times New Roman" w:hAnsi="Times New Roman" w:cs="Times New Roman"/>
          <w:sz w:val="28"/>
          <w:szCs w:val="28"/>
        </w:rPr>
        <w:t xml:space="preserve"> în baza deciziei</w:t>
      </w:r>
      <w:r w:rsidR="007471B4" w:rsidRPr="008436AE">
        <w:rPr>
          <w:rFonts w:ascii="Times New Roman" w:hAnsi="Times New Roman" w:cs="Times New Roman"/>
          <w:sz w:val="28"/>
          <w:szCs w:val="28"/>
        </w:rPr>
        <w:t xml:space="preserve"> respective,</w:t>
      </w:r>
      <w:r w:rsidRPr="008436AE">
        <w:rPr>
          <w:rFonts w:ascii="Times New Roman" w:hAnsi="Times New Roman" w:cs="Times New Roman"/>
          <w:sz w:val="28"/>
          <w:szCs w:val="28"/>
        </w:rPr>
        <w:t xml:space="preserve"> pe contul Casei Naționale de Asigurări Sociale de către persoanele care le-au primit.</w:t>
      </w:r>
    </w:p>
    <w:p w14:paraId="0DDCFE2E"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3DE394BA" w14:textId="720FEEF8"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(9) Ajutorul material unic se acordă doar o singură dată persoanelor care beneficiază de acest drept în condițiile prezentei legi.  </w:t>
      </w:r>
    </w:p>
    <w:p w14:paraId="684F8C23"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54C5122C" w14:textId="1F0A160E" w:rsidR="00DC51B0"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(10) </w:t>
      </w:r>
      <w:r w:rsidR="00DC51B0" w:rsidRPr="008436AE">
        <w:rPr>
          <w:rFonts w:ascii="Times New Roman" w:hAnsi="Times New Roman" w:cs="Times New Roman"/>
          <w:color w:val="000000" w:themeColor="text1"/>
          <w:sz w:val="28"/>
          <w:szCs w:val="28"/>
        </w:rPr>
        <w:t xml:space="preserve">Suma ajutorului material unic stabilit, dar neachitat din cauza decesului beneficiarului se plătește soțului supraviețuitor, părinților sau copiilor </w:t>
      </w:r>
      <w:r w:rsidR="00207DE7" w:rsidRPr="008436AE">
        <w:rPr>
          <w:rFonts w:ascii="Times New Roman" w:hAnsi="Times New Roman" w:cs="Times New Roman"/>
          <w:color w:val="000000" w:themeColor="text1"/>
          <w:sz w:val="28"/>
          <w:szCs w:val="28"/>
        </w:rPr>
        <w:t>beneficiarului</w:t>
      </w:r>
      <w:r w:rsidR="00DC51B0" w:rsidRPr="008436AE">
        <w:rPr>
          <w:rFonts w:ascii="Times New Roman" w:hAnsi="Times New Roman" w:cs="Times New Roman"/>
          <w:color w:val="000000" w:themeColor="text1"/>
          <w:sz w:val="28"/>
          <w:szCs w:val="28"/>
        </w:rPr>
        <w:t xml:space="preserve">, iar în cazul lipsei acestora – persoanei care dovedește că a suportat cheltuielile ocazionate de deces, în baza </w:t>
      </w:r>
      <w:r w:rsidR="00B53B1D" w:rsidRPr="008436AE">
        <w:rPr>
          <w:rFonts w:ascii="Times New Roman" w:hAnsi="Times New Roman" w:cs="Times New Roman"/>
          <w:color w:val="000000" w:themeColor="text1"/>
          <w:sz w:val="28"/>
          <w:szCs w:val="28"/>
          <w:shd w:val="clear" w:color="auto" w:fill="FFFFFF"/>
        </w:rPr>
        <w:t xml:space="preserve">permisiunii </w:t>
      </w:r>
      <w:r w:rsidR="00DC51B0" w:rsidRPr="008436AE">
        <w:rPr>
          <w:rFonts w:ascii="Times New Roman" w:hAnsi="Times New Roman" w:cs="Times New Roman"/>
          <w:color w:val="000000" w:themeColor="text1"/>
          <w:sz w:val="28"/>
          <w:szCs w:val="28"/>
          <w:shd w:val="clear" w:color="auto" w:fill="FFFFFF"/>
        </w:rPr>
        <w:t>e</w:t>
      </w:r>
      <w:r w:rsidR="00DC51B0" w:rsidRPr="008436AE">
        <w:rPr>
          <w:rFonts w:ascii="Times New Roman" w:hAnsi="Times New Roman" w:cs="Times New Roman"/>
          <w:color w:val="000000" w:themeColor="text1"/>
          <w:sz w:val="28"/>
          <w:szCs w:val="28"/>
        </w:rPr>
        <w:t>liberate de organele de asigurări sociale</w:t>
      </w:r>
      <w:r w:rsidR="00207DE7" w:rsidRPr="008436AE">
        <w:rPr>
          <w:rFonts w:ascii="Times New Roman" w:hAnsi="Times New Roman" w:cs="Times New Roman"/>
          <w:color w:val="000000" w:themeColor="text1"/>
          <w:sz w:val="28"/>
          <w:szCs w:val="28"/>
        </w:rPr>
        <w:t xml:space="preserve"> de stat</w:t>
      </w:r>
      <w:r w:rsidR="00DC51B0" w:rsidRPr="008436AE">
        <w:rPr>
          <w:rFonts w:ascii="Times New Roman" w:hAnsi="Times New Roman" w:cs="Times New Roman"/>
          <w:color w:val="000000" w:themeColor="text1"/>
          <w:sz w:val="28"/>
          <w:szCs w:val="28"/>
        </w:rPr>
        <w:t>.</w:t>
      </w:r>
      <w:r w:rsidR="00DC51B0" w:rsidRPr="008436AE">
        <w:rPr>
          <w:rFonts w:ascii="Times New Roman" w:hAnsi="Times New Roman" w:cs="Times New Roman"/>
          <w:sz w:val="28"/>
          <w:szCs w:val="28"/>
        </w:rPr>
        <w:t xml:space="preserve"> </w:t>
      </w:r>
    </w:p>
    <w:p w14:paraId="3A6DFFB3"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2F1D5BFB" w14:textId="7686F88A" w:rsidR="00E507A3" w:rsidRPr="008436AE" w:rsidRDefault="00E507A3" w:rsidP="002A7F4A">
      <w:pPr>
        <w:tabs>
          <w:tab w:val="left" w:pos="851"/>
          <w:tab w:val="left" w:pos="1134"/>
          <w:tab w:val="left" w:pos="1560"/>
        </w:tabs>
        <w:spacing w:after="0" w:line="240" w:lineRule="auto"/>
        <w:ind w:left="0" w:firstLine="709"/>
        <w:jc w:val="both"/>
        <w:rPr>
          <w:rFonts w:ascii="Times New Roman" w:hAnsi="Times New Roman" w:cs="Times New Roman"/>
          <w:color w:val="000000" w:themeColor="text1"/>
          <w:sz w:val="28"/>
          <w:szCs w:val="28"/>
        </w:rPr>
      </w:pPr>
      <w:r w:rsidRPr="008436AE">
        <w:rPr>
          <w:rFonts w:ascii="Times New Roman" w:hAnsi="Times New Roman" w:cs="Times New Roman"/>
          <w:sz w:val="28"/>
          <w:szCs w:val="28"/>
        </w:rPr>
        <w:t>(1</w:t>
      </w:r>
      <w:r w:rsidR="00DC51B0" w:rsidRPr="008436AE">
        <w:rPr>
          <w:rFonts w:ascii="Times New Roman" w:hAnsi="Times New Roman" w:cs="Times New Roman"/>
          <w:sz w:val="28"/>
          <w:szCs w:val="28"/>
        </w:rPr>
        <w:t>1</w:t>
      </w:r>
      <w:r w:rsidRPr="008436AE">
        <w:rPr>
          <w:rFonts w:ascii="Times New Roman" w:hAnsi="Times New Roman" w:cs="Times New Roman"/>
          <w:sz w:val="28"/>
          <w:szCs w:val="28"/>
        </w:rPr>
        <w:t xml:space="preserve">) </w:t>
      </w:r>
      <w:r w:rsidR="00DC51B0" w:rsidRPr="008436AE">
        <w:rPr>
          <w:rFonts w:ascii="Times New Roman" w:hAnsi="Times New Roman" w:cs="Times New Roman"/>
          <w:color w:val="000000" w:themeColor="text1"/>
          <w:sz w:val="28"/>
          <w:szCs w:val="28"/>
        </w:rPr>
        <w:t>Sumele ajutorului material unic se achită până la data de</w:t>
      </w:r>
      <w:r w:rsidR="009F78BA" w:rsidRPr="008436AE">
        <w:rPr>
          <w:rFonts w:ascii="Times New Roman" w:hAnsi="Times New Roman" w:cs="Times New Roman"/>
          <w:color w:val="000000" w:themeColor="text1"/>
          <w:sz w:val="28"/>
          <w:szCs w:val="28"/>
        </w:rPr>
        <w:t> </w:t>
      </w:r>
      <w:r w:rsidR="00DC51B0" w:rsidRPr="008436AE">
        <w:rPr>
          <w:rFonts w:ascii="Times New Roman" w:hAnsi="Times New Roman" w:cs="Times New Roman"/>
          <w:color w:val="000000" w:themeColor="text1"/>
          <w:sz w:val="28"/>
          <w:szCs w:val="28"/>
        </w:rPr>
        <w:t>27</w:t>
      </w:r>
      <w:r w:rsidR="009F78BA" w:rsidRPr="008436AE">
        <w:rPr>
          <w:rFonts w:ascii="Times New Roman" w:hAnsi="Times New Roman" w:cs="Times New Roman"/>
          <w:color w:val="000000" w:themeColor="text1"/>
          <w:sz w:val="28"/>
          <w:szCs w:val="28"/>
        </w:rPr>
        <w:t> </w:t>
      </w:r>
      <w:r w:rsidR="00DC51B0" w:rsidRPr="008436AE">
        <w:rPr>
          <w:rFonts w:ascii="Times New Roman" w:hAnsi="Times New Roman" w:cs="Times New Roman"/>
          <w:color w:val="000000" w:themeColor="text1"/>
          <w:sz w:val="28"/>
          <w:szCs w:val="28"/>
        </w:rPr>
        <w:t>decembrie</w:t>
      </w:r>
      <w:r w:rsidR="009F78BA" w:rsidRPr="008436AE">
        <w:rPr>
          <w:rFonts w:ascii="Times New Roman" w:hAnsi="Times New Roman" w:cs="Times New Roman"/>
          <w:color w:val="000000" w:themeColor="text1"/>
          <w:sz w:val="28"/>
          <w:szCs w:val="28"/>
        </w:rPr>
        <w:t> </w:t>
      </w:r>
      <w:r w:rsidR="00DC51B0" w:rsidRPr="008436AE">
        <w:rPr>
          <w:rFonts w:ascii="Times New Roman" w:hAnsi="Times New Roman" w:cs="Times New Roman"/>
          <w:color w:val="000000" w:themeColor="text1"/>
          <w:sz w:val="28"/>
          <w:szCs w:val="28"/>
        </w:rPr>
        <w:t>2022. Sumele ajutorului material unic nesolicitat de către beneficiar până la sfârșitul anului 2022 se restituie în bugetul de stat în luna ianuarie</w:t>
      </w:r>
      <w:r w:rsidR="009F78BA" w:rsidRPr="008436AE">
        <w:rPr>
          <w:rFonts w:ascii="Times New Roman" w:hAnsi="Times New Roman" w:cs="Times New Roman"/>
          <w:color w:val="000000" w:themeColor="text1"/>
          <w:sz w:val="28"/>
          <w:szCs w:val="28"/>
        </w:rPr>
        <w:t> </w:t>
      </w:r>
      <w:r w:rsidR="00DC51B0" w:rsidRPr="008436AE">
        <w:rPr>
          <w:rFonts w:ascii="Times New Roman" w:hAnsi="Times New Roman" w:cs="Times New Roman"/>
          <w:color w:val="000000" w:themeColor="text1"/>
          <w:sz w:val="28"/>
          <w:szCs w:val="28"/>
        </w:rPr>
        <w:t xml:space="preserve"> 2023.</w:t>
      </w:r>
    </w:p>
    <w:p w14:paraId="31EB12E4"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7C90C5E4" w14:textId="32F9BB2C" w:rsidR="00E507A3" w:rsidRPr="008436AE" w:rsidRDefault="00E507A3" w:rsidP="00F60C0B">
      <w:pPr>
        <w:spacing w:after="0" w:line="240" w:lineRule="auto"/>
        <w:ind w:left="0" w:firstLine="709"/>
        <w:jc w:val="both"/>
        <w:rPr>
          <w:rFonts w:ascii="Times New Roman" w:hAnsi="Times New Roman" w:cs="Times New Roman"/>
          <w:color w:val="000000" w:themeColor="text1"/>
          <w:sz w:val="28"/>
          <w:szCs w:val="28"/>
        </w:rPr>
      </w:pPr>
      <w:r w:rsidRPr="008436AE">
        <w:rPr>
          <w:rFonts w:ascii="Times New Roman" w:hAnsi="Times New Roman" w:cs="Times New Roman"/>
          <w:sz w:val="28"/>
          <w:szCs w:val="28"/>
        </w:rPr>
        <w:lastRenderedPageBreak/>
        <w:t>(1</w:t>
      </w:r>
      <w:r w:rsidR="00DC51B0" w:rsidRPr="008436AE">
        <w:rPr>
          <w:rFonts w:ascii="Times New Roman" w:hAnsi="Times New Roman" w:cs="Times New Roman"/>
          <w:sz w:val="28"/>
          <w:szCs w:val="28"/>
        </w:rPr>
        <w:t>2</w:t>
      </w:r>
      <w:r w:rsidRPr="008436AE">
        <w:rPr>
          <w:rFonts w:ascii="Times New Roman" w:hAnsi="Times New Roman" w:cs="Times New Roman"/>
          <w:sz w:val="28"/>
          <w:szCs w:val="28"/>
        </w:rPr>
        <w:t xml:space="preserve">) </w:t>
      </w:r>
      <w:r w:rsidR="00DC51B0" w:rsidRPr="008436AE">
        <w:rPr>
          <w:rFonts w:ascii="Times New Roman" w:hAnsi="Times New Roman" w:cs="Times New Roman"/>
          <w:color w:val="000000" w:themeColor="text1"/>
          <w:sz w:val="28"/>
          <w:szCs w:val="28"/>
        </w:rPr>
        <w:t>Ajutorul material unic se plătește beneficiarului sau reprezentantului</w:t>
      </w:r>
      <w:r w:rsidR="005F0B2B" w:rsidRPr="008436AE">
        <w:rPr>
          <w:rFonts w:ascii="Times New Roman" w:hAnsi="Times New Roman" w:cs="Times New Roman"/>
          <w:i/>
          <w:iCs/>
          <w:color w:val="000000" w:themeColor="text1"/>
          <w:sz w:val="28"/>
          <w:szCs w:val="28"/>
        </w:rPr>
        <w:t xml:space="preserve"> </w:t>
      </w:r>
      <w:r w:rsidR="005F0B2B" w:rsidRPr="008436AE">
        <w:rPr>
          <w:rFonts w:ascii="Times New Roman" w:hAnsi="Times New Roman" w:cs="Times New Roman"/>
          <w:color w:val="000000" w:themeColor="text1"/>
          <w:sz w:val="28"/>
          <w:szCs w:val="28"/>
        </w:rPr>
        <w:t>desemnat prin procură</w:t>
      </w:r>
      <w:r w:rsidR="00561FF6" w:rsidRPr="008436AE">
        <w:rPr>
          <w:rFonts w:ascii="Times New Roman" w:hAnsi="Times New Roman" w:cs="Times New Roman"/>
          <w:color w:val="000000" w:themeColor="text1"/>
          <w:sz w:val="28"/>
          <w:szCs w:val="28"/>
        </w:rPr>
        <w:t>.</w:t>
      </w:r>
    </w:p>
    <w:p w14:paraId="21520BEF"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5904BA4E" w14:textId="63A093A2" w:rsidR="00E507A3" w:rsidRPr="008436AE" w:rsidRDefault="00E507A3" w:rsidP="002A7F4A">
      <w:pPr>
        <w:pStyle w:val="ListParagraph"/>
        <w:numPr>
          <w:ilvl w:val="0"/>
          <w:numId w:val="6"/>
        </w:numPr>
        <w:tabs>
          <w:tab w:val="left" w:pos="1276"/>
        </w:tabs>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Din ajutorul material unic nu se efectuează rețineri.</w:t>
      </w:r>
    </w:p>
    <w:p w14:paraId="224C9674" w14:textId="77777777" w:rsidR="0023389E" w:rsidRPr="008436AE" w:rsidRDefault="0023389E" w:rsidP="0023389E">
      <w:pPr>
        <w:pStyle w:val="ListParagraph"/>
        <w:spacing w:after="0" w:line="240" w:lineRule="auto"/>
        <w:ind w:left="709"/>
        <w:jc w:val="both"/>
        <w:rPr>
          <w:rFonts w:ascii="Times New Roman" w:hAnsi="Times New Roman" w:cs="Times New Roman"/>
          <w:sz w:val="28"/>
          <w:szCs w:val="28"/>
        </w:rPr>
      </w:pPr>
    </w:p>
    <w:p w14:paraId="5257404E" w14:textId="77777777" w:rsidR="0023389E"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(1</w:t>
      </w:r>
      <w:r w:rsidR="00DC51B0" w:rsidRPr="008436AE">
        <w:rPr>
          <w:rFonts w:ascii="Times New Roman" w:hAnsi="Times New Roman" w:cs="Times New Roman"/>
          <w:sz w:val="28"/>
          <w:szCs w:val="28"/>
        </w:rPr>
        <w:t>4</w:t>
      </w:r>
      <w:r w:rsidRPr="008436AE">
        <w:rPr>
          <w:rFonts w:ascii="Times New Roman" w:hAnsi="Times New Roman" w:cs="Times New Roman"/>
          <w:sz w:val="28"/>
          <w:szCs w:val="28"/>
        </w:rPr>
        <w:t xml:space="preserve">) Cheltuielile legate de stabilirea și plata ajutorului material unic prevăzut de prezenta lege se suportă din mijloacele bugetului de stat prin intermediul bugetului asigurărilor sociale de stat. </w:t>
      </w:r>
    </w:p>
    <w:p w14:paraId="256C338E" w14:textId="6F34A97E"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 </w:t>
      </w:r>
    </w:p>
    <w:p w14:paraId="430293AC" w14:textId="1067E05F"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(1</w:t>
      </w:r>
      <w:r w:rsidR="00DC51B0" w:rsidRPr="008436AE">
        <w:rPr>
          <w:rFonts w:ascii="Times New Roman" w:hAnsi="Times New Roman" w:cs="Times New Roman"/>
          <w:sz w:val="28"/>
          <w:szCs w:val="28"/>
        </w:rPr>
        <w:t>5</w:t>
      </w:r>
      <w:r w:rsidRPr="008436AE">
        <w:rPr>
          <w:rFonts w:ascii="Times New Roman" w:hAnsi="Times New Roman" w:cs="Times New Roman"/>
          <w:sz w:val="28"/>
          <w:szCs w:val="28"/>
        </w:rPr>
        <w:t>) Ministerul Finanțelor transferă Casei Naționale de Asigurări Sociale, în modul stabilit, mijloacele financiare pentru plata ajutorului material unic.</w:t>
      </w:r>
    </w:p>
    <w:p w14:paraId="7C17572D"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5C74C93C" w14:textId="784AE226" w:rsidR="00DC51B0"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(1</w:t>
      </w:r>
      <w:r w:rsidR="00DC51B0" w:rsidRPr="008436AE">
        <w:rPr>
          <w:rFonts w:ascii="Times New Roman" w:hAnsi="Times New Roman" w:cs="Times New Roman"/>
          <w:sz w:val="28"/>
          <w:szCs w:val="28"/>
        </w:rPr>
        <w:t>6</w:t>
      </w:r>
      <w:r w:rsidRPr="008436AE">
        <w:rPr>
          <w:rFonts w:ascii="Times New Roman" w:hAnsi="Times New Roman" w:cs="Times New Roman"/>
          <w:sz w:val="28"/>
          <w:szCs w:val="28"/>
        </w:rPr>
        <w:t xml:space="preserve">) </w:t>
      </w:r>
      <w:r w:rsidR="00DC51B0" w:rsidRPr="008436AE">
        <w:rPr>
          <w:rFonts w:ascii="Times New Roman" w:hAnsi="Times New Roman" w:cs="Times New Roman"/>
          <w:color w:val="000000" w:themeColor="text1"/>
          <w:sz w:val="28"/>
          <w:szCs w:val="28"/>
        </w:rPr>
        <w:t>Responsabilitatea pentru corectitudinea acordării ajutorului material unic se pune în sarcina Casei Naționale de Asigurări Sociale.</w:t>
      </w:r>
      <w:r w:rsidR="00DC51B0" w:rsidRPr="008436AE">
        <w:rPr>
          <w:rFonts w:ascii="Times New Roman" w:hAnsi="Times New Roman" w:cs="Times New Roman"/>
          <w:sz w:val="28"/>
          <w:szCs w:val="28"/>
        </w:rPr>
        <w:t xml:space="preserve"> </w:t>
      </w:r>
    </w:p>
    <w:p w14:paraId="6BD2C8A2"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6165AFBE" w14:textId="7F99DFBF"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w:t>
      </w:r>
      <w:r w:rsidR="00DC51B0" w:rsidRPr="008436AE">
        <w:rPr>
          <w:rFonts w:ascii="Times New Roman" w:hAnsi="Times New Roman" w:cs="Times New Roman"/>
          <w:sz w:val="28"/>
          <w:szCs w:val="28"/>
        </w:rPr>
        <w:t>17</w:t>
      </w:r>
      <w:r w:rsidRPr="008436AE">
        <w:rPr>
          <w:rFonts w:ascii="Times New Roman" w:hAnsi="Times New Roman" w:cs="Times New Roman"/>
          <w:sz w:val="28"/>
          <w:szCs w:val="28"/>
        </w:rPr>
        <w:t>) Controlul asupra corectitudinii utilizării conform destinației a mijloacelor financiare alocate se exercită de către organele de control abilitate.</w:t>
      </w:r>
    </w:p>
    <w:p w14:paraId="4D2999E6" w14:textId="77777777" w:rsidR="0023389E" w:rsidRPr="008436AE" w:rsidRDefault="0023389E" w:rsidP="00F60C0B">
      <w:pPr>
        <w:spacing w:after="0" w:line="240" w:lineRule="auto"/>
        <w:ind w:left="0" w:firstLine="709"/>
        <w:jc w:val="both"/>
        <w:rPr>
          <w:rFonts w:ascii="Times New Roman" w:hAnsi="Times New Roman" w:cs="Times New Roman"/>
          <w:sz w:val="28"/>
          <w:szCs w:val="28"/>
        </w:rPr>
      </w:pPr>
    </w:p>
    <w:p w14:paraId="79F5DEEA" w14:textId="6D429E09" w:rsidR="006C502B" w:rsidRPr="008436AE" w:rsidRDefault="006C502B" w:rsidP="006C502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b/>
          <w:sz w:val="28"/>
          <w:szCs w:val="28"/>
        </w:rPr>
        <w:t xml:space="preserve">Art. II. </w:t>
      </w:r>
      <w:r w:rsidRPr="008436AE">
        <w:rPr>
          <w:rFonts w:ascii="Times New Roman" w:hAnsi="Times New Roman" w:cs="Times New Roman"/>
          <w:bCs/>
          <w:sz w:val="28"/>
          <w:szCs w:val="28"/>
        </w:rPr>
        <w:t>–</w:t>
      </w:r>
      <w:r w:rsidRPr="008436AE">
        <w:rPr>
          <w:rFonts w:ascii="Times New Roman" w:hAnsi="Times New Roman" w:cs="Times New Roman"/>
          <w:b/>
          <w:sz w:val="28"/>
          <w:szCs w:val="28"/>
        </w:rPr>
        <w:t xml:space="preserve"> </w:t>
      </w:r>
      <w:r w:rsidRPr="008436AE">
        <w:rPr>
          <w:rFonts w:ascii="Times New Roman" w:hAnsi="Times New Roman" w:cs="Times New Roman"/>
          <w:sz w:val="28"/>
          <w:szCs w:val="28"/>
        </w:rPr>
        <w:t>Legea nr. 156/1998 privind sistemul public de pensii (republicată în Monitorul Oficial al Republicii Moldova, 2004, nr. 42–44, art. 247), cu modificările ulterioare, se modifică după cum urmează:</w:t>
      </w:r>
    </w:p>
    <w:p w14:paraId="6875C1FF" w14:textId="77777777" w:rsidR="006C502B" w:rsidRPr="008436AE" w:rsidRDefault="006C502B" w:rsidP="006C502B">
      <w:pPr>
        <w:spacing w:after="0" w:line="240" w:lineRule="auto"/>
        <w:ind w:left="0" w:firstLine="709"/>
        <w:jc w:val="both"/>
        <w:rPr>
          <w:rFonts w:ascii="Times New Roman" w:hAnsi="Times New Roman" w:cs="Times New Roman"/>
          <w:sz w:val="28"/>
          <w:szCs w:val="28"/>
        </w:rPr>
      </w:pPr>
    </w:p>
    <w:p w14:paraId="08A051BF" w14:textId="2FB5B31C" w:rsidR="006C502B" w:rsidRPr="008436AE" w:rsidRDefault="006C502B" w:rsidP="006C502B">
      <w:pPr>
        <w:pStyle w:val="ListParagraph"/>
        <w:spacing w:after="0" w:line="240" w:lineRule="auto"/>
        <w:ind w:left="709"/>
        <w:jc w:val="both"/>
        <w:rPr>
          <w:rFonts w:ascii="Times New Roman" w:hAnsi="Times New Roman" w:cs="Times New Roman"/>
          <w:sz w:val="28"/>
          <w:szCs w:val="28"/>
        </w:rPr>
      </w:pPr>
      <w:r w:rsidRPr="008436AE">
        <w:rPr>
          <w:rFonts w:ascii="Times New Roman" w:hAnsi="Times New Roman" w:cs="Times New Roman"/>
          <w:sz w:val="28"/>
          <w:szCs w:val="28"/>
        </w:rPr>
        <w:t>1. La articolul 5 alineatul (2), litera g) va avea următorul cuprins:</w:t>
      </w:r>
    </w:p>
    <w:p w14:paraId="096CB467" w14:textId="77777777" w:rsidR="006C502B" w:rsidRPr="008436AE" w:rsidRDefault="006C502B" w:rsidP="006C502B">
      <w:pPr>
        <w:pStyle w:val="ListParagraph"/>
        <w:spacing w:after="0" w:line="240" w:lineRule="auto"/>
        <w:ind w:left="709"/>
        <w:jc w:val="both"/>
        <w:rPr>
          <w:rFonts w:ascii="Times New Roman" w:hAnsi="Times New Roman" w:cs="Times New Roman"/>
          <w:sz w:val="28"/>
          <w:szCs w:val="28"/>
        </w:rPr>
      </w:pPr>
      <w:r w:rsidRPr="008436AE">
        <w:rPr>
          <w:rFonts w:ascii="Times New Roman" w:hAnsi="Times New Roman" w:cs="Times New Roman"/>
          <w:sz w:val="28"/>
          <w:szCs w:val="28"/>
        </w:rPr>
        <w:t xml:space="preserve">  </w:t>
      </w:r>
    </w:p>
    <w:p w14:paraId="2A5186BF" w14:textId="629AB59B" w:rsidR="006C502B" w:rsidRPr="008436AE" w:rsidRDefault="006C502B" w:rsidP="006C502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„g) perioadele </w:t>
      </w:r>
      <w:r w:rsidR="003F4970" w:rsidRPr="008436AE">
        <w:rPr>
          <w:rFonts w:ascii="Times New Roman" w:hAnsi="Times New Roman" w:cs="Times New Roman"/>
          <w:sz w:val="28"/>
          <w:szCs w:val="28"/>
        </w:rPr>
        <w:t xml:space="preserve">în care au fost realizate, până la 1 ianuarie 1999, activitățile </w:t>
      </w:r>
      <w:r w:rsidRPr="008436AE">
        <w:rPr>
          <w:rFonts w:ascii="Times New Roman" w:hAnsi="Times New Roman" w:cs="Times New Roman"/>
          <w:sz w:val="28"/>
          <w:szCs w:val="28"/>
        </w:rPr>
        <w:t>specificate la art.</w:t>
      </w:r>
      <w:r w:rsidR="003F4970" w:rsidRPr="008436AE">
        <w:rPr>
          <w:rFonts w:ascii="Times New Roman" w:hAnsi="Times New Roman" w:cs="Times New Roman"/>
          <w:sz w:val="28"/>
          <w:szCs w:val="28"/>
        </w:rPr>
        <w:t xml:space="preserve"> </w:t>
      </w:r>
      <w:r w:rsidRPr="008436AE">
        <w:rPr>
          <w:rFonts w:ascii="Times New Roman" w:hAnsi="Times New Roman" w:cs="Times New Roman"/>
          <w:sz w:val="28"/>
          <w:szCs w:val="28"/>
        </w:rPr>
        <w:t>50 alin.</w:t>
      </w:r>
      <w:r w:rsidR="003F4970" w:rsidRPr="008436AE">
        <w:rPr>
          <w:rFonts w:ascii="Times New Roman" w:hAnsi="Times New Roman" w:cs="Times New Roman"/>
          <w:sz w:val="28"/>
          <w:szCs w:val="28"/>
        </w:rPr>
        <w:t xml:space="preserve"> (</w:t>
      </w:r>
      <w:r w:rsidRPr="008436AE">
        <w:rPr>
          <w:rFonts w:ascii="Times New Roman" w:hAnsi="Times New Roman" w:cs="Times New Roman"/>
          <w:sz w:val="28"/>
          <w:szCs w:val="28"/>
        </w:rPr>
        <w:t>1) lit. d)</w:t>
      </w:r>
      <w:r w:rsidR="003F4970" w:rsidRPr="008436AE">
        <w:rPr>
          <w:rFonts w:ascii="Times New Roman" w:hAnsi="Times New Roman" w:cs="Times New Roman"/>
          <w:sz w:val="28"/>
          <w:szCs w:val="28"/>
        </w:rPr>
        <w:t>–</w:t>
      </w:r>
      <w:r w:rsidRPr="008436AE">
        <w:rPr>
          <w:rFonts w:ascii="Times New Roman" w:hAnsi="Times New Roman" w:cs="Times New Roman"/>
          <w:sz w:val="28"/>
          <w:szCs w:val="28"/>
        </w:rPr>
        <w:t>f).”</w:t>
      </w:r>
    </w:p>
    <w:p w14:paraId="14AB1120" w14:textId="77777777" w:rsidR="006C502B" w:rsidRPr="008436AE" w:rsidRDefault="006C502B" w:rsidP="006C502B">
      <w:pPr>
        <w:spacing w:after="0" w:line="240" w:lineRule="auto"/>
        <w:ind w:left="0" w:firstLine="709"/>
        <w:jc w:val="both"/>
        <w:rPr>
          <w:rFonts w:ascii="Times New Roman" w:hAnsi="Times New Roman" w:cs="Times New Roman"/>
          <w:sz w:val="28"/>
          <w:szCs w:val="28"/>
        </w:rPr>
      </w:pPr>
    </w:p>
    <w:p w14:paraId="01BCB3E6" w14:textId="77777777" w:rsidR="006C502B" w:rsidRPr="008436AE" w:rsidRDefault="006C502B" w:rsidP="006C502B">
      <w:pPr>
        <w:pStyle w:val="ListParagraph"/>
        <w:spacing w:after="0" w:line="240" w:lineRule="auto"/>
        <w:ind w:left="709"/>
        <w:jc w:val="both"/>
        <w:rPr>
          <w:rFonts w:ascii="Times New Roman" w:hAnsi="Times New Roman" w:cs="Times New Roman"/>
          <w:sz w:val="28"/>
          <w:szCs w:val="28"/>
        </w:rPr>
      </w:pPr>
      <w:r w:rsidRPr="008436AE">
        <w:rPr>
          <w:rFonts w:ascii="Times New Roman" w:hAnsi="Times New Roman" w:cs="Times New Roman"/>
          <w:sz w:val="28"/>
          <w:szCs w:val="28"/>
        </w:rPr>
        <w:t>2. La articolul 50:</w:t>
      </w:r>
    </w:p>
    <w:p w14:paraId="3F4E25AB" w14:textId="77777777" w:rsidR="006C502B" w:rsidRPr="008436AE" w:rsidRDefault="006C502B" w:rsidP="006C502B">
      <w:pPr>
        <w:pStyle w:val="ListParagraph"/>
        <w:spacing w:after="0" w:line="240" w:lineRule="auto"/>
        <w:ind w:left="709"/>
        <w:jc w:val="both"/>
        <w:rPr>
          <w:rFonts w:ascii="Times New Roman" w:hAnsi="Times New Roman" w:cs="Times New Roman"/>
          <w:sz w:val="28"/>
          <w:szCs w:val="28"/>
        </w:rPr>
      </w:pPr>
    </w:p>
    <w:p w14:paraId="3407E3EC" w14:textId="77777777" w:rsidR="006C502B" w:rsidRPr="008436AE" w:rsidRDefault="006C502B" w:rsidP="002A7F4A">
      <w:pPr>
        <w:pStyle w:val="ListParagraph"/>
        <w:spacing w:after="0" w:line="240" w:lineRule="auto"/>
        <w:ind w:left="709"/>
        <w:jc w:val="both"/>
        <w:rPr>
          <w:rFonts w:ascii="Times New Roman" w:hAnsi="Times New Roman" w:cs="Times New Roman"/>
          <w:sz w:val="28"/>
          <w:szCs w:val="28"/>
        </w:rPr>
      </w:pPr>
      <w:r w:rsidRPr="008436AE">
        <w:rPr>
          <w:rFonts w:ascii="Times New Roman" w:hAnsi="Times New Roman" w:cs="Times New Roman"/>
          <w:sz w:val="28"/>
          <w:szCs w:val="28"/>
        </w:rPr>
        <w:t>alineatul (1) se completează cu litera f) cu următorul cuprins:</w:t>
      </w:r>
    </w:p>
    <w:p w14:paraId="2DBF9433" w14:textId="77777777" w:rsidR="006C502B" w:rsidRPr="008436AE" w:rsidRDefault="006C502B" w:rsidP="006C502B">
      <w:pPr>
        <w:pStyle w:val="ListParagraph"/>
        <w:spacing w:after="0" w:line="240" w:lineRule="auto"/>
        <w:ind w:left="709"/>
        <w:jc w:val="both"/>
        <w:rPr>
          <w:rFonts w:ascii="Times New Roman" w:hAnsi="Times New Roman" w:cs="Times New Roman"/>
          <w:sz w:val="28"/>
          <w:szCs w:val="28"/>
        </w:rPr>
      </w:pPr>
      <w:r w:rsidRPr="008436AE">
        <w:rPr>
          <w:rFonts w:ascii="Times New Roman" w:hAnsi="Times New Roman" w:cs="Times New Roman"/>
          <w:sz w:val="28"/>
          <w:szCs w:val="28"/>
        </w:rPr>
        <w:t xml:space="preserve"> </w:t>
      </w:r>
    </w:p>
    <w:p w14:paraId="29A53C99" w14:textId="4663F2D5" w:rsidR="006C502B" w:rsidRPr="008436AE" w:rsidRDefault="00FA10DB" w:rsidP="006C502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w:t>
      </w:r>
      <w:r w:rsidR="006C502B" w:rsidRPr="008436AE">
        <w:rPr>
          <w:rFonts w:ascii="Times New Roman" w:hAnsi="Times New Roman" w:cs="Times New Roman"/>
          <w:sz w:val="28"/>
          <w:szCs w:val="28"/>
        </w:rPr>
        <w:t>f) particip</w:t>
      </w:r>
      <w:r w:rsidRPr="008436AE">
        <w:rPr>
          <w:rFonts w:ascii="Times New Roman" w:hAnsi="Times New Roman" w:cs="Times New Roman"/>
          <w:sz w:val="28"/>
          <w:szCs w:val="28"/>
        </w:rPr>
        <w:t>area</w:t>
      </w:r>
      <w:r w:rsidR="006C502B" w:rsidRPr="008436AE">
        <w:rPr>
          <w:rFonts w:ascii="Times New Roman" w:hAnsi="Times New Roman" w:cs="Times New Roman"/>
          <w:sz w:val="28"/>
          <w:szCs w:val="28"/>
        </w:rPr>
        <w:t xml:space="preserve"> la acțiunile de luptă pentru apărarea integrității teritoriale și </w:t>
      </w:r>
      <w:r w:rsidR="004E124D" w:rsidRPr="008436AE">
        <w:rPr>
          <w:rFonts w:ascii="Times New Roman" w:hAnsi="Times New Roman" w:cs="Times New Roman"/>
          <w:sz w:val="28"/>
          <w:szCs w:val="28"/>
        </w:rPr>
        <w:t xml:space="preserve">a </w:t>
      </w:r>
      <w:r w:rsidR="006C502B" w:rsidRPr="008436AE">
        <w:rPr>
          <w:rFonts w:ascii="Times New Roman" w:hAnsi="Times New Roman" w:cs="Times New Roman"/>
          <w:sz w:val="28"/>
          <w:szCs w:val="28"/>
        </w:rPr>
        <w:t xml:space="preserve">independenței Republicii Moldova </w:t>
      </w:r>
      <w:r w:rsidR="00DE33FA" w:rsidRPr="008436AE">
        <w:rPr>
          <w:rFonts w:ascii="Times New Roman" w:hAnsi="Times New Roman" w:cs="Times New Roman"/>
          <w:sz w:val="28"/>
          <w:szCs w:val="28"/>
        </w:rPr>
        <w:t>în perioada</w:t>
      </w:r>
      <w:r w:rsidR="006C502B" w:rsidRPr="008436AE">
        <w:rPr>
          <w:rFonts w:ascii="Times New Roman" w:hAnsi="Times New Roman" w:cs="Times New Roman"/>
          <w:sz w:val="28"/>
          <w:szCs w:val="28"/>
        </w:rPr>
        <w:t xml:space="preserve"> 2 martie </w:t>
      </w:r>
      <w:r w:rsidR="00DE33FA" w:rsidRPr="008436AE">
        <w:rPr>
          <w:rFonts w:ascii="Times New Roman" w:hAnsi="Times New Roman" w:cs="Times New Roman"/>
          <w:sz w:val="28"/>
          <w:szCs w:val="28"/>
        </w:rPr>
        <w:t xml:space="preserve">– </w:t>
      </w:r>
      <w:r w:rsidR="006C502B" w:rsidRPr="008436AE">
        <w:rPr>
          <w:rFonts w:ascii="Times New Roman" w:hAnsi="Times New Roman" w:cs="Times New Roman"/>
          <w:sz w:val="28"/>
          <w:szCs w:val="28"/>
        </w:rPr>
        <w:t>13 august 1992, care se include în stagiul de cotizare în mărime triplă.”</w:t>
      </w:r>
    </w:p>
    <w:p w14:paraId="3B2C9F17" w14:textId="77777777" w:rsidR="0047273B" w:rsidRPr="008436AE" w:rsidRDefault="0047273B" w:rsidP="006C502B">
      <w:pPr>
        <w:spacing w:after="0" w:line="240" w:lineRule="auto"/>
        <w:ind w:left="0" w:firstLine="709"/>
        <w:jc w:val="both"/>
        <w:rPr>
          <w:rFonts w:ascii="Times New Roman" w:hAnsi="Times New Roman" w:cs="Times New Roman"/>
          <w:sz w:val="28"/>
          <w:szCs w:val="28"/>
        </w:rPr>
      </w:pPr>
    </w:p>
    <w:p w14:paraId="39893519" w14:textId="7A62CBAD" w:rsidR="006C502B" w:rsidRPr="008436AE" w:rsidRDefault="00FA10DB" w:rsidP="006C502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la</w:t>
      </w:r>
      <w:r w:rsidR="006C502B" w:rsidRPr="008436AE">
        <w:rPr>
          <w:rFonts w:ascii="Times New Roman" w:hAnsi="Times New Roman" w:cs="Times New Roman"/>
          <w:sz w:val="28"/>
          <w:szCs w:val="28"/>
        </w:rPr>
        <w:t xml:space="preserve"> alineatul (3)</w:t>
      </w:r>
      <w:r w:rsidR="004E124D" w:rsidRPr="008436AE">
        <w:rPr>
          <w:rFonts w:ascii="Times New Roman" w:hAnsi="Times New Roman" w:cs="Times New Roman"/>
          <w:sz w:val="28"/>
          <w:szCs w:val="28"/>
        </w:rPr>
        <w:t>,</w:t>
      </w:r>
      <w:r w:rsidR="006C502B" w:rsidRPr="008436AE">
        <w:rPr>
          <w:rFonts w:ascii="Times New Roman" w:hAnsi="Times New Roman" w:cs="Times New Roman"/>
          <w:sz w:val="28"/>
          <w:szCs w:val="28"/>
        </w:rPr>
        <w:t xml:space="preserve"> textul „alin.</w:t>
      </w:r>
      <w:r w:rsidRPr="008436AE">
        <w:rPr>
          <w:rFonts w:ascii="Times New Roman" w:hAnsi="Times New Roman" w:cs="Times New Roman"/>
          <w:sz w:val="28"/>
          <w:szCs w:val="28"/>
        </w:rPr>
        <w:t xml:space="preserve"> </w:t>
      </w:r>
      <w:r w:rsidR="006C502B" w:rsidRPr="008436AE">
        <w:rPr>
          <w:rFonts w:ascii="Times New Roman" w:hAnsi="Times New Roman" w:cs="Times New Roman"/>
          <w:sz w:val="28"/>
          <w:szCs w:val="28"/>
        </w:rPr>
        <w:t>(1) lit.</w:t>
      </w:r>
      <w:r w:rsidRPr="008436AE">
        <w:rPr>
          <w:rFonts w:ascii="Times New Roman" w:hAnsi="Times New Roman" w:cs="Times New Roman"/>
          <w:sz w:val="28"/>
          <w:szCs w:val="28"/>
        </w:rPr>
        <w:t xml:space="preserve"> </w:t>
      </w:r>
      <w:r w:rsidR="006C502B" w:rsidRPr="008436AE">
        <w:rPr>
          <w:rFonts w:ascii="Times New Roman" w:hAnsi="Times New Roman" w:cs="Times New Roman"/>
          <w:sz w:val="28"/>
          <w:szCs w:val="28"/>
        </w:rPr>
        <w:t>d) și e)” se substituie cu texul „alin.</w:t>
      </w:r>
      <w:r w:rsidRPr="008436AE">
        <w:rPr>
          <w:rFonts w:ascii="Times New Roman" w:hAnsi="Times New Roman" w:cs="Times New Roman"/>
          <w:sz w:val="28"/>
          <w:szCs w:val="28"/>
        </w:rPr>
        <w:t xml:space="preserve"> </w:t>
      </w:r>
      <w:r w:rsidR="006C502B" w:rsidRPr="008436AE">
        <w:rPr>
          <w:rFonts w:ascii="Times New Roman" w:hAnsi="Times New Roman" w:cs="Times New Roman"/>
          <w:sz w:val="28"/>
          <w:szCs w:val="28"/>
        </w:rPr>
        <w:t>(1) lit.</w:t>
      </w:r>
      <w:r w:rsidR="00571B2D" w:rsidRPr="008436AE">
        <w:rPr>
          <w:rFonts w:ascii="Times New Roman" w:hAnsi="Times New Roman" w:cs="Times New Roman"/>
          <w:sz w:val="28"/>
          <w:szCs w:val="28"/>
        </w:rPr>
        <w:t> </w:t>
      </w:r>
      <w:r w:rsidR="006C502B" w:rsidRPr="008436AE">
        <w:rPr>
          <w:rFonts w:ascii="Times New Roman" w:hAnsi="Times New Roman" w:cs="Times New Roman"/>
          <w:sz w:val="28"/>
          <w:szCs w:val="28"/>
        </w:rPr>
        <w:t>d)</w:t>
      </w:r>
      <w:r w:rsidRPr="008436AE">
        <w:rPr>
          <w:rFonts w:ascii="Times New Roman" w:hAnsi="Times New Roman" w:cs="Times New Roman"/>
          <w:sz w:val="28"/>
          <w:szCs w:val="28"/>
        </w:rPr>
        <w:t>–</w:t>
      </w:r>
      <w:r w:rsidR="006C502B" w:rsidRPr="008436AE">
        <w:rPr>
          <w:rFonts w:ascii="Times New Roman" w:hAnsi="Times New Roman" w:cs="Times New Roman"/>
          <w:sz w:val="28"/>
          <w:szCs w:val="28"/>
        </w:rPr>
        <w:t>f)”.</w:t>
      </w:r>
    </w:p>
    <w:p w14:paraId="316B3C52" w14:textId="77777777" w:rsidR="006C502B" w:rsidRPr="008436AE" w:rsidRDefault="006C502B" w:rsidP="002A7F4A">
      <w:pPr>
        <w:spacing w:after="0" w:line="240" w:lineRule="auto"/>
        <w:ind w:left="0"/>
        <w:jc w:val="both"/>
        <w:rPr>
          <w:rFonts w:ascii="Times New Roman" w:hAnsi="Times New Roman" w:cs="Times New Roman"/>
          <w:b/>
          <w:color w:val="000000" w:themeColor="text1"/>
          <w:sz w:val="28"/>
          <w:szCs w:val="28"/>
        </w:rPr>
      </w:pPr>
    </w:p>
    <w:p w14:paraId="3F2D9D2F" w14:textId="212155A2" w:rsidR="003E5EF0" w:rsidRPr="008436AE" w:rsidRDefault="00E507A3" w:rsidP="0023389E">
      <w:pPr>
        <w:spacing w:after="0" w:line="240" w:lineRule="auto"/>
        <w:ind w:left="0" w:firstLine="709"/>
        <w:jc w:val="both"/>
        <w:rPr>
          <w:rFonts w:ascii="Times New Roman" w:hAnsi="Times New Roman" w:cs="Times New Roman"/>
          <w:color w:val="000000" w:themeColor="text1"/>
          <w:sz w:val="28"/>
          <w:szCs w:val="28"/>
        </w:rPr>
      </w:pPr>
      <w:r w:rsidRPr="008436AE">
        <w:rPr>
          <w:rFonts w:ascii="Times New Roman" w:hAnsi="Times New Roman" w:cs="Times New Roman"/>
          <w:b/>
          <w:color w:val="000000" w:themeColor="text1"/>
          <w:sz w:val="28"/>
          <w:szCs w:val="28"/>
        </w:rPr>
        <w:t>Art. II</w:t>
      </w:r>
      <w:r w:rsidR="006C502B" w:rsidRPr="008436AE">
        <w:rPr>
          <w:rFonts w:ascii="Times New Roman" w:hAnsi="Times New Roman" w:cs="Times New Roman"/>
          <w:b/>
          <w:color w:val="000000" w:themeColor="text1"/>
          <w:sz w:val="28"/>
          <w:szCs w:val="28"/>
        </w:rPr>
        <w:t>I</w:t>
      </w:r>
      <w:r w:rsidRPr="008436AE">
        <w:rPr>
          <w:rFonts w:ascii="Times New Roman" w:hAnsi="Times New Roman" w:cs="Times New Roman"/>
          <w:b/>
          <w:color w:val="000000" w:themeColor="text1"/>
          <w:sz w:val="28"/>
          <w:szCs w:val="28"/>
        </w:rPr>
        <w:t xml:space="preserve">. </w:t>
      </w:r>
      <w:r w:rsidR="00DC51B0" w:rsidRPr="008436AE">
        <w:rPr>
          <w:rFonts w:ascii="Times New Roman" w:hAnsi="Times New Roman" w:cs="Times New Roman"/>
          <w:bCs/>
          <w:color w:val="000000" w:themeColor="text1"/>
          <w:sz w:val="28"/>
          <w:szCs w:val="28"/>
        </w:rPr>
        <w:t>–</w:t>
      </w:r>
      <w:r w:rsidRPr="008436AE">
        <w:rPr>
          <w:rFonts w:ascii="Times New Roman" w:hAnsi="Times New Roman" w:cs="Times New Roman"/>
          <w:b/>
          <w:color w:val="000000" w:themeColor="text1"/>
          <w:sz w:val="28"/>
          <w:szCs w:val="28"/>
        </w:rPr>
        <w:t xml:space="preserve"> </w:t>
      </w:r>
      <w:r w:rsidR="00DC51B0" w:rsidRPr="008436AE">
        <w:rPr>
          <w:rFonts w:ascii="Times New Roman" w:hAnsi="Times New Roman" w:cs="Times New Roman"/>
          <w:bCs/>
          <w:color w:val="000000" w:themeColor="text1"/>
          <w:sz w:val="28"/>
          <w:szCs w:val="28"/>
        </w:rPr>
        <w:t>La</w:t>
      </w:r>
      <w:r w:rsidR="00DC51B0" w:rsidRPr="008436AE">
        <w:rPr>
          <w:rFonts w:ascii="Times New Roman" w:hAnsi="Times New Roman" w:cs="Times New Roman"/>
          <w:b/>
          <w:color w:val="000000" w:themeColor="text1"/>
          <w:sz w:val="28"/>
          <w:szCs w:val="28"/>
        </w:rPr>
        <w:t xml:space="preserve"> </w:t>
      </w:r>
      <w:r w:rsidR="0015703D" w:rsidRPr="008436AE">
        <w:rPr>
          <w:rFonts w:ascii="Times New Roman" w:hAnsi="Times New Roman" w:cs="Times New Roman"/>
          <w:sz w:val="28"/>
          <w:szCs w:val="28"/>
        </w:rPr>
        <w:t xml:space="preserve">articolul </w:t>
      </w:r>
      <w:r w:rsidR="003E5EF0" w:rsidRPr="008436AE">
        <w:rPr>
          <w:rFonts w:ascii="Times New Roman" w:hAnsi="Times New Roman" w:cs="Times New Roman"/>
          <w:sz w:val="28"/>
          <w:szCs w:val="28"/>
        </w:rPr>
        <w:t xml:space="preserve">5 </w:t>
      </w:r>
      <w:r w:rsidRPr="008436AE">
        <w:rPr>
          <w:rFonts w:ascii="Times New Roman" w:hAnsi="Times New Roman" w:cs="Times New Roman"/>
          <w:sz w:val="28"/>
          <w:szCs w:val="28"/>
        </w:rPr>
        <w:t>din Legea</w:t>
      </w:r>
      <w:r w:rsidR="00BE4153" w:rsidRPr="008436AE">
        <w:rPr>
          <w:rFonts w:ascii="Times New Roman" w:hAnsi="Times New Roman" w:cs="Times New Roman"/>
          <w:sz w:val="28"/>
          <w:szCs w:val="28"/>
        </w:rPr>
        <w:t xml:space="preserve"> </w:t>
      </w:r>
      <w:r w:rsidR="009A0F1C" w:rsidRPr="008436AE">
        <w:rPr>
          <w:rFonts w:ascii="Times New Roman" w:hAnsi="Times New Roman" w:cs="Times New Roman"/>
          <w:sz w:val="28"/>
          <w:szCs w:val="28"/>
        </w:rPr>
        <w:t>F</w:t>
      </w:r>
      <w:r w:rsidR="00277439" w:rsidRPr="008436AE">
        <w:rPr>
          <w:rFonts w:ascii="Times New Roman" w:hAnsi="Times New Roman" w:cs="Times New Roman"/>
          <w:sz w:val="28"/>
          <w:szCs w:val="28"/>
        </w:rPr>
        <w:t xml:space="preserve">ondului de susținere a populației </w:t>
      </w:r>
      <w:r w:rsidRPr="008436AE">
        <w:rPr>
          <w:rFonts w:ascii="Times New Roman" w:hAnsi="Times New Roman" w:cs="Times New Roman"/>
          <w:sz w:val="28"/>
          <w:szCs w:val="28"/>
        </w:rPr>
        <w:t>nr.</w:t>
      </w:r>
      <w:r w:rsidR="00277439" w:rsidRPr="008436AE">
        <w:rPr>
          <w:rFonts w:ascii="Times New Roman" w:hAnsi="Times New Roman" w:cs="Times New Roman"/>
          <w:sz w:val="28"/>
          <w:szCs w:val="28"/>
        </w:rPr>
        <w:t> </w:t>
      </w:r>
      <w:r w:rsidRPr="008436AE">
        <w:rPr>
          <w:rFonts w:ascii="Times New Roman" w:hAnsi="Times New Roman" w:cs="Times New Roman"/>
          <w:sz w:val="28"/>
          <w:szCs w:val="28"/>
        </w:rPr>
        <w:t>827/2000 (Monitorul Oficial al Republicii Moldova, 2000, nr. 65</w:t>
      </w:r>
      <w:r w:rsidR="00277439" w:rsidRPr="008436AE">
        <w:rPr>
          <w:rFonts w:ascii="Times New Roman" w:hAnsi="Times New Roman" w:cs="Times New Roman"/>
          <w:sz w:val="28"/>
          <w:szCs w:val="28"/>
        </w:rPr>
        <w:t>–</w:t>
      </w:r>
      <w:r w:rsidRPr="008436AE">
        <w:rPr>
          <w:rFonts w:ascii="Times New Roman" w:hAnsi="Times New Roman" w:cs="Times New Roman"/>
          <w:sz w:val="28"/>
          <w:szCs w:val="28"/>
        </w:rPr>
        <w:t xml:space="preserve">67, art. 460), cu modificările ulterioare, </w:t>
      </w:r>
      <w:r w:rsidR="00277439" w:rsidRPr="008436AE">
        <w:rPr>
          <w:rFonts w:ascii="Times New Roman" w:hAnsi="Times New Roman" w:cs="Times New Roman"/>
          <w:color w:val="000000" w:themeColor="text1"/>
          <w:sz w:val="28"/>
          <w:szCs w:val="28"/>
        </w:rPr>
        <w:t>punctul 1) se modifică după cum urmează</w:t>
      </w:r>
      <w:r w:rsidR="003E5EF0" w:rsidRPr="008436AE">
        <w:rPr>
          <w:rFonts w:ascii="Times New Roman" w:hAnsi="Times New Roman" w:cs="Times New Roman"/>
          <w:color w:val="000000" w:themeColor="text1"/>
          <w:sz w:val="28"/>
          <w:szCs w:val="28"/>
        </w:rPr>
        <w:t>:</w:t>
      </w:r>
      <w:r w:rsidR="0023389E" w:rsidRPr="008436AE">
        <w:rPr>
          <w:rFonts w:ascii="Times New Roman" w:hAnsi="Times New Roman" w:cs="Times New Roman"/>
          <w:color w:val="000000" w:themeColor="text1"/>
          <w:sz w:val="28"/>
          <w:szCs w:val="28"/>
        </w:rPr>
        <w:t xml:space="preserve"> </w:t>
      </w:r>
    </w:p>
    <w:p w14:paraId="1ACFBC3A" w14:textId="77777777" w:rsidR="006C502B" w:rsidRPr="008436AE" w:rsidRDefault="006C502B" w:rsidP="006C502B">
      <w:pPr>
        <w:pStyle w:val="ListParagraph"/>
        <w:spacing w:after="0" w:line="240" w:lineRule="auto"/>
        <w:ind w:left="1069"/>
        <w:jc w:val="both"/>
        <w:rPr>
          <w:rFonts w:ascii="Times New Roman" w:hAnsi="Times New Roman" w:cs="Times New Roman"/>
          <w:sz w:val="28"/>
          <w:szCs w:val="28"/>
        </w:rPr>
      </w:pPr>
    </w:p>
    <w:p w14:paraId="1ACD485F" w14:textId="2E74B5F1" w:rsidR="006C502B" w:rsidRPr="00F373F8" w:rsidRDefault="006C502B" w:rsidP="00F373F8">
      <w:pPr>
        <w:spacing w:after="0" w:line="240" w:lineRule="auto"/>
        <w:ind w:left="0" w:firstLine="709"/>
        <w:jc w:val="both"/>
        <w:rPr>
          <w:rFonts w:ascii="Times New Roman" w:hAnsi="Times New Roman" w:cs="Times New Roman"/>
          <w:sz w:val="28"/>
          <w:szCs w:val="28"/>
        </w:rPr>
      </w:pPr>
      <w:r w:rsidRPr="00F373F8">
        <w:rPr>
          <w:rFonts w:ascii="Times New Roman" w:hAnsi="Times New Roman" w:cs="Times New Roman"/>
          <w:sz w:val="28"/>
          <w:szCs w:val="28"/>
        </w:rPr>
        <w:t>litera a) va avea următorul cuprins:</w:t>
      </w:r>
    </w:p>
    <w:p w14:paraId="4E74B338" w14:textId="77777777" w:rsidR="006C502B" w:rsidRPr="008436AE" w:rsidRDefault="006C502B" w:rsidP="006C502B">
      <w:pPr>
        <w:pStyle w:val="ListParagraph"/>
        <w:spacing w:after="0" w:line="240" w:lineRule="auto"/>
        <w:ind w:left="1069"/>
        <w:jc w:val="both"/>
        <w:rPr>
          <w:rFonts w:ascii="Times New Roman" w:hAnsi="Times New Roman" w:cs="Times New Roman"/>
          <w:sz w:val="28"/>
          <w:szCs w:val="28"/>
        </w:rPr>
      </w:pPr>
    </w:p>
    <w:p w14:paraId="0F1B201C" w14:textId="5E9447ED"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„a) ajutor material anual pentru persoanele cu dizabilități de pe urma acțiunilor de luptă din Afganistan și familiile (soții și unul dintre părinți; în cazul părinților aflați în divorț</w:t>
      </w:r>
      <w:r w:rsidR="00FA10DB" w:rsidRPr="008436AE">
        <w:rPr>
          <w:rFonts w:ascii="Times New Roman" w:hAnsi="Times New Roman" w:cs="Times New Roman"/>
          <w:sz w:val="28"/>
          <w:szCs w:val="28"/>
        </w:rPr>
        <w:t>,</w:t>
      </w:r>
      <w:r w:rsidRPr="008436AE">
        <w:rPr>
          <w:rFonts w:ascii="Times New Roman" w:hAnsi="Times New Roman" w:cs="Times New Roman"/>
          <w:sz w:val="28"/>
          <w:szCs w:val="28"/>
        </w:rPr>
        <w:t xml:space="preserve"> cuantumul stabilit, la cerere, se împarte între ei în părți egale) participanților căzuți la datorie în acțiunile de luptă din Afganistan – până la 15 februarie</w:t>
      </w:r>
      <w:r w:rsidR="00DF05A9" w:rsidRPr="008436AE">
        <w:rPr>
          <w:rFonts w:ascii="Times New Roman" w:hAnsi="Times New Roman" w:cs="Times New Roman"/>
          <w:sz w:val="28"/>
          <w:szCs w:val="28"/>
        </w:rPr>
        <w:t>;</w:t>
      </w:r>
      <w:r w:rsidRPr="008436AE">
        <w:rPr>
          <w:rFonts w:ascii="Times New Roman" w:hAnsi="Times New Roman" w:cs="Times New Roman"/>
          <w:sz w:val="28"/>
          <w:szCs w:val="28"/>
        </w:rPr>
        <w:t>”</w:t>
      </w:r>
    </w:p>
    <w:p w14:paraId="49336DDC" w14:textId="77777777" w:rsidR="006C502B" w:rsidRPr="008436AE" w:rsidRDefault="006C502B" w:rsidP="00F60C0B">
      <w:pPr>
        <w:spacing w:after="0" w:line="240" w:lineRule="auto"/>
        <w:ind w:left="0" w:firstLine="709"/>
        <w:jc w:val="both"/>
        <w:rPr>
          <w:rFonts w:ascii="Times New Roman" w:hAnsi="Times New Roman" w:cs="Times New Roman"/>
          <w:sz w:val="28"/>
          <w:szCs w:val="28"/>
        </w:rPr>
      </w:pPr>
    </w:p>
    <w:p w14:paraId="1EAB85A6" w14:textId="61DF5D63" w:rsidR="00E507A3" w:rsidRPr="008436AE" w:rsidRDefault="006C502B"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la </w:t>
      </w:r>
      <w:r w:rsidR="00E507A3" w:rsidRPr="008436AE">
        <w:rPr>
          <w:rFonts w:ascii="Times New Roman" w:hAnsi="Times New Roman" w:cs="Times New Roman"/>
          <w:sz w:val="28"/>
          <w:szCs w:val="28"/>
        </w:rPr>
        <w:t>litera b), textul „(soții, iar în cazul lipsei acestora, unul dintre părinți)” se substituie cu textul „(soții și unul dintre părinți; în cazul părinților aflați în divorț</w:t>
      </w:r>
      <w:r w:rsidR="00097072" w:rsidRPr="008436AE">
        <w:rPr>
          <w:rFonts w:ascii="Times New Roman" w:hAnsi="Times New Roman" w:cs="Times New Roman"/>
          <w:sz w:val="28"/>
          <w:szCs w:val="28"/>
        </w:rPr>
        <w:t>,</w:t>
      </w:r>
      <w:r w:rsidR="00E507A3" w:rsidRPr="008436AE">
        <w:rPr>
          <w:rFonts w:ascii="Times New Roman" w:hAnsi="Times New Roman" w:cs="Times New Roman"/>
          <w:sz w:val="28"/>
          <w:szCs w:val="28"/>
        </w:rPr>
        <w:t xml:space="preserve">  cuantumul stabilit, la cerere, se împarte între ei în părți egale)”;</w:t>
      </w:r>
    </w:p>
    <w:p w14:paraId="25147A9B" w14:textId="77777777" w:rsidR="006C502B" w:rsidRPr="008436AE" w:rsidRDefault="006C502B" w:rsidP="00F60C0B">
      <w:pPr>
        <w:spacing w:after="0" w:line="240" w:lineRule="auto"/>
        <w:ind w:left="0" w:firstLine="709"/>
        <w:jc w:val="both"/>
        <w:rPr>
          <w:rFonts w:ascii="Times New Roman" w:hAnsi="Times New Roman" w:cs="Times New Roman"/>
          <w:sz w:val="28"/>
          <w:szCs w:val="28"/>
        </w:rPr>
      </w:pPr>
    </w:p>
    <w:p w14:paraId="353302FA" w14:textId="349638FD"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 </w:t>
      </w:r>
      <w:r w:rsidR="006C502B" w:rsidRPr="008436AE">
        <w:rPr>
          <w:rFonts w:ascii="Times New Roman" w:hAnsi="Times New Roman" w:cs="Times New Roman"/>
          <w:sz w:val="28"/>
          <w:szCs w:val="28"/>
        </w:rPr>
        <w:t xml:space="preserve">la </w:t>
      </w:r>
      <w:r w:rsidRPr="008436AE">
        <w:rPr>
          <w:rFonts w:ascii="Times New Roman" w:hAnsi="Times New Roman" w:cs="Times New Roman"/>
          <w:sz w:val="28"/>
          <w:szCs w:val="28"/>
        </w:rPr>
        <w:t>litera c), textul „(soții, iar în cazul lipsei acestora, unul dintre părinți)” se substituie cu textul „(soții și unul dintre părinți; în cazul părinților aflați în divorț</w:t>
      </w:r>
      <w:r w:rsidR="00097072" w:rsidRPr="008436AE">
        <w:rPr>
          <w:rFonts w:ascii="Times New Roman" w:hAnsi="Times New Roman" w:cs="Times New Roman"/>
          <w:sz w:val="28"/>
          <w:szCs w:val="28"/>
        </w:rPr>
        <w:t>,</w:t>
      </w:r>
      <w:r w:rsidRPr="008436AE">
        <w:rPr>
          <w:rFonts w:ascii="Times New Roman" w:hAnsi="Times New Roman" w:cs="Times New Roman"/>
          <w:sz w:val="28"/>
          <w:szCs w:val="28"/>
        </w:rPr>
        <w:t xml:space="preserve"> cuantumul stabilit, la cerere, se împarte între ei în părți egale)”.</w:t>
      </w:r>
    </w:p>
    <w:p w14:paraId="11ABCDD9" w14:textId="77777777" w:rsidR="00E507A3" w:rsidRPr="008436AE" w:rsidRDefault="00E507A3" w:rsidP="002A7F4A">
      <w:pPr>
        <w:spacing w:after="0" w:line="240" w:lineRule="auto"/>
        <w:ind w:left="0"/>
        <w:jc w:val="both"/>
        <w:rPr>
          <w:rFonts w:ascii="Times New Roman" w:hAnsi="Times New Roman" w:cs="Times New Roman"/>
          <w:b/>
          <w:sz w:val="28"/>
          <w:szCs w:val="28"/>
        </w:rPr>
      </w:pPr>
    </w:p>
    <w:p w14:paraId="5C9C9824" w14:textId="546F576B"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b/>
          <w:sz w:val="28"/>
          <w:szCs w:val="28"/>
        </w:rPr>
        <w:t xml:space="preserve">Art. IV. </w:t>
      </w:r>
      <w:r w:rsidR="00097072" w:rsidRPr="008436AE">
        <w:rPr>
          <w:rFonts w:ascii="Times New Roman" w:hAnsi="Times New Roman" w:cs="Times New Roman"/>
          <w:bCs/>
          <w:sz w:val="28"/>
          <w:szCs w:val="28"/>
        </w:rPr>
        <w:t>–</w:t>
      </w:r>
      <w:r w:rsidR="00097072" w:rsidRPr="008436AE">
        <w:rPr>
          <w:rFonts w:ascii="Times New Roman" w:hAnsi="Times New Roman" w:cs="Times New Roman"/>
          <w:b/>
          <w:sz w:val="28"/>
          <w:szCs w:val="28"/>
        </w:rPr>
        <w:t xml:space="preserve"> </w:t>
      </w:r>
      <w:r w:rsidRPr="008436AE">
        <w:rPr>
          <w:rFonts w:ascii="Times New Roman" w:hAnsi="Times New Roman" w:cs="Times New Roman"/>
          <w:sz w:val="28"/>
          <w:szCs w:val="28"/>
        </w:rPr>
        <w:t>Articolul 21 din Legea nr. 190/2003 cu privire la veterani (Monitorul Oficial al Republicii Moldova, 2003, nr. 84</w:t>
      </w:r>
      <w:r w:rsidR="00097072" w:rsidRPr="008436AE">
        <w:rPr>
          <w:rFonts w:ascii="Times New Roman" w:hAnsi="Times New Roman" w:cs="Times New Roman"/>
          <w:sz w:val="28"/>
          <w:szCs w:val="28"/>
        </w:rPr>
        <w:t>–</w:t>
      </w:r>
      <w:r w:rsidRPr="008436AE">
        <w:rPr>
          <w:rFonts w:ascii="Times New Roman" w:hAnsi="Times New Roman" w:cs="Times New Roman"/>
          <w:sz w:val="28"/>
          <w:szCs w:val="28"/>
        </w:rPr>
        <w:t>86, art. 392), cu modificările ulterioare, se completează cu alineatul (5) cu următorul cuprins:</w:t>
      </w:r>
    </w:p>
    <w:p w14:paraId="058F1229" w14:textId="77777777" w:rsidR="00BE4153" w:rsidRPr="008436AE" w:rsidRDefault="00BE4153" w:rsidP="00F60C0B">
      <w:pPr>
        <w:spacing w:after="0" w:line="240" w:lineRule="auto"/>
        <w:ind w:left="0" w:firstLine="709"/>
        <w:jc w:val="both"/>
        <w:rPr>
          <w:rFonts w:ascii="Times New Roman" w:hAnsi="Times New Roman" w:cs="Times New Roman"/>
          <w:sz w:val="28"/>
          <w:szCs w:val="28"/>
        </w:rPr>
      </w:pPr>
    </w:p>
    <w:p w14:paraId="7E859230" w14:textId="270EF2D3"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„(5) </w:t>
      </w:r>
      <w:r w:rsidR="00097072" w:rsidRPr="008436AE">
        <w:rPr>
          <w:rFonts w:ascii="Times New Roman" w:hAnsi="Times New Roman" w:cs="Times New Roman"/>
          <w:sz w:val="28"/>
          <w:szCs w:val="28"/>
        </w:rPr>
        <w:t>Prin derogare</w:t>
      </w:r>
      <w:r w:rsidRPr="008436AE">
        <w:rPr>
          <w:rFonts w:ascii="Times New Roman" w:hAnsi="Times New Roman" w:cs="Times New Roman"/>
          <w:sz w:val="28"/>
          <w:szCs w:val="28"/>
        </w:rPr>
        <w:t xml:space="preserve"> de la alin. (2) și (4)</w:t>
      </w:r>
      <w:r w:rsidR="00097072" w:rsidRPr="008436AE">
        <w:rPr>
          <w:rFonts w:ascii="Times New Roman" w:hAnsi="Times New Roman" w:cs="Times New Roman"/>
          <w:sz w:val="28"/>
          <w:szCs w:val="28"/>
        </w:rPr>
        <w:t xml:space="preserve"> din prezentul articol</w:t>
      </w:r>
      <w:r w:rsidRPr="008436AE">
        <w:rPr>
          <w:rFonts w:ascii="Times New Roman" w:hAnsi="Times New Roman" w:cs="Times New Roman"/>
          <w:sz w:val="28"/>
          <w:szCs w:val="28"/>
        </w:rPr>
        <w:t xml:space="preserve">, veteranii de război prevăzuți la art. 7 și 8, cetățeni ai Republicii Moldova, decorați cu distincții de stat în temeiul Legii nr. 1123/1992 cu privire la distincțiile de stat ale Republicii Moldova sau decorați cu distincții de stat ale fostei U.R.S.S. echivalate cu distincțiile de stat ale Republicii Moldova prin Hotărârea Parlamentului nr. 533/1995 cu privire la drepturile cetățenilor Republicii Moldova decorați cu distincții de stat ale fostei U.R.S.S., au dreptul la alocație nominală indiferent de faptul dacă sunt sau nu </w:t>
      </w:r>
      <w:r w:rsidR="00097072" w:rsidRPr="008436AE">
        <w:rPr>
          <w:rFonts w:ascii="Times New Roman" w:hAnsi="Times New Roman" w:cs="Times New Roman"/>
          <w:sz w:val="28"/>
          <w:szCs w:val="28"/>
        </w:rPr>
        <w:t xml:space="preserve">sunt </w:t>
      </w:r>
      <w:r w:rsidRPr="008436AE">
        <w:rPr>
          <w:rFonts w:ascii="Times New Roman" w:hAnsi="Times New Roman" w:cs="Times New Roman"/>
          <w:sz w:val="28"/>
          <w:szCs w:val="28"/>
        </w:rPr>
        <w:t xml:space="preserve">beneficiari de pensie sau </w:t>
      </w:r>
      <w:r w:rsidR="00097072" w:rsidRPr="008436AE">
        <w:rPr>
          <w:rFonts w:ascii="Times New Roman" w:hAnsi="Times New Roman" w:cs="Times New Roman"/>
          <w:sz w:val="28"/>
          <w:szCs w:val="28"/>
        </w:rPr>
        <w:t xml:space="preserve">de </w:t>
      </w:r>
      <w:r w:rsidRPr="008436AE">
        <w:rPr>
          <w:rFonts w:ascii="Times New Roman" w:hAnsi="Times New Roman" w:cs="Times New Roman"/>
          <w:sz w:val="28"/>
          <w:szCs w:val="28"/>
        </w:rPr>
        <w:t xml:space="preserve">alocație socială de stat și dacă au sau nu </w:t>
      </w:r>
      <w:r w:rsidR="00097072" w:rsidRPr="008436AE">
        <w:rPr>
          <w:rFonts w:ascii="Times New Roman" w:hAnsi="Times New Roman" w:cs="Times New Roman"/>
          <w:sz w:val="28"/>
          <w:szCs w:val="28"/>
        </w:rPr>
        <w:t xml:space="preserve">au </w:t>
      </w:r>
      <w:r w:rsidRPr="008436AE">
        <w:rPr>
          <w:rFonts w:ascii="Times New Roman" w:hAnsi="Times New Roman" w:cs="Times New Roman"/>
          <w:sz w:val="28"/>
          <w:szCs w:val="28"/>
        </w:rPr>
        <w:t>domiciliu în Republica Moldova.”</w:t>
      </w:r>
    </w:p>
    <w:p w14:paraId="654637F7" w14:textId="77777777" w:rsidR="00E507A3" w:rsidRPr="008436AE" w:rsidRDefault="00E507A3" w:rsidP="00F60C0B">
      <w:pPr>
        <w:spacing w:after="0" w:line="240" w:lineRule="auto"/>
        <w:ind w:left="0" w:firstLine="709"/>
        <w:jc w:val="both"/>
        <w:rPr>
          <w:rFonts w:ascii="Times New Roman" w:hAnsi="Times New Roman" w:cs="Times New Roman"/>
          <w:sz w:val="28"/>
          <w:szCs w:val="28"/>
        </w:rPr>
      </w:pPr>
    </w:p>
    <w:p w14:paraId="51DDFABC" w14:textId="674AD04B" w:rsidR="00E507A3" w:rsidRPr="008436AE" w:rsidRDefault="00E507A3" w:rsidP="00BE4153">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b/>
          <w:color w:val="000000" w:themeColor="text1"/>
          <w:sz w:val="28"/>
          <w:szCs w:val="28"/>
        </w:rPr>
        <w:t xml:space="preserve">Art. V. </w:t>
      </w:r>
      <w:r w:rsidR="003A50CB" w:rsidRPr="008436AE">
        <w:rPr>
          <w:rFonts w:ascii="Times New Roman" w:hAnsi="Times New Roman" w:cs="Times New Roman"/>
          <w:bCs/>
          <w:color w:val="000000" w:themeColor="text1"/>
          <w:sz w:val="28"/>
          <w:szCs w:val="28"/>
        </w:rPr>
        <w:t>–</w:t>
      </w:r>
      <w:r w:rsidR="003A50CB" w:rsidRPr="008436AE">
        <w:rPr>
          <w:rFonts w:ascii="Times New Roman" w:hAnsi="Times New Roman" w:cs="Times New Roman"/>
          <w:b/>
          <w:color w:val="000000" w:themeColor="text1"/>
          <w:sz w:val="28"/>
          <w:szCs w:val="28"/>
        </w:rPr>
        <w:t xml:space="preserve"> </w:t>
      </w:r>
      <w:r w:rsidRPr="008436AE">
        <w:rPr>
          <w:rFonts w:ascii="Times New Roman" w:hAnsi="Times New Roman" w:cs="Times New Roman"/>
          <w:sz w:val="28"/>
          <w:szCs w:val="28"/>
        </w:rPr>
        <w:t>(1) Prezenta lege intră în vigoare la data publicării în Monitorul Oficial al Republicii Moldova.</w:t>
      </w:r>
    </w:p>
    <w:p w14:paraId="3C25B1E0" w14:textId="77777777" w:rsidR="003A50CB" w:rsidRPr="008436AE" w:rsidRDefault="003A50CB" w:rsidP="00BE4153">
      <w:pPr>
        <w:spacing w:after="0" w:line="240" w:lineRule="auto"/>
        <w:ind w:left="0" w:firstLine="709"/>
        <w:jc w:val="both"/>
        <w:rPr>
          <w:rFonts w:ascii="Times New Roman" w:hAnsi="Times New Roman" w:cs="Times New Roman"/>
          <w:sz w:val="28"/>
          <w:szCs w:val="28"/>
        </w:rPr>
      </w:pPr>
    </w:p>
    <w:p w14:paraId="4BE8EFBD" w14:textId="0D25B60B"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(2) Prevederile </w:t>
      </w:r>
      <w:r w:rsidR="00EB2D51" w:rsidRPr="008436AE">
        <w:rPr>
          <w:rFonts w:ascii="Times New Roman" w:hAnsi="Times New Roman" w:cs="Times New Roman"/>
          <w:sz w:val="28"/>
          <w:szCs w:val="28"/>
        </w:rPr>
        <w:t>a</w:t>
      </w:r>
      <w:r w:rsidRPr="008436AE">
        <w:rPr>
          <w:rFonts w:ascii="Times New Roman" w:hAnsi="Times New Roman" w:cs="Times New Roman"/>
          <w:sz w:val="28"/>
          <w:szCs w:val="28"/>
        </w:rPr>
        <w:t>rt. I se aplică până la data de 31 decembrie 2022.</w:t>
      </w:r>
    </w:p>
    <w:p w14:paraId="7AC58B66" w14:textId="77777777" w:rsidR="003A50CB" w:rsidRPr="008436AE" w:rsidRDefault="003A50CB" w:rsidP="00F60C0B">
      <w:pPr>
        <w:spacing w:after="0" w:line="240" w:lineRule="auto"/>
        <w:ind w:left="0" w:firstLine="709"/>
        <w:jc w:val="both"/>
        <w:rPr>
          <w:rFonts w:ascii="Times New Roman" w:hAnsi="Times New Roman" w:cs="Times New Roman"/>
          <w:sz w:val="28"/>
          <w:szCs w:val="28"/>
        </w:rPr>
      </w:pPr>
    </w:p>
    <w:p w14:paraId="4241FFA6" w14:textId="51F6B60E" w:rsidR="00E507A3" w:rsidRPr="008436AE" w:rsidRDefault="00E507A3"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t xml:space="preserve">(3) </w:t>
      </w:r>
      <w:r w:rsidR="000160EB" w:rsidRPr="008436AE">
        <w:rPr>
          <w:rFonts w:ascii="Times New Roman" w:hAnsi="Times New Roman" w:cs="Times New Roman"/>
          <w:sz w:val="28"/>
          <w:szCs w:val="28"/>
        </w:rPr>
        <w:t xml:space="preserve">Prin derogare de la art. 5 </w:t>
      </w:r>
      <w:r w:rsidR="00571B2D" w:rsidRPr="008436AE">
        <w:rPr>
          <w:rFonts w:ascii="Times New Roman" w:hAnsi="Times New Roman" w:cs="Times New Roman"/>
          <w:sz w:val="28"/>
          <w:szCs w:val="28"/>
        </w:rPr>
        <w:t>pct</w:t>
      </w:r>
      <w:r w:rsidR="000160EB" w:rsidRPr="008436AE">
        <w:rPr>
          <w:rFonts w:ascii="Times New Roman" w:hAnsi="Times New Roman" w:cs="Times New Roman"/>
          <w:sz w:val="28"/>
          <w:szCs w:val="28"/>
        </w:rPr>
        <w:t xml:space="preserve">. 1) lit. a–c) din Legea Fondului de susținere a populației nr. 827/2000, în anul 2022, perioada de acordare a ajutorului material anual, finanțat din mijloacele Fondului de susținere a populației, pentru părinții participanților căzuți la datorie în acțiunile de luptă din Afganistan, părinții participanților căzuți la datorie în acțiunile de luptă pentru apărarea integrității teritoriale și </w:t>
      </w:r>
      <w:r w:rsidR="009A0F1C" w:rsidRPr="008436AE">
        <w:rPr>
          <w:rFonts w:ascii="Times New Roman" w:hAnsi="Times New Roman" w:cs="Times New Roman"/>
          <w:sz w:val="28"/>
          <w:szCs w:val="28"/>
        </w:rPr>
        <w:t xml:space="preserve">a </w:t>
      </w:r>
      <w:r w:rsidR="000160EB" w:rsidRPr="008436AE">
        <w:rPr>
          <w:rFonts w:ascii="Times New Roman" w:hAnsi="Times New Roman" w:cs="Times New Roman"/>
          <w:sz w:val="28"/>
          <w:szCs w:val="28"/>
        </w:rPr>
        <w:t xml:space="preserve">independenței Republicii Moldova și pentru părinții participanților la lichidarea consecințelor avariei de la C.A.E. Cernobîl decedați se extinde până la </w:t>
      </w:r>
      <w:r w:rsidR="00BE4153" w:rsidRPr="008436AE">
        <w:rPr>
          <w:rFonts w:ascii="Times New Roman" w:hAnsi="Times New Roman" w:cs="Times New Roman"/>
          <w:sz w:val="28"/>
          <w:szCs w:val="28"/>
        </w:rPr>
        <w:t xml:space="preserve">   </w:t>
      </w:r>
      <w:r w:rsidR="000160EB" w:rsidRPr="008436AE">
        <w:rPr>
          <w:rFonts w:ascii="Times New Roman" w:hAnsi="Times New Roman" w:cs="Times New Roman"/>
          <w:sz w:val="28"/>
          <w:szCs w:val="28"/>
        </w:rPr>
        <w:t>31 mai 2022</w:t>
      </w:r>
      <w:r w:rsidR="002E2E3B" w:rsidRPr="008436AE">
        <w:rPr>
          <w:rFonts w:ascii="Times New Roman" w:hAnsi="Times New Roman" w:cs="Times New Roman"/>
          <w:sz w:val="28"/>
          <w:szCs w:val="28"/>
        </w:rPr>
        <w:t>.</w:t>
      </w:r>
    </w:p>
    <w:p w14:paraId="2AFF496C" w14:textId="77777777" w:rsidR="00BE4153" w:rsidRPr="008436AE" w:rsidRDefault="00BE4153" w:rsidP="002A7F4A">
      <w:pPr>
        <w:spacing w:after="0" w:line="240" w:lineRule="auto"/>
        <w:ind w:left="0"/>
        <w:jc w:val="both"/>
        <w:rPr>
          <w:rFonts w:ascii="Times New Roman" w:hAnsi="Times New Roman" w:cs="Times New Roman"/>
          <w:sz w:val="28"/>
          <w:szCs w:val="28"/>
        </w:rPr>
      </w:pPr>
    </w:p>
    <w:p w14:paraId="20EA0EC9" w14:textId="40056BA4" w:rsidR="002E2E3B" w:rsidRPr="008436AE" w:rsidRDefault="002E2E3B" w:rsidP="00F60C0B">
      <w:pPr>
        <w:spacing w:after="0" w:line="240" w:lineRule="auto"/>
        <w:ind w:left="0" w:firstLine="709"/>
        <w:jc w:val="both"/>
        <w:rPr>
          <w:rFonts w:ascii="Times New Roman" w:hAnsi="Times New Roman" w:cs="Times New Roman"/>
          <w:sz w:val="28"/>
          <w:szCs w:val="28"/>
        </w:rPr>
      </w:pPr>
      <w:r w:rsidRPr="008436AE">
        <w:rPr>
          <w:rFonts w:ascii="Times New Roman" w:hAnsi="Times New Roman" w:cs="Times New Roman"/>
          <w:sz w:val="28"/>
          <w:szCs w:val="28"/>
        </w:rPr>
        <w:lastRenderedPageBreak/>
        <w:t xml:space="preserve">(4) Guvernul, în termen de 3 luni de la data intrării în vigoare a prezentei legi, va aduce actele sale normative în concordanță cu aceasta. </w:t>
      </w:r>
    </w:p>
    <w:p w14:paraId="3811E0CE" w14:textId="77777777" w:rsidR="002E2E3B" w:rsidRPr="008436AE" w:rsidRDefault="002E2E3B" w:rsidP="00F60C0B">
      <w:pPr>
        <w:spacing w:after="0" w:line="240" w:lineRule="auto"/>
        <w:ind w:left="0" w:firstLine="709"/>
        <w:jc w:val="both"/>
        <w:rPr>
          <w:rFonts w:ascii="Times New Roman" w:hAnsi="Times New Roman" w:cs="Times New Roman"/>
          <w:sz w:val="28"/>
          <w:szCs w:val="28"/>
        </w:rPr>
      </w:pPr>
    </w:p>
    <w:p w14:paraId="4E2BD994" w14:textId="77777777" w:rsidR="00E507A3" w:rsidRPr="008436AE" w:rsidRDefault="00E507A3" w:rsidP="00BE4153">
      <w:pPr>
        <w:pStyle w:val="ListParagraph"/>
        <w:spacing w:after="0" w:line="240" w:lineRule="auto"/>
        <w:ind w:left="0" w:firstLine="567"/>
        <w:jc w:val="center"/>
        <w:rPr>
          <w:rFonts w:ascii="Times New Roman" w:eastAsia="Batang" w:hAnsi="Times New Roman" w:cs="Times New Roman"/>
          <w:b/>
          <w:color w:val="000000" w:themeColor="text1"/>
          <w:sz w:val="28"/>
          <w:szCs w:val="28"/>
          <w:shd w:val="clear" w:color="auto" w:fill="FFFFFF"/>
        </w:rPr>
      </w:pPr>
    </w:p>
    <w:p w14:paraId="6D8F3E04" w14:textId="5EB363E5" w:rsidR="003B23C0" w:rsidRDefault="00E507A3" w:rsidP="00BE4153">
      <w:pPr>
        <w:spacing w:after="0" w:line="240" w:lineRule="auto"/>
        <w:ind w:left="0"/>
        <w:jc w:val="center"/>
        <w:rPr>
          <w:rFonts w:ascii="Times New Roman" w:eastAsia="Batang" w:hAnsi="Times New Roman" w:cs="Times New Roman"/>
          <w:b/>
          <w:color w:val="000000" w:themeColor="text1"/>
          <w:sz w:val="28"/>
          <w:szCs w:val="28"/>
          <w:shd w:val="clear" w:color="auto" w:fill="FFFFFF"/>
        </w:rPr>
      </w:pPr>
      <w:r w:rsidRPr="008436AE">
        <w:rPr>
          <w:rFonts w:ascii="Times New Roman" w:eastAsia="Batang" w:hAnsi="Times New Roman" w:cs="Times New Roman"/>
          <w:b/>
          <w:color w:val="000000" w:themeColor="text1"/>
          <w:sz w:val="28"/>
          <w:szCs w:val="28"/>
          <w:shd w:val="clear" w:color="auto" w:fill="FFFFFF"/>
        </w:rPr>
        <w:t>PREȘEDINTELE</w:t>
      </w:r>
      <w:r w:rsidR="00BE4153" w:rsidRPr="008436AE">
        <w:rPr>
          <w:rFonts w:ascii="Times New Roman" w:eastAsia="Batang" w:hAnsi="Times New Roman" w:cs="Times New Roman"/>
          <w:b/>
          <w:color w:val="000000" w:themeColor="text1"/>
          <w:sz w:val="28"/>
          <w:szCs w:val="28"/>
          <w:shd w:val="clear" w:color="auto" w:fill="FFFFFF"/>
        </w:rPr>
        <w:t xml:space="preserve"> </w:t>
      </w:r>
      <w:r w:rsidRPr="008436AE">
        <w:rPr>
          <w:rFonts w:ascii="Times New Roman" w:eastAsia="Batang" w:hAnsi="Times New Roman" w:cs="Times New Roman"/>
          <w:b/>
          <w:color w:val="000000" w:themeColor="text1"/>
          <w:sz w:val="28"/>
          <w:szCs w:val="28"/>
          <w:shd w:val="clear" w:color="auto" w:fill="FFFFFF"/>
        </w:rPr>
        <w:t xml:space="preserve"> PARLAMENTULUI</w:t>
      </w:r>
    </w:p>
    <w:p w14:paraId="230C2BFF" w14:textId="2500AD61" w:rsidR="00E34278" w:rsidRDefault="00E34278" w:rsidP="00BE4153">
      <w:pPr>
        <w:spacing w:after="0" w:line="240" w:lineRule="auto"/>
        <w:ind w:left="0"/>
        <w:jc w:val="center"/>
        <w:rPr>
          <w:rFonts w:ascii="Times New Roman" w:eastAsia="Batang" w:hAnsi="Times New Roman" w:cs="Times New Roman"/>
          <w:b/>
          <w:color w:val="000000" w:themeColor="text1"/>
          <w:sz w:val="28"/>
          <w:szCs w:val="28"/>
          <w:shd w:val="clear" w:color="auto" w:fill="FFFFFF"/>
        </w:rPr>
      </w:pPr>
    </w:p>
    <w:p w14:paraId="2608309D" w14:textId="233DD0BA" w:rsidR="00E34278" w:rsidRDefault="00E34278" w:rsidP="00BE4153">
      <w:pPr>
        <w:spacing w:after="0" w:line="240" w:lineRule="auto"/>
        <w:ind w:left="0"/>
        <w:jc w:val="center"/>
        <w:rPr>
          <w:rFonts w:ascii="Times New Roman" w:eastAsia="Batang" w:hAnsi="Times New Roman" w:cs="Times New Roman"/>
          <w:b/>
          <w:color w:val="000000" w:themeColor="text1"/>
          <w:sz w:val="28"/>
          <w:szCs w:val="28"/>
          <w:shd w:val="clear" w:color="auto" w:fill="FFFFFF"/>
        </w:rPr>
      </w:pPr>
    </w:p>
    <w:p w14:paraId="157D334F" w14:textId="7F2618F7" w:rsidR="00E34278" w:rsidRDefault="00E34278" w:rsidP="00BE4153">
      <w:pPr>
        <w:spacing w:after="0" w:line="240" w:lineRule="auto"/>
        <w:ind w:left="0"/>
        <w:jc w:val="center"/>
        <w:rPr>
          <w:rFonts w:ascii="Times New Roman" w:eastAsia="Batang" w:hAnsi="Times New Roman" w:cs="Times New Roman"/>
          <w:b/>
          <w:color w:val="000000" w:themeColor="text1"/>
          <w:sz w:val="28"/>
          <w:szCs w:val="28"/>
          <w:shd w:val="clear" w:color="auto" w:fill="FFFFFF"/>
        </w:rPr>
      </w:pPr>
    </w:p>
    <w:p w14:paraId="7398AF91" w14:textId="77777777" w:rsidR="00E34278" w:rsidRDefault="00E34278" w:rsidP="00BE4153">
      <w:pPr>
        <w:spacing w:after="0" w:line="240" w:lineRule="auto"/>
        <w:ind w:left="0"/>
        <w:jc w:val="center"/>
        <w:rPr>
          <w:rFonts w:ascii="Times New Roman" w:eastAsia="Batang" w:hAnsi="Times New Roman" w:cs="Times New Roman"/>
          <w:b/>
          <w:color w:val="000000" w:themeColor="text1"/>
          <w:sz w:val="28"/>
          <w:szCs w:val="28"/>
          <w:shd w:val="clear" w:color="auto" w:fill="FFFFFF"/>
        </w:rPr>
      </w:pPr>
    </w:p>
    <w:p w14:paraId="420AC022" w14:textId="2183F74F" w:rsidR="00E34278" w:rsidRPr="00E34278" w:rsidRDefault="00E34278" w:rsidP="00E34278">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r w:rsidRPr="00E34278">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Pr="00E34278">
        <w:rPr>
          <w:rFonts w:ascii="Times New Roman" w:eastAsia="Times New Roman" w:hAnsi="Times New Roman" w:cs="Times New Roman"/>
          <w:b/>
          <w:sz w:val="28"/>
          <w:szCs w:val="28"/>
        </w:rPr>
        <w:t>IGOR  GROSU</w:t>
      </w:r>
    </w:p>
    <w:p w14:paraId="3179A621" w14:textId="77777777" w:rsidR="00E34278" w:rsidRPr="00E34278" w:rsidRDefault="00E34278" w:rsidP="00E34278">
      <w:pPr>
        <w:spacing w:after="0" w:line="240" w:lineRule="auto"/>
        <w:ind w:left="0" w:firstLine="567"/>
        <w:jc w:val="center"/>
        <w:rPr>
          <w:rFonts w:ascii="Times New Roman" w:eastAsia="Times New Roman" w:hAnsi="Times New Roman" w:cs="Times New Roman"/>
          <w:b/>
          <w:sz w:val="28"/>
          <w:szCs w:val="28"/>
        </w:rPr>
      </w:pPr>
    </w:p>
    <w:p w14:paraId="22E7084C" w14:textId="77777777" w:rsidR="00E34278" w:rsidRPr="00E34278" w:rsidRDefault="00E34278" w:rsidP="00E34278">
      <w:pPr>
        <w:spacing w:after="0" w:line="240" w:lineRule="auto"/>
        <w:ind w:left="0" w:firstLine="567"/>
        <w:jc w:val="center"/>
        <w:rPr>
          <w:rFonts w:ascii="Times New Roman" w:eastAsia="Times New Roman" w:hAnsi="Times New Roman" w:cs="Times New Roman"/>
          <w:b/>
          <w:sz w:val="28"/>
          <w:szCs w:val="28"/>
        </w:rPr>
      </w:pPr>
    </w:p>
    <w:p w14:paraId="143609F4" w14:textId="77777777" w:rsidR="00E34278" w:rsidRPr="00E34278" w:rsidRDefault="00E34278" w:rsidP="00E34278">
      <w:pPr>
        <w:spacing w:after="0" w:line="240" w:lineRule="auto"/>
        <w:ind w:left="0" w:firstLine="567"/>
        <w:jc w:val="center"/>
        <w:rPr>
          <w:rFonts w:ascii="Times New Roman" w:eastAsia="Times New Roman" w:hAnsi="Times New Roman" w:cs="Times New Roman"/>
          <w:b/>
          <w:sz w:val="28"/>
          <w:szCs w:val="28"/>
        </w:rPr>
      </w:pPr>
    </w:p>
    <w:p w14:paraId="78288DE9" w14:textId="77777777" w:rsidR="00E34278" w:rsidRPr="00E34278" w:rsidRDefault="00E34278" w:rsidP="00E34278">
      <w:pPr>
        <w:spacing w:after="0" w:line="240" w:lineRule="auto"/>
        <w:ind w:left="0" w:firstLine="709"/>
        <w:jc w:val="both"/>
        <w:rPr>
          <w:rFonts w:ascii="Times New Roman" w:eastAsia="Times New Roman" w:hAnsi="Times New Roman" w:cs="Times New Roman"/>
          <w:b/>
          <w:sz w:val="28"/>
          <w:szCs w:val="28"/>
        </w:rPr>
      </w:pPr>
    </w:p>
    <w:p w14:paraId="46D90D4B" w14:textId="77777777" w:rsidR="00E34278" w:rsidRPr="00E34278" w:rsidRDefault="00E34278" w:rsidP="00E34278">
      <w:pPr>
        <w:tabs>
          <w:tab w:val="left" w:pos="3969"/>
        </w:tabs>
        <w:spacing w:after="0" w:line="240" w:lineRule="auto"/>
        <w:ind w:left="0"/>
        <w:jc w:val="both"/>
        <w:rPr>
          <w:rFonts w:ascii="Times New Roman" w:eastAsia="Times New Roman" w:hAnsi="Times New Roman" w:cs="Times New Roman"/>
          <w:b/>
          <w:sz w:val="28"/>
          <w:szCs w:val="28"/>
        </w:rPr>
      </w:pPr>
      <w:r w:rsidRPr="00E34278">
        <w:rPr>
          <w:rFonts w:ascii="Times New Roman" w:eastAsia="Times New Roman" w:hAnsi="Times New Roman" w:cs="Times New Roman"/>
          <w:b/>
          <w:sz w:val="28"/>
          <w:szCs w:val="28"/>
        </w:rPr>
        <w:t>Chișinău, 17 martie 2022.</w:t>
      </w:r>
    </w:p>
    <w:p w14:paraId="0FDFD496" w14:textId="4158A177" w:rsidR="00E34278" w:rsidRPr="00E34278" w:rsidRDefault="00E34278" w:rsidP="00E34278">
      <w:pPr>
        <w:tabs>
          <w:tab w:val="left" w:pos="3969"/>
          <w:tab w:val="left" w:pos="6386"/>
        </w:tabs>
        <w:spacing w:after="0" w:line="240" w:lineRule="auto"/>
        <w:ind w:left="0"/>
        <w:jc w:val="both"/>
        <w:rPr>
          <w:rFonts w:asciiTheme="majorBidi" w:eastAsia="Times New Roman" w:hAnsiTheme="majorBidi" w:cstheme="majorBidi"/>
          <w:sz w:val="28"/>
          <w:szCs w:val="28"/>
          <w:lang w:eastAsia="ru-RU"/>
        </w:rPr>
      </w:pPr>
      <w:r w:rsidRPr="00E34278">
        <w:rPr>
          <w:rFonts w:ascii="Times New Roman" w:eastAsia="Times New Roman" w:hAnsi="Times New Roman" w:cs="Times New Roman"/>
          <w:b/>
          <w:sz w:val="28"/>
          <w:szCs w:val="28"/>
        </w:rPr>
        <w:t xml:space="preserve">Nr. </w:t>
      </w:r>
      <w:r>
        <w:rPr>
          <w:rFonts w:ascii="Times New Roman" w:eastAsia="Times New Roman" w:hAnsi="Times New Roman" w:cs="Times New Roman"/>
          <w:b/>
          <w:sz w:val="28"/>
          <w:szCs w:val="28"/>
        </w:rPr>
        <w:t>63</w:t>
      </w:r>
      <w:r w:rsidRPr="00E34278">
        <w:rPr>
          <w:rFonts w:ascii="Times New Roman" w:eastAsia="Times New Roman" w:hAnsi="Times New Roman" w:cs="Times New Roman"/>
          <w:b/>
          <w:sz w:val="28"/>
          <w:szCs w:val="28"/>
        </w:rPr>
        <w:t>.</w:t>
      </w:r>
    </w:p>
    <w:p w14:paraId="1532343D" w14:textId="77777777" w:rsidR="00E34278" w:rsidRPr="008436AE" w:rsidRDefault="00E34278" w:rsidP="00BE4153">
      <w:pPr>
        <w:spacing w:after="0" w:line="240" w:lineRule="auto"/>
        <w:ind w:left="0"/>
        <w:jc w:val="center"/>
        <w:rPr>
          <w:rFonts w:ascii="Times New Roman" w:hAnsi="Times New Roman" w:cs="Times New Roman"/>
          <w:sz w:val="28"/>
          <w:szCs w:val="28"/>
        </w:rPr>
      </w:pPr>
    </w:p>
    <w:sectPr w:rsidR="00E34278" w:rsidRPr="008436AE" w:rsidSect="00044E0B">
      <w:headerReference w:type="default" r:id="rId8"/>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DD165A" w14:textId="77777777" w:rsidR="003D20BA" w:rsidRDefault="003D20BA" w:rsidP="001D532E">
      <w:pPr>
        <w:spacing w:after="0" w:line="240" w:lineRule="auto"/>
      </w:pPr>
      <w:r>
        <w:separator/>
      </w:r>
    </w:p>
  </w:endnote>
  <w:endnote w:type="continuationSeparator" w:id="0">
    <w:p w14:paraId="470A9B4D" w14:textId="77777777" w:rsidR="003D20BA" w:rsidRDefault="003D20BA" w:rsidP="001D5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CC8488" w14:textId="77777777" w:rsidR="003D20BA" w:rsidRDefault="003D20BA" w:rsidP="001D532E">
      <w:pPr>
        <w:spacing w:after="0" w:line="240" w:lineRule="auto"/>
      </w:pPr>
      <w:r>
        <w:separator/>
      </w:r>
    </w:p>
  </w:footnote>
  <w:footnote w:type="continuationSeparator" w:id="0">
    <w:p w14:paraId="618B05B9" w14:textId="77777777" w:rsidR="003D20BA" w:rsidRDefault="003D20BA" w:rsidP="001D53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9451989"/>
      <w:docPartObj>
        <w:docPartGallery w:val="Page Numbers (Top of Page)"/>
        <w:docPartUnique/>
      </w:docPartObj>
    </w:sdtPr>
    <w:sdtEndPr>
      <w:rPr>
        <w:rFonts w:ascii="Times New Roman" w:hAnsi="Times New Roman" w:cs="Times New Roman"/>
        <w:noProof/>
        <w:sz w:val="28"/>
        <w:szCs w:val="28"/>
      </w:rPr>
    </w:sdtEndPr>
    <w:sdtContent>
      <w:p w14:paraId="439AB4A1" w14:textId="0AF71A17" w:rsidR="001D532E" w:rsidRPr="001D532E" w:rsidRDefault="001D532E" w:rsidP="001D532E">
        <w:pPr>
          <w:pStyle w:val="Header"/>
          <w:ind w:left="0"/>
          <w:jc w:val="center"/>
          <w:rPr>
            <w:rFonts w:ascii="Times New Roman" w:hAnsi="Times New Roman" w:cs="Times New Roman"/>
            <w:sz w:val="28"/>
            <w:szCs w:val="28"/>
          </w:rPr>
        </w:pPr>
        <w:r w:rsidRPr="001D532E">
          <w:rPr>
            <w:rFonts w:ascii="Times New Roman" w:hAnsi="Times New Roman" w:cs="Times New Roman"/>
            <w:sz w:val="28"/>
            <w:szCs w:val="28"/>
          </w:rPr>
          <w:fldChar w:fldCharType="begin"/>
        </w:r>
        <w:r w:rsidRPr="001D532E">
          <w:rPr>
            <w:rFonts w:ascii="Times New Roman" w:hAnsi="Times New Roman" w:cs="Times New Roman"/>
            <w:sz w:val="28"/>
            <w:szCs w:val="28"/>
          </w:rPr>
          <w:instrText xml:space="preserve"> PAGE   \* MERGEFORMAT </w:instrText>
        </w:r>
        <w:r w:rsidRPr="001D532E">
          <w:rPr>
            <w:rFonts w:ascii="Times New Roman" w:hAnsi="Times New Roman" w:cs="Times New Roman"/>
            <w:sz w:val="28"/>
            <w:szCs w:val="28"/>
          </w:rPr>
          <w:fldChar w:fldCharType="separate"/>
        </w:r>
        <w:r w:rsidRPr="001D532E">
          <w:rPr>
            <w:rFonts w:ascii="Times New Roman" w:hAnsi="Times New Roman" w:cs="Times New Roman"/>
            <w:noProof/>
            <w:sz w:val="28"/>
            <w:szCs w:val="28"/>
          </w:rPr>
          <w:t>2</w:t>
        </w:r>
        <w:r w:rsidRPr="001D532E">
          <w:rPr>
            <w:rFonts w:ascii="Times New Roman" w:hAnsi="Times New Roman" w:cs="Times New Roman"/>
            <w:noProof/>
            <w:sz w:val="28"/>
            <w:szCs w:val="28"/>
          </w:rPr>
          <w:fldChar w:fldCharType="end"/>
        </w:r>
      </w:p>
    </w:sdtContent>
  </w:sdt>
  <w:p w14:paraId="79F0438D" w14:textId="77777777" w:rsidR="001D532E" w:rsidRDefault="001D53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5715F"/>
    <w:multiLevelType w:val="hybridMultilevel"/>
    <w:tmpl w:val="447A7730"/>
    <w:lvl w:ilvl="0" w:tplc="F6AA5B50">
      <w:start w:val="1"/>
      <w:numFmt w:val="decimal"/>
      <w:lvlText w:val="%1."/>
      <w:lvlJc w:val="left"/>
      <w:pPr>
        <w:ind w:left="928" w:hanging="360"/>
      </w:pPr>
      <w:rPr>
        <w:rFonts w:hint="default"/>
        <w:b/>
        <w:bCs/>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CB27E60"/>
    <w:multiLevelType w:val="hybridMultilevel"/>
    <w:tmpl w:val="2B6C2894"/>
    <w:lvl w:ilvl="0" w:tplc="1C2E8A9A">
      <w:start w:val="1"/>
      <w:numFmt w:val="decimal"/>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2" w15:restartNumberingAfterBreak="0">
    <w:nsid w:val="22D45032"/>
    <w:multiLevelType w:val="hybridMultilevel"/>
    <w:tmpl w:val="2240523C"/>
    <w:lvl w:ilvl="0" w:tplc="A8BCD1F4">
      <w:start w:val="17"/>
      <w:numFmt w:val="bullet"/>
      <w:lvlText w:val="-"/>
      <w:lvlJc w:val="left"/>
      <w:pPr>
        <w:ind w:left="1069" w:hanging="360"/>
      </w:pPr>
      <w:rPr>
        <w:rFonts w:ascii="Times New Roman" w:eastAsiaTheme="minorHAnsi"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3" w15:restartNumberingAfterBreak="0">
    <w:nsid w:val="34CE7C7F"/>
    <w:multiLevelType w:val="hybridMultilevel"/>
    <w:tmpl w:val="CF406D9E"/>
    <w:lvl w:ilvl="0" w:tplc="CA049902">
      <w:start w:val="1"/>
      <w:numFmt w:val="lowerLetter"/>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4" w15:restartNumberingAfterBreak="0">
    <w:nsid w:val="4F151118"/>
    <w:multiLevelType w:val="hybridMultilevel"/>
    <w:tmpl w:val="00E24FBA"/>
    <w:lvl w:ilvl="0" w:tplc="FB70BF28">
      <w:start w:val="16"/>
      <w:numFmt w:val="decimal"/>
      <w:lvlText w:val="(%1)"/>
      <w:lvlJc w:val="left"/>
      <w:pPr>
        <w:ind w:left="2160" w:hanging="72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5" w15:restartNumberingAfterBreak="0">
    <w:nsid w:val="4F6B0E1E"/>
    <w:multiLevelType w:val="hybridMultilevel"/>
    <w:tmpl w:val="775A258E"/>
    <w:lvl w:ilvl="0" w:tplc="09F6A0C6">
      <w:numFmt w:val="bullet"/>
      <w:lvlText w:val="-"/>
      <w:lvlJc w:val="left"/>
      <w:pPr>
        <w:ind w:left="1920" w:hanging="360"/>
      </w:pPr>
      <w:rPr>
        <w:rFonts w:ascii="Georgia" w:eastAsiaTheme="minorHAnsi" w:hAnsi="Georgia" w:cs="Times New Roman" w:hint="default"/>
      </w:rPr>
    </w:lvl>
    <w:lvl w:ilvl="1" w:tplc="08180003" w:tentative="1">
      <w:start w:val="1"/>
      <w:numFmt w:val="bullet"/>
      <w:lvlText w:val="o"/>
      <w:lvlJc w:val="left"/>
      <w:pPr>
        <w:ind w:left="2640" w:hanging="360"/>
      </w:pPr>
      <w:rPr>
        <w:rFonts w:ascii="Courier New" w:hAnsi="Courier New" w:cs="Courier New" w:hint="default"/>
      </w:rPr>
    </w:lvl>
    <w:lvl w:ilvl="2" w:tplc="08180005" w:tentative="1">
      <w:start w:val="1"/>
      <w:numFmt w:val="bullet"/>
      <w:lvlText w:val=""/>
      <w:lvlJc w:val="left"/>
      <w:pPr>
        <w:ind w:left="3360" w:hanging="360"/>
      </w:pPr>
      <w:rPr>
        <w:rFonts w:ascii="Wingdings" w:hAnsi="Wingdings" w:hint="default"/>
      </w:rPr>
    </w:lvl>
    <w:lvl w:ilvl="3" w:tplc="08180001" w:tentative="1">
      <w:start w:val="1"/>
      <w:numFmt w:val="bullet"/>
      <w:lvlText w:val=""/>
      <w:lvlJc w:val="left"/>
      <w:pPr>
        <w:ind w:left="4080" w:hanging="360"/>
      </w:pPr>
      <w:rPr>
        <w:rFonts w:ascii="Symbol" w:hAnsi="Symbol" w:hint="default"/>
      </w:rPr>
    </w:lvl>
    <w:lvl w:ilvl="4" w:tplc="08180003" w:tentative="1">
      <w:start w:val="1"/>
      <w:numFmt w:val="bullet"/>
      <w:lvlText w:val="o"/>
      <w:lvlJc w:val="left"/>
      <w:pPr>
        <w:ind w:left="4800" w:hanging="360"/>
      </w:pPr>
      <w:rPr>
        <w:rFonts w:ascii="Courier New" w:hAnsi="Courier New" w:cs="Courier New" w:hint="default"/>
      </w:rPr>
    </w:lvl>
    <w:lvl w:ilvl="5" w:tplc="08180005" w:tentative="1">
      <w:start w:val="1"/>
      <w:numFmt w:val="bullet"/>
      <w:lvlText w:val=""/>
      <w:lvlJc w:val="left"/>
      <w:pPr>
        <w:ind w:left="5520" w:hanging="360"/>
      </w:pPr>
      <w:rPr>
        <w:rFonts w:ascii="Wingdings" w:hAnsi="Wingdings" w:hint="default"/>
      </w:rPr>
    </w:lvl>
    <w:lvl w:ilvl="6" w:tplc="08180001" w:tentative="1">
      <w:start w:val="1"/>
      <w:numFmt w:val="bullet"/>
      <w:lvlText w:val=""/>
      <w:lvlJc w:val="left"/>
      <w:pPr>
        <w:ind w:left="6240" w:hanging="360"/>
      </w:pPr>
      <w:rPr>
        <w:rFonts w:ascii="Symbol" w:hAnsi="Symbol" w:hint="default"/>
      </w:rPr>
    </w:lvl>
    <w:lvl w:ilvl="7" w:tplc="08180003" w:tentative="1">
      <w:start w:val="1"/>
      <w:numFmt w:val="bullet"/>
      <w:lvlText w:val="o"/>
      <w:lvlJc w:val="left"/>
      <w:pPr>
        <w:ind w:left="6960" w:hanging="360"/>
      </w:pPr>
      <w:rPr>
        <w:rFonts w:ascii="Courier New" w:hAnsi="Courier New" w:cs="Courier New" w:hint="default"/>
      </w:rPr>
    </w:lvl>
    <w:lvl w:ilvl="8" w:tplc="08180005" w:tentative="1">
      <w:start w:val="1"/>
      <w:numFmt w:val="bullet"/>
      <w:lvlText w:val=""/>
      <w:lvlJc w:val="left"/>
      <w:pPr>
        <w:ind w:left="7680" w:hanging="360"/>
      </w:pPr>
      <w:rPr>
        <w:rFonts w:ascii="Wingdings" w:hAnsi="Wingdings" w:hint="default"/>
      </w:rPr>
    </w:lvl>
  </w:abstractNum>
  <w:abstractNum w:abstractNumId="6" w15:restartNumberingAfterBreak="0">
    <w:nsid w:val="657B747A"/>
    <w:multiLevelType w:val="hybridMultilevel"/>
    <w:tmpl w:val="21007716"/>
    <w:lvl w:ilvl="0" w:tplc="DC1A7E50">
      <w:start w:val="13"/>
      <w:numFmt w:val="decimal"/>
      <w:lvlText w:val="(%1)"/>
      <w:lvlJc w:val="left"/>
      <w:pPr>
        <w:ind w:left="2160" w:hanging="72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num w:numId="1">
    <w:abstractNumId w:val="0"/>
  </w:num>
  <w:num w:numId="2">
    <w:abstractNumId w:val="4"/>
  </w:num>
  <w:num w:numId="3">
    <w:abstractNumId w:val="5"/>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A2F"/>
    <w:rsid w:val="000160EB"/>
    <w:rsid w:val="00041F87"/>
    <w:rsid w:val="00044E0B"/>
    <w:rsid w:val="00051C64"/>
    <w:rsid w:val="00083E2F"/>
    <w:rsid w:val="00097072"/>
    <w:rsid w:val="000A4CE9"/>
    <w:rsid w:val="000D5171"/>
    <w:rsid w:val="00137FDC"/>
    <w:rsid w:val="0015703D"/>
    <w:rsid w:val="001D532E"/>
    <w:rsid w:val="001F395C"/>
    <w:rsid w:val="00207DE7"/>
    <w:rsid w:val="0022723F"/>
    <w:rsid w:val="0023389E"/>
    <w:rsid w:val="00261091"/>
    <w:rsid w:val="00261A12"/>
    <w:rsid w:val="00277439"/>
    <w:rsid w:val="002A007B"/>
    <w:rsid w:val="002A7F4A"/>
    <w:rsid w:val="002C7548"/>
    <w:rsid w:val="002E2E3B"/>
    <w:rsid w:val="00314782"/>
    <w:rsid w:val="00326E4E"/>
    <w:rsid w:val="00337E58"/>
    <w:rsid w:val="00364CEC"/>
    <w:rsid w:val="003A50CB"/>
    <w:rsid w:val="003B0F18"/>
    <w:rsid w:val="003B23C0"/>
    <w:rsid w:val="003D20BA"/>
    <w:rsid w:val="003E5EF0"/>
    <w:rsid w:val="003F4970"/>
    <w:rsid w:val="004053A4"/>
    <w:rsid w:val="00442FF1"/>
    <w:rsid w:val="00456C73"/>
    <w:rsid w:val="0047273B"/>
    <w:rsid w:val="00493B2B"/>
    <w:rsid w:val="004A7A2F"/>
    <w:rsid w:val="004C1323"/>
    <w:rsid w:val="004E124D"/>
    <w:rsid w:val="0050327F"/>
    <w:rsid w:val="00561FF6"/>
    <w:rsid w:val="00571B2D"/>
    <w:rsid w:val="0058093C"/>
    <w:rsid w:val="005920E6"/>
    <w:rsid w:val="005F0B2B"/>
    <w:rsid w:val="006028C4"/>
    <w:rsid w:val="006368DB"/>
    <w:rsid w:val="006461D2"/>
    <w:rsid w:val="006C502B"/>
    <w:rsid w:val="006C720A"/>
    <w:rsid w:val="006D315A"/>
    <w:rsid w:val="006F2033"/>
    <w:rsid w:val="007471B4"/>
    <w:rsid w:val="00791214"/>
    <w:rsid w:val="00825F7E"/>
    <w:rsid w:val="00837FB0"/>
    <w:rsid w:val="008436AE"/>
    <w:rsid w:val="00854E45"/>
    <w:rsid w:val="0086118F"/>
    <w:rsid w:val="00891DCB"/>
    <w:rsid w:val="00897A2E"/>
    <w:rsid w:val="008B71B0"/>
    <w:rsid w:val="008F29E4"/>
    <w:rsid w:val="009A0F1C"/>
    <w:rsid w:val="009F78BA"/>
    <w:rsid w:val="00A05935"/>
    <w:rsid w:val="00A479E9"/>
    <w:rsid w:val="00A602B9"/>
    <w:rsid w:val="00A6678F"/>
    <w:rsid w:val="00A83C50"/>
    <w:rsid w:val="00AB4F52"/>
    <w:rsid w:val="00B11075"/>
    <w:rsid w:val="00B171DC"/>
    <w:rsid w:val="00B50A01"/>
    <w:rsid w:val="00B53B1D"/>
    <w:rsid w:val="00B5406F"/>
    <w:rsid w:val="00BC71A6"/>
    <w:rsid w:val="00BD284F"/>
    <w:rsid w:val="00BE4153"/>
    <w:rsid w:val="00C02FE4"/>
    <w:rsid w:val="00C71E0A"/>
    <w:rsid w:val="00CD6E36"/>
    <w:rsid w:val="00CF0005"/>
    <w:rsid w:val="00CF23DD"/>
    <w:rsid w:val="00CF6AD6"/>
    <w:rsid w:val="00D464CE"/>
    <w:rsid w:val="00D51944"/>
    <w:rsid w:val="00D5640F"/>
    <w:rsid w:val="00D71297"/>
    <w:rsid w:val="00D87546"/>
    <w:rsid w:val="00D93E49"/>
    <w:rsid w:val="00DA5AFA"/>
    <w:rsid w:val="00DC51B0"/>
    <w:rsid w:val="00DD6A40"/>
    <w:rsid w:val="00DE33FA"/>
    <w:rsid w:val="00DF05A9"/>
    <w:rsid w:val="00E34278"/>
    <w:rsid w:val="00E507A3"/>
    <w:rsid w:val="00EB0FC9"/>
    <w:rsid w:val="00EB2D51"/>
    <w:rsid w:val="00EE725C"/>
    <w:rsid w:val="00F373F8"/>
    <w:rsid w:val="00F442C8"/>
    <w:rsid w:val="00F513C7"/>
    <w:rsid w:val="00F60C0B"/>
    <w:rsid w:val="00F668C3"/>
    <w:rsid w:val="00F8570E"/>
    <w:rsid w:val="00FA10D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CEF44"/>
  <w15:chartTrackingRefBased/>
  <w15:docId w15:val="{FA41DD3A-1D6B-4BDE-A224-6DE57CFF3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507A3"/>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E507A3"/>
    <w:pPr>
      <w:ind w:left="720"/>
      <w:contextualSpacing/>
    </w:p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E507A3"/>
    <w:rPr>
      <w:rFonts w:ascii="Georgia" w:hAnsi="Georgia"/>
      <w:sz w:val="24"/>
      <w:szCs w:val="24"/>
      <w:lang w:val="ro-RO"/>
    </w:rPr>
  </w:style>
  <w:style w:type="paragraph" w:styleId="Header">
    <w:name w:val="header"/>
    <w:basedOn w:val="Normal"/>
    <w:link w:val="HeaderChar"/>
    <w:uiPriority w:val="99"/>
    <w:unhideWhenUsed/>
    <w:rsid w:val="001D532E"/>
    <w:pPr>
      <w:tabs>
        <w:tab w:val="center" w:pos="4677"/>
        <w:tab w:val="right" w:pos="9355"/>
      </w:tabs>
      <w:spacing w:after="0" w:line="240" w:lineRule="auto"/>
    </w:pPr>
  </w:style>
  <w:style w:type="character" w:customStyle="1" w:styleId="HeaderChar">
    <w:name w:val="Header Char"/>
    <w:basedOn w:val="DefaultParagraphFont"/>
    <w:link w:val="Header"/>
    <w:uiPriority w:val="99"/>
    <w:rsid w:val="001D532E"/>
    <w:rPr>
      <w:rFonts w:ascii="Georgia" w:hAnsi="Georgia"/>
      <w:sz w:val="24"/>
      <w:szCs w:val="24"/>
      <w:lang w:val="ro-RO"/>
    </w:rPr>
  </w:style>
  <w:style w:type="paragraph" w:styleId="Footer">
    <w:name w:val="footer"/>
    <w:basedOn w:val="Normal"/>
    <w:link w:val="FooterChar"/>
    <w:uiPriority w:val="99"/>
    <w:unhideWhenUsed/>
    <w:rsid w:val="001D532E"/>
    <w:pPr>
      <w:tabs>
        <w:tab w:val="center" w:pos="4677"/>
        <w:tab w:val="right" w:pos="9355"/>
      </w:tabs>
      <w:spacing w:after="0" w:line="240" w:lineRule="auto"/>
    </w:pPr>
  </w:style>
  <w:style w:type="character" w:customStyle="1" w:styleId="FooterChar">
    <w:name w:val="Footer Char"/>
    <w:basedOn w:val="DefaultParagraphFont"/>
    <w:link w:val="Footer"/>
    <w:uiPriority w:val="99"/>
    <w:rsid w:val="001D532E"/>
    <w:rPr>
      <w:rFonts w:ascii="Georgia" w:hAnsi="Georgia"/>
      <w:sz w:val="24"/>
      <w:szCs w:val="24"/>
      <w:lang w:val="ro-RO"/>
    </w:rPr>
  </w:style>
  <w:style w:type="character" w:styleId="CommentReference">
    <w:name w:val="annotation reference"/>
    <w:basedOn w:val="DefaultParagraphFont"/>
    <w:uiPriority w:val="99"/>
    <w:semiHidden/>
    <w:unhideWhenUsed/>
    <w:rsid w:val="0047273B"/>
    <w:rPr>
      <w:sz w:val="16"/>
      <w:szCs w:val="16"/>
    </w:rPr>
  </w:style>
  <w:style w:type="paragraph" w:styleId="CommentText">
    <w:name w:val="annotation text"/>
    <w:basedOn w:val="Normal"/>
    <w:link w:val="CommentTextChar"/>
    <w:uiPriority w:val="99"/>
    <w:semiHidden/>
    <w:unhideWhenUsed/>
    <w:rsid w:val="0047273B"/>
    <w:pPr>
      <w:spacing w:line="240" w:lineRule="auto"/>
    </w:pPr>
    <w:rPr>
      <w:sz w:val="20"/>
      <w:szCs w:val="20"/>
    </w:rPr>
  </w:style>
  <w:style w:type="character" w:customStyle="1" w:styleId="CommentTextChar">
    <w:name w:val="Comment Text Char"/>
    <w:basedOn w:val="DefaultParagraphFont"/>
    <w:link w:val="CommentText"/>
    <w:uiPriority w:val="99"/>
    <w:semiHidden/>
    <w:rsid w:val="0047273B"/>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47273B"/>
    <w:rPr>
      <w:b/>
      <w:bCs/>
    </w:rPr>
  </w:style>
  <w:style w:type="character" w:customStyle="1" w:styleId="CommentSubjectChar">
    <w:name w:val="Comment Subject Char"/>
    <w:basedOn w:val="CommentTextChar"/>
    <w:link w:val="CommentSubject"/>
    <w:uiPriority w:val="99"/>
    <w:semiHidden/>
    <w:rsid w:val="0047273B"/>
    <w:rPr>
      <w:rFonts w:ascii="Georgia" w:hAnsi="Georgia"/>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762458A-1E2B-4400-B575-DE9B2C6CBEF2}"/>
</file>

<file path=customXml/itemProps2.xml><?xml version="1.0" encoding="utf-8"?>
<ds:datastoreItem xmlns:ds="http://schemas.openxmlformats.org/officeDocument/2006/customXml" ds:itemID="{5D0142EE-B51A-40BC-AFB9-A5746AF3BA4A}"/>
</file>

<file path=customXml/itemProps3.xml><?xml version="1.0" encoding="utf-8"?>
<ds:datastoreItem xmlns:ds="http://schemas.openxmlformats.org/officeDocument/2006/customXml" ds:itemID="{3C659DA3-AB15-4B84-8243-EEA5EA5C628E}"/>
</file>

<file path=customXml/itemProps4.xml><?xml version="1.0" encoding="utf-8"?>
<ds:datastoreItem xmlns:ds="http://schemas.openxmlformats.org/officeDocument/2006/customXml" ds:itemID="{AB1721EE-0167-4A30-BB73-EB72FF905C1D}"/>
</file>

<file path=docProps/app.xml><?xml version="1.0" encoding="utf-8"?>
<Properties xmlns="http://schemas.openxmlformats.org/officeDocument/2006/extended-properties" xmlns:vt="http://schemas.openxmlformats.org/officeDocument/2006/docPropsVTypes">
  <Template>Normal</Template>
  <TotalTime>939</TotalTime>
  <Pages>5</Pages>
  <Words>1381</Words>
  <Characters>8015</Characters>
  <Application>Microsoft Office Word</Application>
  <DocSecurity>0</DocSecurity>
  <Lines>66</Lines>
  <Paragraphs>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L_63.2022.ro</dc:title>
  <dc:subject/>
  <dc:creator>Ludmila Țaranu</dc:creator>
  <cp:keywords/>
  <dc:description/>
  <cp:lastModifiedBy>Olimpiada Moraru</cp:lastModifiedBy>
  <cp:revision>86</cp:revision>
  <dcterms:created xsi:type="dcterms:W3CDTF">2022-03-10T07:29:00Z</dcterms:created>
  <dcterms:modified xsi:type="dcterms:W3CDTF">2022-03-17T12:35:00Z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