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C13540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  <w:bookmarkStart w:id="0" w:name="_GoBack"/>
      <w:bookmarkEnd w:id="0"/>
    </w:p>
    <w:p w14:paraId="5017D79A" w14:textId="1620D494" w:rsidR="00BF1362" w:rsidRPr="00060D95" w:rsidRDefault="00060D95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закона </w:t>
      </w:r>
      <w:r w:rsidRPr="00060D95">
        <w:rPr>
          <w:rFonts w:ascii="Times New Roman" w:hAnsi="Times New Roman" w:cstheme="majorBidi"/>
          <w:b/>
          <w:color w:val="000000"/>
          <w:sz w:val="28"/>
          <w:szCs w:val="28"/>
        </w:rPr>
        <w:t>о ратификации Соглашения между Правительством Республики Молдова и Правительством Французской Республики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br/>
        <w:t>о деятельности Французского агентства р</w:t>
      </w:r>
      <w:r w:rsidRPr="00060D9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азвития, </w:t>
      </w:r>
      <w:proofErr w:type="spellStart"/>
      <w:r w:rsidRPr="00060D95">
        <w:rPr>
          <w:rFonts w:ascii="Times New Roman" w:hAnsi="Times New Roman" w:cstheme="majorBidi"/>
          <w:b/>
          <w:color w:val="000000"/>
          <w:sz w:val="28"/>
          <w:szCs w:val="28"/>
        </w:rPr>
        <w:t>Proparco</w:t>
      </w:r>
      <w:proofErr w:type="spellEnd"/>
      <w:r w:rsidRPr="00060D9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br/>
      </w:r>
      <w:r w:rsidRPr="00060D9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 </w:t>
      </w:r>
      <w:proofErr w:type="spellStart"/>
      <w:r w:rsidRPr="00060D95">
        <w:rPr>
          <w:rFonts w:ascii="Times New Roman" w:hAnsi="Times New Roman" w:cstheme="majorBidi"/>
          <w:b/>
          <w:color w:val="000000"/>
          <w:sz w:val="28"/>
          <w:szCs w:val="28"/>
        </w:rPr>
        <w:t>Expertise</w:t>
      </w:r>
      <w:proofErr w:type="spellEnd"/>
      <w:r w:rsidRPr="00060D9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proofErr w:type="spellStart"/>
      <w:r w:rsidRPr="00060D95">
        <w:rPr>
          <w:rFonts w:ascii="Times New Roman" w:hAnsi="Times New Roman" w:cstheme="majorBidi"/>
          <w:b/>
          <w:color w:val="000000"/>
          <w:sz w:val="28"/>
          <w:szCs w:val="28"/>
        </w:rPr>
        <w:t>France</w:t>
      </w:r>
      <w:proofErr w:type="spellEnd"/>
      <w:r w:rsidRPr="00060D9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в Республике Молдова,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br/>
        <w:t>подписанного в Кишиневе 15 июня 2022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1A5CB427" w:rsidR="00BF1362" w:rsidRPr="00420EAE" w:rsidRDefault="00060D95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060D95"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части (4) статьи 14 Закона № 595/1999 </w:t>
      </w:r>
      <w:r>
        <w:rPr>
          <w:rFonts w:ascii="Times New Roman" w:hAnsi="Times New Roman" w:cstheme="majorBidi"/>
          <w:color w:val="000000"/>
          <w:sz w:val="28"/>
          <w:szCs w:val="28"/>
        </w:rPr>
        <w:br/>
      </w:r>
      <w:r w:rsidRPr="00060D95">
        <w:rPr>
          <w:rFonts w:ascii="Times New Roman" w:hAnsi="Times New Roman" w:cstheme="majorBidi"/>
          <w:color w:val="000000"/>
          <w:sz w:val="28"/>
          <w:szCs w:val="28"/>
        </w:rPr>
        <w:t>о международных договорах Республики Молдова (Официальный монитор Ре</w:t>
      </w:r>
      <w:r>
        <w:rPr>
          <w:rFonts w:ascii="Times New Roman" w:hAnsi="Times New Roman" w:cstheme="majorBidi"/>
          <w:color w:val="000000"/>
          <w:sz w:val="28"/>
          <w:szCs w:val="28"/>
        </w:rPr>
        <w:t>спублики Молдова, 2000 г., № 24–</w:t>
      </w:r>
      <w:r w:rsidRPr="00060D95">
        <w:rPr>
          <w:rFonts w:ascii="Times New Roman" w:hAnsi="Times New Roman" w:cstheme="majorBidi"/>
          <w:color w:val="000000"/>
          <w:sz w:val="28"/>
          <w:szCs w:val="28"/>
        </w:rPr>
        <w:t>26, ст.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060D95">
        <w:rPr>
          <w:rFonts w:ascii="Times New Roman" w:hAnsi="Times New Roman" w:cstheme="majorBidi"/>
          <w:color w:val="000000"/>
          <w:sz w:val="28"/>
          <w:szCs w:val="28"/>
        </w:rPr>
        <w:t xml:space="preserve">137), 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18CE772F" w:rsidR="00593286" w:rsidRDefault="00060D95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060D95">
        <w:rPr>
          <w:rFonts w:ascii="Times New Roman" w:hAnsi="Times New Roman" w:cstheme="majorBidi"/>
          <w:color w:val="000000"/>
          <w:sz w:val="28"/>
          <w:szCs w:val="28"/>
        </w:rPr>
        <w:t>Одобрить и представить Пар</w:t>
      </w:r>
      <w:r>
        <w:rPr>
          <w:rFonts w:ascii="Times New Roman" w:hAnsi="Times New Roman" w:cstheme="majorBidi"/>
          <w:color w:val="000000"/>
          <w:sz w:val="28"/>
          <w:szCs w:val="28"/>
        </w:rPr>
        <w:t>ламенту на рассмотрение проект з</w:t>
      </w:r>
      <w:r w:rsidRPr="00060D95">
        <w:rPr>
          <w:rFonts w:ascii="Times New Roman" w:hAnsi="Times New Roman" w:cstheme="majorBidi"/>
          <w:color w:val="000000"/>
          <w:sz w:val="28"/>
          <w:szCs w:val="28"/>
        </w:rPr>
        <w:t>акона о ратификации Соглашения между Правительством Республики Молдова и Правительством Французской Республи</w:t>
      </w:r>
      <w:r>
        <w:rPr>
          <w:rFonts w:ascii="Times New Roman" w:hAnsi="Times New Roman" w:cstheme="majorBidi"/>
          <w:color w:val="000000"/>
          <w:sz w:val="28"/>
          <w:szCs w:val="28"/>
        </w:rPr>
        <w:t>ки о деятельности Французского агентства р</w:t>
      </w:r>
      <w:r w:rsidRPr="00060D95">
        <w:rPr>
          <w:rFonts w:ascii="Times New Roman" w:hAnsi="Times New Roman" w:cstheme="majorBidi"/>
          <w:color w:val="000000"/>
          <w:sz w:val="28"/>
          <w:szCs w:val="28"/>
        </w:rPr>
        <w:t xml:space="preserve">азвития, </w:t>
      </w:r>
      <w:proofErr w:type="spellStart"/>
      <w:r w:rsidRPr="00060D95">
        <w:rPr>
          <w:rFonts w:ascii="Times New Roman" w:hAnsi="Times New Roman" w:cstheme="majorBidi"/>
          <w:color w:val="000000"/>
          <w:sz w:val="28"/>
          <w:szCs w:val="28"/>
        </w:rPr>
        <w:t>Proparco</w:t>
      </w:r>
      <w:proofErr w:type="spellEnd"/>
      <w:r w:rsidRPr="00060D95">
        <w:rPr>
          <w:rFonts w:ascii="Times New Roman" w:hAnsi="Times New Roman" w:cstheme="majorBidi"/>
          <w:color w:val="000000"/>
          <w:sz w:val="28"/>
          <w:szCs w:val="28"/>
        </w:rPr>
        <w:t xml:space="preserve"> и </w:t>
      </w:r>
      <w:proofErr w:type="spellStart"/>
      <w:r w:rsidRPr="00060D95">
        <w:rPr>
          <w:rFonts w:ascii="Times New Roman" w:hAnsi="Times New Roman" w:cstheme="majorBidi"/>
          <w:color w:val="000000"/>
          <w:sz w:val="28"/>
          <w:szCs w:val="28"/>
        </w:rPr>
        <w:t>Expertise</w:t>
      </w:r>
      <w:proofErr w:type="spellEnd"/>
      <w:r w:rsidRPr="00060D95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proofErr w:type="spellStart"/>
      <w:r w:rsidRPr="00060D95">
        <w:rPr>
          <w:rFonts w:ascii="Times New Roman" w:hAnsi="Times New Roman" w:cstheme="majorBidi"/>
          <w:color w:val="000000"/>
          <w:sz w:val="28"/>
          <w:szCs w:val="28"/>
        </w:rPr>
        <w:t>France</w:t>
      </w:r>
      <w:proofErr w:type="spellEnd"/>
      <w:r>
        <w:rPr>
          <w:rFonts w:ascii="Times New Roman" w:hAnsi="Times New Roman" w:cstheme="majorBidi"/>
          <w:color w:val="000000"/>
          <w:sz w:val="28"/>
          <w:szCs w:val="28"/>
        </w:rPr>
        <w:t xml:space="preserve"> в Республике Молдова, подписанного в Кишиневе</w:t>
      </w:r>
      <w:r w:rsidRPr="00060D95">
        <w:rPr>
          <w:rFonts w:ascii="Times New Roman" w:hAnsi="Times New Roman" w:cstheme="majorBidi"/>
          <w:color w:val="000000"/>
          <w:sz w:val="28"/>
          <w:szCs w:val="28"/>
        </w:rPr>
        <w:t xml:space="preserve"> 15 июня 2022 г</w:t>
      </w:r>
      <w:r>
        <w:rPr>
          <w:rFonts w:ascii="Times New Roman" w:hAnsi="Times New Roman" w:cstheme="majorBidi"/>
          <w:color w:val="000000"/>
          <w:sz w:val="28"/>
          <w:szCs w:val="28"/>
        </w:rPr>
        <w:t>ода</w:t>
      </w:r>
      <w:r w:rsidRPr="00060D95"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71914AC4" w14:textId="77777777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BF1114" w14:textId="77777777" w:rsidR="00060D95" w:rsidRPr="00420EAE" w:rsidRDefault="00060D95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25CD630E" w14:textId="77777777" w:rsidR="00DA516C" w:rsidRDefault="00DA516C" w:rsidP="005D1BC3">
      <w:pPr>
        <w:rPr>
          <w:rFonts w:cstheme="majorBidi"/>
          <w:sz w:val="28"/>
          <w:szCs w:val="28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2F91378B" w14:textId="77777777" w:rsidR="00BD71B3" w:rsidRDefault="00BD71B3" w:rsidP="00F04FA2">
      <w:pPr>
        <w:rPr>
          <w:rFonts w:cstheme="majorBidi"/>
          <w:sz w:val="28"/>
          <w:szCs w:val="28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13FEFF4A" w:rsidR="00060D95" w:rsidRDefault="00060D9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32AFA306" w:rsidR="00060D95" w:rsidRDefault="00060D9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7F14AFF7" w14:textId="77777777" w:rsidR="00060D95" w:rsidRPr="00060D95" w:rsidRDefault="00060D95" w:rsidP="00060D95">
      <w:pPr>
        <w:jc w:val="right"/>
        <w:rPr>
          <w:rFonts w:cstheme="majorBidi"/>
          <w:i/>
          <w:sz w:val="28"/>
          <w:szCs w:val="28"/>
        </w:rPr>
      </w:pPr>
      <w:r w:rsidRPr="00060D95">
        <w:rPr>
          <w:rFonts w:cstheme="majorBidi"/>
          <w:i/>
          <w:sz w:val="28"/>
          <w:szCs w:val="28"/>
        </w:rPr>
        <w:lastRenderedPageBreak/>
        <w:t xml:space="preserve">Проект </w:t>
      </w:r>
    </w:p>
    <w:p w14:paraId="57AF8639" w14:textId="77777777" w:rsidR="00060D95" w:rsidRPr="00060D95" w:rsidRDefault="00060D95" w:rsidP="00060D95">
      <w:pPr>
        <w:jc w:val="right"/>
        <w:rPr>
          <w:rFonts w:cstheme="majorBidi"/>
          <w:i/>
          <w:sz w:val="28"/>
          <w:szCs w:val="28"/>
        </w:rPr>
      </w:pPr>
      <w:r w:rsidRPr="00060D95">
        <w:rPr>
          <w:rFonts w:cstheme="majorBidi"/>
          <w:i/>
          <w:sz w:val="28"/>
          <w:szCs w:val="28"/>
        </w:rPr>
        <w:t xml:space="preserve">Перевод </w:t>
      </w:r>
    </w:p>
    <w:p w14:paraId="7609090C" w14:textId="77777777" w:rsidR="00060D95" w:rsidRPr="00060D95" w:rsidRDefault="00060D95" w:rsidP="00060D95">
      <w:pPr>
        <w:rPr>
          <w:rFonts w:cstheme="majorBidi"/>
          <w:sz w:val="28"/>
          <w:szCs w:val="28"/>
        </w:rPr>
      </w:pPr>
    </w:p>
    <w:p w14:paraId="53AD1588" w14:textId="77777777" w:rsidR="00060D95" w:rsidRPr="00060D95" w:rsidRDefault="00060D95" w:rsidP="00060D95">
      <w:pPr>
        <w:ind w:firstLine="0"/>
        <w:jc w:val="center"/>
        <w:rPr>
          <w:rFonts w:cstheme="majorBidi"/>
          <w:b/>
          <w:sz w:val="28"/>
          <w:szCs w:val="28"/>
        </w:rPr>
      </w:pPr>
      <w:r w:rsidRPr="00060D95">
        <w:rPr>
          <w:rFonts w:cstheme="majorBidi"/>
          <w:b/>
          <w:sz w:val="28"/>
          <w:szCs w:val="28"/>
        </w:rPr>
        <w:t>ПАРЛАМЕНТ РЕСПУБЛИКИ МОЛДОВА</w:t>
      </w:r>
    </w:p>
    <w:p w14:paraId="5DA1A7FC" w14:textId="77777777" w:rsidR="00060D95" w:rsidRPr="00060D95" w:rsidRDefault="00060D95" w:rsidP="00060D95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321FEC22" w14:textId="77777777" w:rsidR="00060D95" w:rsidRPr="00060D95" w:rsidRDefault="00060D95" w:rsidP="00060D95">
      <w:pPr>
        <w:ind w:firstLine="0"/>
        <w:jc w:val="center"/>
        <w:rPr>
          <w:rFonts w:cstheme="majorBidi"/>
          <w:b/>
          <w:sz w:val="28"/>
          <w:szCs w:val="28"/>
        </w:rPr>
      </w:pPr>
      <w:r w:rsidRPr="00060D95">
        <w:rPr>
          <w:rFonts w:cstheme="majorBidi"/>
          <w:b/>
          <w:sz w:val="28"/>
          <w:szCs w:val="28"/>
        </w:rPr>
        <w:t>ЗАКОН</w:t>
      </w:r>
    </w:p>
    <w:p w14:paraId="0DB29325" w14:textId="0F1384B4" w:rsidR="00060D95" w:rsidRPr="00060D95" w:rsidRDefault="00060D95" w:rsidP="00060D95">
      <w:pPr>
        <w:ind w:firstLine="0"/>
        <w:jc w:val="center"/>
        <w:rPr>
          <w:rFonts w:cstheme="majorBidi"/>
          <w:b/>
          <w:sz w:val="28"/>
          <w:szCs w:val="28"/>
        </w:rPr>
      </w:pPr>
      <w:r w:rsidRPr="00060D95">
        <w:rPr>
          <w:rFonts w:cstheme="majorBidi"/>
          <w:b/>
          <w:sz w:val="28"/>
          <w:szCs w:val="28"/>
        </w:rPr>
        <w:t xml:space="preserve">о ратификации Соглашения между Правительством Республики Молдова и Правительством Французской Республики о деятельности Французского агентства развития, </w:t>
      </w:r>
      <w:proofErr w:type="spellStart"/>
      <w:r w:rsidRPr="00060D95">
        <w:rPr>
          <w:rFonts w:cstheme="majorBidi"/>
          <w:b/>
          <w:sz w:val="28"/>
          <w:szCs w:val="28"/>
        </w:rPr>
        <w:t>Proparco</w:t>
      </w:r>
      <w:proofErr w:type="spellEnd"/>
      <w:r>
        <w:rPr>
          <w:rFonts w:cstheme="majorBidi"/>
          <w:b/>
          <w:sz w:val="28"/>
          <w:szCs w:val="28"/>
        </w:rPr>
        <w:br/>
      </w:r>
      <w:r w:rsidRPr="00060D95">
        <w:rPr>
          <w:rFonts w:cstheme="majorBidi"/>
          <w:b/>
          <w:sz w:val="28"/>
          <w:szCs w:val="28"/>
        </w:rPr>
        <w:t xml:space="preserve"> и </w:t>
      </w:r>
      <w:proofErr w:type="spellStart"/>
      <w:r w:rsidRPr="00060D95">
        <w:rPr>
          <w:rFonts w:cstheme="majorBidi"/>
          <w:b/>
          <w:sz w:val="28"/>
          <w:szCs w:val="28"/>
        </w:rPr>
        <w:t>Expertise</w:t>
      </w:r>
      <w:proofErr w:type="spellEnd"/>
      <w:r w:rsidRPr="00060D95">
        <w:rPr>
          <w:rFonts w:cstheme="majorBidi"/>
          <w:b/>
          <w:sz w:val="28"/>
          <w:szCs w:val="28"/>
        </w:rPr>
        <w:t xml:space="preserve"> </w:t>
      </w:r>
      <w:proofErr w:type="spellStart"/>
      <w:r w:rsidRPr="00060D95">
        <w:rPr>
          <w:rFonts w:cstheme="majorBidi"/>
          <w:b/>
          <w:sz w:val="28"/>
          <w:szCs w:val="28"/>
        </w:rPr>
        <w:t>France</w:t>
      </w:r>
      <w:proofErr w:type="spellEnd"/>
      <w:r w:rsidRPr="00060D95">
        <w:rPr>
          <w:rFonts w:cstheme="majorBidi"/>
          <w:b/>
          <w:sz w:val="28"/>
          <w:szCs w:val="28"/>
        </w:rPr>
        <w:t xml:space="preserve"> в Республике Молдова</w:t>
      </w:r>
    </w:p>
    <w:p w14:paraId="6BFD2BD1" w14:textId="77777777" w:rsidR="00060D95" w:rsidRPr="00060D95" w:rsidRDefault="00060D95" w:rsidP="00060D95">
      <w:pPr>
        <w:rPr>
          <w:rFonts w:cstheme="majorBidi"/>
          <w:sz w:val="28"/>
          <w:szCs w:val="28"/>
        </w:rPr>
      </w:pPr>
    </w:p>
    <w:p w14:paraId="6A86D15B" w14:textId="77777777" w:rsidR="00060D95" w:rsidRPr="00060D95" w:rsidRDefault="00060D95" w:rsidP="00060D95">
      <w:pPr>
        <w:rPr>
          <w:rFonts w:cstheme="majorBidi"/>
          <w:sz w:val="28"/>
          <w:szCs w:val="28"/>
        </w:rPr>
      </w:pPr>
      <w:r w:rsidRPr="00060D95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511A8792" w14:textId="77777777" w:rsidR="00060D95" w:rsidRPr="00060D95" w:rsidRDefault="00060D95" w:rsidP="00060D95">
      <w:pPr>
        <w:rPr>
          <w:rFonts w:cstheme="majorBidi"/>
          <w:sz w:val="28"/>
          <w:szCs w:val="28"/>
        </w:rPr>
      </w:pPr>
    </w:p>
    <w:p w14:paraId="01CFBB05" w14:textId="70B71713" w:rsidR="00060D95" w:rsidRPr="00060D95" w:rsidRDefault="00060D95" w:rsidP="00060D95">
      <w:pPr>
        <w:rPr>
          <w:rFonts w:cstheme="majorBidi"/>
          <w:sz w:val="28"/>
          <w:szCs w:val="28"/>
        </w:rPr>
      </w:pPr>
      <w:r w:rsidRPr="00060D95">
        <w:rPr>
          <w:rFonts w:cstheme="majorBidi"/>
          <w:b/>
          <w:sz w:val="28"/>
          <w:szCs w:val="28"/>
        </w:rPr>
        <w:t>Ст.</w:t>
      </w:r>
      <w:r>
        <w:rPr>
          <w:rFonts w:cstheme="majorBidi"/>
          <w:b/>
          <w:sz w:val="28"/>
          <w:szCs w:val="28"/>
        </w:rPr>
        <w:t> </w:t>
      </w:r>
      <w:r w:rsidRPr="00060D95">
        <w:rPr>
          <w:rFonts w:cstheme="majorBidi"/>
          <w:b/>
          <w:sz w:val="28"/>
          <w:szCs w:val="28"/>
        </w:rPr>
        <w:t>1.</w:t>
      </w:r>
      <w:r>
        <w:rPr>
          <w:rFonts w:cstheme="majorBidi"/>
          <w:sz w:val="28"/>
          <w:szCs w:val="28"/>
        </w:rPr>
        <w:t xml:space="preserve"> – Ратифицировать Соглашение</w:t>
      </w:r>
      <w:r w:rsidRPr="00060D95">
        <w:rPr>
          <w:rFonts w:cstheme="majorBidi"/>
          <w:sz w:val="28"/>
          <w:szCs w:val="28"/>
        </w:rPr>
        <w:t xml:space="preserve"> между Правительством Республики Молдова и Правительством Французской Республи</w:t>
      </w:r>
      <w:r>
        <w:rPr>
          <w:rFonts w:cstheme="majorBidi"/>
          <w:sz w:val="28"/>
          <w:szCs w:val="28"/>
        </w:rPr>
        <w:t>ки о деятельности Французского агентства р</w:t>
      </w:r>
      <w:r w:rsidRPr="00060D95">
        <w:rPr>
          <w:rFonts w:cstheme="majorBidi"/>
          <w:sz w:val="28"/>
          <w:szCs w:val="28"/>
        </w:rPr>
        <w:t xml:space="preserve">азвития, </w:t>
      </w:r>
      <w:proofErr w:type="spellStart"/>
      <w:r w:rsidRPr="00060D95">
        <w:rPr>
          <w:rFonts w:cstheme="majorBidi"/>
          <w:sz w:val="28"/>
          <w:szCs w:val="28"/>
        </w:rPr>
        <w:t>Proparco</w:t>
      </w:r>
      <w:proofErr w:type="spellEnd"/>
      <w:r w:rsidRPr="00060D95">
        <w:rPr>
          <w:rFonts w:cstheme="majorBidi"/>
          <w:sz w:val="28"/>
          <w:szCs w:val="28"/>
        </w:rPr>
        <w:t xml:space="preserve"> и </w:t>
      </w:r>
      <w:proofErr w:type="spellStart"/>
      <w:r w:rsidRPr="00060D95">
        <w:rPr>
          <w:rFonts w:cstheme="majorBidi"/>
          <w:sz w:val="28"/>
          <w:szCs w:val="28"/>
        </w:rPr>
        <w:t>Expertise</w:t>
      </w:r>
      <w:proofErr w:type="spellEnd"/>
      <w:r w:rsidRPr="00060D95">
        <w:rPr>
          <w:rFonts w:cstheme="majorBidi"/>
          <w:sz w:val="28"/>
          <w:szCs w:val="28"/>
        </w:rPr>
        <w:t xml:space="preserve"> </w:t>
      </w:r>
      <w:proofErr w:type="spellStart"/>
      <w:r w:rsidRPr="00060D95">
        <w:rPr>
          <w:rFonts w:cstheme="majorBidi"/>
          <w:sz w:val="28"/>
          <w:szCs w:val="28"/>
        </w:rPr>
        <w:t>France</w:t>
      </w:r>
      <w:proofErr w:type="spellEnd"/>
      <w:r w:rsidRPr="00060D95">
        <w:rPr>
          <w:rFonts w:cstheme="majorBidi"/>
          <w:sz w:val="28"/>
          <w:szCs w:val="28"/>
        </w:rPr>
        <w:t xml:space="preserve"> в Республике Молдова, подписан</w:t>
      </w:r>
      <w:r>
        <w:rPr>
          <w:rFonts w:cstheme="majorBidi"/>
          <w:sz w:val="28"/>
          <w:szCs w:val="28"/>
        </w:rPr>
        <w:t>н</w:t>
      </w:r>
      <w:r w:rsidRPr="00060D95">
        <w:rPr>
          <w:rFonts w:cstheme="majorBidi"/>
          <w:sz w:val="28"/>
          <w:szCs w:val="28"/>
        </w:rPr>
        <w:t>о</w:t>
      </w:r>
      <w:r>
        <w:rPr>
          <w:rFonts w:cstheme="majorBidi"/>
          <w:sz w:val="28"/>
          <w:szCs w:val="28"/>
        </w:rPr>
        <w:t>е в Кишиневе</w:t>
      </w:r>
      <w:r w:rsidRPr="00060D95">
        <w:rPr>
          <w:rFonts w:cstheme="majorBidi"/>
          <w:sz w:val="28"/>
          <w:szCs w:val="28"/>
        </w:rPr>
        <w:t xml:space="preserve"> 15 июня 2022 г</w:t>
      </w:r>
      <w:r>
        <w:rPr>
          <w:rFonts w:cstheme="majorBidi"/>
          <w:sz w:val="28"/>
          <w:szCs w:val="28"/>
        </w:rPr>
        <w:t>ода</w:t>
      </w:r>
      <w:r w:rsidRPr="00060D95">
        <w:rPr>
          <w:rFonts w:cstheme="majorBidi"/>
          <w:sz w:val="28"/>
          <w:szCs w:val="28"/>
        </w:rPr>
        <w:t>.</w:t>
      </w:r>
    </w:p>
    <w:p w14:paraId="19464D2A" w14:textId="77777777" w:rsidR="00060D95" w:rsidRPr="00060D95" w:rsidRDefault="00060D95" w:rsidP="00060D95">
      <w:pPr>
        <w:rPr>
          <w:rFonts w:cstheme="majorBidi"/>
          <w:sz w:val="28"/>
          <w:szCs w:val="28"/>
        </w:rPr>
      </w:pPr>
    </w:p>
    <w:p w14:paraId="390B0D64" w14:textId="7DCE24A0" w:rsidR="00060D95" w:rsidRPr="00060D95" w:rsidRDefault="00060D95" w:rsidP="00060D95">
      <w:pPr>
        <w:rPr>
          <w:rFonts w:cstheme="majorBidi"/>
          <w:sz w:val="28"/>
          <w:szCs w:val="28"/>
        </w:rPr>
      </w:pPr>
      <w:r w:rsidRPr="00060D95">
        <w:rPr>
          <w:rFonts w:cstheme="majorBidi"/>
          <w:b/>
          <w:sz w:val="28"/>
          <w:szCs w:val="28"/>
        </w:rPr>
        <w:t>Ст.</w:t>
      </w:r>
      <w:r>
        <w:rPr>
          <w:rFonts w:cstheme="majorBidi"/>
          <w:b/>
          <w:sz w:val="28"/>
          <w:szCs w:val="28"/>
        </w:rPr>
        <w:t xml:space="preserve"> </w:t>
      </w:r>
      <w:r w:rsidRPr="00060D95">
        <w:rPr>
          <w:rFonts w:cstheme="majorBidi"/>
          <w:b/>
          <w:sz w:val="28"/>
          <w:szCs w:val="28"/>
        </w:rPr>
        <w:t>2.</w:t>
      </w:r>
      <w:r w:rsidRPr="00060D95">
        <w:rPr>
          <w:rFonts w:cstheme="majorBidi"/>
          <w:sz w:val="28"/>
          <w:szCs w:val="28"/>
        </w:rPr>
        <w:t xml:space="preserve"> – Правитель</w:t>
      </w:r>
      <w:r>
        <w:rPr>
          <w:rFonts w:cstheme="majorBidi"/>
          <w:sz w:val="28"/>
          <w:szCs w:val="28"/>
        </w:rPr>
        <w:t>ству принять необходимые меры для выполнения</w:t>
      </w:r>
      <w:r w:rsidRPr="00060D95">
        <w:rPr>
          <w:rFonts w:cstheme="majorBidi"/>
          <w:sz w:val="28"/>
          <w:szCs w:val="28"/>
        </w:rPr>
        <w:t xml:space="preserve"> положений указанного Соглашения.</w:t>
      </w:r>
    </w:p>
    <w:p w14:paraId="780D8A98" w14:textId="77777777" w:rsidR="00060D95" w:rsidRPr="00060D95" w:rsidRDefault="00060D95" w:rsidP="00060D95">
      <w:pPr>
        <w:rPr>
          <w:rFonts w:cstheme="majorBidi"/>
          <w:sz w:val="28"/>
          <w:szCs w:val="28"/>
        </w:rPr>
      </w:pPr>
      <w:r w:rsidRPr="00060D95">
        <w:rPr>
          <w:rFonts w:cstheme="majorBidi"/>
          <w:sz w:val="28"/>
          <w:szCs w:val="28"/>
        </w:rPr>
        <w:t xml:space="preserve"> </w:t>
      </w:r>
    </w:p>
    <w:p w14:paraId="3A8ADE2F" w14:textId="7801C7E2" w:rsidR="00060D95" w:rsidRPr="00060D95" w:rsidRDefault="00060D95" w:rsidP="00060D95">
      <w:pPr>
        <w:rPr>
          <w:rFonts w:cstheme="majorBidi"/>
          <w:sz w:val="28"/>
          <w:szCs w:val="28"/>
        </w:rPr>
      </w:pPr>
      <w:r w:rsidRPr="00060D95">
        <w:rPr>
          <w:rFonts w:cstheme="majorBidi"/>
          <w:b/>
          <w:sz w:val="28"/>
          <w:szCs w:val="28"/>
        </w:rPr>
        <w:t>Ст.</w:t>
      </w:r>
      <w:r>
        <w:rPr>
          <w:rFonts w:cstheme="majorBidi"/>
          <w:b/>
          <w:sz w:val="28"/>
          <w:szCs w:val="28"/>
        </w:rPr>
        <w:t xml:space="preserve"> </w:t>
      </w:r>
      <w:r w:rsidRPr="00060D95">
        <w:rPr>
          <w:rFonts w:cstheme="majorBidi"/>
          <w:b/>
          <w:sz w:val="28"/>
          <w:szCs w:val="28"/>
        </w:rPr>
        <w:t>3.</w:t>
      </w:r>
      <w:r w:rsidRPr="00060D95">
        <w:rPr>
          <w:rFonts w:cstheme="majorBidi"/>
          <w:sz w:val="28"/>
          <w:szCs w:val="28"/>
        </w:rPr>
        <w:t xml:space="preserve"> – Министерству иностранных дел и европей</w:t>
      </w:r>
      <w:r>
        <w:rPr>
          <w:rFonts w:cstheme="majorBidi"/>
          <w:sz w:val="28"/>
          <w:szCs w:val="28"/>
        </w:rPr>
        <w:t>ской интеграции нотифицировать Ф</w:t>
      </w:r>
      <w:r w:rsidRPr="00060D95">
        <w:rPr>
          <w:rFonts w:cstheme="majorBidi"/>
          <w:sz w:val="28"/>
          <w:szCs w:val="28"/>
        </w:rPr>
        <w:t>ранцузскую сторону о ратификации данного Соглашения.</w:t>
      </w:r>
    </w:p>
    <w:p w14:paraId="7C7A7960" w14:textId="77777777" w:rsidR="00060D95" w:rsidRPr="00060D95" w:rsidRDefault="00060D95" w:rsidP="00060D95">
      <w:pPr>
        <w:rPr>
          <w:rFonts w:cstheme="majorBidi"/>
          <w:sz w:val="28"/>
          <w:szCs w:val="28"/>
        </w:rPr>
      </w:pPr>
    </w:p>
    <w:p w14:paraId="018F62F2" w14:textId="19B1F5C8" w:rsidR="00060D95" w:rsidRPr="00060D95" w:rsidRDefault="00060D95" w:rsidP="00060D95">
      <w:pPr>
        <w:rPr>
          <w:rFonts w:cstheme="majorBidi"/>
          <w:sz w:val="28"/>
          <w:szCs w:val="28"/>
        </w:rPr>
      </w:pPr>
      <w:r w:rsidRPr="00060D95">
        <w:rPr>
          <w:rFonts w:cstheme="majorBidi"/>
          <w:b/>
          <w:sz w:val="28"/>
          <w:szCs w:val="28"/>
        </w:rPr>
        <w:t>Ст. 4.</w:t>
      </w:r>
      <w:r w:rsidRPr="00060D95">
        <w:rPr>
          <w:rFonts w:cstheme="majorBidi"/>
          <w:sz w:val="28"/>
          <w:szCs w:val="28"/>
        </w:rPr>
        <w:t xml:space="preserve"> – На</w:t>
      </w:r>
      <w:r>
        <w:rPr>
          <w:rFonts w:cstheme="majorBidi"/>
          <w:sz w:val="28"/>
          <w:szCs w:val="28"/>
        </w:rPr>
        <w:t xml:space="preserve">стоящий закон вступает в силу </w:t>
      </w:r>
      <w:proofErr w:type="gramStart"/>
      <w:r>
        <w:rPr>
          <w:rFonts w:cstheme="majorBidi"/>
          <w:sz w:val="28"/>
          <w:szCs w:val="28"/>
        </w:rPr>
        <w:t>с даты</w:t>
      </w:r>
      <w:r w:rsidRPr="00060D95">
        <w:rPr>
          <w:rFonts w:cstheme="majorBidi"/>
          <w:sz w:val="28"/>
          <w:szCs w:val="28"/>
        </w:rPr>
        <w:t xml:space="preserve"> опубликования</w:t>
      </w:r>
      <w:proofErr w:type="gramEnd"/>
      <w:r w:rsidRPr="00060D95">
        <w:rPr>
          <w:rFonts w:cstheme="majorBidi"/>
          <w:sz w:val="28"/>
          <w:szCs w:val="28"/>
        </w:rPr>
        <w:t xml:space="preserve"> в Официальном мониторе Республики Молдова.</w:t>
      </w:r>
    </w:p>
    <w:p w14:paraId="74D3962F" w14:textId="77777777" w:rsidR="00060D95" w:rsidRPr="00060D95" w:rsidRDefault="00060D95" w:rsidP="00060D95">
      <w:pPr>
        <w:rPr>
          <w:rFonts w:cstheme="majorBidi"/>
          <w:sz w:val="28"/>
          <w:szCs w:val="28"/>
        </w:rPr>
      </w:pPr>
    </w:p>
    <w:p w14:paraId="743572B9" w14:textId="77777777" w:rsidR="00060D95" w:rsidRPr="00060D95" w:rsidRDefault="00060D95" w:rsidP="00060D95">
      <w:pPr>
        <w:rPr>
          <w:rFonts w:cstheme="majorBidi"/>
          <w:sz w:val="28"/>
          <w:szCs w:val="28"/>
        </w:rPr>
      </w:pPr>
    </w:p>
    <w:p w14:paraId="170DEFAE" w14:textId="76078EB4" w:rsidR="00A001EE" w:rsidRPr="00060D95" w:rsidRDefault="00060D95" w:rsidP="00060D95">
      <w:pPr>
        <w:rPr>
          <w:rFonts w:cstheme="majorBidi"/>
          <w:b/>
          <w:sz w:val="28"/>
          <w:szCs w:val="28"/>
        </w:rPr>
      </w:pPr>
      <w:r w:rsidRPr="00060D95">
        <w:rPr>
          <w:rFonts w:cstheme="majorBidi"/>
          <w:b/>
          <w:sz w:val="28"/>
          <w:szCs w:val="28"/>
        </w:rPr>
        <w:t>Председатель Парламента</w:t>
      </w:r>
    </w:p>
    <w:sectPr w:rsidR="00A001EE" w:rsidRPr="00060D95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D92EE8" w14:textId="77777777" w:rsidR="004F2898" w:rsidRDefault="004F2898" w:rsidP="003B0C7F">
      <w:r>
        <w:separator/>
      </w:r>
    </w:p>
  </w:endnote>
  <w:endnote w:type="continuationSeparator" w:id="0">
    <w:p w14:paraId="46841B02" w14:textId="77777777" w:rsidR="004F2898" w:rsidRDefault="004F2898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13540">
      <w:rPr>
        <w:noProof/>
        <w:lang w:val="en-US"/>
      </w:rPr>
      <w:t>Y:\400\2022\</w:t>
    </w:r>
    <w:r w:rsidR="00C13540" w:rsidRPr="00C13540">
      <w:rPr>
        <w:noProof/>
        <w:sz w:val="16"/>
        <w:szCs w:val="16"/>
        <w:lang w:val="en-US"/>
      </w:rPr>
      <w:t>HOTARARI\16899\16899-redactat-ru.docx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13540">
      <w:rPr>
        <w:noProof/>
        <w:lang w:val="en-US"/>
      </w:rPr>
      <w:t>Y:\400\2022\</w:t>
    </w:r>
    <w:r w:rsidR="00C13540" w:rsidRPr="00C13540">
      <w:rPr>
        <w:noProof/>
        <w:sz w:val="16"/>
        <w:szCs w:val="16"/>
        <w:lang w:val="en-US"/>
      </w:rPr>
      <w:t>HOTARARI\16899\16899-redactat-ru.docx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DE4500" w14:textId="77777777" w:rsidR="004F2898" w:rsidRDefault="004F2898" w:rsidP="003B0C7F">
      <w:r>
        <w:separator/>
      </w:r>
    </w:p>
  </w:footnote>
  <w:footnote w:type="continuationSeparator" w:id="0">
    <w:p w14:paraId="6BD2045D" w14:textId="77777777" w:rsidR="004F2898" w:rsidRDefault="004F2898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1354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43B1DF5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C13540">
            <w:rPr>
              <w:rFonts w:ascii="Times New Roman" w:hAnsi="Times New Roman"/>
              <w:b/>
              <w:sz w:val="28"/>
              <w:szCs w:val="28"/>
              <w:u w:val="single"/>
            </w:rPr>
            <w:t>6 июля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60D95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972C3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2898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13540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A27784A-AB26-48CF-B769-96A726D7C8E4}"/>
</file>

<file path=customXml/itemProps2.xml><?xml version="1.0" encoding="utf-8"?>
<ds:datastoreItem xmlns:ds="http://schemas.openxmlformats.org/officeDocument/2006/customXml" ds:itemID="{392AA919-95BF-4139-8C2F-4A53EAFAAAD1}"/>
</file>

<file path=customXml/itemProps3.xml><?xml version="1.0" encoding="utf-8"?>
<ds:datastoreItem xmlns:ds="http://schemas.openxmlformats.org/officeDocument/2006/customXml" ds:itemID="{CF52E6CF-DF4D-4970-A4E7-4DD62276C3C5}"/>
</file>

<file path=customXml/itemProps4.xml><?xml version="1.0" encoding="utf-8"?>
<ds:datastoreItem xmlns:ds="http://schemas.openxmlformats.org/officeDocument/2006/customXml" ds:itemID="{78BCE0E7-2326-4FF4-AC71-E00D60B8948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3</Pages>
  <Words>324</Words>
  <Characters>1851</Characters>
  <Application>Microsoft Office Word</Application>
  <DocSecurity>0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277.2022.ru</dc:title>
  <dc:creator>user</dc:creator>
  <cp:lastModifiedBy>Eugenia Cartin</cp:lastModifiedBy>
  <cp:revision>52</cp:revision>
  <cp:lastPrinted>2022-07-06T08:59:00Z</cp:lastPrinted>
  <dcterms:created xsi:type="dcterms:W3CDTF">2020-03-02T17:34:00Z</dcterms:created>
  <dcterms:modified xsi:type="dcterms:W3CDTF">2022-07-06T08:59:00Z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