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6F5BE" w14:textId="6C2E79D6" w:rsidR="00977800" w:rsidRDefault="00977800" w:rsidP="00977800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</w:pPr>
    </w:p>
    <w:p w14:paraId="4E04F376" w14:textId="2EFCE549" w:rsidR="0027002D" w:rsidRDefault="0027002D" w:rsidP="00977800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</w:pPr>
    </w:p>
    <w:p w14:paraId="36F4FF2E" w14:textId="6FEE637F" w:rsidR="0027002D" w:rsidRDefault="0027002D" w:rsidP="00977800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</w:pPr>
    </w:p>
    <w:p w14:paraId="276BEC89" w14:textId="77777777" w:rsidR="0027002D" w:rsidRDefault="0027002D" w:rsidP="00977800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</w:pPr>
    </w:p>
    <w:p w14:paraId="0A2D62CA" w14:textId="77777777" w:rsidR="00977800" w:rsidRDefault="00977800" w:rsidP="00977800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</w:pPr>
    </w:p>
    <w:p w14:paraId="2D5E522D" w14:textId="77777777" w:rsidR="00977800" w:rsidRDefault="00977800" w:rsidP="00977800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</w:pPr>
    </w:p>
    <w:p w14:paraId="45BFE69F" w14:textId="77777777" w:rsidR="00977800" w:rsidRDefault="00977800" w:rsidP="00977800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</w:pPr>
    </w:p>
    <w:p w14:paraId="3F7FE3DF" w14:textId="16834A23" w:rsidR="00977800" w:rsidRPr="0026351A" w:rsidRDefault="00977800" w:rsidP="00977800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</w:pPr>
      <w:r w:rsidRPr="0026351A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>H O T Ă R Â R E</w:t>
      </w:r>
    </w:p>
    <w:p w14:paraId="2855AF6A" w14:textId="77777777" w:rsidR="00977800" w:rsidRPr="0026351A" w:rsidRDefault="00977800" w:rsidP="00977800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</w:pPr>
    </w:p>
    <w:p w14:paraId="7A374155" w14:textId="77777777" w:rsidR="00977800" w:rsidRDefault="00977800" w:rsidP="00977800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</w:pPr>
      <w:r w:rsidRPr="0026351A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>privind încet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 xml:space="preserve">area </w:t>
      </w:r>
      <w:r w:rsidRPr="0026351A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 xml:space="preserve">mandatului de consilier pentru </w:t>
      </w:r>
    </w:p>
    <w:p w14:paraId="34D25330" w14:textId="77777777" w:rsidR="00977800" w:rsidRDefault="00977800" w:rsidP="00977800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</w:pPr>
      <w:r w:rsidRPr="0026351A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 xml:space="preserve">soluționarea contestațiilor al Agenției Naționale pentru </w:t>
      </w:r>
    </w:p>
    <w:p w14:paraId="03CE3547" w14:textId="77777777" w:rsidR="00977800" w:rsidRPr="0026351A" w:rsidRDefault="00977800" w:rsidP="00977800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</w:pPr>
      <w:r w:rsidRPr="0026351A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 xml:space="preserve">Soluționarea </w:t>
      </w:r>
      <w:r w:rsidRPr="00977800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>Contestațiilor în urma demisiei</w:t>
      </w:r>
    </w:p>
    <w:p w14:paraId="18DE9A4B" w14:textId="77777777" w:rsidR="00977800" w:rsidRPr="0026351A" w:rsidRDefault="00977800" w:rsidP="00977800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o-MD" w:eastAsia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79C969" wp14:editId="19793266">
                <wp:simplePos x="0" y="0"/>
                <wp:positionH relativeFrom="column">
                  <wp:posOffset>406400</wp:posOffset>
                </wp:positionH>
                <wp:positionV relativeFrom="paragraph">
                  <wp:posOffset>47211</wp:posOffset>
                </wp:positionV>
                <wp:extent cx="42291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29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3E95D1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pt,3.7pt" to="3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" strokecolor="black [3213]" strokeweight=".5pt">
                <v:stroke joinstyle="miter"/>
              </v:line>
            </w:pict>
          </mc:Fallback>
        </mc:AlternateContent>
      </w:r>
      <w:r w:rsidRPr="0026351A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 </w:t>
      </w:r>
    </w:p>
    <w:p w14:paraId="2ED1FD3F" w14:textId="77777777" w:rsidR="00977800" w:rsidRPr="0026351A" w:rsidRDefault="00977800" w:rsidP="00977800">
      <w:pP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</w:pPr>
    </w:p>
    <w:p w14:paraId="48ED3719" w14:textId="77777777" w:rsidR="00977800" w:rsidRPr="0026351A" w:rsidRDefault="00977800" w:rsidP="00977800">
      <w:pPr>
        <w:pStyle w:val="cp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351A">
        <w:rPr>
          <w:sz w:val="28"/>
          <w:szCs w:val="28"/>
        </w:rPr>
        <w:t xml:space="preserve">În temeiul art. 81 alin. (10) lit. a) și alin. (14) din Legea nr. 131/2015  privind achizițiile publice, precum și al pct. 15 lit. a) și pct. 19 din Regulamentul de organizare și funcționare a Agenției Naționale pentru Soluționarea Contestațiilor, aprobat prin Hotărârea Parlamentului nr. 271/2016, </w:t>
      </w:r>
    </w:p>
    <w:p w14:paraId="4F67926C" w14:textId="77777777" w:rsidR="00977800" w:rsidRPr="0026351A" w:rsidRDefault="00977800" w:rsidP="00977800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536918FE" w14:textId="77777777" w:rsidR="00977800" w:rsidRPr="0026351A" w:rsidRDefault="00977800" w:rsidP="00E6113D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26351A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Parlamentul adoptă prezenta hotărâre. </w:t>
      </w:r>
    </w:p>
    <w:p w14:paraId="01F0A75D" w14:textId="77777777" w:rsidR="00977800" w:rsidRPr="0026351A" w:rsidRDefault="00977800" w:rsidP="00977800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26351A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 </w:t>
      </w:r>
    </w:p>
    <w:p w14:paraId="08513B28" w14:textId="2C3E3E2D" w:rsidR="00977800" w:rsidRPr="0026351A" w:rsidRDefault="00977800" w:rsidP="00977800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26351A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>Art. 1.</w:t>
      </w:r>
      <w:r w:rsidRPr="0026351A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– Se aprobă încetarea mandatului de consilier pentru soluționarea contestațiilor al Agenției Naționale pentru Soluționarea Contestațiilor al domnului </w:t>
      </w:r>
      <w:r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Alexandru</w:t>
      </w:r>
      <w:r w:rsidRPr="002B7D1F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CIUȘ</w:t>
      </w:r>
      <w:r w:rsidRPr="002B7D1F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r w:rsidRPr="0026351A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din data de 2</w:t>
      </w:r>
      <w:r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5</w:t>
      </w:r>
      <w:r w:rsidRPr="0026351A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februarie 2022, în baza cererii de demisie depuse.</w:t>
      </w:r>
    </w:p>
    <w:p w14:paraId="2F5732FE" w14:textId="77777777" w:rsidR="00977800" w:rsidRPr="0026351A" w:rsidRDefault="00977800" w:rsidP="00977800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26351A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 </w:t>
      </w:r>
    </w:p>
    <w:p w14:paraId="3F4C135B" w14:textId="77777777" w:rsidR="00977800" w:rsidRPr="0026351A" w:rsidRDefault="00977800" w:rsidP="00977800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26351A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>Art. 2.</w:t>
      </w:r>
      <w:r w:rsidRPr="0026351A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– Prezenta hotărâre intră în vigoare la data adoptării.</w:t>
      </w:r>
    </w:p>
    <w:p w14:paraId="648F5386" w14:textId="77777777" w:rsidR="00977800" w:rsidRPr="0026351A" w:rsidRDefault="00977800" w:rsidP="00977800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69842C85" w14:textId="77777777" w:rsidR="00977800" w:rsidRPr="0026351A" w:rsidRDefault="00977800" w:rsidP="00977800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26351A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>Art. 3.</w:t>
      </w:r>
      <w:r w:rsidRPr="0026351A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– Prezenta hotărâre poate fi contestată în instanța de judecată în termenul prevăzut de art. 209 din Codul administrativ nr. 116/2018.</w:t>
      </w:r>
    </w:p>
    <w:p w14:paraId="18189FBC" w14:textId="598F428D" w:rsidR="00977800" w:rsidRDefault="00977800" w:rsidP="00977800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26351A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 </w:t>
      </w:r>
    </w:p>
    <w:p w14:paraId="67F910B5" w14:textId="77777777" w:rsidR="0027002D" w:rsidRPr="0026351A" w:rsidRDefault="0027002D" w:rsidP="00977800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2A67AC29" w14:textId="77777777" w:rsidR="0027002D" w:rsidRPr="009C1DCA" w:rsidRDefault="0027002D" w:rsidP="0027002D">
      <w:pPr>
        <w:tabs>
          <w:tab w:val="left" w:pos="6386"/>
        </w:tabs>
        <w:spacing w:after="0" w:line="240" w:lineRule="auto"/>
        <w:ind w:left="1418" w:right="1699" w:hanging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C1DCA">
        <w:rPr>
          <w:rFonts w:ascii="Times New Roman" w:hAnsi="Times New Roman" w:cs="Times New Roman"/>
          <w:b/>
          <w:bCs/>
          <w:sz w:val="28"/>
          <w:szCs w:val="28"/>
        </w:rPr>
        <w:t>PREȘEDINTELE  PARLAMENTULUI</w:t>
      </w:r>
    </w:p>
    <w:p w14:paraId="66447855" w14:textId="77777777" w:rsidR="0027002D" w:rsidRPr="009C1DCA" w:rsidRDefault="0027002D" w:rsidP="0027002D">
      <w:pPr>
        <w:tabs>
          <w:tab w:val="left" w:pos="6386"/>
        </w:tabs>
        <w:spacing w:after="0" w:line="240" w:lineRule="auto"/>
        <w:ind w:left="1418" w:right="1699" w:hanging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BC9541B" w14:textId="77777777" w:rsidR="0027002D" w:rsidRDefault="0027002D" w:rsidP="0027002D">
      <w:pPr>
        <w:tabs>
          <w:tab w:val="left" w:pos="6386"/>
        </w:tabs>
        <w:spacing w:after="0" w:line="240" w:lineRule="auto"/>
        <w:ind w:left="1418" w:right="1699" w:hanging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5AC79FC" w14:textId="77777777" w:rsidR="0027002D" w:rsidRPr="009C1DCA" w:rsidRDefault="0027002D" w:rsidP="0027002D">
      <w:pPr>
        <w:tabs>
          <w:tab w:val="left" w:pos="6386"/>
        </w:tabs>
        <w:spacing w:after="0" w:line="240" w:lineRule="auto"/>
        <w:ind w:left="1418" w:right="1699" w:hanging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4D07ADB" w14:textId="77777777" w:rsidR="0027002D" w:rsidRPr="009C1DCA" w:rsidRDefault="0027002D" w:rsidP="0027002D">
      <w:pPr>
        <w:tabs>
          <w:tab w:val="left" w:pos="6386"/>
        </w:tabs>
        <w:spacing w:after="0" w:line="240" w:lineRule="auto"/>
        <w:ind w:left="1418" w:right="1699" w:hanging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D061A3F" w14:textId="77777777" w:rsidR="0027002D" w:rsidRPr="009C1DCA" w:rsidRDefault="0027002D" w:rsidP="0027002D">
      <w:pPr>
        <w:tabs>
          <w:tab w:val="left" w:pos="3969"/>
          <w:tab w:val="left" w:pos="4253"/>
        </w:tabs>
        <w:spacing w:after="0" w:line="240" w:lineRule="auto"/>
        <w:ind w:left="1418" w:right="1699" w:hanging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1DCA">
        <w:rPr>
          <w:rFonts w:ascii="Times New Roman" w:hAnsi="Times New Roman" w:cs="Times New Roman"/>
          <w:b/>
          <w:sz w:val="28"/>
          <w:szCs w:val="28"/>
        </w:rPr>
        <w:t>IGOR  GROSU</w:t>
      </w:r>
    </w:p>
    <w:p w14:paraId="5E29B1EF" w14:textId="77777777" w:rsidR="0027002D" w:rsidRPr="009C1DCA" w:rsidRDefault="0027002D" w:rsidP="0027002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09C0FDF" w14:textId="77777777" w:rsidR="0027002D" w:rsidRPr="009C1DCA" w:rsidRDefault="0027002D" w:rsidP="002700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E197CA7" w14:textId="77777777" w:rsidR="0027002D" w:rsidRPr="009C1DCA" w:rsidRDefault="0027002D" w:rsidP="0027002D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EB10909" w14:textId="77777777" w:rsidR="0027002D" w:rsidRPr="009C1DCA" w:rsidRDefault="0027002D" w:rsidP="0027002D">
      <w:pPr>
        <w:tabs>
          <w:tab w:val="left" w:pos="3969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9C1DCA">
        <w:rPr>
          <w:rFonts w:ascii="Times New Roman" w:hAnsi="Times New Roman" w:cs="Times New Roman"/>
          <w:b/>
          <w:sz w:val="28"/>
          <w:szCs w:val="28"/>
        </w:rPr>
        <w:t>Chișinău, 17 februarie 2022.</w:t>
      </w:r>
    </w:p>
    <w:p w14:paraId="48B49136" w14:textId="1F3C183C" w:rsidR="0027002D" w:rsidRPr="009C1DCA" w:rsidRDefault="0027002D" w:rsidP="0027002D">
      <w:pPr>
        <w:spacing w:after="0" w:line="240" w:lineRule="auto"/>
        <w:ind w:left="0"/>
        <w:rPr>
          <w:rFonts w:ascii="Times New Roman" w:eastAsia="Calibri" w:hAnsi="Times New Roman" w:cs="Times New Roman"/>
          <w:b/>
          <w:sz w:val="28"/>
          <w:szCs w:val="28"/>
        </w:rPr>
      </w:pPr>
      <w:r w:rsidRPr="009C1DCA">
        <w:rPr>
          <w:rFonts w:ascii="Times New Roman" w:hAnsi="Times New Roman" w:cs="Times New Roman"/>
          <w:b/>
          <w:sz w:val="28"/>
          <w:szCs w:val="28"/>
        </w:rPr>
        <w:t>Nr. 3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Pr="009C1DCA">
        <w:rPr>
          <w:rFonts w:ascii="Times New Roman" w:hAnsi="Times New Roman" w:cs="Times New Roman"/>
          <w:b/>
          <w:sz w:val="28"/>
          <w:szCs w:val="28"/>
        </w:rPr>
        <w:t>.</w:t>
      </w:r>
      <w:r w:rsidRPr="009C1DCA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</w:p>
    <w:p w14:paraId="47D4A990" w14:textId="77777777" w:rsidR="00977800" w:rsidRPr="00034933" w:rsidRDefault="00977800" w:rsidP="00977800">
      <w:pPr>
        <w:spacing w:line="240" w:lineRule="auto"/>
        <w:ind w:left="0" w:firstLine="709"/>
        <w:rPr>
          <w:rFonts w:ascii="Times New Roman" w:hAnsi="Times New Roman" w:cs="Times New Roman"/>
          <w:sz w:val="28"/>
          <w:szCs w:val="28"/>
          <w:lang w:val="ro-MD"/>
        </w:rPr>
      </w:pPr>
    </w:p>
    <w:sectPr w:rsidR="00977800" w:rsidRPr="00034933" w:rsidSect="00E6113D">
      <w:pgSz w:w="11906" w:h="16838" w:code="9"/>
      <w:pgMar w:top="1418" w:right="567" w:bottom="1418" w:left="1985" w:header="851" w:footer="454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86A"/>
    <w:rsid w:val="000C1A13"/>
    <w:rsid w:val="001E36B6"/>
    <w:rsid w:val="0027002D"/>
    <w:rsid w:val="007141D2"/>
    <w:rsid w:val="00977800"/>
    <w:rsid w:val="00A5186A"/>
    <w:rsid w:val="00E61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E502B"/>
  <w15:chartTrackingRefBased/>
  <w15:docId w15:val="{967EA5F2-4270-44CD-A9ED-7B01DBBD5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5186A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p">
    <w:name w:val="cp"/>
    <w:basedOn w:val="Normal"/>
    <w:rsid w:val="00977800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E185C2D9-1151-45C5-A8E7-BC5222A01C6F}"/>
</file>

<file path=customXml/itemProps2.xml><?xml version="1.0" encoding="utf-8"?>
<ds:datastoreItem xmlns:ds="http://schemas.openxmlformats.org/officeDocument/2006/customXml" ds:itemID="{1B9F6447-1824-41BE-9822-4CC6631077A2}"/>
</file>

<file path=customXml/itemProps3.xml><?xml version="1.0" encoding="utf-8"?>
<ds:datastoreItem xmlns:ds="http://schemas.openxmlformats.org/officeDocument/2006/customXml" ds:itemID="{913EC4E0-3F79-4D9F-8CDC-D3670712F8D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H_39.2022.ro</dc:title>
  <dc:subject/>
  <dc:creator>Svetlana Sagaidac</dc:creator>
  <cp:keywords/>
  <dc:description/>
  <cp:lastModifiedBy>Inga Rusnac</cp:lastModifiedBy>
  <cp:revision>3</cp:revision>
  <dcterms:created xsi:type="dcterms:W3CDTF">2022-02-17T14:58:00Z</dcterms:created>
  <dcterms:modified xsi:type="dcterms:W3CDTF">2022-02-17T14:59:00Z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