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943387" w14:textId="77777777" w:rsidR="00CA46E0" w:rsidRPr="00CA46E0" w:rsidRDefault="00CA46E0" w:rsidP="00CA46E0">
      <w:pPr>
        <w:spacing w:after="0" w:line="259" w:lineRule="auto"/>
        <w:ind w:firstLine="567"/>
        <w:jc w:val="right"/>
        <w:rPr>
          <w:rFonts w:ascii="Times New Roman" w:hAnsi="Times New Roman"/>
          <w:b/>
          <w:bCs/>
          <w:sz w:val="28"/>
          <w:szCs w:val="28"/>
          <w:lang w:val="ru-RU"/>
        </w:rPr>
      </w:pPr>
      <w:r w:rsidRPr="00CA46E0">
        <w:rPr>
          <w:rFonts w:ascii="Times New Roman" w:hAnsi="Times New Roman"/>
          <w:b/>
          <w:bCs/>
          <w:sz w:val="28"/>
          <w:szCs w:val="28"/>
          <w:lang w:val="ru-RU"/>
        </w:rPr>
        <w:t xml:space="preserve">Постоянному бюро Парламента </w:t>
      </w:r>
    </w:p>
    <w:p w14:paraId="0189BB5B" w14:textId="77777777" w:rsidR="00CA46E0" w:rsidRPr="00CA46E0" w:rsidRDefault="00CA46E0" w:rsidP="00CA46E0">
      <w:pPr>
        <w:spacing w:after="0" w:line="259" w:lineRule="auto"/>
        <w:ind w:firstLine="567"/>
        <w:jc w:val="right"/>
        <w:rPr>
          <w:rFonts w:ascii="Times New Roman" w:hAnsi="Times New Roman"/>
          <w:b/>
          <w:bCs/>
          <w:sz w:val="28"/>
          <w:szCs w:val="28"/>
          <w:lang w:val="ru-RU"/>
        </w:rPr>
      </w:pPr>
      <w:r w:rsidRPr="00CA46E0">
        <w:rPr>
          <w:rFonts w:ascii="Times New Roman" w:hAnsi="Times New Roman"/>
          <w:b/>
          <w:bCs/>
          <w:sz w:val="28"/>
          <w:szCs w:val="28"/>
          <w:lang w:val="ru-RU"/>
        </w:rPr>
        <w:t>Республики Молдова</w:t>
      </w:r>
    </w:p>
    <w:p w14:paraId="1BE54876" w14:textId="77777777" w:rsidR="00CA46E0" w:rsidRPr="00CA46E0" w:rsidRDefault="00CA46E0" w:rsidP="00CA46E0">
      <w:pPr>
        <w:spacing w:after="0" w:line="259" w:lineRule="auto"/>
        <w:ind w:firstLine="567"/>
        <w:jc w:val="both"/>
        <w:rPr>
          <w:rFonts w:ascii="Times New Roman" w:hAnsi="Times New Roman"/>
          <w:sz w:val="28"/>
          <w:szCs w:val="28"/>
          <w:lang w:val="ru-RU"/>
        </w:rPr>
      </w:pPr>
    </w:p>
    <w:p w14:paraId="46198566" w14:textId="77777777" w:rsidR="00CA46E0" w:rsidRPr="00CA46E0" w:rsidRDefault="00CA46E0" w:rsidP="00CA46E0">
      <w:pPr>
        <w:spacing w:after="0" w:line="259" w:lineRule="auto"/>
        <w:ind w:firstLine="567"/>
        <w:jc w:val="both"/>
        <w:rPr>
          <w:rFonts w:ascii="Times New Roman" w:hAnsi="Times New Roman"/>
          <w:sz w:val="28"/>
          <w:szCs w:val="28"/>
          <w:lang w:val="ru-RU"/>
        </w:rPr>
      </w:pPr>
    </w:p>
    <w:p w14:paraId="5C1F77AD" w14:textId="1730E9EE" w:rsidR="00CA46E0" w:rsidRPr="00CA46E0" w:rsidRDefault="00CA46E0" w:rsidP="00CA46E0">
      <w:pPr>
        <w:pStyle w:val="tt"/>
        <w:shd w:val="clear" w:color="auto" w:fill="FFFFFF"/>
        <w:spacing w:after="0" w:line="259" w:lineRule="auto"/>
        <w:ind w:firstLine="567"/>
        <w:jc w:val="both"/>
        <w:rPr>
          <w:sz w:val="28"/>
          <w:szCs w:val="28"/>
          <w:lang w:val="ru-RU"/>
        </w:rPr>
      </w:pPr>
      <w:r w:rsidRPr="00CA46E0">
        <w:rPr>
          <w:sz w:val="28"/>
          <w:szCs w:val="28"/>
          <w:lang w:val="ru-RU"/>
        </w:rPr>
        <w:t xml:space="preserve">На основании статьи 73 Конституции Республики Молдова и статьи 47 Регламента Парламента, принятого Законом №797/1996, представляется в порядке законодательной инициативы проект </w:t>
      </w:r>
      <w:r w:rsidRPr="00CA46E0">
        <w:rPr>
          <w:sz w:val="28"/>
          <w:szCs w:val="28"/>
          <w:lang w:val="ru-RU"/>
        </w:rPr>
        <w:t>З</w:t>
      </w:r>
      <w:r w:rsidRPr="00CA46E0">
        <w:rPr>
          <w:sz w:val="28"/>
          <w:szCs w:val="28"/>
          <w:lang w:val="ru-RU"/>
        </w:rPr>
        <w:t>акона о внесении изменени</w:t>
      </w:r>
      <w:r w:rsidRPr="00CA46E0">
        <w:rPr>
          <w:sz w:val="28"/>
          <w:szCs w:val="28"/>
          <w:lang w:val="ru-RU"/>
        </w:rPr>
        <w:t>й в некоторые нормативные акты</w:t>
      </w:r>
      <w:r w:rsidRPr="00CA46E0">
        <w:rPr>
          <w:sz w:val="28"/>
          <w:szCs w:val="28"/>
          <w:lang w:val="ru-RU"/>
        </w:rPr>
        <w:t>.</w:t>
      </w:r>
    </w:p>
    <w:p w14:paraId="3E3F134C" w14:textId="77777777" w:rsidR="00CA46E0" w:rsidRPr="00CA46E0" w:rsidRDefault="00CA46E0" w:rsidP="00CA46E0">
      <w:pPr>
        <w:spacing w:after="0" w:line="259" w:lineRule="auto"/>
        <w:ind w:firstLine="567"/>
        <w:jc w:val="both"/>
        <w:rPr>
          <w:rFonts w:ascii="Times New Roman" w:hAnsi="Times New Roman"/>
          <w:sz w:val="28"/>
          <w:szCs w:val="28"/>
          <w:lang w:val="ru-RU"/>
        </w:rPr>
      </w:pPr>
    </w:p>
    <w:p w14:paraId="14D41039" w14:textId="77777777" w:rsidR="00CA46E0" w:rsidRPr="00CA46E0" w:rsidRDefault="00CA46E0" w:rsidP="00CA46E0">
      <w:pPr>
        <w:spacing w:after="0" w:line="259" w:lineRule="auto"/>
        <w:ind w:firstLine="567"/>
        <w:jc w:val="both"/>
        <w:rPr>
          <w:rFonts w:ascii="Times New Roman" w:hAnsi="Times New Roman"/>
          <w:sz w:val="28"/>
          <w:szCs w:val="28"/>
          <w:lang w:val="ru-RU"/>
        </w:rPr>
      </w:pPr>
      <w:r w:rsidRPr="00CA46E0">
        <w:rPr>
          <w:rFonts w:ascii="Times New Roman" w:hAnsi="Times New Roman"/>
          <w:sz w:val="28"/>
          <w:szCs w:val="28"/>
          <w:lang w:val="ru-RU"/>
        </w:rPr>
        <w:t xml:space="preserve">Прилагаются: </w:t>
      </w:r>
      <w:r w:rsidRPr="00CA46E0">
        <w:rPr>
          <w:rFonts w:ascii="Times New Roman" w:hAnsi="Times New Roman"/>
          <w:sz w:val="28"/>
          <w:szCs w:val="28"/>
          <w:lang w:val="ru-RU"/>
        </w:rPr>
        <w:tab/>
      </w:r>
    </w:p>
    <w:p w14:paraId="267F045E" w14:textId="77777777" w:rsidR="00CA46E0" w:rsidRPr="00CA46E0" w:rsidRDefault="00CA46E0" w:rsidP="00CA46E0">
      <w:pPr>
        <w:spacing w:after="0" w:line="259" w:lineRule="auto"/>
        <w:ind w:firstLine="567"/>
        <w:jc w:val="both"/>
        <w:rPr>
          <w:rFonts w:ascii="Times New Roman" w:hAnsi="Times New Roman"/>
          <w:sz w:val="28"/>
          <w:szCs w:val="28"/>
          <w:lang w:val="ru-RU"/>
        </w:rPr>
      </w:pPr>
    </w:p>
    <w:p w14:paraId="71D763AF" w14:textId="77777777" w:rsidR="00CA46E0" w:rsidRPr="00CA46E0" w:rsidRDefault="00CA46E0" w:rsidP="00CA46E0">
      <w:pPr>
        <w:spacing w:after="0" w:line="259" w:lineRule="auto"/>
        <w:ind w:firstLine="567"/>
        <w:jc w:val="both"/>
        <w:rPr>
          <w:rFonts w:ascii="Times New Roman" w:hAnsi="Times New Roman"/>
          <w:sz w:val="28"/>
          <w:szCs w:val="28"/>
          <w:lang w:val="ru-RU"/>
        </w:rPr>
      </w:pPr>
      <w:r w:rsidRPr="00CA46E0">
        <w:rPr>
          <w:rFonts w:ascii="Times New Roman" w:hAnsi="Times New Roman"/>
          <w:sz w:val="28"/>
          <w:szCs w:val="28"/>
          <w:lang w:val="ru-RU"/>
        </w:rPr>
        <w:t>1) проект закона;</w:t>
      </w:r>
    </w:p>
    <w:p w14:paraId="6F183319" w14:textId="77777777" w:rsidR="00CA46E0" w:rsidRPr="00CA46E0" w:rsidRDefault="00CA46E0" w:rsidP="00CA46E0">
      <w:pPr>
        <w:spacing w:after="0" w:line="259" w:lineRule="auto"/>
        <w:ind w:firstLine="567"/>
        <w:jc w:val="both"/>
        <w:rPr>
          <w:rFonts w:ascii="Times New Roman" w:hAnsi="Times New Roman"/>
          <w:sz w:val="28"/>
          <w:szCs w:val="28"/>
          <w:lang w:val="ru-RU"/>
        </w:rPr>
      </w:pPr>
      <w:r w:rsidRPr="00CA46E0">
        <w:rPr>
          <w:rFonts w:ascii="Times New Roman" w:hAnsi="Times New Roman"/>
          <w:sz w:val="28"/>
          <w:szCs w:val="28"/>
          <w:lang w:val="ru-RU"/>
        </w:rPr>
        <w:t>2) пояснительная записка.</w:t>
      </w:r>
    </w:p>
    <w:p w14:paraId="0E6D301C" w14:textId="77777777" w:rsidR="00CA46E0" w:rsidRPr="00CA46E0" w:rsidRDefault="00CA46E0" w:rsidP="00CA46E0">
      <w:pPr>
        <w:spacing w:after="0" w:line="259" w:lineRule="auto"/>
        <w:ind w:firstLine="567"/>
        <w:jc w:val="both"/>
        <w:rPr>
          <w:rFonts w:ascii="Times New Roman" w:hAnsi="Times New Roman"/>
          <w:sz w:val="28"/>
          <w:szCs w:val="28"/>
          <w:lang w:val="ru-RU"/>
        </w:rPr>
      </w:pPr>
    </w:p>
    <w:p w14:paraId="0DDB568D" w14:textId="77777777" w:rsidR="00CA46E0" w:rsidRPr="00CA46E0" w:rsidRDefault="00CA46E0" w:rsidP="00CA46E0">
      <w:pPr>
        <w:spacing w:after="0" w:line="259" w:lineRule="auto"/>
        <w:ind w:firstLine="567"/>
        <w:jc w:val="right"/>
        <w:rPr>
          <w:rFonts w:ascii="Times New Roman" w:hAnsi="Times New Roman"/>
          <w:b/>
          <w:bCs/>
          <w:sz w:val="28"/>
          <w:szCs w:val="28"/>
          <w:lang w:val="ru-RU"/>
        </w:rPr>
      </w:pPr>
    </w:p>
    <w:p w14:paraId="6C6067A5" w14:textId="08082CC5" w:rsidR="002A672B" w:rsidRPr="00CA46E0" w:rsidRDefault="00CA46E0" w:rsidP="00CA46E0">
      <w:pPr>
        <w:tabs>
          <w:tab w:val="left" w:pos="709"/>
        </w:tabs>
        <w:spacing w:after="0" w:line="240" w:lineRule="auto"/>
        <w:rPr>
          <w:rFonts w:ascii="Times New Roman" w:hAnsi="Times New Roman"/>
          <w:sz w:val="28"/>
          <w:szCs w:val="28"/>
          <w:lang w:val="ru-RU"/>
        </w:rPr>
      </w:pPr>
      <w:r w:rsidRPr="00CA46E0">
        <w:rPr>
          <w:rFonts w:ascii="Times New Roman" w:hAnsi="Times New Roman"/>
          <w:b/>
          <w:bCs/>
          <w:sz w:val="28"/>
          <w:szCs w:val="28"/>
          <w:lang w:val="ru-RU"/>
        </w:rPr>
        <w:t>Депутат</w:t>
      </w:r>
      <w:r w:rsidRPr="00CA46E0">
        <w:rPr>
          <w:rFonts w:ascii="Times New Roman" w:hAnsi="Times New Roman"/>
          <w:b/>
          <w:bCs/>
          <w:sz w:val="28"/>
          <w:szCs w:val="28"/>
          <w:lang w:val="ru-RU"/>
        </w:rPr>
        <w:t>ы</w:t>
      </w:r>
      <w:r w:rsidRPr="00CA46E0">
        <w:rPr>
          <w:rFonts w:ascii="Times New Roman" w:hAnsi="Times New Roman"/>
          <w:b/>
          <w:bCs/>
          <w:sz w:val="28"/>
          <w:szCs w:val="28"/>
          <w:lang w:val="ru-RU"/>
        </w:rPr>
        <w:t xml:space="preserve"> Парламента:</w:t>
      </w:r>
      <w:r w:rsidRPr="00CA46E0">
        <w:rPr>
          <w:rFonts w:ascii="Times New Roman" w:hAnsi="Times New Roman"/>
          <w:b/>
          <w:bCs/>
          <w:sz w:val="28"/>
          <w:szCs w:val="28"/>
          <w:lang w:val="ru-RU"/>
        </w:rPr>
        <w:tab/>
      </w:r>
      <w:r w:rsidRPr="00CA46E0">
        <w:rPr>
          <w:rFonts w:ascii="Times New Roman" w:hAnsi="Times New Roman"/>
          <w:b/>
          <w:bCs/>
          <w:sz w:val="28"/>
          <w:szCs w:val="28"/>
          <w:lang w:val="ru-RU"/>
        </w:rPr>
        <w:tab/>
      </w:r>
      <w:r w:rsidRPr="00CA46E0">
        <w:rPr>
          <w:rFonts w:ascii="Times New Roman" w:hAnsi="Times New Roman"/>
          <w:b/>
          <w:bCs/>
          <w:sz w:val="28"/>
          <w:szCs w:val="28"/>
          <w:lang w:val="ru-RU"/>
        </w:rPr>
        <w:tab/>
      </w:r>
      <w:r w:rsidRPr="00CA46E0">
        <w:rPr>
          <w:rFonts w:ascii="Times New Roman" w:hAnsi="Times New Roman"/>
          <w:b/>
          <w:bCs/>
          <w:sz w:val="28"/>
          <w:szCs w:val="28"/>
          <w:lang w:val="ru-RU"/>
        </w:rPr>
        <w:tab/>
      </w:r>
      <w:r w:rsidRPr="00CA46E0">
        <w:rPr>
          <w:rFonts w:ascii="Times New Roman" w:hAnsi="Times New Roman"/>
          <w:b/>
          <w:bCs/>
          <w:sz w:val="28"/>
          <w:szCs w:val="28"/>
          <w:lang w:val="ru-RU"/>
        </w:rPr>
        <w:tab/>
      </w:r>
      <w:r w:rsidRPr="00CA46E0">
        <w:rPr>
          <w:rFonts w:ascii="Times New Roman" w:hAnsi="Times New Roman"/>
          <w:sz w:val="28"/>
          <w:szCs w:val="28"/>
          <w:lang w:val="ru-RU"/>
        </w:rPr>
        <w:t xml:space="preserve">М. </w:t>
      </w:r>
      <w:proofErr w:type="spellStart"/>
      <w:r w:rsidRPr="00CA46E0">
        <w:rPr>
          <w:rFonts w:ascii="Times New Roman" w:hAnsi="Times New Roman"/>
          <w:sz w:val="28"/>
          <w:szCs w:val="28"/>
          <w:lang w:val="ru-RU"/>
        </w:rPr>
        <w:t>Таубер</w:t>
      </w:r>
      <w:proofErr w:type="spellEnd"/>
    </w:p>
    <w:p w14:paraId="41AC8F45" w14:textId="6B56210E" w:rsidR="00CA46E0" w:rsidRPr="00CA46E0" w:rsidRDefault="00CA46E0" w:rsidP="00CA46E0">
      <w:pPr>
        <w:tabs>
          <w:tab w:val="left" w:pos="709"/>
        </w:tabs>
        <w:spacing w:after="0" w:line="240" w:lineRule="auto"/>
        <w:rPr>
          <w:rFonts w:ascii="Times New Roman" w:hAnsi="Times New Roman"/>
          <w:sz w:val="28"/>
          <w:szCs w:val="28"/>
          <w:lang w:val="ru-RU"/>
        </w:rPr>
      </w:pPr>
      <w:r w:rsidRPr="00CA46E0">
        <w:rPr>
          <w:rFonts w:ascii="Times New Roman" w:hAnsi="Times New Roman"/>
          <w:sz w:val="28"/>
          <w:szCs w:val="28"/>
          <w:lang w:val="ru-RU"/>
        </w:rPr>
        <w:tab/>
      </w:r>
      <w:r w:rsidRPr="00CA46E0">
        <w:rPr>
          <w:rFonts w:ascii="Times New Roman" w:hAnsi="Times New Roman"/>
          <w:sz w:val="28"/>
          <w:szCs w:val="28"/>
          <w:lang w:val="ru-RU"/>
        </w:rPr>
        <w:tab/>
      </w:r>
      <w:r w:rsidRPr="00CA46E0">
        <w:rPr>
          <w:rFonts w:ascii="Times New Roman" w:hAnsi="Times New Roman"/>
          <w:sz w:val="28"/>
          <w:szCs w:val="28"/>
          <w:lang w:val="ru-RU"/>
        </w:rPr>
        <w:tab/>
      </w:r>
      <w:r w:rsidRPr="00CA46E0">
        <w:rPr>
          <w:rFonts w:ascii="Times New Roman" w:hAnsi="Times New Roman"/>
          <w:sz w:val="28"/>
          <w:szCs w:val="28"/>
          <w:lang w:val="ru-RU"/>
        </w:rPr>
        <w:tab/>
      </w:r>
      <w:r w:rsidRPr="00CA46E0">
        <w:rPr>
          <w:rFonts w:ascii="Times New Roman" w:hAnsi="Times New Roman"/>
          <w:sz w:val="28"/>
          <w:szCs w:val="28"/>
          <w:lang w:val="ru-RU"/>
        </w:rPr>
        <w:tab/>
      </w:r>
      <w:r w:rsidRPr="00CA46E0">
        <w:rPr>
          <w:rFonts w:ascii="Times New Roman" w:hAnsi="Times New Roman"/>
          <w:sz w:val="28"/>
          <w:szCs w:val="28"/>
          <w:lang w:val="ru-RU"/>
        </w:rPr>
        <w:tab/>
      </w:r>
      <w:r w:rsidRPr="00CA46E0">
        <w:rPr>
          <w:rFonts w:ascii="Times New Roman" w:hAnsi="Times New Roman"/>
          <w:sz w:val="28"/>
          <w:szCs w:val="28"/>
          <w:lang w:val="ru-RU"/>
        </w:rPr>
        <w:tab/>
      </w:r>
      <w:r w:rsidRPr="00CA46E0">
        <w:rPr>
          <w:rFonts w:ascii="Times New Roman" w:hAnsi="Times New Roman"/>
          <w:sz w:val="28"/>
          <w:szCs w:val="28"/>
          <w:lang w:val="ru-RU"/>
        </w:rPr>
        <w:tab/>
      </w:r>
      <w:r w:rsidRPr="00CA46E0">
        <w:rPr>
          <w:rFonts w:ascii="Times New Roman" w:hAnsi="Times New Roman"/>
          <w:sz w:val="28"/>
          <w:szCs w:val="28"/>
          <w:lang w:val="ru-RU"/>
        </w:rPr>
        <w:tab/>
      </w:r>
      <w:r w:rsidRPr="00CA46E0">
        <w:rPr>
          <w:rFonts w:ascii="Times New Roman" w:hAnsi="Times New Roman"/>
          <w:sz w:val="28"/>
          <w:szCs w:val="28"/>
          <w:lang w:val="ru-RU"/>
        </w:rPr>
        <w:tab/>
        <w:t xml:space="preserve">П. </w:t>
      </w:r>
      <w:proofErr w:type="spellStart"/>
      <w:r w:rsidRPr="00CA46E0">
        <w:rPr>
          <w:rFonts w:ascii="Times New Roman" w:hAnsi="Times New Roman"/>
          <w:sz w:val="28"/>
          <w:szCs w:val="28"/>
          <w:lang w:val="ru-RU"/>
        </w:rPr>
        <w:t>Жардан</w:t>
      </w:r>
      <w:proofErr w:type="spellEnd"/>
    </w:p>
    <w:p w14:paraId="2721DF42" w14:textId="278E3CDE" w:rsidR="00CA46E0" w:rsidRPr="00CA46E0" w:rsidRDefault="00CA46E0" w:rsidP="00CA46E0">
      <w:pPr>
        <w:tabs>
          <w:tab w:val="left" w:pos="709"/>
        </w:tabs>
        <w:spacing w:after="0" w:line="240" w:lineRule="auto"/>
        <w:rPr>
          <w:rFonts w:ascii="Times New Roman" w:hAnsi="Times New Roman"/>
          <w:sz w:val="28"/>
          <w:szCs w:val="28"/>
          <w:lang w:val="ru-RU"/>
        </w:rPr>
      </w:pPr>
      <w:r w:rsidRPr="00CA46E0">
        <w:rPr>
          <w:rFonts w:ascii="Times New Roman" w:hAnsi="Times New Roman"/>
          <w:sz w:val="28"/>
          <w:szCs w:val="28"/>
          <w:lang w:val="ru-RU"/>
        </w:rPr>
        <w:tab/>
      </w:r>
      <w:r w:rsidRPr="00CA46E0">
        <w:rPr>
          <w:rFonts w:ascii="Times New Roman" w:hAnsi="Times New Roman"/>
          <w:sz w:val="28"/>
          <w:szCs w:val="28"/>
          <w:lang w:val="ru-RU"/>
        </w:rPr>
        <w:tab/>
      </w:r>
      <w:r w:rsidRPr="00CA46E0">
        <w:rPr>
          <w:rFonts w:ascii="Times New Roman" w:hAnsi="Times New Roman"/>
          <w:sz w:val="28"/>
          <w:szCs w:val="28"/>
          <w:lang w:val="ru-RU"/>
        </w:rPr>
        <w:tab/>
      </w:r>
      <w:r w:rsidRPr="00CA46E0">
        <w:rPr>
          <w:rFonts w:ascii="Times New Roman" w:hAnsi="Times New Roman"/>
          <w:sz w:val="28"/>
          <w:szCs w:val="28"/>
          <w:lang w:val="ru-RU"/>
        </w:rPr>
        <w:tab/>
      </w:r>
      <w:r w:rsidRPr="00CA46E0">
        <w:rPr>
          <w:rFonts w:ascii="Times New Roman" w:hAnsi="Times New Roman"/>
          <w:sz w:val="28"/>
          <w:szCs w:val="28"/>
          <w:lang w:val="ru-RU"/>
        </w:rPr>
        <w:tab/>
      </w:r>
      <w:r w:rsidRPr="00CA46E0">
        <w:rPr>
          <w:rFonts w:ascii="Times New Roman" w:hAnsi="Times New Roman"/>
          <w:sz w:val="28"/>
          <w:szCs w:val="28"/>
          <w:lang w:val="ru-RU"/>
        </w:rPr>
        <w:tab/>
      </w:r>
      <w:r w:rsidRPr="00CA46E0">
        <w:rPr>
          <w:rFonts w:ascii="Times New Roman" w:hAnsi="Times New Roman"/>
          <w:sz w:val="28"/>
          <w:szCs w:val="28"/>
          <w:lang w:val="ru-RU"/>
        </w:rPr>
        <w:tab/>
      </w:r>
      <w:r w:rsidRPr="00CA46E0">
        <w:rPr>
          <w:rFonts w:ascii="Times New Roman" w:hAnsi="Times New Roman"/>
          <w:sz w:val="28"/>
          <w:szCs w:val="28"/>
          <w:lang w:val="ru-RU"/>
        </w:rPr>
        <w:tab/>
      </w:r>
      <w:r w:rsidRPr="00CA46E0">
        <w:rPr>
          <w:rFonts w:ascii="Times New Roman" w:hAnsi="Times New Roman"/>
          <w:sz w:val="28"/>
          <w:szCs w:val="28"/>
          <w:lang w:val="ru-RU"/>
        </w:rPr>
        <w:tab/>
      </w:r>
      <w:r w:rsidRPr="00CA46E0">
        <w:rPr>
          <w:rFonts w:ascii="Times New Roman" w:hAnsi="Times New Roman"/>
          <w:sz w:val="28"/>
          <w:szCs w:val="28"/>
          <w:lang w:val="ru-RU"/>
        </w:rPr>
        <w:tab/>
        <w:t>Р. Апостолова</w:t>
      </w:r>
    </w:p>
    <w:p w14:paraId="281131CD" w14:textId="475DA6C3" w:rsidR="00CA46E0" w:rsidRPr="00CA46E0" w:rsidRDefault="00CA46E0" w:rsidP="00CA46E0">
      <w:pPr>
        <w:tabs>
          <w:tab w:val="left" w:pos="709"/>
        </w:tabs>
        <w:spacing w:after="0" w:line="240" w:lineRule="auto"/>
        <w:rPr>
          <w:rFonts w:ascii="Times New Roman" w:hAnsi="Times New Roman"/>
          <w:sz w:val="28"/>
          <w:szCs w:val="28"/>
          <w:lang w:val="ru-RU"/>
        </w:rPr>
      </w:pPr>
      <w:r w:rsidRPr="00CA46E0">
        <w:rPr>
          <w:rFonts w:ascii="Times New Roman" w:hAnsi="Times New Roman"/>
          <w:sz w:val="28"/>
          <w:szCs w:val="28"/>
          <w:lang w:val="ru-RU"/>
        </w:rPr>
        <w:tab/>
      </w:r>
      <w:r w:rsidRPr="00CA46E0">
        <w:rPr>
          <w:rFonts w:ascii="Times New Roman" w:hAnsi="Times New Roman"/>
          <w:sz w:val="28"/>
          <w:szCs w:val="28"/>
          <w:lang w:val="ru-RU"/>
        </w:rPr>
        <w:tab/>
      </w:r>
      <w:r w:rsidRPr="00CA46E0">
        <w:rPr>
          <w:rFonts w:ascii="Times New Roman" w:hAnsi="Times New Roman"/>
          <w:sz w:val="28"/>
          <w:szCs w:val="28"/>
          <w:lang w:val="ru-RU"/>
        </w:rPr>
        <w:tab/>
      </w:r>
      <w:r w:rsidRPr="00CA46E0">
        <w:rPr>
          <w:rFonts w:ascii="Times New Roman" w:hAnsi="Times New Roman"/>
          <w:sz w:val="28"/>
          <w:szCs w:val="28"/>
          <w:lang w:val="ru-RU"/>
        </w:rPr>
        <w:tab/>
      </w:r>
      <w:r w:rsidRPr="00CA46E0">
        <w:rPr>
          <w:rFonts w:ascii="Times New Roman" w:hAnsi="Times New Roman"/>
          <w:sz w:val="28"/>
          <w:szCs w:val="28"/>
          <w:lang w:val="ru-RU"/>
        </w:rPr>
        <w:tab/>
      </w:r>
      <w:r w:rsidRPr="00CA46E0">
        <w:rPr>
          <w:rFonts w:ascii="Times New Roman" w:hAnsi="Times New Roman"/>
          <w:sz w:val="28"/>
          <w:szCs w:val="28"/>
          <w:lang w:val="ru-RU"/>
        </w:rPr>
        <w:tab/>
      </w:r>
      <w:r w:rsidRPr="00CA46E0">
        <w:rPr>
          <w:rFonts w:ascii="Times New Roman" w:hAnsi="Times New Roman"/>
          <w:sz w:val="28"/>
          <w:szCs w:val="28"/>
          <w:lang w:val="ru-RU"/>
        </w:rPr>
        <w:tab/>
      </w:r>
      <w:r w:rsidRPr="00CA46E0">
        <w:rPr>
          <w:rFonts w:ascii="Times New Roman" w:hAnsi="Times New Roman"/>
          <w:sz w:val="28"/>
          <w:szCs w:val="28"/>
          <w:lang w:val="ru-RU"/>
        </w:rPr>
        <w:tab/>
      </w:r>
      <w:r w:rsidRPr="00CA46E0">
        <w:rPr>
          <w:rFonts w:ascii="Times New Roman" w:hAnsi="Times New Roman"/>
          <w:sz w:val="28"/>
          <w:szCs w:val="28"/>
          <w:lang w:val="ru-RU"/>
        </w:rPr>
        <w:tab/>
      </w:r>
      <w:r w:rsidRPr="00CA46E0">
        <w:rPr>
          <w:rFonts w:ascii="Times New Roman" w:hAnsi="Times New Roman"/>
          <w:sz w:val="28"/>
          <w:szCs w:val="28"/>
          <w:lang w:val="ru-RU"/>
        </w:rPr>
        <w:tab/>
        <w:t>Д. Уланов</w:t>
      </w:r>
    </w:p>
    <w:p w14:paraId="3F5317D2" w14:textId="2E23CE2B" w:rsidR="00CA46E0" w:rsidRPr="00CA46E0" w:rsidRDefault="00CA46E0" w:rsidP="00CA46E0">
      <w:pPr>
        <w:tabs>
          <w:tab w:val="left" w:pos="709"/>
        </w:tabs>
        <w:spacing w:after="0" w:line="240" w:lineRule="auto"/>
        <w:rPr>
          <w:rFonts w:ascii="Times New Roman" w:hAnsi="Times New Roman"/>
          <w:sz w:val="28"/>
          <w:szCs w:val="28"/>
          <w:lang w:val="ru-RU"/>
        </w:rPr>
      </w:pPr>
      <w:r w:rsidRPr="00CA46E0">
        <w:rPr>
          <w:rFonts w:ascii="Times New Roman" w:hAnsi="Times New Roman"/>
          <w:sz w:val="28"/>
          <w:szCs w:val="28"/>
          <w:lang w:val="ru-RU"/>
        </w:rPr>
        <w:tab/>
      </w:r>
      <w:r w:rsidRPr="00CA46E0">
        <w:rPr>
          <w:rFonts w:ascii="Times New Roman" w:hAnsi="Times New Roman"/>
          <w:sz w:val="28"/>
          <w:szCs w:val="28"/>
          <w:lang w:val="ru-RU"/>
        </w:rPr>
        <w:tab/>
      </w:r>
      <w:r w:rsidRPr="00CA46E0">
        <w:rPr>
          <w:rFonts w:ascii="Times New Roman" w:hAnsi="Times New Roman"/>
          <w:sz w:val="28"/>
          <w:szCs w:val="28"/>
          <w:lang w:val="ru-RU"/>
        </w:rPr>
        <w:tab/>
      </w:r>
      <w:r w:rsidRPr="00CA46E0">
        <w:rPr>
          <w:rFonts w:ascii="Times New Roman" w:hAnsi="Times New Roman"/>
          <w:sz w:val="28"/>
          <w:szCs w:val="28"/>
          <w:lang w:val="ru-RU"/>
        </w:rPr>
        <w:tab/>
      </w:r>
      <w:r w:rsidRPr="00CA46E0">
        <w:rPr>
          <w:rFonts w:ascii="Times New Roman" w:hAnsi="Times New Roman"/>
          <w:sz w:val="28"/>
          <w:szCs w:val="28"/>
          <w:lang w:val="ru-RU"/>
        </w:rPr>
        <w:tab/>
      </w:r>
      <w:r w:rsidRPr="00CA46E0">
        <w:rPr>
          <w:rFonts w:ascii="Times New Roman" w:hAnsi="Times New Roman"/>
          <w:sz w:val="28"/>
          <w:szCs w:val="28"/>
          <w:lang w:val="ru-RU"/>
        </w:rPr>
        <w:tab/>
      </w:r>
      <w:r w:rsidRPr="00CA46E0">
        <w:rPr>
          <w:rFonts w:ascii="Times New Roman" w:hAnsi="Times New Roman"/>
          <w:sz w:val="28"/>
          <w:szCs w:val="28"/>
          <w:lang w:val="ru-RU"/>
        </w:rPr>
        <w:tab/>
      </w:r>
      <w:r w:rsidRPr="00CA46E0">
        <w:rPr>
          <w:rFonts w:ascii="Times New Roman" w:hAnsi="Times New Roman"/>
          <w:sz w:val="28"/>
          <w:szCs w:val="28"/>
          <w:lang w:val="ru-RU"/>
        </w:rPr>
        <w:tab/>
      </w:r>
      <w:r w:rsidRPr="00CA46E0">
        <w:rPr>
          <w:rFonts w:ascii="Times New Roman" w:hAnsi="Times New Roman"/>
          <w:sz w:val="28"/>
          <w:szCs w:val="28"/>
          <w:lang w:val="ru-RU"/>
        </w:rPr>
        <w:tab/>
      </w:r>
      <w:r w:rsidRPr="00CA46E0">
        <w:rPr>
          <w:rFonts w:ascii="Times New Roman" w:hAnsi="Times New Roman"/>
          <w:sz w:val="28"/>
          <w:szCs w:val="28"/>
          <w:lang w:val="ru-RU"/>
        </w:rPr>
        <w:tab/>
        <w:t xml:space="preserve">В. </w:t>
      </w:r>
      <w:proofErr w:type="spellStart"/>
      <w:r w:rsidRPr="00CA46E0">
        <w:rPr>
          <w:rFonts w:ascii="Times New Roman" w:hAnsi="Times New Roman"/>
          <w:sz w:val="28"/>
          <w:szCs w:val="28"/>
          <w:lang w:val="ru-RU"/>
        </w:rPr>
        <w:t>Фотеску</w:t>
      </w:r>
      <w:proofErr w:type="spellEnd"/>
    </w:p>
    <w:p w14:paraId="25A9E941" w14:textId="20B87AED" w:rsidR="00CA46E0" w:rsidRPr="00CA46E0" w:rsidRDefault="00CA46E0" w:rsidP="00CA46E0">
      <w:pPr>
        <w:tabs>
          <w:tab w:val="left" w:pos="709"/>
        </w:tabs>
        <w:spacing w:after="0" w:line="240" w:lineRule="auto"/>
        <w:rPr>
          <w:rFonts w:ascii="Times New Roman" w:hAnsi="Times New Roman"/>
          <w:sz w:val="28"/>
          <w:szCs w:val="28"/>
          <w:lang w:val="ru-RU"/>
        </w:rPr>
      </w:pPr>
      <w:r w:rsidRPr="00CA46E0">
        <w:rPr>
          <w:rFonts w:ascii="Times New Roman" w:hAnsi="Times New Roman"/>
          <w:sz w:val="28"/>
          <w:szCs w:val="28"/>
          <w:lang w:val="ru-RU"/>
        </w:rPr>
        <w:tab/>
      </w:r>
      <w:r w:rsidRPr="00CA46E0">
        <w:rPr>
          <w:rFonts w:ascii="Times New Roman" w:hAnsi="Times New Roman"/>
          <w:sz w:val="28"/>
          <w:szCs w:val="28"/>
          <w:lang w:val="ru-RU"/>
        </w:rPr>
        <w:tab/>
      </w:r>
      <w:r w:rsidRPr="00CA46E0">
        <w:rPr>
          <w:rFonts w:ascii="Times New Roman" w:hAnsi="Times New Roman"/>
          <w:sz w:val="28"/>
          <w:szCs w:val="28"/>
          <w:lang w:val="ru-RU"/>
        </w:rPr>
        <w:tab/>
      </w:r>
      <w:r w:rsidRPr="00CA46E0">
        <w:rPr>
          <w:rFonts w:ascii="Times New Roman" w:hAnsi="Times New Roman"/>
          <w:sz w:val="28"/>
          <w:szCs w:val="28"/>
          <w:lang w:val="ru-RU"/>
        </w:rPr>
        <w:tab/>
      </w:r>
      <w:r w:rsidRPr="00CA46E0">
        <w:rPr>
          <w:rFonts w:ascii="Times New Roman" w:hAnsi="Times New Roman"/>
          <w:sz w:val="28"/>
          <w:szCs w:val="28"/>
          <w:lang w:val="ru-RU"/>
        </w:rPr>
        <w:tab/>
      </w:r>
      <w:r w:rsidRPr="00CA46E0">
        <w:rPr>
          <w:rFonts w:ascii="Times New Roman" w:hAnsi="Times New Roman"/>
          <w:sz w:val="28"/>
          <w:szCs w:val="28"/>
          <w:lang w:val="ru-RU"/>
        </w:rPr>
        <w:tab/>
      </w:r>
      <w:r w:rsidRPr="00CA46E0">
        <w:rPr>
          <w:rFonts w:ascii="Times New Roman" w:hAnsi="Times New Roman"/>
          <w:sz w:val="28"/>
          <w:szCs w:val="28"/>
          <w:lang w:val="ru-RU"/>
        </w:rPr>
        <w:tab/>
      </w:r>
      <w:r w:rsidRPr="00CA46E0">
        <w:rPr>
          <w:rFonts w:ascii="Times New Roman" w:hAnsi="Times New Roman"/>
          <w:sz w:val="28"/>
          <w:szCs w:val="28"/>
          <w:lang w:val="ru-RU"/>
        </w:rPr>
        <w:tab/>
      </w:r>
      <w:r w:rsidRPr="00CA46E0">
        <w:rPr>
          <w:rFonts w:ascii="Times New Roman" w:hAnsi="Times New Roman"/>
          <w:sz w:val="28"/>
          <w:szCs w:val="28"/>
          <w:lang w:val="ru-RU"/>
        </w:rPr>
        <w:tab/>
      </w:r>
      <w:r w:rsidRPr="00CA46E0">
        <w:rPr>
          <w:rFonts w:ascii="Times New Roman" w:hAnsi="Times New Roman"/>
          <w:sz w:val="28"/>
          <w:szCs w:val="28"/>
          <w:lang w:val="ru-RU"/>
        </w:rPr>
        <w:tab/>
        <w:t xml:space="preserve">Л. </w:t>
      </w:r>
      <w:proofErr w:type="spellStart"/>
      <w:r w:rsidRPr="00CA46E0">
        <w:rPr>
          <w:rFonts w:ascii="Times New Roman" w:hAnsi="Times New Roman"/>
          <w:sz w:val="28"/>
          <w:szCs w:val="28"/>
          <w:lang w:val="ru-RU"/>
        </w:rPr>
        <w:t>Лозован</w:t>
      </w:r>
      <w:proofErr w:type="spellEnd"/>
    </w:p>
    <w:p w14:paraId="0CF13B9F" w14:textId="77777777" w:rsidR="00CA46E0" w:rsidRPr="00CA46E0" w:rsidRDefault="00CA46E0" w:rsidP="00CA46E0">
      <w:pPr>
        <w:tabs>
          <w:tab w:val="left" w:pos="709"/>
        </w:tabs>
        <w:spacing w:after="0" w:line="240" w:lineRule="auto"/>
        <w:rPr>
          <w:rFonts w:ascii="Times New Roman" w:hAnsi="Times New Roman"/>
          <w:sz w:val="28"/>
          <w:szCs w:val="28"/>
        </w:rPr>
      </w:pPr>
    </w:p>
    <w:p w14:paraId="738E43E5" w14:textId="77777777" w:rsidR="00CA46E0" w:rsidRPr="00CA46E0" w:rsidRDefault="00CA46E0" w:rsidP="00CA46E0">
      <w:pPr>
        <w:tabs>
          <w:tab w:val="left" w:pos="709"/>
        </w:tabs>
        <w:spacing w:after="0" w:line="240" w:lineRule="auto"/>
        <w:jc w:val="right"/>
        <w:rPr>
          <w:rFonts w:ascii="Times New Roman" w:eastAsia="Times New Roman" w:hAnsi="Times New Roman"/>
          <w:i/>
          <w:iCs/>
          <w:sz w:val="28"/>
          <w:szCs w:val="28"/>
        </w:rPr>
      </w:pPr>
    </w:p>
    <w:p w14:paraId="2A0DB753" w14:textId="77777777" w:rsidR="00CA46E0" w:rsidRPr="00CA46E0" w:rsidRDefault="00CA46E0" w:rsidP="005371B3">
      <w:pPr>
        <w:spacing w:after="0" w:line="240" w:lineRule="auto"/>
        <w:jc w:val="right"/>
        <w:rPr>
          <w:rFonts w:ascii="Times New Roman" w:eastAsia="Times New Roman" w:hAnsi="Times New Roman"/>
          <w:i/>
          <w:iCs/>
          <w:sz w:val="28"/>
          <w:szCs w:val="28"/>
          <w:lang w:val="ru-RU"/>
        </w:rPr>
      </w:pPr>
    </w:p>
    <w:p w14:paraId="61743D51" w14:textId="77777777" w:rsidR="00CA46E0" w:rsidRPr="00CA46E0" w:rsidRDefault="00CA46E0" w:rsidP="005371B3">
      <w:pPr>
        <w:spacing w:after="0" w:line="240" w:lineRule="auto"/>
        <w:jc w:val="right"/>
        <w:rPr>
          <w:rFonts w:ascii="Times New Roman" w:eastAsia="Times New Roman" w:hAnsi="Times New Roman"/>
          <w:i/>
          <w:iCs/>
          <w:sz w:val="28"/>
          <w:szCs w:val="28"/>
          <w:lang w:val="ru-RU"/>
        </w:rPr>
      </w:pPr>
    </w:p>
    <w:p w14:paraId="01AC88E1" w14:textId="77777777" w:rsidR="00CA46E0" w:rsidRPr="00CA46E0" w:rsidRDefault="00CA46E0" w:rsidP="005371B3">
      <w:pPr>
        <w:spacing w:after="0" w:line="240" w:lineRule="auto"/>
        <w:jc w:val="right"/>
        <w:rPr>
          <w:rFonts w:ascii="Times New Roman" w:eastAsia="Times New Roman" w:hAnsi="Times New Roman"/>
          <w:i/>
          <w:iCs/>
          <w:sz w:val="28"/>
          <w:szCs w:val="28"/>
          <w:lang w:val="ru-RU"/>
        </w:rPr>
      </w:pPr>
    </w:p>
    <w:p w14:paraId="064E46B2" w14:textId="77777777" w:rsidR="00CA46E0" w:rsidRPr="00CA46E0" w:rsidRDefault="00CA46E0" w:rsidP="005371B3">
      <w:pPr>
        <w:spacing w:after="0" w:line="240" w:lineRule="auto"/>
        <w:jc w:val="right"/>
        <w:rPr>
          <w:rFonts w:ascii="Times New Roman" w:eastAsia="Times New Roman" w:hAnsi="Times New Roman"/>
          <w:i/>
          <w:iCs/>
          <w:sz w:val="28"/>
          <w:szCs w:val="28"/>
          <w:lang w:val="ru-RU"/>
        </w:rPr>
      </w:pPr>
    </w:p>
    <w:p w14:paraId="473BF2D4" w14:textId="77777777" w:rsidR="00CA46E0" w:rsidRPr="00CA46E0" w:rsidRDefault="00CA46E0" w:rsidP="005371B3">
      <w:pPr>
        <w:spacing w:after="0" w:line="240" w:lineRule="auto"/>
        <w:jc w:val="right"/>
        <w:rPr>
          <w:rFonts w:ascii="Times New Roman" w:eastAsia="Times New Roman" w:hAnsi="Times New Roman"/>
          <w:i/>
          <w:iCs/>
          <w:sz w:val="28"/>
          <w:szCs w:val="28"/>
          <w:lang w:val="ru-RU"/>
        </w:rPr>
      </w:pPr>
    </w:p>
    <w:p w14:paraId="57C8A8C6" w14:textId="77777777" w:rsidR="00CA46E0" w:rsidRPr="00CA46E0" w:rsidRDefault="00CA46E0" w:rsidP="005371B3">
      <w:pPr>
        <w:spacing w:after="0" w:line="240" w:lineRule="auto"/>
        <w:jc w:val="right"/>
        <w:rPr>
          <w:rFonts w:ascii="Times New Roman" w:eastAsia="Times New Roman" w:hAnsi="Times New Roman"/>
          <w:i/>
          <w:iCs/>
          <w:sz w:val="28"/>
          <w:szCs w:val="28"/>
          <w:lang w:val="ru-RU"/>
        </w:rPr>
      </w:pPr>
    </w:p>
    <w:p w14:paraId="31A0F3BB" w14:textId="77777777" w:rsidR="00CA46E0" w:rsidRPr="00CA46E0" w:rsidRDefault="00CA46E0" w:rsidP="005371B3">
      <w:pPr>
        <w:spacing w:after="0" w:line="240" w:lineRule="auto"/>
        <w:jc w:val="right"/>
        <w:rPr>
          <w:rFonts w:ascii="Times New Roman" w:eastAsia="Times New Roman" w:hAnsi="Times New Roman"/>
          <w:i/>
          <w:iCs/>
          <w:sz w:val="28"/>
          <w:szCs w:val="28"/>
          <w:lang w:val="ru-RU"/>
        </w:rPr>
      </w:pPr>
    </w:p>
    <w:p w14:paraId="213F72FA" w14:textId="77777777" w:rsidR="00CA46E0" w:rsidRPr="00CA46E0" w:rsidRDefault="00CA46E0" w:rsidP="005371B3">
      <w:pPr>
        <w:spacing w:after="0" w:line="240" w:lineRule="auto"/>
        <w:jc w:val="right"/>
        <w:rPr>
          <w:rFonts w:ascii="Times New Roman" w:eastAsia="Times New Roman" w:hAnsi="Times New Roman"/>
          <w:i/>
          <w:iCs/>
          <w:sz w:val="28"/>
          <w:szCs w:val="28"/>
          <w:lang w:val="ru-RU"/>
        </w:rPr>
      </w:pPr>
    </w:p>
    <w:p w14:paraId="6F2BD1E8" w14:textId="77777777" w:rsidR="00CA46E0" w:rsidRPr="00CA46E0" w:rsidRDefault="00CA46E0" w:rsidP="005371B3">
      <w:pPr>
        <w:spacing w:after="0" w:line="240" w:lineRule="auto"/>
        <w:jc w:val="right"/>
        <w:rPr>
          <w:rFonts w:ascii="Times New Roman" w:eastAsia="Times New Roman" w:hAnsi="Times New Roman"/>
          <w:i/>
          <w:iCs/>
          <w:sz w:val="28"/>
          <w:szCs w:val="28"/>
          <w:lang w:val="ru-RU"/>
        </w:rPr>
      </w:pPr>
    </w:p>
    <w:p w14:paraId="237F5CCB" w14:textId="77777777" w:rsidR="00CA46E0" w:rsidRPr="00CA46E0" w:rsidRDefault="00CA46E0" w:rsidP="005371B3">
      <w:pPr>
        <w:spacing w:after="0" w:line="240" w:lineRule="auto"/>
        <w:jc w:val="right"/>
        <w:rPr>
          <w:rFonts w:ascii="Times New Roman" w:eastAsia="Times New Roman" w:hAnsi="Times New Roman"/>
          <w:i/>
          <w:iCs/>
          <w:sz w:val="28"/>
          <w:szCs w:val="28"/>
          <w:lang w:val="ru-RU"/>
        </w:rPr>
      </w:pPr>
    </w:p>
    <w:p w14:paraId="6EABA8AE" w14:textId="77777777" w:rsidR="00CA46E0" w:rsidRPr="00CA46E0" w:rsidRDefault="00CA46E0" w:rsidP="005371B3">
      <w:pPr>
        <w:spacing w:after="0" w:line="240" w:lineRule="auto"/>
        <w:jc w:val="right"/>
        <w:rPr>
          <w:rFonts w:ascii="Times New Roman" w:eastAsia="Times New Roman" w:hAnsi="Times New Roman"/>
          <w:i/>
          <w:iCs/>
          <w:sz w:val="28"/>
          <w:szCs w:val="28"/>
          <w:lang w:val="ru-RU"/>
        </w:rPr>
      </w:pPr>
    </w:p>
    <w:p w14:paraId="3C3D4B46" w14:textId="77777777" w:rsidR="00CA46E0" w:rsidRPr="00CA46E0" w:rsidRDefault="00CA46E0" w:rsidP="005371B3">
      <w:pPr>
        <w:spacing w:after="0" w:line="240" w:lineRule="auto"/>
        <w:jc w:val="right"/>
        <w:rPr>
          <w:rFonts w:ascii="Times New Roman" w:eastAsia="Times New Roman" w:hAnsi="Times New Roman"/>
          <w:i/>
          <w:iCs/>
          <w:sz w:val="28"/>
          <w:szCs w:val="28"/>
          <w:lang w:val="ru-RU"/>
        </w:rPr>
      </w:pPr>
    </w:p>
    <w:p w14:paraId="6A0091FD" w14:textId="77777777" w:rsidR="00CA46E0" w:rsidRPr="00CA46E0" w:rsidRDefault="00CA46E0" w:rsidP="005371B3">
      <w:pPr>
        <w:spacing w:after="0" w:line="240" w:lineRule="auto"/>
        <w:jc w:val="right"/>
        <w:rPr>
          <w:rFonts w:ascii="Times New Roman" w:eastAsia="Times New Roman" w:hAnsi="Times New Roman"/>
          <w:i/>
          <w:iCs/>
          <w:sz w:val="28"/>
          <w:szCs w:val="28"/>
          <w:lang w:val="ru-RU"/>
        </w:rPr>
      </w:pPr>
    </w:p>
    <w:p w14:paraId="5BF6D14E" w14:textId="77777777" w:rsidR="00CA46E0" w:rsidRPr="00CA46E0" w:rsidRDefault="00CA46E0" w:rsidP="005371B3">
      <w:pPr>
        <w:spacing w:after="0" w:line="240" w:lineRule="auto"/>
        <w:jc w:val="right"/>
        <w:rPr>
          <w:rFonts w:ascii="Times New Roman" w:eastAsia="Times New Roman" w:hAnsi="Times New Roman"/>
          <w:i/>
          <w:iCs/>
          <w:sz w:val="28"/>
          <w:szCs w:val="28"/>
          <w:lang w:val="ru-RU"/>
        </w:rPr>
      </w:pPr>
    </w:p>
    <w:p w14:paraId="77200205" w14:textId="77777777" w:rsidR="00CA46E0" w:rsidRPr="00CA46E0" w:rsidRDefault="00CA46E0" w:rsidP="005371B3">
      <w:pPr>
        <w:spacing w:after="0" w:line="240" w:lineRule="auto"/>
        <w:jc w:val="right"/>
        <w:rPr>
          <w:rFonts w:ascii="Times New Roman" w:eastAsia="Times New Roman" w:hAnsi="Times New Roman"/>
          <w:i/>
          <w:iCs/>
          <w:sz w:val="28"/>
          <w:szCs w:val="28"/>
          <w:lang w:val="ru-RU"/>
        </w:rPr>
      </w:pPr>
    </w:p>
    <w:p w14:paraId="20C907E8" w14:textId="77777777" w:rsidR="00CA46E0" w:rsidRPr="00CA46E0" w:rsidRDefault="00CA46E0" w:rsidP="005371B3">
      <w:pPr>
        <w:spacing w:after="0" w:line="240" w:lineRule="auto"/>
        <w:jc w:val="right"/>
        <w:rPr>
          <w:rFonts w:ascii="Times New Roman" w:eastAsia="Times New Roman" w:hAnsi="Times New Roman"/>
          <w:i/>
          <w:iCs/>
          <w:sz w:val="28"/>
          <w:szCs w:val="28"/>
          <w:lang w:val="ru-RU"/>
        </w:rPr>
      </w:pPr>
    </w:p>
    <w:p w14:paraId="6D3B02C9" w14:textId="77777777" w:rsidR="00CA46E0" w:rsidRPr="00CA46E0" w:rsidRDefault="00CA46E0" w:rsidP="005371B3">
      <w:pPr>
        <w:spacing w:after="0" w:line="240" w:lineRule="auto"/>
        <w:jc w:val="right"/>
        <w:rPr>
          <w:rFonts w:ascii="Times New Roman" w:eastAsia="Times New Roman" w:hAnsi="Times New Roman"/>
          <w:i/>
          <w:iCs/>
          <w:sz w:val="28"/>
          <w:szCs w:val="28"/>
          <w:lang w:val="ru-RU"/>
        </w:rPr>
      </w:pPr>
    </w:p>
    <w:p w14:paraId="24B0BE1E" w14:textId="5B412526" w:rsidR="006E6D5C" w:rsidRPr="00CA46E0" w:rsidRDefault="003214C1" w:rsidP="005371B3">
      <w:pPr>
        <w:spacing w:after="0" w:line="240" w:lineRule="auto"/>
        <w:jc w:val="right"/>
        <w:rPr>
          <w:rFonts w:ascii="Times New Roman" w:eastAsia="Times New Roman" w:hAnsi="Times New Roman"/>
          <w:i/>
          <w:iCs/>
          <w:sz w:val="28"/>
          <w:szCs w:val="28"/>
          <w:lang w:val="ru-RU"/>
        </w:rPr>
      </w:pPr>
      <w:r w:rsidRPr="00CA46E0">
        <w:rPr>
          <w:rFonts w:ascii="Times New Roman" w:eastAsia="Times New Roman" w:hAnsi="Times New Roman"/>
          <w:i/>
          <w:iCs/>
          <w:sz w:val="28"/>
          <w:szCs w:val="28"/>
          <w:lang w:val="ru-RU"/>
        </w:rPr>
        <w:lastRenderedPageBreak/>
        <w:t xml:space="preserve">Проект </w:t>
      </w:r>
      <w:r w:rsidR="00C70952" w:rsidRPr="00CA46E0">
        <w:rPr>
          <w:rFonts w:ascii="Times New Roman" w:eastAsia="Times New Roman" w:hAnsi="Times New Roman"/>
          <w:i/>
          <w:iCs/>
          <w:sz w:val="28"/>
          <w:szCs w:val="28"/>
          <w:lang w:val="ru-RU"/>
        </w:rPr>
        <w:t>(№</w:t>
      </w:r>
      <w:r w:rsidR="00933A43" w:rsidRPr="00CA46E0">
        <w:rPr>
          <w:rFonts w:ascii="Times New Roman" w:eastAsia="Times New Roman" w:hAnsi="Times New Roman"/>
          <w:i/>
          <w:iCs/>
          <w:sz w:val="28"/>
          <w:szCs w:val="28"/>
          <w:lang w:val="ru-RU"/>
        </w:rPr>
        <w:t> </w:t>
      </w:r>
      <w:r w:rsidR="00090CCD" w:rsidRPr="00CA46E0">
        <w:rPr>
          <w:rFonts w:ascii="Times New Roman" w:eastAsia="Times New Roman" w:hAnsi="Times New Roman"/>
          <w:i/>
          <w:iCs/>
          <w:sz w:val="28"/>
          <w:szCs w:val="28"/>
          <w:lang w:val="ru-RU"/>
        </w:rPr>
        <w:t>1</w:t>
      </w:r>
      <w:r w:rsidR="000C32ED" w:rsidRPr="00CA46E0">
        <w:rPr>
          <w:rFonts w:ascii="Times New Roman" w:eastAsia="Times New Roman" w:hAnsi="Times New Roman"/>
          <w:i/>
          <w:iCs/>
          <w:sz w:val="28"/>
          <w:szCs w:val="28"/>
          <w:lang w:val="ro-MD"/>
        </w:rPr>
        <w:t>55</w:t>
      </w:r>
      <w:r w:rsidR="00C70952" w:rsidRPr="00CA46E0">
        <w:rPr>
          <w:rFonts w:ascii="Times New Roman" w:eastAsia="Times New Roman" w:hAnsi="Times New Roman"/>
          <w:i/>
          <w:iCs/>
          <w:sz w:val="28"/>
          <w:szCs w:val="28"/>
          <w:lang w:val="ru-RU"/>
        </w:rPr>
        <w:t>/202</w:t>
      </w:r>
      <w:r w:rsidR="00350894" w:rsidRPr="00CA46E0">
        <w:rPr>
          <w:rFonts w:ascii="Times New Roman" w:eastAsia="Times New Roman" w:hAnsi="Times New Roman"/>
          <w:i/>
          <w:iCs/>
          <w:sz w:val="28"/>
          <w:szCs w:val="28"/>
          <w:lang w:val="ru-RU"/>
        </w:rPr>
        <w:t>4</w:t>
      </w:r>
      <w:r w:rsidR="00C70952" w:rsidRPr="00CA46E0">
        <w:rPr>
          <w:rFonts w:ascii="Times New Roman" w:eastAsia="Times New Roman" w:hAnsi="Times New Roman"/>
          <w:i/>
          <w:iCs/>
          <w:sz w:val="28"/>
          <w:szCs w:val="28"/>
          <w:lang w:val="ru-RU"/>
        </w:rPr>
        <w:t>)</w:t>
      </w:r>
    </w:p>
    <w:p w14:paraId="2B7A4BEF" w14:textId="71F50379" w:rsidR="006E6D5C" w:rsidRPr="00CA46E0" w:rsidRDefault="006E6D5C" w:rsidP="005371B3">
      <w:pPr>
        <w:tabs>
          <w:tab w:val="left" w:pos="709"/>
        </w:tabs>
        <w:spacing w:after="0" w:line="240" w:lineRule="auto"/>
        <w:ind w:firstLine="709"/>
        <w:jc w:val="right"/>
        <w:rPr>
          <w:rFonts w:ascii="Times New Roman" w:eastAsia="Times New Roman" w:hAnsi="Times New Roman"/>
          <w:sz w:val="28"/>
          <w:szCs w:val="28"/>
          <w:lang w:val="ru-RU"/>
        </w:rPr>
      </w:pPr>
      <w:r w:rsidRPr="00CA46E0">
        <w:rPr>
          <w:rFonts w:ascii="Times New Roman" w:eastAsia="Times New Roman" w:hAnsi="Times New Roman"/>
          <w:sz w:val="28"/>
          <w:szCs w:val="28"/>
          <w:lang w:val="ru-RU"/>
        </w:rPr>
        <w:t>(</w:t>
      </w:r>
      <w:r w:rsidR="00C70952" w:rsidRPr="00CA46E0">
        <w:rPr>
          <w:rFonts w:ascii="Times New Roman" w:eastAsia="Times New Roman" w:hAnsi="Times New Roman"/>
          <w:sz w:val="28"/>
          <w:szCs w:val="28"/>
          <w:lang w:val="ru-RU"/>
        </w:rPr>
        <w:t>П</w:t>
      </w:r>
      <w:r w:rsidRPr="00CA46E0">
        <w:rPr>
          <w:rFonts w:ascii="Times New Roman" w:eastAsia="Times New Roman" w:hAnsi="Times New Roman"/>
          <w:sz w:val="28"/>
          <w:szCs w:val="28"/>
          <w:lang w:val="ru-RU"/>
        </w:rPr>
        <w:t>еревод)</w:t>
      </w:r>
    </w:p>
    <w:p w14:paraId="0DBFCACC" w14:textId="77777777" w:rsidR="006E6D5C" w:rsidRPr="00CA46E0" w:rsidRDefault="006E6D5C" w:rsidP="005371B3">
      <w:pPr>
        <w:tabs>
          <w:tab w:val="left" w:pos="709"/>
        </w:tabs>
        <w:spacing w:after="0" w:line="240" w:lineRule="auto"/>
        <w:ind w:firstLine="709"/>
        <w:jc w:val="right"/>
        <w:rPr>
          <w:rFonts w:ascii="Times New Roman" w:eastAsia="Times New Roman" w:hAnsi="Times New Roman"/>
          <w:i/>
          <w:iCs/>
          <w:sz w:val="28"/>
          <w:szCs w:val="28"/>
          <w:lang w:val="ru-RU"/>
        </w:rPr>
      </w:pPr>
    </w:p>
    <w:p w14:paraId="11D3A5B7" w14:textId="77777777" w:rsidR="006E6D5C" w:rsidRPr="00CA46E0" w:rsidRDefault="006E6D5C" w:rsidP="005371B3">
      <w:pPr>
        <w:tabs>
          <w:tab w:val="left" w:pos="709"/>
        </w:tabs>
        <w:spacing w:after="0" w:line="240" w:lineRule="auto"/>
        <w:ind w:firstLine="709"/>
        <w:jc w:val="right"/>
        <w:rPr>
          <w:rFonts w:ascii="Times New Roman" w:eastAsia="Times New Roman" w:hAnsi="Times New Roman"/>
          <w:i/>
          <w:iCs/>
          <w:sz w:val="28"/>
          <w:szCs w:val="28"/>
          <w:lang w:val="ru-RU"/>
        </w:rPr>
      </w:pPr>
    </w:p>
    <w:p w14:paraId="7F891A65" w14:textId="50F069E0" w:rsidR="006E6D5C" w:rsidRPr="00CA46E0" w:rsidRDefault="006E6D5C" w:rsidP="005371B3">
      <w:pPr>
        <w:tabs>
          <w:tab w:val="left" w:pos="709"/>
        </w:tabs>
        <w:spacing w:after="0" w:line="240" w:lineRule="auto"/>
        <w:ind w:firstLine="709"/>
        <w:jc w:val="right"/>
        <w:rPr>
          <w:rFonts w:ascii="Times New Roman" w:eastAsia="Times New Roman" w:hAnsi="Times New Roman"/>
          <w:i/>
          <w:iCs/>
          <w:sz w:val="28"/>
          <w:szCs w:val="28"/>
          <w:lang w:val="ru-RU"/>
        </w:rPr>
      </w:pPr>
    </w:p>
    <w:p w14:paraId="321A9D41" w14:textId="77777777" w:rsidR="00D76866" w:rsidRPr="00CA46E0" w:rsidRDefault="00D76866" w:rsidP="005371B3">
      <w:pPr>
        <w:tabs>
          <w:tab w:val="left" w:pos="709"/>
        </w:tabs>
        <w:spacing w:after="0" w:line="240" w:lineRule="auto"/>
        <w:ind w:firstLine="709"/>
        <w:jc w:val="right"/>
        <w:rPr>
          <w:rFonts w:ascii="Times New Roman" w:eastAsia="Times New Roman" w:hAnsi="Times New Roman"/>
          <w:i/>
          <w:iCs/>
          <w:sz w:val="28"/>
          <w:szCs w:val="28"/>
          <w:lang w:val="ru-RU"/>
        </w:rPr>
      </w:pPr>
    </w:p>
    <w:p w14:paraId="4B1E2556" w14:textId="324A430A" w:rsidR="00852B18" w:rsidRPr="00CA46E0" w:rsidRDefault="009B0AF6" w:rsidP="005371B3">
      <w:pPr>
        <w:pStyle w:val="tt"/>
        <w:tabs>
          <w:tab w:val="left" w:pos="709"/>
        </w:tabs>
        <w:spacing w:before="0" w:beforeAutospacing="0" w:after="0" w:afterAutospacing="0"/>
        <w:ind w:left="567" w:right="1985"/>
        <w:contextualSpacing/>
        <w:jc w:val="center"/>
        <w:rPr>
          <w:b/>
          <w:bCs/>
          <w:sz w:val="28"/>
          <w:szCs w:val="28"/>
          <w:lang w:val="ru-RU"/>
        </w:rPr>
      </w:pPr>
      <w:r w:rsidRPr="00CA46E0">
        <w:rPr>
          <w:b/>
          <w:bCs/>
          <w:sz w:val="28"/>
          <w:szCs w:val="28"/>
          <w:lang w:val="ru-RU"/>
        </w:rPr>
        <w:t>ЗАКОН</w:t>
      </w:r>
    </w:p>
    <w:p w14:paraId="7F46AF5B" w14:textId="77777777" w:rsidR="00210DD4" w:rsidRPr="00CA46E0" w:rsidRDefault="00210DD4" w:rsidP="005371B3">
      <w:pPr>
        <w:pStyle w:val="tt"/>
        <w:tabs>
          <w:tab w:val="left" w:pos="709"/>
        </w:tabs>
        <w:spacing w:before="0" w:beforeAutospacing="0" w:after="0" w:afterAutospacing="0"/>
        <w:ind w:left="567" w:right="1985"/>
        <w:contextualSpacing/>
        <w:jc w:val="center"/>
        <w:rPr>
          <w:b/>
          <w:bCs/>
          <w:sz w:val="28"/>
          <w:szCs w:val="28"/>
          <w:lang w:val="ru-RU"/>
        </w:rPr>
      </w:pPr>
    </w:p>
    <w:p w14:paraId="70B57C3C" w14:textId="77777777" w:rsidR="003214C1" w:rsidRPr="00CA46E0" w:rsidRDefault="009B0AF6" w:rsidP="008A4116">
      <w:pPr>
        <w:pStyle w:val="tt"/>
        <w:tabs>
          <w:tab w:val="left" w:pos="709"/>
        </w:tabs>
        <w:spacing w:before="0" w:beforeAutospacing="0" w:after="0" w:afterAutospacing="0"/>
        <w:ind w:left="567" w:right="1985"/>
        <w:contextualSpacing/>
        <w:jc w:val="center"/>
        <w:rPr>
          <w:b/>
          <w:bCs/>
          <w:sz w:val="28"/>
          <w:szCs w:val="28"/>
          <w:lang w:val="ru-RU"/>
        </w:rPr>
      </w:pPr>
      <w:r w:rsidRPr="00CA46E0">
        <w:rPr>
          <w:b/>
          <w:bCs/>
          <w:sz w:val="28"/>
          <w:szCs w:val="28"/>
          <w:lang w:val="ru-RU"/>
        </w:rPr>
        <w:t xml:space="preserve">о внесении изменений </w:t>
      </w:r>
      <w:r w:rsidR="008A4116" w:rsidRPr="00CA46E0">
        <w:rPr>
          <w:b/>
          <w:bCs/>
          <w:sz w:val="28"/>
          <w:szCs w:val="28"/>
          <w:lang w:val="ru-RU"/>
        </w:rPr>
        <w:t xml:space="preserve">и дополнений </w:t>
      </w:r>
    </w:p>
    <w:p w14:paraId="517F3A0F" w14:textId="2AE00F3E" w:rsidR="0013795B" w:rsidRPr="00CA46E0" w:rsidRDefault="008A4116" w:rsidP="008A4116">
      <w:pPr>
        <w:pStyle w:val="tt"/>
        <w:tabs>
          <w:tab w:val="left" w:pos="709"/>
        </w:tabs>
        <w:spacing w:before="0" w:beforeAutospacing="0" w:after="0" w:afterAutospacing="0"/>
        <w:ind w:left="567" w:right="1985"/>
        <w:contextualSpacing/>
        <w:jc w:val="center"/>
        <w:rPr>
          <w:b/>
          <w:bCs/>
          <w:sz w:val="28"/>
          <w:szCs w:val="28"/>
          <w:lang w:val="ru-RU"/>
        </w:rPr>
      </w:pPr>
      <w:r w:rsidRPr="00CA46E0">
        <w:rPr>
          <w:b/>
          <w:bCs/>
          <w:sz w:val="28"/>
          <w:szCs w:val="28"/>
          <w:lang w:val="ru-RU"/>
        </w:rPr>
        <w:t xml:space="preserve">в некоторые нормативные акты </w:t>
      </w:r>
    </w:p>
    <w:p w14:paraId="4DE1DA47" w14:textId="77777777" w:rsidR="008A4116" w:rsidRPr="00CA46E0" w:rsidRDefault="008A4116" w:rsidP="008A4116">
      <w:pPr>
        <w:pStyle w:val="tt"/>
        <w:tabs>
          <w:tab w:val="left" w:pos="709"/>
        </w:tabs>
        <w:spacing w:before="0" w:beforeAutospacing="0" w:after="0" w:afterAutospacing="0"/>
        <w:ind w:left="567" w:right="1985"/>
        <w:contextualSpacing/>
        <w:jc w:val="center"/>
        <w:rPr>
          <w:sz w:val="28"/>
          <w:szCs w:val="28"/>
          <w:lang w:val="ru-RU"/>
        </w:rPr>
      </w:pPr>
    </w:p>
    <w:p w14:paraId="158A9CC7" w14:textId="77777777" w:rsidR="005371B3" w:rsidRPr="00CA46E0" w:rsidRDefault="005371B3" w:rsidP="00B87503">
      <w:pPr>
        <w:pStyle w:val="tt"/>
        <w:tabs>
          <w:tab w:val="left" w:pos="709"/>
        </w:tabs>
        <w:spacing w:before="0" w:beforeAutospacing="0" w:after="0" w:afterAutospacing="0"/>
        <w:jc w:val="right"/>
        <w:rPr>
          <w:sz w:val="28"/>
          <w:szCs w:val="28"/>
          <w:lang w:val="ru-RU"/>
        </w:rPr>
      </w:pPr>
    </w:p>
    <w:p w14:paraId="680BD353" w14:textId="396BDC23" w:rsidR="00A51B79" w:rsidRPr="00CA46E0" w:rsidRDefault="00A51B79" w:rsidP="005371B3">
      <w:pPr>
        <w:pStyle w:val="tt"/>
        <w:tabs>
          <w:tab w:val="left" w:pos="709"/>
        </w:tabs>
        <w:spacing w:before="0" w:beforeAutospacing="0" w:after="0" w:afterAutospacing="0"/>
        <w:ind w:firstLine="709"/>
        <w:jc w:val="both"/>
        <w:rPr>
          <w:sz w:val="28"/>
          <w:szCs w:val="28"/>
          <w:lang w:val="ru-RU"/>
        </w:rPr>
      </w:pPr>
      <w:r w:rsidRPr="00CA46E0">
        <w:rPr>
          <w:sz w:val="28"/>
          <w:szCs w:val="28"/>
          <w:lang w:val="ru-RU"/>
        </w:rPr>
        <w:t>Парламент принимает настоящ</w:t>
      </w:r>
      <w:r w:rsidR="009B0AF6" w:rsidRPr="00CA46E0">
        <w:rPr>
          <w:sz w:val="28"/>
          <w:szCs w:val="28"/>
          <w:lang w:val="ru-RU"/>
        </w:rPr>
        <w:t>ий органический закон</w:t>
      </w:r>
      <w:r w:rsidRPr="00CA46E0">
        <w:rPr>
          <w:sz w:val="28"/>
          <w:szCs w:val="28"/>
          <w:lang w:val="ru-RU"/>
        </w:rPr>
        <w:t>.</w:t>
      </w:r>
    </w:p>
    <w:p w14:paraId="25666EFE" w14:textId="77777777" w:rsidR="005371B3" w:rsidRPr="00CA46E0" w:rsidRDefault="005371B3" w:rsidP="00926AFE">
      <w:pPr>
        <w:pStyle w:val="tt"/>
        <w:tabs>
          <w:tab w:val="left" w:pos="709"/>
        </w:tabs>
        <w:spacing w:before="0" w:beforeAutospacing="0" w:after="0" w:afterAutospacing="0"/>
        <w:ind w:firstLine="709"/>
        <w:jc w:val="right"/>
        <w:rPr>
          <w:sz w:val="28"/>
          <w:szCs w:val="28"/>
          <w:lang w:val="ru-RU"/>
        </w:rPr>
      </w:pPr>
    </w:p>
    <w:p w14:paraId="0427C3BB" w14:textId="14A1F6ED" w:rsidR="008A4116" w:rsidRPr="00CA46E0" w:rsidRDefault="008A4116" w:rsidP="00DC185A">
      <w:pPr>
        <w:pStyle w:val="tt"/>
        <w:tabs>
          <w:tab w:val="left" w:pos="709"/>
        </w:tabs>
        <w:spacing w:before="0" w:beforeAutospacing="0" w:after="0" w:afterAutospacing="0"/>
        <w:ind w:firstLine="709"/>
        <w:jc w:val="both"/>
        <w:rPr>
          <w:sz w:val="28"/>
          <w:szCs w:val="28"/>
          <w:lang w:val="ru-RU"/>
        </w:rPr>
      </w:pPr>
      <w:bookmarkStart w:id="0" w:name="_Hlk165986944"/>
      <w:r w:rsidRPr="00CA46E0">
        <w:rPr>
          <w:b/>
          <w:bCs/>
          <w:sz w:val="28"/>
          <w:szCs w:val="28"/>
          <w:lang w:val="ru-RU"/>
        </w:rPr>
        <w:t xml:space="preserve">Ст. I. </w:t>
      </w:r>
      <w:r w:rsidRPr="00CA46E0">
        <w:rPr>
          <w:sz w:val="28"/>
          <w:szCs w:val="28"/>
          <w:lang w:val="ru-RU"/>
        </w:rPr>
        <w:t xml:space="preserve">– В Закон </w:t>
      </w:r>
      <w:r w:rsidR="00DC185A" w:rsidRPr="00CA46E0">
        <w:rPr>
          <w:sz w:val="28"/>
          <w:szCs w:val="28"/>
          <w:lang w:val="ru-RU"/>
        </w:rPr>
        <w:t xml:space="preserve">о государственном бюджете на 2024 год </w:t>
      </w:r>
      <w:r w:rsidRPr="00CA46E0">
        <w:rPr>
          <w:sz w:val="28"/>
          <w:szCs w:val="28"/>
          <w:lang w:val="ru-RU"/>
        </w:rPr>
        <w:t xml:space="preserve">№ </w:t>
      </w:r>
      <w:r w:rsidR="00DC185A" w:rsidRPr="00CA46E0">
        <w:rPr>
          <w:sz w:val="28"/>
          <w:szCs w:val="28"/>
          <w:lang w:val="ru-RU"/>
        </w:rPr>
        <w:t>418</w:t>
      </w:r>
      <w:r w:rsidRPr="00CA46E0">
        <w:rPr>
          <w:sz w:val="28"/>
          <w:szCs w:val="28"/>
          <w:lang w:val="ru-RU"/>
        </w:rPr>
        <w:t>/20</w:t>
      </w:r>
      <w:r w:rsidR="00DC185A" w:rsidRPr="00CA46E0">
        <w:rPr>
          <w:sz w:val="28"/>
          <w:szCs w:val="28"/>
          <w:lang w:val="ru-RU"/>
        </w:rPr>
        <w:t>2</w:t>
      </w:r>
      <w:r w:rsidRPr="00CA46E0">
        <w:rPr>
          <w:sz w:val="28"/>
          <w:szCs w:val="28"/>
          <w:lang w:val="ru-RU"/>
        </w:rPr>
        <w:t>3 (Официальный монитор Республики Молдова, 20</w:t>
      </w:r>
      <w:r w:rsidR="00DC185A" w:rsidRPr="00CA46E0">
        <w:rPr>
          <w:sz w:val="28"/>
          <w:szCs w:val="28"/>
          <w:lang w:val="ru-RU"/>
        </w:rPr>
        <w:t>23</w:t>
      </w:r>
      <w:r w:rsidRPr="00CA46E0">
        <w:rPr>
          <w:sz w:val="28"/>
          <w:szCs w:val="28"/>
          <w:lang w:val="ru-RU"/>
        </w:rPr>
        <w:t xml:space="preserve"> г., № </w:t>
      </w:r>
      <w:r w:rsidR="00DC185A" w:rsidRPr="00CA46E0">
        <w:rPr>
          <w:sz w:val="28"/>
          <w:szCs w:val="28"/>
          <w:lang w:val="ru-RU"/>
        </w:rPr>
        <w:t>510</w:t>
      </w:r>
      <w:r w:rsidRPr="00CA46E0">
        <w:rPr>
          <w:sz w:val="28"/>
          <w:szCs w:val="28"/>
          <w:lang w:val="ru-RU"/>
        </w:rPr>
        <w:t>–</w:t>
      </w:r>
      <w:r w:rsidR="00DC185A" w:rsidRPr="00CA46E0">
        <w:rPr>
          <w:sz w:val="28"/>
          <w:szCs w:val="28"/>
          <w:lang w:val="ru-RU"/>
        </w:rPr>
        <w:t>513</w:t>
      </w:r>
      <w:r w:rsidRPr="00CA46E0">
        <w:rPr>
          <w:sz w:val="28"/>
          <w:szCs w:val="28"/>
          <w:lang w:val="ru-RU"/>
        </w:rPr>
        <w:t xml:space="preserve">, ст. </w:t>
      </w:r>
      <w:r w:rsidR="00DC185A" w:rsidRPr="00CA46E0">
        <w:rPr>
          <w:sz w:val="28"/>
          <w:szCs w:val="28"/>
          <w:lang w:val="ru-RU"/>
        </w:rPr>
        <w:t>915</w:t>
      </w:r>
      <w:r w:rsidRPr="00CA46E0">
        <w:rPr>
          <w:sz w:val="28"/>
          <w:szCs w:val="28"/>
          <w:lang w:val="ru-RU"/>
        </w:rPr>
        <w:t>), внести следующие изменения:</w:t>
      </w:r>
    </w:p>
    <w:p w14:paraId="1396BC34" w14:textId="2A4258C9" w:rsidR="00DC185A" w:rsidRPr="00CA46E0" w:rsidRDefault="00DC185A" w:rsidP="00DC185A">
      <w:pPr>
        <w:pStyle w:val="Listparagraf"/>
        <w:numPr>
          <w:ilvl w:val="0"/>
          <w:numId w:val="32"/>
        </w:numPr>
        <w:tabs>
          <w:tab w:val="left" w:pos="993"/>
        </w:tabs>
        <w:ind w:left="0" w:firstLine="709"/>
        <w:jc w:val="both"/>
        <w:rPr>
          <w:sz w:val="28"/>
          <w:szCs w:val="28"/>
          <w:lang w:val="ru-RU" w:eastAsia="en-US"/>
        </w:rPr>
      </w:pPr>
      <w:r w:rsidRPr="00CA46E0">
        <w:rPr>
          <w:sz w:val="28"/>
          <w:szCs w:val="28"/>
          <w:lang w:val="ru-RU"/>
        </w:rPr>
        <w:t xml:space="preserve">В пункте </w:t>
      </w:r>
      <w:r w:rsidRPr="00CA46E0">
        <w:rPr>
          <w:sz w:val="28"/>
          <w:szCs w:val="28"/>
        </w:rPr>
        <w:t>d</w:t>
      </w:r>
      <w:r w:rsidRPr="00CA46E0">
        <w:rPr>
          <w:sz w:val="28"/>
          <w:szCs w:val="28"/>
          <w:lang w:val="ru-RU"/>
        </w:rPr>
        <w:t>) статьи 2 цифры «</w:t>
      </w:r>
      <w:r w:rsidRPr="00CA46E0">
        <w:rPr>
          <w:sz w:val="28"/>
          <w:szCs w:val="28"/>
          <w:lang w:val="ru-RU" w:eastAsia="en-US"/>
        </w:rPr>
        <w:t xml:space="preserve">1600000,00» заменить цифрами «3000000,00». </w:t>
      </w:r>
    </w:p>
    <w:p w14:paraId="6B2EAB9A" w14:textId="1C832FDD" w:rsidR="00574D62" w:rsidRPr="00CA46E0" w:rsidRDefault="00DC185A" w:rsidP="00DC185A">
      <w:pPr>
        <w:pStyle w:val="tt"/>
        <w:tabs>
          <w:tab w:val="left" w:pos="709"/>
        </w:tabs>
        <w:spacing w:before="0" w:beforeAutospacing="0" w:after="0" w:afterAutospacing="0"/>
        <w:jc w:val="both"/>
        <w:rPr>
          <w:sz w:val="28"/>
          <w:szCs w:val="28"/>
          <w:lang w:val="ru-RU"/>
        </w:rPr>
      </w:pPr>
      <w:r w:rsidRPr="00CA46E0">
        <w:rPr>
          <w:b/>
          <w:bCs/>
          <w:sz w:val="28"/>
          <w:szCs w:val="28"/>
          <w:lang w:val="ru-RU"/>
        </w:rPr>
        <w:tab/>
        <w:t xml:space="preserve">Ст. II. </w:t>
      </w:r>
      <w:r w:rsidRPr="00CA46E0">
        <w:rPr>
          <w:sz w:val="28"/>
          <w:szCs w:val="28"/>
          <w:lang w:val="ru-RU"/>
        </w:rPr>
        <w:t>– В Закон о внутренней торговле №</w:t>
      </w:r>
      <w:r w:rsidRPr="00CA46E0">
        <w:rPr>
          <w:sz w:val="28"/>
          <w:szCs w:val="28"/>
        </w:rPr>
        <w:t> </w:t>
      </w:r>
      <w:r w:rsidRPr="00CA46E0">
        <w:rPr>
          <w:sz w:val="28"/>
          <w:szCs w:val="28"/>
          <w:lang w:val="ru-RU"/>
        </w:rPr>
        <w:t>231/2010</w:t>
      </w:r>
      <w:bookmarkStart w:id="1" w:name="_Hlk165987095"/>
      <w:bookmarkEnd w:id="0"/>
      <w:r w:rsidRPr="00CA46E0">
        <w:rPr>
          <w:sz w:val="28"/>
          <w:szCs w:val="28"/>
          <w:lang w:val="ru-RU"/>
        </w:rPr>
        <w:t xml:space="preserve"> (</w:t>
      </w:r>
      <w:r w:rsidR="00273B8E" w:rsidRPr="00CA46E0">
        <w:rPr>
          <w:sz w:val="28"/>
          <w:szCs w:val="28"/>
          <w:lang w:val="ru-RU"/>
        </w:rPr>
        <w:t>Официальный монитор Республики Молдова, 20</w:t>
      </w:r>
      <w:r w:rsidR="00574D62" w:rsidRPr="00CA46E0">
        <w:rPr>
          <w:sz w:val="28"/>
          <w:szCs w:val="28"/>
          <w:lang w:val="ru-RU"/>
        </w:rPr>
        <w:t>1</w:t>
      </w:r>
      <w:r w:rsidRPr="00CA46E0">
        <w:rPr>
          <w:sz w:val="28"/>
          <w:szCs w:val="28"/>
          <w:lang w:val="ru-RU"/>
        </w:rPr>
        <w:t>0</w:t>
      </w:r>
      <w:r w:rsidR="00273B8E" w:rsidRPr="00CA46E0">
        <w:rPr>
          <w:sz w:val="28"/>
          <w:szCs w:val="28"/>
          <w:lang w:val="ru-RU"/>
        </w:rPr>
        <w:t xml:space="preserve"> г., №</w:t>
      </w:r>
      <w:r w:rsidR="005371B3" w:rsidRPr="00CA46E0">
        <w:rPr>
          <w:sz w:val="28"/>
          <w:szCs w:val="28"/>
        </w:rPr>
        <w:t> </w:t>
      </w:r>
      <w:r w:rsidRPr="00CA46E0">
        <w:rPr>
          <w:sz w:val="28"/>
          <w:szCs w:val="28"/>
          <w:lang w:val="ru-RU"/>
        </w:rPr>
        <w:t>206</w:t>
      </w:r>
      <w:r w:rsidR="00273B8E" w:rsidRPr="00CA46E0">
        <w:rPr>
          <w:sz w:val="28"/>
          <w:szCs w:val="28"/>
          <w:lang w:val="ru-RU"/>
        </w:rPr>
        <w:t>–</w:t>
      </w:r>
      <w:r w:rsidRPr="00CA46E0">
        <w:rPr>
          <w:sz w:val="28"/>
          <w:szCs w:val="28"/>
          <w:lang w:val="ru-RU"/>
        </w:rPr>
        <w:t>209</w:t>
      </w:r>
      <w:r w:rsidR="00273B8E" w:rsidRPr="00CA46E0">
        <w:rPr>
          <w:sz w:val="28"/>
          <w:szCs w:val="28"/>
          <w:lang w:val="ru-RU"/>
        </w:rPr>
        <w:t>, ст.</w:t>
      </w:r>
      <w:r w:rsidR="005371B3" w:rsidRPr="00CA46E0">
        <w:rPr>
          <w:sz w:val="28"/>
          <w:szCs w:val="28"/>
        </w:rPr>
        <w:t> </w:t>
      </w:r>
      <w:r w:rsidRPr="00CA46E0">
        <w:rPr>
          <w:sz w:val="28"/>
          <w:szCs w:val="28"/>
          <w:lang w:val="ru-RU"/>
        </w:rPr>
        <w:t>681</w:t>
      </w:r>
      <w:r w:rsidR="00273B8E" w:rsidRPr="00CA46E0">
        <w:rPr>
          <w:sz w:val="28"/>
          <w:szCs w:val="28"/>
          <w:lang w:val="ru-RU"/>
        </w:rPr>
        <w:t xml:space="preserve">), с последующими изменениями, </w:t>
      </w:r>
      <w:r w:rsidRPr="00CA46E0">
        <w:rPr>
          <w:sz w:val="28"/>
          <w:szCs w:val="28"/>
          <w:lang w:val="ru-RU"/>
        </w:rPr>
        <w:t>внести следующие изменения:</w:t>
      </w:r>
    </w:p>
    <w:bookmarkEnd w:id="1"/>
    <w:p w14:paraId="468E6A36" w14:textId="0474EFF2" w:rsidR="0084423C" w:rsidRPr="00CA46E0" w:rsidRDefault="00DC185A" w:rsidP="00DC185A">
      <w:pPr>
        <w:pStyle w:val="tt"/>
        <w:numPr>
          <w:ilvl w:val="0"/>
          <w:numId w:val="33"/>
        </w:numPr>
        <w:tabs>
          <w:tab w:val="left" w:pos="709"/>
        </w:tabs>
        <w:spacing w:before="240" w:beforeAutospacing="0" w:after="0" w:afterAutospacing="0"/>
        <w:rPr>
          <w:sz w:val="28"/>
          <w:szCs w:val="28"/>
          <w:lang w:val="ru-RU"/>
        </w:rPr>
      </w:pPr>
      <w:r w:rsidRPr="00CA46E0">
        <w:rPr>
          <w:sz w:val="28"/>
          <w:szCs w:val="28"/>
          <w:lang w:val="ru-RU"/>
        </w:rPr>
        <w:t xml:space="preserve">Статью </w:t>
      </w:r>
      <w:r w:rsidRPr="00CA46E0">
        <w:rPr>
          <w:sz w:val="28"/>
          <w:szCs w:val="28"/>
          <w:lang w:val="ro-RO"/>
        </w:rPr>
        <w:t>21</w:t>
      </w:r>
      <w:r w:rsidRPr="00CA46E0">
        <w:rPr>
          <w:sz w:val="28"/>
          <w:szCs w:val="28"/>
          <w:vertAlign w:val="superscript"/>
          <w:lang w:val="ro-RO"/>
        </w:rPr>
        <w:t>1</w:t>
      </w:r>
      <w:r w:rsidRPr="00CA46E0">
        <w:rPr>
          <w:sz w:val="28"/>
          <w:szCs w:val="28"/>
          <w:vertAlign w:val="superscript"/>
          <w:lang w:val="ru-RU"/>
        </w:rPr>
        <w:t xml:space="preserve"> </w:t>
      </w:r>
      <w:r w:rsidRPr="00CA46E0">
        <w:rPr>
          <w:sz w:val="28"/>
          <w:szCs w:val="28"/>
          <w:lang w:val="ru-RU"/>
        </w:rPr>
        <w:t xml:space="preserve">дополнить следующими пунктами: </w:t>
      </w:r>
    </w:p>
    <w:p w14:paraId="1525BBA2" w14:textId="459B7A47" w:rsidR="00DC185A" w:rsidRPr="00CA46E0" w:rsidRDefault="00DC185A" w:rsidP="00023BB1">
      <w:pPr>
        <w:pStyle w:val="tt"/>
        <w:tabs>
          <w:tab w:val="left" w:pos="851"/>
        </w:tabs>
        <w:spacing w:before="240" w:beforeAutospacing="0" w:after="0" w:afterAutospacing="0"/>
        <w:ind w:firstLine="709"/>
        <w:jc w:val="both"/>
        <w:rPr>
          <w:sz w:val="28"/>
          <w:szCs w:val="28"/>
          <w:lang w:val="ru-RU"/>
        </w:rPr>
      </w:pPr>
      <w:r w:rsidRPr="00CA46E0">
        <w:rPr>
          <w:sz w:val="28"/>
          <w:szCs w:val="28"/>
          <w:lang w:val="ru-RU"/>
        </w:rPr>
        <w:t xml:space="preserve">«(6) </w:t>
      </w:r>
      <w:r w:rsidR="00023BB1" w:rsidRPr="00CA46E0">
        <w:rPr>
          <w:sz w:val="28"/>
          <w:szCs w:val="28"/>
          <w:lang w:val="ru-RU"/>
        </w:rPr>
        <w:t xml:space="preserve">Коммерсанты и поставщики обязаны обеспечить </w:t>
      </w:r>
      <w:r w:rsidR="003214C1" w:rsidRPr="00CA46E0">
        <w:rPr>
          <w:sz w:val="28"/>
          <w:szCs w:val="28"/>
          <w:lang w:val="ru-RU"/>
        </w:rPr>
        <w:t>взаимно</w:t>
      </w:r>
      <w:r w:rsidR="00023BB1" w:rsidRPr="00CA46E0">
        <w:rPr>
          <w:sz w:val="28"/>
          <w:szCs w:val="28"/>
          <w:lang w:val="ru-RU"/>
        </w:rPr>
        <w:t xml:space="preserve"> доступ к информации об условиях поставки/приобретения </w:t>
      </w:r>
      <w:r w:rsidR="0017669A" w:rsidRPr="00CA46E0">
        <w:rPr>
          <w:sz w:val="28"/>
          <w:szCs w:val="28"/>
          <w:lang w:val="ru-RU"/>
        </w:rPr>
        <w:t xml:space="preserve">продуктов питания </w:t>
      </w:r>
      <w:r w:rsidR="00023BB1" w:rsidRPr="00CA46E0">
        <w:rPr>
          <w:sz w:val="28"/>
          <w:szCs w:val="28"/>
          <w:lang w:val="ru-RU"/>
        </w:rPr>
        <w:t xml:space="preserve">с целью заключения коммерческих договоров между сторонами. Соответствующая информация размещается в сети Интернет и/или предоставляется партнеру в письменной форме в течение </w:t>
      </w:r>
      <w:r w:rsidR="001E1044" w:rsidRPr="00CA46E0">
        <w:rPr>
          <w:sz w:val="28"/>
          <w:szCs w:val="28"/>
          <w:lang w:val="ru-RU"/>
        </w:rPr>
        <w:t>14</w:t>
      </w:r>
      <w:r w:rsidR="00023BB1" w:rsidRPr="00CA46E0">
        <w:rPr>
          <w:sz w:val="28"/>
          <w:szCs w:val="28"/>
          <w:lang w:val="ru-RU"/>
        </w:rPr>
        <w:t xml:space="preserve"> календарных дней со дня ее запроса.</w:t>
      </w:r>
    </w:p>
    <w:p w14:paraId="027C1CDA" w14:textId="73036984" w:rsidR="00023BB1" w:rsidRPr="00CA46E0" w:rsidRDefault="001C220E" w:rsidP="00023BB1">
      <w:pPr>
        <w:pStyle w:val="tt"/>
        <w:tabs>
          <w:tab w:val="left" w:pos="851"/>
        </w:tabs>
        <w:spacing w:before="240" w:beforeAutospacing="0" w:after="0" w:afterAutospacing="0"/>
        <w:ind w:firstLine="709"/>
        <w:jc w:val="both"/>
        <w:rPr>
          <w:sz w:val="28"/>
          <w:szCs w:val="28"/>
          <w:lang w:val="ru-RU"/>
        </w:rPr>
      </w:pPr>
      <w:r w:rsidRPr="00CA46E0">
        <w:rPr>
          <w:sz w:val="28"/>
          <w:szCs w:val="28"/>
          <w:lang w:val="ru-RU"/>
        </w:rPr>
        <w:t>(7)</w:t>
      </w:r>
      <w:r w:rsidR="00AD0D90" w:rsidRPr="00CA46E0">
        <w:rPr>
          <w:sz w:val="28"/>
          <w:szCs w:val="28"/>
          <w:lang w:val="ru-RU"/>
        </w:rPr>
        <w:t xml:space="preserve"> Коммерсант</w:t>
      </w:r>
      <w:r w:rsidR="003214C1" w:rsidRPr="00CA46E0">
        <w:rPr>
          <w:sz w:val="28"/>
          <w:szCs w:val="28"/>
          <w:lang w:val="ru-RU"/>
        </w:rPr>
        <w:t>у</w:t>
      </w:r>
      <w:r w:rsidR="00AD0D90" w:rsidRPr="00CA46E0">
        <w:rPr>
          <w:sz w:val="28"/>
          <w:szCs w:val="28"/>
          <w:lang w:val="ru-RU"/>
        </w:rPr>
        <w:t xml:space="preserve"> запрещается запрашивать и получать оплату от Поставщик</w:t>
      </w:r>
      <w:r w:rsidR="003214C1" w:rsidRPr="00CA46E0">
        <w:rPr>
          <w:sz w:val="28"/>
          <w:szCs w:val="28"/>
          <w:lang w:val="ru-RU"/>
        </w:rPr>
        <w:t>а</w:t>
      </w:r>
      <w:r w:rsidR="00AD0D90" w:rsidRPr="00CA46E0">
        <w:rPr>
          <w:sz w:val="28"/>
          <w:szCs w:val="28"/>
          <w:lang w:val="ru-RU"/>
        </w:rPr>
        <w:t xml:space="preserve"> за следующие услуги:</w:t>
      </w:r>
    </w:p>
    <w:p w14:paraId="6F235EEB" w14:textId="49DC2277" w:rsidR="00AD0D90" w:rsidRPr="00CA46E0" w:rsidRDefault="00AD0D90" w:rsidP="00023BB1">
      <w:pPr>
        <w:pStyle w:val="tt"/>
        <w:tabs>
          <w:tab w:val="left" w:pos="851"/>
        </w:tabs>
        <w:spacing w:before="240" w:beforeAutospacing="0" w:after="0" w:afterAutospacing="0"/>
        <w:ind w:firstLine="709"/>
        <w:jc w:val="both"/>
        <w:rPr>
          <w:sz w:val="28"/>
          <w:szCs w:val="28"/>
          <w:lang w:val="ru-RU"/>
        </w:rPr>
      </w:pPr>
      <w:r w:rsidRPr="00CA46E0">
        <w:rPr>
          <w:sz w:val="28"/>
          <w:szCs w:val="28"/>
        </w:rPr>
        <w:t>a</w:t>
      </w:r>
      <w:r w:rsidRPr="00CA46E0">
        <w:rPr>
          <w:sz w:val="28"/>
          <w:szCs w:val="28"/>
          <w:lang w:val="ru-RU"/>
        </w:rPr>
        <w:t xml:space="preserve">) не </w:t>
      </w:r>
      <w:r w:rsidR="003214C1" w:rsidRPr="00CA46E0">
        <w:rPr>
          <w:sz w:val="28"/>
          <w:szCs w:val="28"/>
          <w:lang w:val="ru-RU"/>
        </w:rPr>
        <w:t xml:space="preserve">имеющих отношения к </w:t>
      </w:r>
      <w:r w:rsidRPr="00CA46E0">
        <w:rPr>
          <w:sz w:val="28"/>
          <w:szCs w:val="28"/>
          <w:lang w:val="ru-RU"/>
        </w:rPr>
        <w:t>операци</w:t>
      </w:r>
      <w:r w:rsidR="003214C1" w:rsidRPr="00CA46E0">
        <w:rPr>
          <w:sz w:val="28"/>
          <w:szCs w:val="28"/>
          <w:lang w:val="ru-RU"/>
        </w:rPr>
        <w:t>и</w:t>
      </w:r>
      <w:r w:rsidRPr="00CA46E0">
        <w:rPr>
          <w:sz w:val="28"/>
          <w:szCs w:val="28"/>
          <w:lang w:val="ru-RU"/>
        </w:rPr>
        <w:t xml:space="preserve"> по </w:t>
      </w:r>
      <w:proofErr w:type="gramStart"/>
      <w:r w:rsidRPr="00CA46E0">
        <w:rPr>
          <w:sz w:val="28"/>
          <w:szCs w:val="28"/>
          <w:lang w:val="ru-RU"/>
        </w:rPr>
        <w:t>продаже;</w:t>
      </w:r>
      <w:proofErr w:type="gramEnd"/>
    </w:p>
    <w:p w14:paraId="3C9CB4F1" w14:textId="710110B9" w:rsidR="00AD0D90" w:rsidRPr="00CA46E0" w:rsidRDefault="00AD0D90" w:rsidP="00023BB1">
      <w:pPr>
        <w:pStyle w:val="tt"/>
        <w:tabs>
          <w:tab w:val="left" w:pos="851"/>
        </w:tabs>
        <w:spacing w:before="240" w:beforeAutospacing="0" w:after="0" w:afterAutospacing="0"/>
        <w:ind w:firstLine="709"/>
        <w:jc w:val="both"/>
        <w:rPr>
          <w:sz w:val="28"/>
          <w:szCs w:val="28"/>
          <w:lang w:val="ru-RU"/>
        </w:rPr>
      </w:pPr>
      <w:r w:rsidRPr="00CA46E0">
        <w:rPr>
          <w:sz w:val="28"/>
          <w:szCs w:val="28"/>
          <w:lang w:val="ro-MD"/>
        </w:rPr>
        <w:t xml:space="preserve">b) </w:t>
      </w:r>
      <w:r w:rsidRPr="00CA46E0">
        <w:rPr>
          <w:sz w:val="28"/>
          <w:szCs w:val="28"/>
          <w:lang w:val="ru-RU"/>
        </w:rPr>
        <w:t xml:space="preserve"> связанные с расширением </w:t>
      </w:r>
      <w:r w:rsidR="001E1044" w:rsidRPr="00CA46E0">
        <w:rPr>
          <w:sz w:val="28"/>
          <w:szCs w:val="28"/>
          <w:lang w:val="ru-RU"/>
        </w:rPr>
        <w:t>сети распределения товаров коммерсанта</w:t>
      </w:r>
      <w:r w:rsidRPr="00CA46E0">
        <w:rPr>
          <w:sz w:val="28"/>
          <w:szCs w:val="28"/>
          <w:lang w:val="ru-RU"/>
        </w:rPr>
        <w:t xml:space="preserve">, обустройством торговых </w:t>
      </w:r>
      <w:r w:rsidR="001E1044" w:rsidRPr="00CA46E0">
        <w:rPr>
          <w:sz w:val="28"/>
          <w:szCs w:val="28"/>
          <w:lang w:val="ru-RU"/>
        </w:rPr>
        <w:t xml:space="preserve">площадей коммерсанта </w:t>
      </w:r>
      <w:r w:rsidRPr="00CA46E0">
        <w:rPr>
          <w:sz w:val="28"/>
          <w:szCs w:val="28"/>
          <w:lang w:val="ru-RU"/>
        </w:rPr>
        <w:t xml:space="preserve">или с операциями и мероприятиями по продвижению деятельности и имиджа </w:t>
      </w:r>
      <w:r w:rsidR="001E1044" w:rsidRPr="00CA46E0">
        <w:rPr>
          <w:sz w:val="28"/>
          <w:szCs w:val="28"/>
          <w:lang w:val="ru-RU"/>
        </w:rPr>
        <w:t>коммерсанта</w:t>
      </w:r>
      <w:r w:rsidRPr="00CA46E0">
        <w:rPr>
          <w:sz w:val="28"/>
          <w:szCs w:val="28"/>
          <w:lang w:val="ru-RU"/>
        </w:rPr>
        <w:t>.</w:t>
      </w:r>
    </w:p>
    <w:p w14:paraId="3074A732" w14:textId="30B7090E" w:rsidR="00AD0D90" w:rsidRPr="00CA46E0" w:rsidRDefault="00AD0D90" w:rsidP="00023BB1">
      <w:pPr>
        <w:pStyle w:val="tt"/>
        <w:tabs>
          <w:tab w:val="left" w:pos="851"/>
        </w:tabs>
        <w:spacing w:before="240" w:beforeAutospacing="0" w:after="0" w:afterAutospacing="0"/>
        <w:ind w:firstLine="709"/>
        <w:jc w:val="both"/>
        <w:rPr>
          <w:sz w:val="28"/>
          <w:szCs w:val="28"/>
          <w:lang w:val="ru-RU"/>
        </w:rPr>
      </w:pPr>
      <w:r w:rsidRPr="00CA46E0">
        <w:rPr>
          <w:sz w:val="28"/>
          <w:szCs w:val="28"/>
          <w:lang w:val="ru-RU"/>
        </w:rPr>
        <w:t xml:space="preserve">(8) </w:t>
      </w:r>
      <w:r w:rsidR="00AD119A" w:rsidRPr="00CA46E0">
        <w:rPr>
          <w:sz w:val="28"/>
          <w:szCs w:val="28"/>
          <w:lang w:val="ru-RU"/>
        </w:rPr>
        <w:t xml:space="preserve">Условия оплаты </w:t>
      </w:r>
      <w:r w:rsidR="008144DE" w:rsidRPr="00CA46E0">
        <w:rPr>
          <w:sz w:val="28"/>
          <w:szCs w:val="28"/>
          <w:lang w:val="ru-RU"/>
        </w:rPr>
        <w:t xml:space="preserve">коммерсантами </w:t>
      </w:r>
      <w:r w:rsidR="00AD119A" w:rsidRPr="00CA46E0">
        <w:rPr>
          <w:sz w:val="28"/>
          <w:szCs w:val="28"/>
          <w:lang w:val="ru-RU"/>
        </w:rPr>
        <w:t>поставщикам контрактной и поставленной продукции устанавливаются исходя из следующих положений:</w:t>
      </w:r>
    </w:p>
    <w:p w14:paraId="2B921BD7" w14:textId="61960F75" w:rsidR="00AD119A" w:rsidRPr="00CA46E0" w:rsidRDefault="008144DE" w:rsidP="00023BB1">
      <w:pPr>
        <w:pStyle w:val="tt"/>
        <w:tabs>
          <w:tab w:val="left" w:pos="851"/>
        </w:tabs>
        <w:spacing w:before="240" w:beforeAutospacing="0" w:after="0" w:afterAutospacing="0"/>
        <w:ind w:firstLine="709"/>
        <w:jc w:val="both"/>
        <w:rPr>
          <w:sz w:val="28"/>
          <w:szCs w:val="28"/>
          <w:lang w:val="ru-RU"/>
        </w:rPr>
      </w:pPr>
      <w:r w:rsidRPr="00CA46E0">
        <w:rPr>
          <w:sz w:val="28"/>
          <w:szCs w:val="28"/>
          <w:lang w:val="ru-RU"/>
        </w:rPr>
        <w:lastRenderedPageBreak/>
        <w:t xml:space="preserve">а) </w:t>
      </w:r>
      <w:proofErr w:type="gramStart"/>
      <w:r w:rsidRPr="00CA46E0">
        <w:rPr>
          <w:sz w:val="28"/>
          <w:szCs w:val="28"/>
          <w:lang w:val="ru-RU"/>
        </w:rPr>
        <w:t xml:space="preserve">для </w:t>
      </w:r>
      <w:bookmarkStart w:id="2" w:name="_Hlk168302319"/>
      <w:r w:rsidRPr="00CA46E0">
        <w:rPr>
          <w:sz w:val="28"/>
          <w:szCs w:val="28"/>
          <w:lang w:val="ru-RU"/>
        </w:rPr>
        <w:t>продуктов</w:t>
      </w:r>
      <w:r w:rsidR="00EC234F" w:rsidRPr="00CA46E0">
        <w:rPr>
          <w:sz w:val="28"/>
          <w:szCs w:val="28"/>
          <w:lang w:val="ru-RU"/>
        </w:rPr>
        <w:t xml:space="preserve"> питания</w:t>
      </w:r>
      <w:bookmarkEnd w:id="2"/>
      <w:r w:rsidR="002F2168" w:rsidRPr="00CA46E0">
        <w:rPr>
          <w:sz w:val="28"/>
          <w:szCs w:val="28"/>
          <w:lang w:val="ru-RU"/>
        </w:rPr>
        <w:t>,</w:t>
      </w:r>
      <w:proofErr w:type="gramEnd"/>
      <w:r w:rsidRPr="00CA46E0">
        <w:rPr>
          <w:sz w:val="28"/>
          <w:szCs w:val="28"/>
          <w:lang w:val="ru-RU"/>
        </w:rPr>
        <w:t xml:space="preserve"> </w:t>
      </w:r>
      <w:r w:rsidR="002F2168" w:rsidRPr="00CA46E0">
        <w:rPr>
          <w:sz w:val="28"/>
          <w:szCs w:val="28"/>
          <w:lang w:val="ru-RU"/>
        </w:rPr>
        <w:t>минимальный срок годности</w:t>
      </w:r>
      <w:r w:rsidRPr="00CA46E0">
        <w:rPr>
          <w:sz w:val="28"/>
          <w:szCs w:val="28"/>
          <w:lang w:val="ru-RU"/>
        </w:rPr>
        <w:t xml:space="preserve"> которых менее 10 дней, оплата производится в течение не более 10 рабочих дней со дня приема </w:t>
      </w:r>
      <w:r w:rsidR="003214C1" w:rsidRPr="00CA46E0">
        <w:rPr>
          <w:sz w:val="28"/>
          <w:szCs w:val="28"/>
          <w:lang w:val="ru-RU"/>
        </w:rPr>
        <w:t xml:space="preserve">продукции </w:t>
      </w:r>
      <w:r w:rsidRPr="00CA46E0">
        <w:rPr>
          <w:sz w:val="28"/>
          <w:szCs w:val="28"/>
          <w:lang w:val="ru-RU"/>
        </w:rPr>
        <w:t>коммерсантом;</w:t>
      </w:r>
    </w:p>
    <w:p w14:paraId="3D308FF0" w14:textId="1B396398" w:rsidR="008144DE" w:rsidRPr="00CA46E0" w:rsidRDefault="008144DE" w:rsidP="00023BB1">
      <w:pPr>
        <w:pStyle w:val="tt"/>
        <w:tabs>
          <w:tab w:val="left" w:pos="851"/>
        </w:tabs>
        <w:spacing w:before="240" w:beforeAutospacing="0" w:after="0" w:afterAutospacing="0"/>
        <w:ind w:firstLine="709"/>
        <w:jc w:val="both"/>
        <w:rPr>
          <w:sz w:val="28"/>
          <w:szCs w:val="28"/>
          <w:lang w:val="ro-MD"/>
        </w:rPr>
      </w:pPr>
      <w:r w:rsidRPr="00CA46E0">
        <w:rPr>
          <w:sz w:val="28"/>
          <w:szCs w:val="28"/>
          <w:lang w:val="ro-MD"/>
        </w:rPr>
        <w:t xml:space="preserve">b) </w:t>
      </w:r>
      <w:r w:rsidRPr="00CA46E0">
        <w:rPr>
          <w:sz w:val="28"/>
          <w:szCs w:val="28"/>
          <w:lang w:val="ru-RU"/>
        </w:rPr>
        <w:t xml:space="preserve">для </w:t>
      </w:r>
      <w:r w:rsidR="00EC234F" w:rsidRPr="00CA46E0">
        <w:rPr>
          <w:sz w:val="28"/>
          <w:szCs w:val="28"/>
          <w:lang w:val="ru-RU"/>
        </w:rPr>
        <w:t xml:space="preserve">продуктов питания </w:t>
      </w:r>
      <w:r w:rsidRPr="00CA46E0">
        <w:rPr>
          <w:sz w:val="28"/>
          <w:szCs w:val="28"/>
          <w:lang w:val="ru-RU"/>
        </w:rPr>
        <w:t xml:space="preserve">срок годности которых устанавливается от 10 до 30 дней, оплата производится в течение не более 30 календарных дней со дня приема </w:t>
      </w:r>
      <w:r w:rsidR="003214C1" w:rsidRPr="00CA46E0">
        <w:rPr>
          <w:sz w:val="28"/>
          <w:szCs w:val="28"/>
          <w:lang w:val="ru-RU"/>
        </w:rPr>
        <w:t xml:space="preserve">продукции </w:t>
      </w:r>
      <w:r w:rsidRPr="00CA46E0">
        <w:rPr>
          <w:sz w:val="28"/>
          <w:szCs w:val="28"/>
          <w:lang w:val="ru-RU"/>
        </w:rPr>
        <w:t>коммерсантом;</w:t>
      </w:r>
    </w:p>
    <w:p w14:paraId="0583176C" w14:textId="6B59009D" w:rsidR="00AD119A" w:rsidRPr="00CA46E0" w:rsidRDefault="008144DE" w:rsidP="008144DE">
      <w:pPr>
        <w:pStyle w:val="tt"/>
        <w:tabs>
          <w:tab w:val="left" w:pos="709"/>
          <w:tab w:val="left" w:pos="1700"/>
        </w:tabs>
        <w:spacing w:before="120" w:beforeAutospacing="0" w:after="0" w:afterAutospacing="0"/>
        <w:ind w:right="-1" w:firstLine="709"/>
        <w:jc w:val="both"/>
        <w:rPr>
          <w:sz w:val="28"/>
          <w:szCs w:val="28"/>
          <w:lang w:val="ru-RU"/>
        </w:rPr>
      </w:pPr>
      <w:r w:rsidRPr="00CA46E0">
        <w:rPr>
          <w:sz w:val="28"/>
          <w:szCs w:val="28"/>
          <w:lang w:val="ru-RU"/>
        </w:rPr>
        <w:t xml:space="preserve">с) </w:t>
      </w:r>
      <w:proofErr w:type="gramStart"/>
      <w:r w:rsidRPr="00CA46E0">
        <w:rPr>
          <w:sz w:val="28"/>
          <w:szCs w:val="28"/>
          <w:lang w:val="ru-RU"/>
        </w:rPr>
        <w:t xml:space="preserve">для </w:t>
      </w:r>
      <w:r w:rsidR="00EC234F" w:rsidRPr="00CA46E0">
        <w:rPr>
          <w:sz w:val="28"/>
          <w:szCs w:val="28"/>
          <w:lang w:val="ru-RU"/>
        </w:rPr>
        <w:t>продуктов питания</w:t>
      </w:r>
      <w:r w:rsidR="002F2168" w:rsidRPr="00CA46E0">
        <w:rPr>
          <w:sz w:val="28"/>
          <w:szCs w:val="28"/>
          <w:lang w:val="ru-RU"/>
        </w:rPr>
        <w:t>,</w:t>
      </w:r>
      <w:proofErr w:type="gramEnd"/>
      <w:r w:rsidRPr="00CA46E0">
        <w:rPr>
          <w:sz w:val="28"/>
          <w:szCs w:val="28"/>
          <w:lang w:val="ru-RU"/>
        </w:rPr>
        <w:t xml:space="preserve"> срок годности которых </w:t>
      </w:r>
      <w:r w:rsidR="006C19F4" w:rsidRPr="00CA46E0">
        <w:rPr>
          <w:sz w:val="28"/>
          <w:szCs w:val="28"/>
          <w:lang w:val="ru-RU"/>
        </w:rPr>
        <w:t xml:space="preserve">превышает </w:t>
      </w:r>
      <w:r w:rsidRPr="00CA46E0">
        <w:rPr>
          <w:sz w:val="28"/>
          <w:szCs w:val="28"/>
          <w:lang w:val="ru-RU"/>
        </w:rPr>
        <w:t xml:space="preserve">30 дней, оплата производится в течение не более </w:t>
      </w:r>
      <w:r w:rsidR="006C19F4" w:rsidRPr="00CA46E0">
        <w:rPr>
          <w:sz w:val="28"/>
          <w:szCs w:val="28"/>
          <w:lang w:val="ru-RU"/>
        </w:rPr>
        <w:t>6</w:t>
      </w:r>
      <w:r w:rsidRPr="00CA46E0">
        <w:rPr>
          <w:sz w:val="28"/>
          <w:szCs w:val="28"/>
          <w:lang w:val="ru-RU"/>
        </w:rPr>
        <w:t xml:space="preserve">0 календарных дней со дня приема </w:t>
      </w:r>
      <w:r w:rsidR="003214C1" w:rsidRPr="00CA46E0">
        <w:rPr>
          <w:sz w:val="28"/>
          <w:szCs w:val="28"/>
          <w:lang w:val="ru-RU"/>
        </w:rPr>
        <w:t xml:space="preserve">продукции </w:t>
      </w:r>
      <w:r w:rsidRPr="00CA46E0">
        <w:rPr>
          <w:sz w:val="28"/>
          <w:szCs w:val="28"/>
          <w:lang w:val="ru-RU"/>
        </w:rPr>
        <w:t>коммерсантом</w:t>
      </w:r>
      <w:r w:rsidR="006C19F4" w:rsidRPr="00CA46E0">
        <w:rPr>
          <w:sz w:val="28"/>
          <w:szCs w:val="28"/>
          <w:lang w:val="ru-RU"/>
        </w:rPr>
        <w:t>.</w:t>
      </w:r>
    </w:p>
    <w:p w14:paraId="4CCE9A83" w14:textId="10470B6F" w:rsidR="006C19F4" w:rsidRPr="00CA46E0" w:rsidRDefault="006C19F4" w:rsidP="008144DE">
      <w:pPr>
        <w:pStyle w:val="tt"/>
        <w:tabs>
          <w:tab w:val="left" w:pos="709"/>
          <w:tab w:val="left" w:pos="1700"/>
        </w:tabs>
        <w:spacing w:before="120" w:beforeAutospacing="0" w:after="0" w:afterAutospacing="0"/>
        <w:ind w:right="-1" w:firstLine="709"/>
        <w:jc w:val="both"/>
        <w:rPr>
          <w:sz w:val="28"/>
          <w:szCs w:val="28"/>
          <w:lang w:val="ru-RU"/>
        </w:rPr>
      </w:pPr>
      <w:r w:rsidRPr="00CA46E0">
        <w:rPr>
          <w:sz w:val="28"/>
          <w:szCs w:val="28"/>
          <w:lang w:val="ru-RU"/>
        </w:rPr>
        <w:t>(9)</w:t>
      </w:r>
      <w:r w:rsidR="0000159B" w:rsidRPr="00CA46E0">
        <w:rPr>
          <w:sz w:val="28"/>
          <w:szCs w:val="28"/>
          <w:lang w:val="ru-RU"/>
        </w:rPr>
        <w:t xml:space="preserve"> Розничная ц</w:t>
      </w:r>
      <w:r w:rsidR="002F2168" w:rsidRPr="00CA46E0">
        <w:rPr>
          <w:sz w:val="28"/>
          <w:szCs w:val="28"/>
          <w:lang w:val="ru-RU"/>
        </w:rPr>
        <w:t>ена, пр</w:t>
      </w:r>
      <w:r w:rsidR="0000159B" w:rsidRPr="00CA46E0">
        <w:rPr>
          <w:sz w:val="28"/>
          <w:szCs w:val="28"/>
          <w:lang w:val="ru-RU"/>
        </w:rPr>
        <w:t xml:space="preserve">именяемая </w:t>
      </w:r>
      <w:r w:rsidR="002F2168" w:rsidRPr="00CA46E0">
        <w:rPr>
          <w:sz w:val="28"/>
          <w:szCs w:val="28"/>
          <w:lang w:val="ru-RU"/>
        </w:rPr>
        <w:t>поставщиком по отношению к каждому коммерсанту, является договорной, с учетом финансовых преимуществ, предоставляемых коммерсанту (скидка, бонус), а также затрат на услуги, оказываемые коммерсантом и выставленными поставщику.</w:t>
      </w:r>
    </w:p>
    <w:p w14:paraId="7F720497" w14:textId="5D5A2B21" w:rsidR="00D91297" w:rsidRPr="00CA46E0" w:rsidRDefault="00D91297" w:rsidP="008144DE">
      <w:pPr>
        <w:pStyle w:val="tt"/>
        <w:tabs>
          <w:tab w:val="left" w:pos="709"/>
          <w:tab w:val="left" w:pos="1700"/>
        </w:tabs>
        <w:spacing w:before="120" w:beforeAutospacing="0" w:after="0" w:afterAutospacing="0"/>
        <w:ind w:right="-1" w:firstLine="709"/>
        <w:jc w:val="both"/>
        <w:rPr>
          <w:sz w:val="28"/>
          <w:szCs w:val="28"/>
          <w:lang w:val="ru-RU"/>
        </w:rPr>
      </w:pPr>
      <w:r w:rsidRPr="00CA46E0">
        <w:rPr>
          <w:sz w:val="28"/>
          <w:szCs w:val="28"/>
          <w:lang w:val="ru-RU"/>
        </w:rPr>
        <w:t xml:space="preserve">(10) Размер финансовых преимуществ, предоставляемых коммерсанту поставщиком для продажи продуктов питания, не превышает 5% от </w:t>
      </w:r>
      <w:bookmarkStart w:id="3" w:name="_Hlk168057005"/>
      <w:r w:rsidRPr="00CA46E0">
        <w:rPr>
          <w:sz w:val="28"/>
          <w:szCs w:val="28"/>
          <w:lang w:val="ru-RU"/>
        </w:rPr>
        <w:t xml:space="preserve">закупочной цены/ </w:t>
      </w:r>
      <w:r w:rsidR="000C33BB" w:rsidRPr="00CA46E0">
        <w:rPr>
          <w:sz w:val="28"/>
          <w:szCs w:val="28"/>
          <w:lang w:val="ru-RU"/>
        </w:rPr>
        <w:t xml:space="preserve">розничной цены </w:t>
      </w:r>
      <w:bookmarkEnd w:id="3"/>
      <w:r w:rsidRPr="00CA46E0">
        <w:rPr>
          <w:sz w:val="28"/>
          <w:szCs w:val="28"/>
          <w:lang w:val="ru-RU"/>
        </w:rPr>
        <w:t xml:space="preserve">продуктов, а для социально важных продуктов питания размер финансовых преимуществ не превышает 1,5% от их </w:t>
      </w:r>
      <w:r w:rsidR="000C33BB" w:rsidRPr="00CA46E0">
        <w:rPr>
          <w:sz w:val="28"/>
          <w:szCs w:val="28"/>
          <w:lang w:val="ru-RU"/>
        </w:rPr>
        <w:t>закупочной цены/ розничной цены.</w:t>
      </w:r>
    </w:p>
    <w:p w14:paraId="673573E4" w14:textId="6B494A4C" w:rsidR="000C33BB" w:rsidRPr="00CA46E0" w:rsidRDefault="000C33BB" w:rsidP="008144DE">
      <w:pPr>
        <w:pStyle w:val="tt"/>
        <w:tabs>
          <w:tab w:val="left" w:pos="709"/>
          <w:tab w:val="left" w:pos="1700"/>
        </w:tabs>
        <w:spacing w:before="120" w:beforeAutospacing="0" w:after="0" w:afterAutospacing="0"/>
        <w:ind w:right="-1" w:firstLine="709"/>
        <w:jc w:val="both"/>
        <w:rPr>
          <w:sz w:val="28"/>
          <w:szCs w:val="28"/>
          <w:lang w:val="ru-RU"/>
        </w:rPr>
      </w:pPr>
      <w:r w:rsidRPr="00CA46E0">
        <w:rPr>
          <w:sz w:val="28"/>
          <w:szCs w:val="28"/>
          <w:lang w:val="ru-RU"/>
        </w:rPr>
        <w:t xml:space="preserve">(11) </w:t>
      </w:r>
      <w:bookmarkStart w:id="4" w:name="_Hlk168057738"/>
      <w:r w:rsidRPr="00CA46E0">
        <w:rPr>
          <w:sz w:val="28"/>
          <w:szCs w:val="28"/>
          <w:lang w:val="ru-RU"/>
        </w:rPr>
        <w:t xml:space="preserve">Коммерсант </w:t>
      </w:r>
      <w:bookmarkEnd w:id="4"/>
      <w:r w:rsidRPr="00CA46E0">
        <w:rPr>
          <w:sz w:val="28"/>
          <w:szCs w:val="28"/>
          <w:lang w:val="ru-RU"/>
        </w:rPr>
        <w:t xml:space="preserve">может отказать в приеме продукции, если она не соответствует условиям продукта, предусмотренным действующим техническим </w:t>
      </w:r>
      <w:r w:rsidR="00A60B45" w:rsidRPr="00CA46E0">
        <w:rPr>
          <w:sz w:val="28"/>
          <w:szCs w:val="28"/>
          <w:lang w:val="ru-RU"/>
        </w:rPr>
        <w:t>правилам</w:t>
      </w:r>
      <w:r w:rsidRPr="00CA46E0">
        <w:rPr>
          <w:sz w:val="28"/>
          <w:szCs w:val="28"/>
          <w:lang w:val="ru-RU"/>
        </w:rPr>
        <w:t xml:space="preserve"> </w:t>
      </w:r>
      <w:r w:rsidR="00A60B45" w:rsidRPr="00CA46E0">
        <w:rPr>
          <w:sz w:val="28"/>
          <w:szCs w:val="28"/>
          <w:lang w:val="ru-RU"/>
        </w:rPr>
        <w:t>п</w:t>
      </w:r>
      <w:r w:rsidRPr="00CA46E0">
        <w:rPr>
          <w:sz w:val="28"/>
          <w:szCs w:val="28"/>
          <w:lang w:val="ru-RU"/>
        </w:rPr>
        <w:t xml:space="preserve">о прослеживаемости </w:t>
      </w:r>
      <w:r w:rsidR="00A60B45" w:rsidRPr="00CA46E0">
        <w:rPr>
          <w:sz w:val="28"/>
          <w:szCs w:val="28"/>
          <w:lang w:val="ru-RU"/>
        </w:rPr>
        <w:t>товаров</w:t>
      </w:r>
      <w:r w:rsidRPr="00CA46E0">
        <w:rPr>
          <w:sz w:val="28"/>
          <w:szCs w:val="28"/>
          <w:lang w:val="ru-RU"/>
        </w:rPr>
        <w:t>, уведомив в письменной форме поставщика о причине отказа в приеме продук</w:t>
      </w:r>
      <w:r w:rsidR="00A60B45" w:rsidRPr="00CA46E0">
        <w:rPr>
          <w:sz w:val="28"/>
          <w:szCs w:val="28"/>
          <w:lang w:val="ru-RU"/>
        </w:rPr>
        <w:t>тов</w:t>
      </w:r>
      <w:r w:rsidRPr="00CA46E0">
        <w:rPr>
          <w:sz w:val="28"/>
          <w:szCs w:val="28"/>
          <w:lang w:val="ru-RU"/>
        </w:rPr>
        <w:t>, в течение максимум 24 часов, в противном случае продукты считаются принятыми</w:t>
      </w:r>
    </w:p>
    <w:p w14:paraId="49F6B861" w14:textId="4620A6EC" w:rsidR="00265C7B" w:rsidRPr="00CA46E0" w:rsidRDefault="00265C7B" w:rsidP="00265C7B">
      <w:pPr>
        <w:pStyle w:val="tt"/>
        <w:tabs>
          <w:tab w:val="left" w:pos="709"/>
          <w:tab w:val="left" w:pos="1700"/>
        </w:tabs>
        <w:spacing w:before="240" w:beforeAutospacing="0" w:after="0" w:afterAutospacing="0"/>
        <w:ind w:right="-1" w:firstLine="709"/>
        <w:jc w:val="both"/>
        <w:rPr>
          <w:sz w:val="28"/>
          <w:szCs w:val="28"/>
          <w:lang w:val="ru-RU"/>
        </w:rPr>
      </w:pPr>
      <w:r w:rsidRPr="00CA46E0">
        <w:rPr>
          <w:sz w:val="28"/>
          <w:szCs w:val="28"/>
          <w:lang w:val="ru-RU"/>
        </w:rPr>
        <w:t>(12) За исключением с</w:t>
      </w:r>
      <w:r w:rsidR="00A60B45" w:rsidRPr="00CA46E0">
        <w:rPr>
          <w:sz w:val="28"/>
          <w:szCs w:val="28"/>
          <w:lang w:val="ru-RU"/>
        </w:rPr>
        <w:t>лучаев</w:t>
      </w:r>
      <w:r w:rsidRPr="00CA46E0">
        <w:rPr>
          <w:sz w:val="28"/>
          <w:szCs w:val="28"/>
          <w:lang w:val="ru-RU"/>
        </w:rPr>
        <w:t xml:space="preserve">, когда исключение из списка обусловлено договорной ошибкой поставщика, исключение из списка коммерсантом определенного продукта поставщика должно осуществляться </w:t>
      </w:r>
      <w:r w:rsidR="00A60B45" w:rsidRPr="00CA46E0">
        <w:rPr>
          <w:sz w:val="28"/>
          <w:szCs w:val="28"/>
          <w:lang w:val="ru-RU"/>
        </w:rPr>
        <w:t>путем</w:t>
      </w:r>
      <w:r w:rsidRPr="00CA46E0">
        <w:rPr>
          <w:sz w:val="28"/>
          <w:szCs w:val="28"/>
          <w:lang w:val="ru-RU"/>
        </w:rPr>
        <w:t xml:space="preserve"> предварительного письменного уведомления за два месяца до даты исключения из списка. Одностороннее исключение из списка обязывает коммерсанта вернуть всю сумму денег, полученную им от поставщика, для принятия договорного обязательства по включению в список.</w:t>
      </w:r>
    </w:p>
    <w:p w14:paraId="50723961" w14:textId="1E2BCF88" w:rsidR="00BC5407" w:rsidRPr="00CA46E0" w:rsidRDefault="00265C7B" w:rsidP="00BC5407">
      <w:pPr>
        <w:pStyle w:val="tt"/>
        <w:tabs>
          <w:tab w:val="left" w:pos="709"/>
          <w:tab w:val="left" w:pos="1700"/>
        </w:tabs>
        <w:spacing w:before="240" w:beforeAutospacing="0" w:after="0" w:afterAutospacing="0"/>
        <w:ind w:right="-1" w:firstLine="709"/>
        <w:jc w:val="both"/>
        <w:rPr>
          <w:sz w:val="28"/>
          <w:szCs w:val="28"/>
          <w:lang w:val="ru-RU"/>
        </w:rPr>
      </w:pPr>
      <w:r w:rsidRPr="00CA46E0">
        <w:rPr>
          <w:sz w:val="28"/>
          <w:szCs w:val="28"/>
          <w:lang w:val="ru-RU"/>
        </w:rPr>
        <w:t xml:space="preserve">(13) </w:t>
      </w:r>
      <w:bookmarkStart w:id="5" w:name="_Hlk168302070"/>
      <w:r w:rsidRPr="00CA46E0">
        <w:rPr>
          <w:sz w:val="28"/>
          <w:szCs w:val="28"/>
          <w:lang w:val="ru-RU"/>
        </w:rPr>
        <w:t>Продукты питания</w:t>
      </w:r>
      <w:bookmarkEnd w:id="5"/>
      <w:r w:rsidRPr="00CA46E0">
        <w:rPr>
          <w:sz w:val="28"/>
          <w:szCs w:val="28"/>
          <w:lang w:val="ru-RU"/>
        </w:rPr>
        <w:t xml:space="preserve">, которые были приобретены с соблюдением количественных и качественных требований, </w:t>
      </w:r>
      <w:r w:rsidR="00B63C6E" w:rsidRPr="00CA46E0">
        <w:rPr>
          <w:sz w:val="28"/>
          <w:szCs w:val="28"/>
          <w:lang w:val="ru-RU"/>
        </w:rPr>
        <w:t>предусмотренных договорами</w:t>
      </w:r>
      <w:r w:rsidRPr="00CA46E0">
        <w:rPr>
          <w:sz w:val="28"/>
          <w:szCs w:val="28"/>
          <w:lang w:val="ru-RU"/>
        </w:rPr>
        <w:t xml:space="preserve"> на поставку продуктов,</w:t>
      </w:r>
      <w:r w:rsidR="0001632E" w:rsidRPr="00CA46E0">
        <w:rPr>
          <w:sz w:val="28"/>
          <w:szCs w:val="28"/>
          <w:lang w:val="ru-RU"/>
        </w:rPr>
        <w:t xml:space="preserve"> </w:t>
      </w:r>
      <w:r w:rsidR="00A60B45" w:rsidRPr="00CA46E0">
        <w:rPr>
          <w:sz w:val="28"/>
          <w:szCs w:val="28"/>
          <w:lang w:val="ru-RU"/>
        </w:rPr>
        <w:t xml:space="preserve">но </w:t>
      </w:r>
      <w:r w:rsidR="0001632E" w:rsidRPr="00CA46E0">
        <w:rPr>
          <w:sz w:val="28"/>
          <w:szCs w:val="28"/>
          <w:lang w:val="ru-RU"/>
        </w:rPr>
        <w:t xml:space="preserve">перестали </w:t>
      </w:r>
      <w:r w:rsidRPr="00CA46E0">
        <w:rPr>
          <w:sz w:val="28"/>
          <w:szCs w:val="28"/>
          <w:lang w:val="ru-RU"/>
        </w:rPr>
        <w:t>соответствова</w:t>
      </w:r>
      <w:r w:rsidR="0001632E" w:rsidRPr="00CA46E0">
        <w:rPr>
          <w:sz w:val="28"/>
          <w:szCs w:val="28"/>
          <w:lang w:val="ru-RU"/>
        </w:rPr>
        <w:t>ть</w:t>
      </w:r>
      <w:r w:rsidRPr="00CA46E0">
        <w:rPr>
          <w:sz w:val="28"/>
          <w:szCs w:val="28"/>
          <w:lang w:val="ru-RU"/>
        </w:rPr>
        <w:t xml:space="preserve"> применимым нормам в области </w:t>
      </w:r>
      <w:r w:rsidR="00EC234F" w:rsidRPr="00CA46E0">
        <w:rPr>
          <w:sz w:val="28"/>
          <w:szCs w:val="28"/>
          <w:lang w:val="ru-RU"/>
        </w:rPr>
        <w:t>продуктов питания</w:t>
      </w:r>
      <w:r w:rsidRPr="00CA46E0">
        <w:rPr>
          <w:sz w:val="28"/>
          <w:szCs w:val="28"/>
          <w:lang w:val="ru-RU"/>
        </w:rPr>
        <w:t xml:space="preserve">, в том числе из-за истечения </w:t>
      </w:r>
      <w:r w:rsidR="00471EA1" w:rsidRPr="00CA46E0">
        <w:rPr>
          <w:sz w:val="28"/>
          <w:szCs w:val="28"/>
          <w:lang w:val="ru-RU"/>
        </w:rPr>
        <w:t>конечной даты потребления</w:t>
      </w:r>
      <w:r w:rsidR="00471EA1" w:rsidRPr="00CA46E0">
        <w:rPr>
          <w:sz w:val="28"/>
          <w:szCs w:val="28"/>
          <w:lang w:val="ro-MD"/>
        </w:rPr>
        <w:t>/</w:t>
      </w:r>
      <w:r w:rsidR="00471EA1" w:rsidRPr="00CA46E0">
        <w:rPr>
          <w:sz w:val="28"/>
          <w:szCs w:val="28"/>
          <w:lang w:val="ru-RU"/>
        </w:rPr>
        <w:t>минимального срока годности</w:t>
      </w:r>
      <w:r w:rsidRPr="00CA46E0">
        <w:rPr>
          <w:sz w:val="28"/>
          <w:szCs w:val="28"/>
          <w:lang w:val="ru-RU"/>
        </w:rPr>
        <w:t xml:space="preserve">, не могут быть возвращены поставщику. </w:t>
      </w:r>
      <w:r w:rsidR="00A21D5D" w:rsidRPr="00CA46E0">
        <w:rPr>
          <w:sz w:val="28"/>
          <w:szCs w:val="28"/>
          <w:lang w:val="ru-RU"/>
        </w:rPr>
        <w:t xml:space="preserve">Коммерсант </w:t>
      </w:r>
      <w:r w:rsidRPr="00CA46E0">
        <w:rPr>
          <w:sz w:val="28"/>
          <w:szCs w:val="28"/>
          <w:lang w:val="ru-RU"/>
        </w:rPr>
        <w:t xml:space="preserve">обязан ликвидировать (уничтожить) продукты питания, не соответствующие применимым нормам в области </w:t>
      </w:r>
      <w:bookmarkStart w:id="6" w:name="_Hlk168302106"/>
      <w:r w:rsidR="00A60B45" w:rsidRPr="00CA46E0">
        <w:rPr>
          <w:sz w:val="28"/>
          <w:szCs w:val="28"/>
          <w:lang w:val="ru-RU"/>
        </w:rPr>
        <w:t>продуктов питания</w:t>
      </w:r>
      <w:bookmarkEnd w:id="6"/>
      <w:r w:rsidRPr="00CA46E0">
        <w:rPr>
          <w:sz w:val="28"/>
          <w:szCs w:val="28"/>
          <w:lang w:val="ru-RU"/>
        </w:rPr>
        <w:t>.</w:t>
      </w:r>
      <w:r w:rsidR="00471EA1" w:rsidRPr="00CA46E0">
        <w:rPr>
          <w:sz w:val="28"/>
          <w:szCs w:val="28"/>
          <w:lang w:val="ru-RU"/>
        </w:rPr>
        <w:t xml:space="preserve"> </w:t>
      </w:r>
    </w:p>
    <w:p w14:paraId="4910274A" w14:textId="7192CD77" w:rsidR="00BC5407" w:rsidRPr="00CA46E0" w:rsidRDefault="00BC5407" w:rsidP="00B63C6E">
      <w:pPr>
        <w:pStyle w:val="tt"/>
        <w:tabs>
          <w:tab w:val="left" w:pos="709"/>
          <w:tab w:val="left" w:pos="1700"/>
        </w:tabs>
        <w:spacing w:before="240" w:after="0"/>
        <w:ind w:right="-1" w:firstLine="709"/>
        <w:jc w:val="both"/>
        <w:rPr>
          <w:sz w:val="28"/>
          <w:szCs w:val="28"/>
          <w:lang w:val="ru-RU"/>
        </w:rPr>
      </w:pPr>
      <w:r w:rsidRPr="00CA46E0">
        <w:rPr>
          <w:sz w:val="28"/>
          <w:szCs w:val="28"/>
          <w:lang w:val="ru-RU"/>
        </w:rPr>
        <w:lastRenderedPageBreak/>
        <w:t xml:space="preserve">(14) </w:t>
      </w:r>
      <w:r w:rsidR="00B63C6E" w:rsidRPr="00CA46E0">
        <w:rPr>
          <w:sz w:val="28"/>
          <w:szCs w:val="28"/>
          <w:lang w:val="ru-RU"/>
        </w:rPr>
        <w:t xml:space="preserve">Если </w:t>
      </w:r>
      <w:r w:rsidRPr="00CA46E0">
        <w:rPr>
          <w:sz w:val="28"/>
          <w:szCs w:val="28"/>
          <w:lang w:val="ru-RU"/>
        </w:rPr>
        <w:t>продукты питания были приобретены с соблюдением количественных и качественных требований, предусмотренных договорами о доставке продуктов</w:t>
      </w:r>
      <w:r w:rsidR="00B63C6E" w:rsidRPr="00CA46E0">
        <w:rPr>
          <w:sz w:val="28"/>
          <w:szCs w:val="28"/>
          <w:lang w:val="ru-RU"/>
        </w:rPr>
        <w:t xml:space="preserve">, и конечная дата их потребления/минимальный срок годности </w:t>
      </w:r>
      <w:r w:rsidRPr="00CA46E0">
        <w:rPr>
          <w:sz w:val="28"/>
          <w:szCs w:val="28"/>
          <w:lang w:val="ru-RU"/>
        </w:rPr>
        <w:t xml:space="preserve">превышает 180 дней, </w:t>
      </w:r>
      <w:r w:rsidR="00B63C6E" w:rsidRPr="00CA46E0">
        <w:rPr>
          <w:sz w:val="28"/>
          <w:szCs w:val="28"/>
          <w:lang w:val="ru-RU"/>
        </w:rPr>
        <w:t>коммерсант</w:t>
      </w:r>
      <w:r w:rsidRPr="00CA46E0">
        <w:rPr>
          <w:sz w:val="28"/>
          <w:szCs w:val="28"/>
          <w:lang w:val="ru-RU"/>
        </w:rPr>
        <w:t xml:space="preserve"> может вернуть их поставщику с его согласия и при условии, что продукты соответствуют требованиям безопасности </w:t>
      </w:r>
      <w:r w:rsidR="00A60B45" w:rsidRPr="00CA46E0">
        <w:rPr>
          <w:sz w:val="28"/>
          <w:szCs w:val="28"/>
          <w:lang w:val="ru-RU"/>
        </w:rPr>
        <w:t xml:space="preserve">продуктов питания </w:t>
      </w:r>
      <w:r w:rsidRPr="00CA46E0">
        <w:rPr>
          <w:sz w:val="28"/>
          <w:szCs w:val="28"/>
          <w:lang w:val="ru-RU"/>
        </w:rPr>
        <w:t xml:space="preserve">и что осталось не менее 1/3 </w:t>
      </w:r>
      <w:r w:rsidR="00B63C6E" w:rsidRPr="00CA46E0">
        <w:rPr>
          <w:sz w:val="28"/>
          <w:szCs w:val="28"/>
          <w:lang w:val="ru-RU"/>
        </w:rPr>
        <w:t xml:space="preserve">от их </w:t>
      </w:r>
      <w:r w:rsidRPr="00CA46E0">
        <w:rPr>
          <w:sz w:val="28"/>
          <w:szCs w:val="28"/>
          <w:lang w:val="ru-RU"/>
        </w:rPr>
        <w:t xml:space="preserve">срока </w:t>
      </w:r>
      <w:r w:rsidR="00B63C6E" w:rsidRPr="00CA46E0">
        <w:rPr>
          <w:sz w:val="28"/>
          <w:szCs w:val="28"/>
          <w:lang w:val="ru-RU"/>
        </w:rPr>
        <w:t>годности</w:t>
      </w:r>
      <w:r w:rsidRPr="00CA46E0">
        <w:rPr>
          <w:sz w:val="28"/>
          <w:szCs w:val="28"/>
          <w:lang w:val="ru-RU"/>
        </w:rPr>
        <w:t>.</w:t>
      </w:r>
    </w:p>
    <w:p w14:paraId="161183DF" w14:textId="567DB18E" w:rsidR="00A21D5D" w:rsidRPr="00CA46E0" w:rsidRDefault="00BC5407" w:rsidP="00BC5407">
      <w:pPr>
        <w:pStyle w:val="tt"/>
        <w:tabs>
          <w:tab w:val="left" w:pos="709"/>
          <w:tab w:val="left" w:pos="1700"/>
        </w:tabs>
        <w:spacing w:before="240" w:beforeAutospacing="0" w:after="0" w:afterAutospacing="0"/>
        <w:ind w:right="-1" w:firstLine="709"/>
        <w:jc w:val="both"/>
        <w:rPr>
          <w:sz w:val="28"/>
          <w:szCs w:val="28"/>
          <w:highlight w:val="green"/>
          <w:lang w:val="ru-RU"/>
        </w:rPr>
      </w:pPr>
      <w:r w:rsidRPr="00CA46E0">
        <w:rPr>
          <w:sz w:val="28"/>
          <w:szCs w:val="28"/>
          <w:lang w:val="ru-RU"/>
        </w:rPr>
        <w:t xml:space="preserve">(15) </w:t>
      </w:r>
      <w:r w:rsidR="00256FC3" w:rsidRPr="00CA46E0">
        <w:rPr>
          <w:sz w:val="28"/>
          <w:szCs w:val="28"/>
          <w:lang w:val="ru-RU"/>
        </w:rPr>
        <w:t xml:space="preserve">Продавцы </w:t>
      </w:r>
      <w:r w:rsidRPr="00CA46E0">
        <w:rPr>
          <w:sz w:val="28"/>
          <w:szCs w:val="28"/>
          <w:lang w:val="ru-RU"/>
        </w:rPr>
        <w:t>продуктов питания обязаны приобретать и обеспечивать экспозицию на полках местных продуктов питания в размере не менее 50% от линейной длины каждой торговой полки каждого продуктового отсека. Поставщик обязан обеспечить доставку продуктов питания, поступающих из пищевой цепи, в полном количестве в соответствии с заключенным договором. Список продуктов питания, утверждается Правительством.</w:t>
      </w:r>
      <w:r w:rsidR="004574C3" w:rsidRPr="00CA46E0">
        <w:rPr>
          <w:sz w:val="28"/>
          <w:szCs w:val="28"/>
          <w:lang w:val="ru-RU"/>
        </w:rPr>
        <w:t>».</w:t>
      </w:r>
    </w:p>
    <w:p w14:paraId="5AB1FC81" w14:textId="3A36A6A7" w:rsidR="004574C3" w:rsidRPr="00CA46E0" w:rsidRDefault="004574C3" w:rsidP="004574C3">
      <w:pPr>
        <w:pStyle w:val="tt"/>
        <w:tabs>
          <w:tab w:val="left" w:pos="709"/>
          <w:tab w:val="left" w:pos="1700"/>
        </w:tabs>
        <w:spacing w:before="240" w:after="0"/>
        <w:ind w:right="-1" w:firstLine="709"/>
        <w:jc w:val="both"/>
        <w:rPr>
          <w:sz w:val="28"/>
          <w:szCs w:val="28"/>
          <w:lang w:val="ru-RU"/>
        </w:rPr>
      </w:pPr>
      <w:r w:rsidRPr="00CA46E0">
        <w:rPr>
          <w:b/>
          <w:bCs/>
          <w:sz w:val="28"/>
          <w:szCs w:val="28"/>
          <w:lang w:val="ru-RU"/>
        </w:rPr>
        <w:t>Ст. III.</w:t>
      </w:r>
      <w:r w:rsidRPr="00CA46E0">
        <w:rPr>
          <w:sz w:val="28"/>
          <w:szCs w:val="28"/>
          <w:lang w:val="ru-RU"/>
        </w:rPr>
        <w:t xml:space="preserve"> – В Закон о внутренней торговле № 131/2015 (Официальный монитор Республики Молдова, 2018 г., № 424–429, ст. 666), с последующими изменениями, внести следующие изменения:</w:t>
      </w:r>
    </w:p>
    <w:p w14:paraId="67D0E55D" w14:textId="353016BB" w:rsidR="00A21D5D" w:rsidRPr="00CA46E0" w:rsidRDefault="004574C3" w:rsidP="004574C3">
      <w:pPr>
        <w:pStyle w:val="tt"/>
        <w:tabs>
          <w:tab w:val="left" w:pos="709"/>
          <w:tab w:val="left" w:pos="1700"/>
        </w:tabs>
        <w:spacing w:before="240" w:beforeAutospacing="0" w:after="0" w:afterAutospacing="0"/>
        <w:ind w:right="-1" w:firstLine="709"/>
        <w:jc w:val="both"/>
        <w:rPr>
          <w:sz w:val="28"/>
          <w:szCs w:val="28"/>
          <w:lang w:val="ru-RU"/>
        </w:rPr>
      </w:pPr>
      <w:r w:rsidRPr="00CA46E0">
        <w:rPr>
          <w:sz w:val="28"/>
          <w:szCs w:val="28"/>
          <w:lang w:val="ru-RU"/>
        </w:rPr>
        <w:t>Статью 26 дополнить следующими пунктами:</w:t>
      </w:r>
    </w:p>
    <w:p w14:paraId="5D4CDA7F" w14:textId="6E2F6D97" w:rsidR="00BC5407" w:rsidRPr="00CA46E0" w:rsidRDefault="004574C3" w:rsidP="00BC5407">
      <w:pPr>
        <w:pStyle w:val="tt"/>
        <w:tabs>
          <w:tab w:val="left" w:pos="709"/>
          <w:tab w:val="left" w:pos="1700"/>
        </w:tabs>
        <w:spacing w:before="240" w:after="0"/>
        <w:ind w:right="-1" w:firstLine="709"/>
        <w:jc w:val="both"/>
        <w:rPr>
          <w:sz w:val="28"/>
          <w:szCs w:val="28"/>
          <w:lang w:val="ru-RU"/>
        </w:rPr>
      </w:pPr>
      <w:r w:rsidRPr="00CA46E0">
        <w:rPr>
          <w:sz w:val="28"/>
          <w:szCs w:val="28"/>
          <w:lang w:val="ru-RU"/>
        </w:rPr>
        <w:t>«</w:t>
      </w:r>
      <w:r w:rsidR="00BC5407" w:rsidRPr="00CA46E0">
        <w:rPr>
          <w:sz w:val="28"/>
          <w:szCs w:val="28"/>
          <w:lang w:val="ru-RU"/>
        </w:rPr>
        <w:t xml:space="preserve">(19) </w:t>
      </w:r>
      <w:r w:rsidRPr="00CA46E0">
        <w:rPr>
          <w:sz w:val="28"/>
          <w:szCs w:val="28"/>
          <w:lang w:val="ru-RU"/>
        </w:rPr>
        <w:t xml:space="preserve">На </w:t>
      </w:r>
      <w:r w:rsidR="00BC5407" w:rsidRPr="00CA46E0">
        <w:rPr>
          <w:sz w:val="28"/>
          <w:szCs w:val="28"/>
          <w:lang w:val="ru-RU"/>
        </w:rPr>
        <w:t xml:space="preserve">публичных аукционах товаров, работ и услуг компании, зарегистрированные в Республике Молдова, получают преимущество </w:t>
      </w:r>
      <w:r w:rsidRPr="00CA46E0">
        <w:rPr>
          <w:sz w:val="28"/>
          <w:szCs w:val="28"/>
          <w:lang w:val="ru-RU"/>
        </w:rPr>
        <w:t>в отношении цены</w:t>
      </w:r>
      <w:r w:rsidR="00BC5407" w:rsidRPr="00CA46E0">
        <w:rPr>
          <w:sz w:val="28"/>
          <w:szCs w:val="28"/>
          <w:lang w:val="ru-RU"/>
        </w:rPr>
        <w:t xml:space="preserve"> и </w:t>
      </w:r>
      <w:r w:rsidR="00EC234F" w:rsidRPr="00CA46E0">
        <w:rPr>
          <w:sz w:val="28"/>
          <w:szCs w:val="28"/>
          <w:lang w:val="ru-MD"/>
        </w:rPr>
        <w:t>затрат</w:t>
      </w:r>
      <w:r w:rsidR="00BC5407" w:rsidRPr="00CA46E0">
        <w:rPr>
          <w:sz w:val="28"/>
          <w:szCs w:val="28"/>
          <w:lang w:val="ru-RU"/>
        </w:rPr>
        <w:t xml:space="preserve"> в 15% по сравнению с самой низкой ставкой на аукционе.</w:t>
      </w:r>
    </w:p>
    <w:p w14:paraId="686723C9" w14:textId="78AEC630" w:rsidR="00BC5407" w:rsidRPr="00CA46E0" w:rsidRDefault="00BC5407" w:rsidP="00BC5407">
      <w:pPr>
        <w:pStyle w:val="tt"/>
        <w:tabs>
          <w:tab w:val="left" w:pos="709"/>
          <w:tab w:val="left" w:pos="1700"/>
        </w:tabs>
        <w:spacing w:before="240" w:after="0"/>
        <w:ind w:right="-1" w:firstLine="709"/>
        <w:jc w:val="both"/>
        <w:rPr>
          <w:sz w:val="28"/>
          <w:szCs w:val="28"/>
          <w:lang w:val="ru-MD"/>
        </w:rPr>
      </w:pPr>
      <w:r w:rsidRPr="00CA46E0">
        <w:rPr>
          <w:sz w:val="28"/>
          <w:szCs w:val="28"/>
          <w:lang w:val="ru-RU"/>
        </w:rPr>
        <w:t xml:space="preserve">(20) </w:t>
      </w:r>
      <w:r w:rsidR="00E7455B" w:rsidRPr="00CA46E0">
        <w:rPr>
          <w:sz w:val="28"/>
          <w:szCs w:val="28"/>
          <w:lang w:val="ru-RU"/>
        </w:rPr>
        <w:t xml:space="preserve">Иностранным </w:t>
      </w:r>
      <w:r w:rsidRPr="00CA46E0">
        <w:rPr>
          <w:sz w:val="28"/>
          <w:szCs w:val="28"/>
          <w:lang w:val="ru-RU"/>
        </w:rPr>
        <w:t>компаниям или компаниям с преимущественно иностранным капиталом, зарегистрированным в Республике Молдова, запрещ</w:t>
      </w:r>
      <w:r w:rsidR="00E7455B" w:rsidRPr="00CA46E0">
        <w:rPr>
          <w:sz w:val="28"/>
          <w:szCs w:val="28"/>
          <w:lang w:val="ru-RU"/>
        </w:rPr>
        <w:t>ается</w:t>
      </w:r>
      <w:r w:rsidRPr="00CA46E0">
        <w:rPr>
          <w:sz w:val="28"/>
          <w:szCs w:val="28"/>
          <w:lang w:val="ru-RU"/>
        </w:rPr>
        <w:t xml:space="preserve"> передача прибыли, полученной в результате публичных торгов на территории Республики Молдова.</w:t>
      </w:r>
      <w:r w:rsidR="00E7455B" w:rsidRPr="00CA46E0">
        <w:rPr>
          <w:sz w:val="28"/>
          <w:szCs w:val="28"/>
          <w:lang w:val="ru-MD"/>
        </w:rPr>
        <w:t>»</w:t>
      </w:r>
      <w:r w:rsidR="0017669A" w:rsidRPr="00CA46E0">
        <w:rPr>
          <w:sz w:val="28"/>
          <w:szCs w:val="28"/>
          <w:lang w:val="ru-MD"/>
        </w:rPr>
        <w:t>.</w:t>
      </w:r>
    </w:p>
    <w:p w14:paraId="57D4B434" w14:textId="4B738509" w:rsidR="00BC5407" w:rsidRPr="00CA46E0" w:rsidRDefault="00725B6F" w:rsidP="00BC5407">
      <w:pPr>
        <w:pStyle w:val="tt"/>
        <w:tabs>
          <w:tab w:val="left" w:pos="709"/>
          <w:tab w:val="left" w:pos="1700"/>
        </w:tabs>
        <w:spacing w:before="240" w:after="0"/>
        <w:ind w:right="-1" w:firstLine="709"/>
        <w:jc w:val="both"/>
        <w:rPr>
          <w:sz w:val="28"/>
          <w:szCs w:val="28"/>
          <w:lang w:val="ru-RU"/>
        </w:rPr>
      </w:pPr>
      <w:r w:rsidRPr="00CA46E0">
        <w:rPr>
          <w:b/>
          <w:bCs/>
          <w:sz w:val="28"/>
          <w:szCs w:val="28"/>
          <w:lang w:val="ru-RU"/>
        </w:rPr>
        <w:t xml:space="preserve">Ст. </w:t>
      </w:r>
      <w:r w:rsidR="00BC5407" w:rsidRPr="00CA46E0">
        <w:rPr>
          <w:b/>
          <w:bCs/>
          <w:sz w:val="28"/>
          <w:szCs w:val="28"/>
          <w:lang w:val="ru-RU"/>
        </w:rPr>
        <w:t xml:space="preserve">IV. </w:t>
      </w:r>
      <w:r w:rsidR="00BC5407" w:rsidRPr="00CA46E0">
        <w:rPr>
          <w:sz w:val="28"/>
          <w:szCs w:val="28"/>
          <w:lang w:val="ru-RU"/>
        </w:rPr>
        <w:t>Заключительные положения</w:t>
      </w:r>
    </w:p>
    <w:p w14:paraId="16121518" w14:textId="77777777" w:rsidR="00BC5407" w:rsidRPr="00CA46E0" w:rsidRDefault="00BC5407" w:rsidP="00BC5407">
      <w:pPr>
        <w:pStyle w:val="tt"/>
        <w:tabs>
          <w:tab w:val="left" w:pos="709"/>
          <w:tab w:val="left" w:pos="1700"/>
        </w:tabs>
        <w:spacing w:before="240" w:after="0"/>
        <w:ind w:right="-1" w:firstLine="709"/>
        <w:jc w:val="both"/>
        <w:rPr>
          <w:sz w:val="28"/>
          <w:szCs w:val="28"/>
          <w:lang w:val="ru-RU"/>
        </w:rPr>
      </w:pPr>
      <w:r w:rsidRPr="00CA46E0">
        <w:rPr>
          <w:sz w:val="28"/>
          <w:szCs w:val="28"/>
          <w:lang w:val="ru-RU"/>
        </w:rPr>
        <w:t>(1) Настоящий Закон вступает в силу с 1 января 2025 года.</w:t>
      </w:r>
    </w:p>
    <w:p w14:paraId="4EC00A44" w14:textId="0F43BB12" w:rsidR="00BC5407" w:rsidRPr="00CA46E0" w:rsidRDefault="00BC5407" w:rsidP="00BC5407">
      <w:pPr>
        <w:pStyle w:val="tt"/>
        <w:tabs>
          <w:tab w:val="left" w:pos="709"/>
          <w:tab w:val="left" w:pos="1700"/>
        </w:tabs>
        <w:spacing w:before="240" w:after="0"/>
        <w:ind w:right="-1" w:firstLine="709"/>
        <w:jc w:val="both"/>
        <w:rPr>
          <w:sz w:val="28"/>
          <w:szCs w:val="28"/>
          <w:lang w:val="ru-RU"/>
        </w:rPr>
      </w:pPr>
      <w:r w:rsidRPr="00CA46E0">
        <w:rPr>
          <w:sz w:val="28"/>
          <w:szCs w:val="28"/>
          <w:lang w:val="ru-RU"/>
        </w:rPr>
        <w:t xml:space="preserve">(2) </w:t>
      </w:r>
      <w:r w:rsidR="00725B6F" w:rsidRPr="00CA46E0">
        <w:rPr>
          <w:sz w:val="28"/>
          <w:szCs w:val="28"/>
          <w:lang w:val="ru-RU"/>
        </w:rPr>
        <w:t>Текущие договоры</w:t>
      </w:r>
      <w:r w:rsidRPr="00CA46E0">
        <w:rPr>
          <w:sz w:val="28"/>
          <w:szCs w:val="28"/>
          <w:lang w:val="ru-RU"/>
        </w:rPr>
        <w:t xml:space="preserve">, сроки и условия которых противоречат положениям настоящего закона, будут соответствующим образом изменены </w:t>
      </w:r>
      <w:r w:rsidR="00725B6F" w:rsidRPr="00CA46E0">
        <w:rPr>
          <w:sz w:val="28"/>
          <w:szCs w:val="28"/>
          <w:lang w:val="ru-RU"/>
        </w:rPr>
        <w:t>начиная с</w:t>
      </w:r>
      <w:r w:rsidRPr="00CA46E0">
        <w:rPr>
          <w:sz w:val="28"/>
          <w:szCs w:val="28"/>
          <w:lang w:val="ru-RU"/>
        </w:rPr>
        <w:t xml:space="preserve"> 01.01.2025</w:t>
      </w:r>
      <w:r w:rsidR="00725B6F" w:rsidRPr="00CA46E0">
        <w:rPr>
          <w:sz w:val="28"/>
          <w:szCs w:val="28"/>
          <w:lang w:val="ru-RU"/>
        </w:rPr>
        <w:t xml:space="preserve"> г.</w:t>
      </w:r>
    </w:p>
    <w:p w14:paraId="3856B6A9" w14:textId="68C04AE7" w:rsidR="00BC5407" w:rsidRPr="00CA46E0" w:rsidRDefault="00BC5407" w:rsidP="00BC5407">
      <w:pPr>
        <w:pStyle w:val="tt"/>
        <w:tabs>
          <w:tab w:val="left" w:pos="709"/>
          <w:tab w:val="left" w:pos="1700"/>
        </w:tabs>
        <w:spacing w:before="240" w:after="0"/>
        <w:ind w:right="-1" w:firstLine="709"/>
        <w:jc w:val="both"/>
        <w:rPr>
          <w:sz w:val="28"/>
          <w:szCs w:val="28"/>
          <w:lang w:val="ru-RU"/>
        </w:rPr>
      </w:pPr>
      <w:r w:rsidRPr="00CA46E0">
        <w:rPr>
          <w:sz w:val="28"/>
          <w:szCs w:val="28"/>
          <w:lang w:val="ru-RU"/>
        </w:rPr>
        <w:t xml:space="preserve">(3) </w:t>
      </w:r>
      <w:r w:rsidR="00725B6F" w:rsidRPr="00CA46E0">
        <w:rPr>
          <w:sz w:val="28"/>
          <w:szCs w:val="28"/>
          <w:lang w:val="ru-RU"/>
        </w:rPr>
        <w:t xml:space="preserve">Правительству </w:t>
      </w:r>
      <w:r w:rsidRPr="00CA46E0">
        <w:rPr>
          <w:sz w:val="28"/>
          <w:szCs w:val="28"/>
          <w:lang w:val="ru-RU"/>
        </w:rPr>
        <w:t xml:space="preserve">до вступления в силу настоящего закона </w:t>
      </w:r>
      <w:r w:rsidR="00725B6F" w:rsidRPr="00CA46E0">
        <w:rPr>
          <w:sz w:val="28"/>
          <w:szCs w:val="28"/>
          <w:lang w:val="ru-RU"/>
        </w:rPr>
        <w:t xml:space="preserve">привести </w:t>
      </w:r>
      <w:r w:rsidRPr="00CA46E0">
        <w:rPr>
          <w:sz w:val="28"/>
          <w:szCs w:val="28"/>
          <w:lang w:val="ru-RU"/>
        </w:rPr>
        <w:t>свои нормативные акты в соответствие с настоящим законом и предпри</w:t>
      </w:r>
      <w:r w:rsidR="00725B6F" w:rsidRPr="00CA46E0">
        <w:rPr>
          <w:sz w:val="28"/>
          <w:szCs w:val="28"/>
          <w:lang w:val="ru-RU"/>
        </w:rPr>
        <w:t>нять</w:t>
      </w:r>
      <w:r w:rsidRPr="00CA46E0">
        <w:rPr>
          <w:sz w:val="28"/>
          <w:szCs w:val="28"/>
          <w:lang w:val="ru-RU"/>
        </w:rPr>
        <w:t xml:space="preserve"> следующие </w:t>
      </w:r>
      <w:r w:rsidR="00725B6F" w:rsidRPr="00CA46E0">
        <w:rPr>
          <w:sz w:val="28"/>
          <w:szCs w:val="28"/>
          <w:lang w:val="ru-RU"/>
        </w:rPr>
        <w:t>дополнительные</w:t>
      </w:r>
      <w:r w:rsidRPr="00CA46E0">
        <w:rPr>
          <w:sz w:val="28"/>
          <w:szCs w:val="28"/>
          <w:lang w:val="ru-RU"/>
        </w:rPr>
        <w:t xml:space="preserve"> действия:</w:t>
      </w:r>
    </w:p>
    <w:p w14:paraId="71AA30B5" w14:textId="4760B3D5" w:rsidR="00BC5407" w:rsidRPr="00CA46E0" w:rsidRDefault="00725B6F" w:rsidP="0017669A">
      <w:pPr>
        <w:pStyle w:val="tt"/>
        <w:tabs>
          <w:tab w:val="left" w:pos="709"/>
          <w:tab w:val="left" w:pos="1700"/>
        </w:tabs>
        <w:spacing w:before="80" w:beforeAutospacing="0" w:after="0" w:afterAutospacing="0"/>
        <w:ind w:firstLine="709"/>
        <w:jc w:val="both"/>
        <w:rPr>
          <w:sz w:val="28"/>
          <w:szCs w:val="28"/>
          <w:lang w:val="ru-RU"/>
        </w:rPr>
      </w:pPr>
      <w:r w:rsidRPr="00CA46E0">
        <w:rPr>
          <w:sz w:val="28"/>
          <w:szCs w:val="28"/>
          <w:lang w:val="ru-RU"/>
        </w:rPr>
        <w:t>–</w:t>
      </w:r>
      <w:r w:rsidR="00BC5407" w:rsidRPr="00CA46E0">
        <w:rPr>
          <w:sz w:val="28"/>
          <w:szCs w:val="28"/>
          <w:lang w:val="ru-RU"/>
        </w:rPr>
        <w:t xml:space="preserve"> представит</w:t>
      </w:r>
      <w:r w:rsidRPr="00CA46E0">
        <w:rPr>
          <w:sz w:val="28"/>
          <w:szCs w:val="28"/>
          <w:lang w:val="ru-RU"/>
        </w:rPr>
        <w:t>ь</w:t>
      </w:r>
      <w:r w:rsidR="00BC5407" w:rsidRPr="00CA46E0">
        <w:rPr>
          <w:sz w:val="28"/>
          <w:szCs w:val="28"/>
          <w:lang w:val="ru-RU"/>
        </w:rPr>
        <w:t xml:space="preserve"> предложения по </w:t>
      </w:r>
      <w:r w:rsidRPr="00CA46E0">
        <w:rPr>
          <w:sz w:val="28"/>
          <w:szCs w:val="28"/>
          <w:lang w:val="ru-RU"/>
        </w:rPr>
        <w:t>защите</w:t>
      </w:r>
      <w:r w:rsidR="00BC5407" w:rsidRPr="00CA46E0">
        <w:rPr>
          <w:sz w:val="28"/>
          <w:szCs w:val="28"/>
          <w:lang w:val="ru-RU"/>
        </w:rPr>
        <w:t xml:space="preserve"> внутреннего рынка путем пересмотра тарифной политики</w:t>
      </w:r>
      <w:r w:rsidRPr="00CA46E0">
        <w:rPr>
          <w:sz w:val="28"/>
          <w:szCs w:val="28"/>
          <w:lang w:val="ru-RU"/>
        </w:rPr>
        <w:t xml:space="preserve"> при импорте</w:t>
      </w:r>
      <w:r w:rsidR="00BC5407" w:rsidRPr="00CA46E0">
        <w:rPr>
          <w:sz w:val="28"/>
          <w:szCs w:val="28"/>
          <w:lang w:val="ru-RU"/>
        </w:rPr>
        <w:t>;</w:t>
      </w:r>
    </w:p>
    <w:p w14:paraId="291B7C40" w14:textId="62FF4227" w:rsidR="00BC5407" w:rsidRPr="00CA46E0" w:rsidRDefault="00725B6F" w:rsidP="0017669A">
      <w:pPr>
        <w:pStyle w:val="tt"/>
        <w:tabs>
          <w:tab w:val="left" w:pos="709"/>
          <w:tab w:val="left" w:pos="1700"/>
        </w:tabs>
        <w:spacing w:before="80" w:beforeAutospacing="0" w:after="0" w:afterAutospacing="0"/>
        <w:ind w:firstLine="709"/>
        <w:jc w:val="both"/>
        <w:rPr>
          <w:sz w:val="28"/>
          <w:szCs w:val="28"/>
          <w:lang w:val="ru-RU"/>
        </w:rPr>
      </w:pPr>
      <w:r w:rsidRPr="00CA46E0">
        <w:rPr>
          <w:sz w:val="28"/>
          <w:szCs w:val="28"/>
          <w:lang w:val="ru-RU"/>
        </w:rPr>
        <w:lastRenderedPageBreak/>
        <w:t xml:space="preserve">– в отступление от </w:t>
      </w:r>
      <w:r w:rsidR="00BC5407" w:rsidRPr="00CA46E0">
        <w:rPr>
          <w:sz w:val="28"/>
          <w:szCs w:val="28"/>
          <w:lang w:val="ru-RU"/>
        </w:rPr>
        <w:t xml:space="preserve">положений действующих соглашений о свободной торговле принять </w:t>
      </w:r>
      <w:r w:rsidRPr="00CA46E0">
        <w:rPr>
          <w:sz w:val="28"/>
          <w:szCs w:val="28"/>
          <w:lang w:val="ru-RU"/>
        </w:rPr>
        <w:t xml:space="preserve">в срок </w:t>
      </w:r>
      <w:r w:rsidR="00BC5407" w:rsidRPr="00CA46E0">
        <w:rPr>
          <w:sz w:val="28"/>
          <w:szCs w:val="28"/>
          <w:lang w:val="ru-RU"/>
        </w:rPr>
        <w:t>до 4 лет меры по защите внутреннего рынка от массового импорта товаров, идентичных отечественным;</w:t>
      </w:r>
    </w:p>
    <w:p w14:paraId="1E7A7DB1" w14:textId="58673B0B" w:rsidR="00BC5407" w:rsidRPr="00CA46E0" w:rsidRDefault="00725B6F" w:rsidP="0017669A">
      <w:pPr>
        <w:pStyle w:val="tt"/>
        <w:tabs>
          <w:tab w:val="left" w:pos="709"/>
          <w:tab w:val="left" w:pos="1700"/>
        </w:tabs>
        <w:spacing w:before="80" w:beforeAutospacing="0" w:after="0" w:afterAutospacing="0"/>
        <w:ind w:firstLine="709"/>
        <w:jc w:val="both"/>
        <w:rPr>
          <w:sz w:val="28"/>
          <w:szCs w:val="28"/>
          <w:lang w:val="ru-RU"/>
        </w:rPr>
      </w:pPr>
      <w:r w:rsidRPr="00CA46E0">
        <w:rPr>
          <w:sz w:val="28"/>
          <w:szCs w:val="28"/>
          <w:lang w:val="ru-RU"/>
        </w:rPr>
        <w:t xml:space="preserve">– </w:t>
      </w:r>
      <w:r w:rsidR="00BC5407" w:rsidRPr="00CA46E0">
        <w:rPr>
          <w:sz w:val="28"/>
          <w:szCs w:val="28"/>
          <w:lang w:val="ru-RU"/>
        </w:rPr>
        <w:t>разработа</w:t>
      </w:r>
      <w:r w:rsidRPr="00CA46E0">
        <w:rPr>
          <w:sz w:val="28"/>
          <w:szCs w:val="28"/>
          <w:lang w:val="ru-RU"/>
        </w:rPr>
        <w:t>ть</w:t>
      </w:r>
      <w:r w:rsidR="00BC5407" w:rsidRPr="00CA46E0">
        <w:rPr>
          <w:sz w:val="28"/>
          <w:szCs w:val="28"/>
          <w:lang w:val="ru-RU"/>
        </w:rPr>
        <w:t xml:space="preserve"> национальную программу </w:t>
      </w:r>
      <w:r w:rsidRPr="00CA46E0">
        <w:rPr>
          <w:sz w:val="28"/>
          <w:szCs w:val="28"/>
          <w:lang w:val="ru-RU"/>
        </w:rPr>
        <w:t xml:space="preserve">по </w:t>
      </w:r>
      <w:r w:rsidR="00BC5407" w:rsidRPr="00CA46E0">
        <w:rPr>
          <w:sz w:val="28"/>
          <w:szCs w:val="28"/>
          <w:lang w:val="ru-RU"/>
        </w:rPr>
        <w:t>замен</w:t>
      </w:r>
      <w:r w:rsidRPr="00CA46E0">
        <w:rPr>
          <w:sz w:val="28"/>
          <w:szCs w:val="28"/>
          <w:lang w:val="ru-RU"/>
        </w:rPr>
        <w:t>е</w:t>
      </w:r>
      <w:r w:rsidR="00BC5407" w:rsidRPr="00CA46E0">
        <w:rPr>
          <w:sz w:val="28"/>
          <w:szCs w:val="28"/>
          <w:lang w:val="ru-RU"/>
        </w:rPr>
        <w:t xml:space="preserve"> импортной продукции и продвижени</w:t>
      </w:r>
      <w:r w:rsidRPr="00CA46E0">
        <w:rPr>
          <w:sz w:val="28"/>
          <w:szCs w:val="28"/>
          <w:lang w:val="ru-RU"/>
        </w:rPr>
        <w:t>ю</w:t>
      </w:r>
      <w:r w:rsidR="00BC5407" w:rsidRPr="00CA46E0">
        <w:rPr>
          <w:sz w:val="28"/>
          <w:szCs w:val="28"/>
          <w:lang w:val="ru-RU"/>
        </w:rPr>
        <w:t xml:space="preserve"> отечественной продукции;</w:t>
      </w:r>
    </w:p>
    <w:p w14:paraId="5C34ABFE" w14:textId="3516D181" w:rsidR="00BC5407" w:rsidRPr="00CA46E0" w:rsidRDefault="00725B6F" w:rsidP="0017669A">
      <w:pPr>
        <w:pStyle w:val="tt"/>
        <w:tabs>
          <w:tab w:val="left" w:pos="709"/>
          <w:tab w:val="left" w:pos="1700"/>
        </w:tabs>
        <w:spacing w:before="80" w:beforeAutospacing="0" w:after="0" w:afterAutospacing="0"/>
        <w:ind w:firstLine="709"/>
        <w:jc w:val="both"/>
        <w:rPr>
          <w:sz w:val="28"/>
          <w:szCs w:val="28"/>
          <w:lang w:val="ru-RU"/>
        </w:rPr>
      </w:pPr>
      <w:r w:rsidRPr="00CA46E0">
        <w:rPr>
          <w:sz w:val="28"/>
          <w:szCs w:val="28"/>
          <w:lang w:val="ru-RU"/>
        </w:rPr>
        <w:t>–</w:t>
      </w:r>
      <w:r w:rsidR="00BC5407" w:rsidRPr="00CA46E0">
        <w:rPr>
          <w:sz w:val="28"/>
          <w:szCs w:val="28"/>
          <w:lang w:val="ru-RU"/>
        </w:rPr>
        <w:t xml:space="preserve"> </w:t>
      </w:r>
      <w:r w:rsidRPr="00CA46E0">
        <w:rPr>
          <w:sz w:val="28"/>
          <w:szCs w:val="28"/>
          <w:lang w:val="ru-RU"/>
        </w:rPr>
        <w:t xml:space="preserve">в налоговой политике на 2025 год предусмотреть </w:t>
      </w:r>
      <w:r w:rsidR="00BC5407" w:rsidRPr="00CA46E0">
        <w:rPr>
          <w:sz w:val="28"/>
          <w:szCs w:val="28"/>
          <w:lang w:val="ru-RU"/>
        </w:rPr>
        <w:t>новый подход к применению косвенных налогов по отношению к сельскохозяйственной продукции, в том числе путем перехода к применению НДС по сниженной ставке;</w:t>
      </w:r>
    </w:p>
    <w:p w14:paraId="6BB70E0E" w14:textId="4BF36FED" w:rsidR="00BC5407" w:rsidRPr="00CA46E0" w:rsidRDefault="00725B6F" w:rsidP="0017669A">
      <w:pPr>
        <w:pStyle w:val="tt"/>
        <w:tabs>
          <w:tab w:val="left" w:pos="709"/>
          <w:tab w:val="left" w:pos="1700"/>
        </w:tabs>
        <w:spacing w:before="80" w:beforeAutospacing="0" w:after="0" w:afterAutospacing="0"/>
        <w:ind w:firstLine="709"/>
        <w:jc w:val="both"/>
        <w:rPr>
          <w:sz w:val="28"/>
          <w:szCs w:val="28"/>
          <w:lang w:val="ru-RU"/>
        </w:rPr>
      </w:pPr>
      <w:r w:rsidRPr="00CA46E0">
        <w:rPr>
          <w:sz w:val="28"/>
          <w:szCs w:val="28"/>
          <w:lang w:val="ru-RU"/>
        </w:rPr>
        <w:t>–</w:t>
      </w:r>
      <w:r w:rsidR="00BC5407" w:rsidRPr="00CA46E0">
        <w:rPr>
          <w:sz w:val="28"/>
          <w:szCs w:val="28"/>
          <w:lang w:val="ru-RU"/>
        </w:rPr>
        <w:t xml:space="preserve"> обеспечит</w:t>
      </w:r>
      <w:r w:rsidRPr="00CA46E0">
        <w:rPr>
          <w:sz w:val="28"/>
          <w:szCs w:val="28"/>
          <w:lang w:val="ru-RU"/>
        </w:rPr>
        <w:t>ь</w:t>
      </w:r>
      <w:r w:rsidR="00BC5407" w:rsidRPr="00CA46E0">
        <w:rPr>
          <w:sz w:val="28"/>
          <w:szCs w:val="28"/>
          <w:lang w:val="ru-RU"/>
        </w:rPr>
        <w:t xml:space="preserve"> выплату задолженности при выплате субсидий за предыдущие годы</w:t>
      </w:r>
      <w:r w:rsidRPr="00CA46E0">
        <w:rPr>
          <w:sz w:val="28"/>
          <w:szCs w:val="28"/>
          <w:lang w:val="ru-RU"/>
        </w:rPr>
        <w:t xml:space="preserve">, а также за </w:t>
      </w:r>
      <w:r w:rsidR="00BC5407" w:rsidRPr="00CA46E0">
        <w:rPr>
          <w:sz w:val="28"/>
          <w:szCs w:val="28"/>
          <w:lang w:val="ru-RU"/>
        </w:rPr>
        <w:t>2024 год;</w:t>
      </w:r>
    </w:p>
    <w:p w14:paraId="3D56D085" w14:textId="6B25F976" w:rsidR="002F2168" w:rsidRPr="00CA46E0" w:rsidRDefault="00725B6F" w:rsidP="0017669A">
      <w:pPr>
        <w:pStyle w:val="tt"/>
        <w:tabs>
          <w:tab w:val="left" w:pos="709"/>
          <w:tab w:val="left" w:pos="1700"/>
        </w:tabs>
        <w:spacing w:before="80" w:beforeAutospacing="0" w:after="0" w:afterAutospacing="0"/>
        <w:ind w:firstLine="709"/>
        <w:jc w:val="both"/>
        <w:rPr>
          <w:sz w:val="28"/>
          <w:szCs w:val="28"/>
          <w:lang w:val="ru-RU"/>
        </w:rPr>
      </w:pPr>
      <w:r w:rsidRPr="00CA46E0">
        <w:rPr>
          <w:sz w:val="28"/>
          <w:szCs w:val="28"/>
          <w:lang w:val="ru-RU"/>
        </w:rPr>
        <w:t>–</w:t>
      </w:r>
      <w:r w:rsidR="00BC5407" w:rsidRPr="00CA46E0">
        <w:rPr>
          <w:sz w:val="28"/>
          <w:szCs w:val="28"/>
          <w:lang w:val="ru-RU"/>
        </w:rPr>
        <w:t xml:space="preserve"> вве</w:t>
      </w:r>
      <w:r w:rsidR="003214C1" w:rsidRPr="00CA46E0">
        <w:rPr>
          <w:sz w:val="28"/>
          <w:szCs w:val="28"/>
          <w:lang w:val="ru-RU"/>
        </w:rPr>
        <w:t>сти</w:t>
      </w:r>
      <w:r w:rsidR="00BC5407" w:rsidRPr="00CA46E0">
        <w:rPr>
          <w:sz w:val="28"/>
          <w:szCs w:val="28"/>
          <w:lang w:val="ru-RU"/>
        </w:rPr>
        <w:t xml:space="preserve"> мораторий на проведение любого государственного контроля и наложение штрафов на сельхозпроизводителей.</w:t>
      </w:r>
    </w:p>
    <w:p w14:paraId="4274F47B" w14:textId="77777777" w:rsidR="002F2168" w:rsidRPr="00CA46E0" w:rsidRDefault="002F2168" w:rsidP="0017669A">
      <w:pPr>
        <w:pStyle w:val="tt"/>
        <w:tabs>
          <w:tab w:val="left" w:pos="709"/>
          <w:tab w:val="left" w:pos="1700"/>
        </w:tabs>
        <w:spacing w:before="80" w:beforeAutospacing="0" w:after="0" w:afterAutospacing="0"/>
        <w:ind w:firstLine="709"/>
        <w:jc w:val="both"/>
        <w:rPr>
          <w:sz w:val="28"/>
          <w:szCs w:val="28"/>
          <w:lang w:val="ru-RU"/>
        </w:rPr>
      </w:pPr>
    </w:p>
    <w:p w14:paraId="3396E930" w14:textId="77777777" w:rsidR="00AD119A" w:rsidRPr="00CA46E0" w:rsidRDefault="00AD119A" w:rsidP="005371B3">
      <w:pPr>
        <w:pStyle w:val="tt"/>
        <w:tabs>
          <w:tab w:val="left" w:pos="709"/>
          <w:tab w:val="left" w:pos="1700"/>
        </w:tabs>
        <w:spacing w:before="0" w:beforeAutospacing="0" w:after="0" w:afterAutospacing="0"/>
        <w:ind w:left="567" w:right="1985"/>
        <w:contextualSpacing/>
        <w:jc w:val="center"/>
        <w:rPr>
          <w:b/>
          <w:bCs/>
          <w:sz w:val="28"/>
          <w:szCs w:val="28"/>
          <w:lang w:val="ru-RU"/>
        </w:rPr>
      </w:pPr>
    </w:p>
    <w:p w14:paraId="3A0BB201" w14:textId="391D496F" w:rsidR="000E4786" w:rsidRPr="00CA46E0" w:rsidRDefault="0004391A" w:rsidP="005371B3">
      <w:pPr>
        <w:pStyle w:val="tt"/>
        <w:tabs>
          <w:tab w:val="left" w:pos="709"/>
          <w:tab w:val="left" w:pos="1700"/>
        </w:tabs>
        <w:spacing w:before="0" w:beforeAutospacing="0" w:after="0" w:afterAutospacing="0"/>
        <w:ind w:left="567" w:right="1985"/>
        <w:contextualSpacing/>
        <w:jc w:val="center"/>
        <w:rPr>
          <w:b/>
          <w:bCs/>
          <w:sz w:val="28"/>
          <w:szCs w:val="28"/>
          <w:lang w:val="ru-RU"/>
        </w:rPr>
      </w:pPr>
      <w:r w:rsidRPr="00CA46E0">
        <w:rPr>
          <w:b/>
          <w:bCs/>
          <w:sz w:val="28"/>
          <w:szCs w:val="28"/>
          <w:lang w:val="ru-RU"/>
        </w:rPr>
        <w:t>ПРЕДСЕДАТЕЛЬ ПАРЛАМЕНТА</w:t>
      </w:r>
    </w:p>
    <w:sectPr w:rsidR="000E4786" w:rsidRPr="00CA46E0" w:rsidSect="00A74CF2">
      <w:headerReference w:type="default" r:id="rId12"/>
      <w:pgSz w:w="11907" w:h="16840" w:code="9"/>
      <w:pgMar w:top="1418" w:right="567" w:bottom="1418" w:left="1985"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E97F98" w14:textId="77777777" w:rsidR="00C41430" w:rsidRDefault="00C41430" w:rsidP="00605E4A">
      <w:pPr>
        <w:spacing w:after="0" w:line="240" w:lineRule="auto"/>
      </w:pPr>
      <w:r>
        <w:separator/>
      </w:r>
    </w:p>
  </w:endnote>
  <w:endnote w:type="continuationSeparator" w:id="0">
    <w:p w14:paraId="46004B84" w14:textId="77777777" w:rsidR="00C41430" w:rsidRDefault="00C41430" w:rsidP="00605E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F4E5BD" w14:textId="77777777" w:rsidR="00C41430" w:rsidRDefault="00C41430" w:rsidP="00605E4A">
      <w:pPr>
        <w:spacing w:after="0" w:line="240" w:lineRule="auto"/>
      </w:pPr>
      <w:r>
        <w:separator/>
      </w:r>
    </w:p>
  </w:footnote>
  <w:footnote w:type="continuationSeparator" w:id="0">
    <w:p w14:paraId="19ABE616" w14:textId="77777777" w:rsidR="00C41430" w:rsidRDefault="00C41430" w:rsidP="00605E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42993636"/>
      <w:docPartObj>
        <w:docPartGallery w:val="Page Numbers (Top of Page)"/>
        <w:docPartUnique/>
      </w:docPartObj>
    </w:sdtPr>
    <w:sdtEndPr>
      <w:rPr>
        <w:rFonts w:ascii="Times New Roman" w:hAnsi="Times New Roman"/>
        <w:sz w:val="28"/>
        <w:szCs w:val="28"/>
      </w:rPr>
    </w:sdtEndPr>
    <w:sdtContent>
      <w:p w14:paraId="782F540C" w14:textId="1A034C91" w:rsidR="00306151" w:rsidRPr="00CA46E0" w:rsidRDefault="00306151">
        <w:pPr>
          <w:pStyle w:val="Antet"/>
          <w:jc w:val="center"/>
          <w:rPr>
            <w:rFonts w:ascii="Times New Roman" w:hAnsi="Times New Roman"/>
            <w:sz w:val="28"/>
            <w:szCs w:val="28"/>
          </w:rPr>
        </w:pPr>
        <w:r w:rsidRPr="00CA46E0">
          <w:rPr>
            <w:rFonts w:ascii="Times New Roman" w:hAnsi="Times New Roman"/>
            <w:sz w:val="28"/>
            <w:szCs w:val="28"/>
          </w:rPr>
          <w:fldChar w:fldCharType="begin"/>
        </w:r>
        <w:r w:rsidRPr="00CA46E0">
          <w:rPr>
            <w:rFonts w:ascii="Times New Roman" w:hAnsi="Times New Roman"/>
            <w:sz w:val="28"/>
            <w:szCs w:val="28"/>
          </w:rPr>
          <w:instrText>PAGE   \* MERGEFORMAT</w:instrText>
        </w:r>
        <w:r w:rsidRPr="00CA46E0">
          <w:rPr>
            <w:rFonts w:ascii="Times New Roman" w:hAnsi="Times New Roman"/>
            <w:sz w:val="28"/>
            <w:szCs w:val="28"/>
          </w:rPr>
          <w:fldChar w:fldCharType="separate"/>
        </w:r>
        <w:r w:rsidRPr="00CA46E0">
          <w:rPr>
            <w:rFonts w:ascii="Times New Roman" w:hAnsi="Times New Roman"/>
            <w:sz w:val="28"/>
            <w:szCs w:val="28"/>
          </w:rPr>
          <w:t>2</w:t>
        </w:r>
        <w:r w:rsidRPr="00CA46E0">
          <w:rPr>
            <w:rFonts w:ascii="Times New Roman" w:hAnsi="Times New Roman"/>
            <w:sz w:val="28"/>
            <w:szCs w:val="28"/>
          </w:rPr>
          <w:fldChar w:fldCharType="end"/>
        </w:r>
      </w:p>
    </w:sdtContent>
  </w:sdt>
  <w:p w14:paraId="254B5178" w14:textId="77777777" w:rsidR="00605E4A" w:rsidRDefault="00605E4A">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57A9B"/>
    <w:multiLevelType w:val="hybridMultilevel"/>
    <w:tmpl w:val="9C8A07C2"/>
    <w:lvl w:ilvl="0" w:tplc="E160D67A">
      <w:start w:val="1"/>
      <w:numFmt w:val="decimal"/>
      <w:lvlText w:val="%1."/>
      <w:lvlJc w:val="left"/>
      <w:pPr>
        <w:ind w:left="786" w:hanging="360"/>
      </w:pPr>
      <w:rPr>
        <w:rFonts w:ascii="Times New Roman" w:eastAsia="Calibri" w:hAnsi="Times New Roman" w:cs="Times New Roman" w:hint="default"/>
      </w:r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1" w15:restartNumberingAfterBreak="0">
    <w:nsid w:val="0AA2167A"/>
    <w:multiLevelType w:val="hybridMultilevel"/>
    <w:tmpl w:val="8F5AD34E"/>
    <w:lvl w:ilvl="0" w:tplc="86A03196">
      <w:start w:val="1"/>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 w15:restartNumberingAfterBreak="0">
    <w:nsid w:val="0B375CA2"/>
    <w:multiLevelType w:val="multilevel"/>
    <w:tmpl w:val="E1F04EFC"/>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0D274BE2"/>
    <w:multiLevelType w:val="multilevel"/>
    <w:tmpl w:val="C684367C"/>
    <w:lvl w:ilvl="0">
      <w:start w:val="1"/>
      <w:numFmt w:val="decimal"/>
      <w:lvlText w:val="(%1)"/>
      <w:lvlJc w:val="left"/>
      <w:pPr>
        <w:ind w:left="957" w:hanging="39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DA9358E"/>
    <w:multiLevelType w:val="multilevel"/>
    <w:tmpl w:val="97AAEB76"/>
    <w:lvl w:ilvl="0">
      <w:start w:val="10"/>
      <w:numFmt w:val="decimal"/>
      <w:lvlText w:val="(%1)"/>
      <w:lvlJc w:val="left"/>
      <w:pPr>
        <w:ind w:left="960" w:hanging="360"/>
      </w:pPr>
    </w:lvl>
    <w:lvl w:ilvl="1">
      <w:start w:val="1"/>
      <w:numFmt w:val="lowerLetter"/>
      <w:lvlText w:val="%2)"/>
      <w:lvlJc w:val="left"/>
      <w:pPr>
        <w:ind w:left="1680" w:hanging="360"/>
      </w:pPr>
    </w:lvl>
    <w:lvl w:ilvl="2">
      <w:start w:val="1"/>
      <w:numFmt w:val="lowerRoman"/>
      <w:lvlText w:val="%3."/>
      <w:lvlJc w:val="right"/>
      <w:pPr>
        <w:ind w:left="2400" w:hanging="180"/>
      </w:pPr>
    </w:lvl>
    <w:lvl w:ilvl="3">
      <w:start w:val="1"/>
      <w:numFmt w:val="decimal"/>
      <w:lvlText w:val="%4."/>
      <w:lvlJc w:val="left"/>
      <w:pPr>
        <w:ind w:left="3120" w:hanging="360"/>
      </w:pPr>
    </w:lvl>
    <w:lvl w:ilvl="4">
      <w:start w:val="1"/>
      <w:numFmt w:val="lowerLetter"/>
      <w:lvlText w:val="%5."/>
      <w:lvlJc w:val="left"/>
      <w:pPr>
        <w:ind w:left="3840" w:hanging="360"/>
      </w:pPr>
    </w:lvl>
    <w:lvl w:ilvl="5">
      <w:start w:val="1"/>
      <w:numFmt w:val="lowerRoman"/>
      <w:lvlText w:val="%6."/>
      <w:lvlJc w:val="right"/>
      <w:pPr>
        <w:ind w:left="4560" w:hanging="180"/>
      </w:pPr>
    </w:lvl>
    <w:lvl w:ilvl="6">
      <w:start w:val="1"/>
      <w:numFmt w:val="decimal"/>
      <w:lvlText w:val="%7."/>
      <w:lvlJc w:val="left"/>
      <w:pPr>
        <w:ind w:left="5280" w:hanging="360"/>
      </w:pPr>
    </w:lvl>
    <w:lvl w:ilvl="7">
      <w:start w:val="1"/>
      <w:numFmt w:val="lowerLetter"/>
      <w:lvlText w:val="%8."/>
      <w:lvlJc w:val="left"/>
      <w:pPr>
        <w:ind w:left="6000" w:hanging="360"/>
      </w:pPr>
    </w:lvl>
    <w:lvl w:ilvl="8">
      <w:start w:val="1"/>
      <w:numFmt w:val="lowerRoman"/>
      <w:lvlText w:val="%9."/>
      <w:lvlJc w:val="right"/>
      <w:pPr>
        <w:ind w:left="6720" w:hanging="180"/>
      </w:pPr>
    </w:lvl>
  </w:abstractNum>
  <w:abstractNum w:abstractNumId="5" w15:restartNumberingAfterBreak="0">
    <w:nsid w:val="17CB0CA7"/>
    <w:multiLevelType w:val="multilevel"/>
    <w:tmpl w:val="2BDAD6E8"/>
    <w:lvl w:ilvl="0">
      <w:start w:val="1"/>
      <w:numFmt w:val="lowerLetter"/>
      <w:lvlText w:val="%1)"/>
      <w:lvlJc w:val="left"/>
      <w:pPr>
        <w:ind w:left="1353" w:hanging="359"/>
      </w:pPr>
    </w:lvl>
    <w:lvl w:ilvl="1">
      <w:start w:val="1"/>
      <w:numFmt w:val="lowerLetter"/>
      <w:lvlText w:val="%2."/>
      <w:lvlJc w:val="left"/>
      <w:pPr>
        <w:ind w:left="2073" w:hanging="360"/>
      </w:pPr>
    </w:lvl>
    <w:lvl w:ilvl="2">
      <w:start w:val="1"/>
      <w:numFmt w:val="lowerRoman"/>
      <w:lvlText w:val="%3."/>
      <w:lvlJc w:val="right"/>
      <w:pPr>
        <w:ind w:left="2793" w:hanging="180"/>
      </w:pPr>
    </w:lvl>
    <w:lvl w:ilvl="3">
      <w:start w:val="1"/>
      <w:numFmt w:val="decimal"/>
      <w:lvlText w:val="%4."/>
      <w:lvlJc w:val="left"/>
      <w:pPr>
        <w:ind w:left="3513" w:hanging="360"/>
      </w:pPr>
    </w:lvl>
    <w:lvl w:ilvl="4">
      <w:start w:val="1"/>
      <w:numFmt w:val="lowerLetter"/>
      <w:lvlText w:val="%5."/>
      <w:lvlJc w:val="left"/>
      <w:pPr>
        <w:ind w:left="4233" w:hanging="360"/>
      </w:pPr>
    </w:lvl>
    <w:lvl w:ilvl="5">
      <w:start w:val="1"/>
      <w:numFmt w:val="lowerRoman"/>
      <w:lvlText w:val="%6."/>
      <w:lvlJc w:val="right"/>
      <w:pPr>
        <w:ind w:left="4953" w:hanging="180"/>
      </w:pPr>
    </w:lvl>
    <w:lvl w:ilvl="6">
      <w:start w:val="1"/>
      <w:numFmt w:val="decimal"/>
      <w:lvlText w:val="%7."/>
      <w:lvlJc w:val="left"/>
      <w:pPr>
        <w:ind w:left="5673" w:hanging="360"/>
      </w:pPr>
    </w:lvl>
    <w:lvl w:ilvl="7">
      <w:start w:val="1"/>
      <w:numFmt w:val="lowerLetter"/>
      <w:lvlText w:val="%8."/>
      <w:lvlJc w:val="left"/>
      <w:pPr>
        <w:ind w:left="6393" w:hanging="360"/>
      </w:pPr>
    </w:lvl>
    <w:lvl w:ilvl="8">
      <w:start w:val="1"/>
      <w:numFmt w:val="lowerRoman"/>
      <w:lvlText w:val="%9."/>
      <w:lvlJc w:val="right"/>
      <w:pPr>
        <w:ind w:left="7113" w:hanging="180"/>
      </w:pPr>
    </w:lvl>
  </w:abstractNum>
  <w:abstractNum w:abstractNumId="6" w15:restartNumberingAfterBreak="0">
    <w:nsid w:val="18425586"/>
    <w:multiLevelType w:val="multilevel"/>
    <w:tmpl w:val="926820C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11A0C03"/>
    <w:multiLevelType w:val="multilevel"/>
    <w:tmpl w:val="FE92EC0C"/>
    <w:lvl w:ilvl="0">
      <w:start w:val="1"/>
      <w:numFmt w:val="lowerLetter"/>
      <w:lvlText w:val="%1)"/>
      <w:lvlJc w:val="left"/>
      <w:pPr>
        <w:ind w:left="900" w:hanging="360"/>
      </w:p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8" w15:restartNumberingAfterBreak="0">
    <w:nsid w:val="21A31608"/>
    <w:multiLevelType w:val="multilevel"/>
    <w:tmpl w:val="DA2C7C00"/>
    <w:lvl w:ilvl="0">
      <w:start w:val="1"/>
      <w:numFmt w:val="decimal"/>
      <w:lvlText w:val="(%1)"/>
      <w:lvlJc w:val="left"/>
      <w:pPr>
        <w:ind w:left="1259" w:hanging="360"/>
      </w:pPr>
      <w:rPr>
        <w:rFonts w:ascii="Times New Roman" w:eastAsia="Times New Roman" w:hAnsi="Times New Roman" w:cs="Times New Roman"/>
        <w:b w:val="0"/>
      </w:rPr>
    </w:lvl>
    <w:lvl w:ilvl="1">
      <w:start w:val="1"/>
      <w:numFmt w:val="lowerLetter"/>
      <w:lvlText w:val="%2."/>
      <w:lvlJc w:val="left"/>
      <w:pPr>
        <w:ind w:left="1979" w:hanging="360"/>
      </w:pPr>
    </w:lvl>
    <w:lvl w:ilvl="2">
      <w:start w:val="1"/>
      <w:numFmt w:val="lowerRoman"/>
      <w:lvlText w:val="%3."/>
      <w:lvlJc w:val="right"/>
      <w:pPr>
        <w:ind w:left="2699" w:hanging="180"/>
      </w:pPr>
    </w:lvl>
    <w:lvl w:ilvl="3">
      <w:start w:val="1"/>
      <w:numFmt w:val="decimal"/>
      <w:lvlText w:val="%4."/>
      <w:lvlJc w:val="left"/>
      <w:pPr>
        <w:ind w:left="3419" w:hanging="360"/>
      </w:pPr>
    </w:lvl>
    <w:lvl w:ilvl="4">
      <w:start w:val="1"/>
      <w:numFmt w:val="lowerLetter"/>
      <w:lvlText w:val="%5."/>
      <w:lvlJc w:val="left"/>
      <w:pPr>
        <w:ind w:left="4139" w:hanging="360"/>
      </w:pPr>
    </w:lvl>
    <w:lvl w:ilvl="5">
      <w:start w:val="1"/>
      <w:numFmt w:val="lowerRoman"/>
      <w:lvlText w:val="%6."/>
      <w:lvlJc w:val="right"/>
      <w:pPr>
        <w:ind w:left="4859" w:hanging="180"/>
      </w:pPr>
    </w:lvl>
    <w:lvl w:ilvl="6">
      <w:start w:val="1"/>
      <w:numFmt w:val="decimal"/>
      <w:lvlText w:val="%7."/>
      <w:lvlJc w:val="left"/>
      <w:pPr>
        <w:ind w:left="5579" w:hanging="360"/>
      </w:pPr>
    </w:lvl>
    <w:lvl w:ilvl="7">
      <w:start w:val="1"/>
      <w:numFmt w:val="lowerLetter"/>
      <w:lvlText w:val="%8."/>
      <w:lvlJc w:val="left"/>
      <w:pPr>
        <w:ind w:left="6299" w:hanging="360"/>
      </w:pPr>
    </w:lvl>
    <w:lvl w:ilvl="8">
      <w:start w:val="1"/>
      <w:numFmt w:val="lowerRoman"/>
      <w:lvlText w:val="%9."/>
      <w:lvlJc w:val="right"/>
      <w:pPr>
        <w:ind w:left="7019" w:hanging="180"/>
      </w:pPr>
    </w:lvl>
  </w:abstractNum>
  <w:abstractNum w:abstractNumId="9" w15:restartNumberingAfterBreak="0">
    <w:nsid w:val="26A82E3D"/>
    <w:multiLevelType w:val="multilevel"/>
    <w:tmpl w:val="F2B0CC3E"/>
    <w:lvl w:ilvl="0">
      <w:start w:val="1"/>
      <w:numFmt w:val="decimal"/>
      <w:lvlText w:val="(%1)"/>
      <w:lvlJc w:val="left"/>
      <w:pPr>
        <w:ind w:left="960" w:hanging="360"/>
      </w:pPr>
      <w:rPr>
        <w:rFonts w:ascii="Times New Roman" w:eastAsia="Times New Roman" w:hAnsi="Times New Roman" w:cs="Times New Roman"/>
      </w:rPr>
    </w:lvl>
    <w:lvl w:ilvl="1">
      <w:start w:val="1"/>
      <w:numFmt w:val="lowerLetter"/>
      <w:lvlText w:val="%2)"/>
      <w:lvlJc w:val="left"/>
      <w:pPr>
        <w:ind w:left="1680" w:hanging="360"/>
      </w:pPr>
    </w:lvl>
    <w:lvl w:ilvl="2">
      <w:start w:val="1"/>
      <w:numFmt w:val="lowerRoman"/>
      <w:lvlText w:val="%3."/>
      <w:lvlJc w:val="right"/>
      <w:pPr>
        <w:ind w:left="2400" w:hanging="180"/>
      </w:pPr>
    </w:lvl>
    <w:lvl w:ilvl="3">
      <w:start w:val="1"/>
      <w:numFmt w:val="decimal"/>
      <w:lvlText w:val="%4."/>
      <w:lvlJc w:val="left"/>
      <w:pPr>
        <w:ind w:left="3120" w:hanging="360"/>
      </w:pPr>
    </w:lvl>
    <w:lvl w:ilvl="4">
      <w:start w:val="1"/>
      <w:numFmt w:val="lowerLetter"/>
      <w:lvlText w:val="%5."/>
      <w:lvlJc w:val="left"/>
      <w:pPr>
        <w:ind w:left="3840" w:hanging="360"/>
      </w:pPr>
    </w:lvl>
    <w:lvl w:ilvl="5">
      <w:start w:val="1"/>
      <w:numFmt w:val="lowerRoman"/>
      <w:lvlText w:val="%6."/>
      <w:lvlJc w:val="right"/>
      <w:pPr>
        <w:ind w:left="4560" w:hanging="180"/>
      </w:pPr>
    </w:lvl>
    <w:lvl w:ilvl="6">
      <w:start w:val="1"/>
      <w:numFmt w:val="decimal"/>
      <w:lvlText w:val="%7."/>
      <w:lvlJc w:val="left"/>
      <w:pPr>
        <w:ind w:left="5280" w:hanging="360"/>
      </w:pPr>
    </w:lvl>
    <w:lvl w:ilvl="7">
      <w:start w:val="1"/>
      <w:numFmt w:val="lowerLetter"/>
      <w:lvlText w:val="%8."/>
      <w:lvlJc w:val="left"/>
      <w:pPr>
        <w:ind w:left="6000" w:hanging="360"/>
      </w:pPr>
    </w:lvl>
    <w:lvl w:ilvl="8">
      <w:start w:val="1"/>
      <w:numFmt w:val="lowerRoman"/>
      <w:lvlText w:val="%9."/>
      <w:lvlJc w:val="right"/>
      <w:pPr>
        <w:ind w:left="6720" w:hanging="180"/>
      </w:pPr>
    </w:lvl>
  </w:abstractNum>
  <w:abstractNum w:abstractNumId="10" w15:restartNumberingAfterBreak="0">
    <w:nsid w:val="3798096D"/>
    <w:multiLevelType w:val="multilevel"/>
    <w:tmpl w:val="85EE86EA"/>
    <w:lvl w:ilvl="0">
      <w:start w:val="1"/>
      <w:numFmt w:val="lowerLetter"/>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1" w15:restartNumberingAfterBreak="0">
    <w:nsid w:val="3B7C4999"/>
    <w:multiLevelType w:val="multilevel"/>
    <w:tmpl w:val="622213C4"/>
    <w:lvl w:ilvl="0">
      <w:start w:val="1"/>
      <w:numFmt w:val="decimal"/>
      <w:lvlText w:val="%1."/>
      <w:lvlJc w:val="left"/>
      <w:pPr>
        <w:ind w:left="579" w:hanging="360"/>
      </w:pPr>
      <w:rPr>
        <w:rFonts w:ascii="Georgia" w:eastAsia="Georgia" w:hAnsi="Georgia" w:cs="Georgia"/>
        <w:b/>
        <w:u w:val="none"/>
      </w:rPr>
    </w:lvl>
    <w:lvl w:ilvl="1">
      <w:start w:val="1"/>
      <w:numFmt w:val="lowerLetter"/>
      <w:lvlText w:val="%2."/>
      <w:lvlJc w:val="left"/>
      <w:pPr>
        <w:ind w:left="1299" w:hanging="360"/>
      </w:pPr>
      <w:rPr>
        <w:u w:val="none"/>
      </w:rPr>
    </w:lvl>
    <w:lvl w:ilvl="2">
      <w:start w:val="1"/>
      <w:numFmt w:val="lowerRoman"/>
      <w:lvlText w:val="%3."/>
      <w:lvlJc w:val="right"/>
      <w:pPr>
        <w:ind w:left="2019" w:hanging="360"/>
      </w:pPr>
      <w:rPr>
        <w:u w:val="none"/>
      </w:rPr>
    </w:lvl>
    <w:lvl w:ilvl="3">
      <w:start w:val="1"/>
      <w:numFmt w:val="decimal"/>
      <w:lvlText w:val="%4."/>
      <w:lvlJc w:val="left"/>
      <w:pPr>
        <w:ind w:left="2739" w:hanging="360"/>
      </w:pPr>
      <w:rPr>
        <w:u w:val="none"/>
      </w:rPr>
    </w:lvl>
    <w:lvl w:ilvl="4">
      <w:start w:val="1"/>
      <w:numFmt w:val="lowerLetter"/>
      <w:lvlText w:val="%5."/>
      <w:lvlJc w:val="left"/>
      <w:pPr>
        <w:ind w:left="3459" w:hanging="360"/>
      </w:pPr>
      <w:rPr>
        <w:u w:val="none"/>
      </w:rPr>
    </w:lvl>
    <w:lvl w:ilvl="5">
      <w:start w:val="1"/>
      <w:numFmt w:val="lowerRoman"/>
      <w:lvlText w:val="%6."/>
      <w:lvlJc w:val="right"/>
      <w:pPr>
        <w:ind w:left="4179" w:hanging="360"/>
      </w:pPr>
      <w:rPr>
        <w:u w:val="none"/>
      </w:rPr>
    </w:lvl>
    <w:lvl w:ilvl="6">
      <w:start w:val="1"/>
      <w:numFmt w:val="decimal"/>
      <w:lvlText w:val="%7."/>
      <w:lvlJc w:val="left"/>
      <w:pPr>
        <w:ind w:left="4899" w:hanging="360"/>
      </w:pPr>
      <w:rPr>
        <w:u w:val="none"/>
      </w:rPr>
    </w:lvl>
    <w:lvl w:ilvl="7">
      <w:start w:val="1"/>
      <w:numFmt w:val="lowerLetter"/>
      <w:lvlText w:val="%8."/>
      <w:lvlJc w:val="left"/>
      <w:pPr>
        <w:ind w:left="5619" w:hanging="360"/>
      </w:pPr>
      <w:rPr>
        <w:u w:val="none"/>
      </w:rPr>
    </w:lvl>
    <w:lvl w:ilvl="8">
      <w:start w:val="1"/>
      <w:numFmt w:val="lowerRoman"/>
      <w:lvlText w:val="%9."/>
      <w:lvlJc w:val="right"/>
      <w:pPr>
        <w:ind w:left="6339" w:hanging="360"/>
      </w:pPr>
      <w:rPr>
        <w:u w:val="none"/>
      </w:rPr>
    </w:lvl>
  </w:abstractNum>
  <w:abstractNum w:abstractNumId="12" w15:restartNumberingAfterBreak="0">
    <w:nsid w:val="3E337E38"/>
    <w:multiLevelType w:val="hybridMultilevel"/>
    <w:tmpl w:val="83B66226"/>
    <w:lvl w:ilvl="0" w:tplc="A09881F8">
      <w:start w:val="1"/>
      <w:numFmt w:val="decimal"/>
      <w:lvlText w:val="(%1)"/>
      <w:lvlJc w:val="left"/>
      <w:pPr>
        <w:ind w:left="1204" w:hanging="495"/>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3F205CCA"/>
    <w:multiLevelType w:val="multilevel"/>
    <w:tmpl w:val="EA8E0E00"/>
    <w:lvl w:ilvl="0">
      <w:start w:val="1"/>
      <w:numFmt w:val="decimal"/>
      <w:lvlText w:val="(%1)"/>
      <w:lvlJc w:val="left"/>
      <w:pPr>
        <w:ind w:left="930" w:hanging="390"/>
      </w:p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14" w15:restartNumberingAfterBreak="0">
    <w:nsid w:val="43AC57E6"/>
    <w:multiLevelType w:val="hybridMultilevel"/>
    <w:tmpl w:val="B15A55AE"/>
    <w:lvl w:ilvl="0" w:tplc="A1A260E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44D42BD6"/>
    <w:multiLevelType w:val="hybridMultilevel"/>
    <w:tmpl w:val="F606FF3C"/>
    <w:lvl w:ilvl="0" w:tplc="76541236">
      <w:start w:val="1"/>
      <w:numFmt w:val="lowerLetter"/>
      <w:lvlText w:val="%1)"/>
      <w:lvlJc w:val="left"/>
      <w:pPr>
        <w:ind w:left="1680" w:hanging="360"/>
      </w:pPr>
      <w:rPr>
        <w:rFonts w:hint="default"/>
      </w:rPr>
    </w:lvl>
    <w:lvl w:ilvl="1" w:tplc="04090019" w:tentative="1">
      <w:start w:val="1"/>
      <w:numFmt w:val="lowerLetter"/>
      <w:lvlText w:val="%2."/>
      <w:lvlJc w:val="left"/>
      <w:pPr>
        <w:ind w:left="2400" w:hanging="360"/>
      </w:pPr>
    </w:lvl>
    <w:lvl w:ilvl="2" w:tplc="0409001B" w:tentative="1">
      <w:start w:val="1"/>
      <w:numFmt w:val="lowerRoman"/>
      <w:lvlText w:val="%3."/>
      <w:lvlJc w:val="right"/>
      <w:pPr>
        <w:ind w:left="3120" w:hanging="180"/>
      </w:pPr>
    </w:lvl>
    <w:lvl w:ilvl="3" w:tplc="0409000F" w:tentative="1">
      <w:start w:val="1"/>
      <w:numFmt w:val="decimal"/>
      <w:lvlText w:val="%4."/>
      <w:lvlJc w:val="left"/>
      <w:pPr>
        <w:ind w:left="3840" w:hanging="360"/>
      </w:pPr>
    </w:lvl>
    <w:lvl w:ilvl="4" w:tplc="04090019" w:tentative="1">
      <w:start w:val="1"/>
      <w:numFmt w:val="lowerLetter"/>
      <w:lvlText w:val="%5."/>
      <w:lvlJc w:val="left"/>
      <w:pPr>
        <w:ind w:left="4560" w:hanging="360"/>
      </w:pPr>
    </w:lvl>
    <w:lvl w:ilvl="5" w:tplc="0409001B" w:tentative="1">
      <w:start w:val="1"/>
      <w:numFmt w:val="lowerRoman"/>
      <w:lvlText w:val="%6."/>
      <w:lvlJc w:val="right"/>
      <w:pPr>
        <w:ind w:left="5280" w:hanging="180"/>
      </w:pPr>
    </w:lvl>
    <w:lvl w:ilvl="6" w:tplc="0409000F" w:tentative="1">
      <w:start w:val="1"/>
      <w:numFmt w:val="decimal"/>
      <w:lvlText w:val="%7."/>
      <w:lvlJc w:val="left"/>
      <w:pPr>
        <w:ind w:left="6000" w:hanging="360"/>
      </w:pPr>
    </w:lvl>
    <w:lvl w:ilvl="7" w:tplc="04090019" w:tentative="1">
      <w:start w:val="1"/>
      <w:numFmt w:val="lowerLetter"/>
      <w:lvlText w:val="%8."/>
      <w:lvlJc w:val="left"/>
      <w:pPr>
        <w:ind w:left="6720" w:hanging="360"/>
      </w:pPr>
    </w:lvl>
    <w:lvl w:ilvl="8" w:tplc="0409001B" w:tentative="1">
      <w:start w:val="1"/>
      <w:numFmt w:val="lowerRoman"/>
      <w:lvlText w:val="%9."/>
      <w:lvlJc w:val="right"/>
      <w:pPr>
        <w:ind w:left="7440" w:hanging="180"/>
      </w:pPr>
    </w:lvl>
  </w:abstractNum>
  <w:abstractNum w:abstractNumId="16" w15:restartNumberingAfterBreak="0">
    <w:nsid w:val="4CCA2023"/>
    <w:multiLevelType w:val="hybridMultilevel"/>
    <w:tmpl w:val="0CBA8724"/>
    <w:lvl w:ilvl="0" w:tplc="108E5BDC">
      <w:start w:val="1"/>
      <w:numFmt w:val="decimal"/>
      <w:lvlText w:val="%1."/>
      <w:lvlJc w:val="left"/>
      <w:pPr>
        <w:ind w:left="1069" w:hanging="360"/>
      </w:pPr>
      <w:rPr>
        <w:rFonts w:ascii="Calibri" w:eastAsia="Calibri" w:hAnsi="Calibri" w:cs="Times New Roman"/>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4DEB791E"/>
    <w:multiLevelType w:val="multilevel"/>
    <w:tmpl w:val="A49A52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4F721EA8"/>
    <w:multiLevelType w:val="hybridMultilevel"/>
    <w:tmpl w:val="9FC4AB32"/>
    <w:lvl w:ilvl="0" w:tplc="546E5E4A">
      <w:start w:val="1"/>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9" w15:restartNumberingAfterBreak="0">
    <w:nsid w:val="52681517"/>
    <w:multiLevelType w:val="hybridMultilevel"/>
    <w:tmpl w:val="97FAF7E0"/>
    <w:lvl w:ilvl="0" w:tplc="612411E4">
      <w:start w:val="1"/>
      <w:numFmt w:val="decimal"/>
      <w:lvlText w:val="(%1)"/>
      <w:lvlJc w:val="left"/>
      <w:pPr>
        <w:ind w:left="1159" w:hanging="45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0" w15:restartNumberingAfterBreak="0">
    <w:nsid w:val="55333E07"/>
    <w:multiLevelType w:val="hybridMultilevel"/>
    <w:tmpl w:val="5B925C20"/>
    <w:lvl w:ilvl="0" w:tplc="B526FB54">
      <w:start w:val="1"/>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1" w15:restartNumberingAfterBreak="0">
    <w:nsid w:val="57C72AF6"/>
    <w:multiLevelType w:val="hybridMultilevel"/>
    <w:tmpl w:val="A3766894"/>
    <w:lvl w:ilvl="0" w:tplc="F13C3B34">
      <w:start w:val="1"/>
      <w:numFmt w:val="decimal"/>
      <w:lvlText w:val="%1."/>
      <w:lvlJc w:val="left"/>
      <w:pPr>
        <w:ind w:left="928"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15:restartNumberingAfterBreak="0">
    <w:nsid w:val="5DE44293"/>
    <w:multiLevelType w:val="multilevel"/>
    <w:tmpl w:val="9998C18E"/>
    <w:lvl w:ilvl="0">
      <w:start w:val="1"/>
      <w:numFmt w:val="decimal"/>
      <w:lvlText w:val="%1."/>
      <w:lvlJc w:val="left"/>
      <w:pPr>
        <w:ind w:left="720" w:hanging="360"/>
      </w:pPr>
      <w:rPr>
        <w:rFonts w:ascii="Georgia" w:eastAsia="Georgia" w:hAnsi="Georgia" w:cs="Georgia"/>
        <w:b/>
        <w:sz w:val="28"/>
        <w:szCs w:val="28"/>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15:restartNumberingAfterBreak="0">
    <w:nsid w:val="5E996E7C"/>
    <w:multiLevelType w:val="multilevel"/>
    <w:tmpl w:val="C78246B2"/>
    <w:lvl w:ilvl="0">
      <w:start w:val="1"/>
      <w:numFmt w:val="lowerLetter"/>
      <w:lvlText w:val="%1)"/>
      <w:lvlJc w:val="left"/>
      <w:pPr>
        <w:ind w:left="1436" w:hanging="585"/>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4" w15:restartNumberingAfterBreak="0">
    <w:nsid w:val="604F78F3"/>
    <w:multiLevelType w:val="hybridMultilevel"/>
    <w:tmpl w:val="BAE0A72C"/>
    <w:lvl w:ilvl="0" w:tplc="FDBA5C26">
      <w:start w:val="1"/>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613276F1"/>
    <w:multiLevelType w:val="hybridMultilevel"/>
    <w:tmpl w:val="42A89CFC"/>
    <w:lvl w:ilvl="0" w:tplc="4CA8181C">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6" w15:restartNumberingAfterBreak="0">
    <w:nsid w:val="6425276A"/>
    <w:multiLevelType w:val="multilevel"/>
    <w:tmpl w:val="AE02F846"/>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7" w15:restartNumberingAfterBreak="0">
    <w:nsid w:val="6CEB30A2"/>
    <w:multiLevelType w:val="hybridMultilevel"/>
    <w:tmpl w:val="BC6C1B54"/>
    <w:lvl w:ilvl="0" w:tplc="E4C28F58">
      <w:start w:val="1"/>
      <w:numFmt w:val="decimal"/>
      <w:lvlText w:val="(%1)"/>
      <w:lvlJc w:val="left"/>
      <w:pPr>
        <w:ind w:left="1099" w:hanging="39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8" w15:restartNumberingAfterBreak="0">
    <w:nsid w:val="71065363"/>
    <w:multiLevelType w:val="multilevel"/>
    <w:tmpl w:val="67FEDE1C"/>
    <w:lvl w:ilvl="0">
      <w:start w:val="1"/>
      <w:numFmt w:val="lowerLetter"/>
      <w:lvlText w:val="%1)"/>
      <w:lvlJc w:val="left"/>
      <w:pPr>
        <w:ind w:left="1353" w:hanging="360"/>
      </w:p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29" w15:restartNumberingAfterBreak="0">
    <w:nsid w:val="7348610B"/>
    <w:multiLevelType w:val="hybridMultilevel"/>
    <w:tmpl w:val="7D56D804"/>
    <w:lvl w:ilvl="0" w:tplc="2D849194">
      <w:start w:val="1"/>
      <w:numFmt w:val="decimal"/>
      <w:lvlText w:val="%1."/>
      <w:lvlJc w:val="left"/>
      <w:pPr>
        <w:ind w:left="1069" w:hanging="360"/>
      </w:pPr>
      <w:rPr>
        <w:rFonts w:hint="default"/>
        <w:b/>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0" w15:restartNumberingAfterBreak="0">
    <w:nsid w:val="769D2458"/>
    <w:multiLevelType w:val="hybridMultilevel"/>
    <w:tmpl w:val="980EF42E"/>
    <w:lvl w:ilvl="0" w:tplc="08180011">
      <w:start w:val="1"/>
      <w:numFmt w:val="decimal"/>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1" w15:restartNumberingAfterBreak="0">
    <w:nsid w:val="7C341B1F"/>
    <w:multiLevelType w:val="hybridMultilevel"/>
    <w:tmpl w:val="68A04D1C"/>
    <w:lvl w:ilvl="0" w:tplc="8B224068">
      <w:start w:val="1"/>
      <w:numFmt w:val="decimal"/>
      <w:lvlText w:val="%1."/>
      <w:lvlJc w:val="left"/>
      <w:pPr>
        <w:ind w:left="1437" w:hanging="87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15:restartNumberingAfterBreak="0">
    <w:nsid w:val="7D905E64"/>
    <w:multiLevelType w:val="multilevel"/>
    <w:tmpl w:val="D30E52EC"/>
    <w:lvl w:ilvl="0">
      <w:start w:val="1"/>
      <w:numFmt w:val="bullet"/>
      <w:lvlText w:val="-"/>
      <w:lvlJc w:val="left"/>
      <w:pPr>
        <w:ind w:left="786" w:hanging="360"/>
      </w:pPr>
      <w:rPr>
        <w:u w:val="none"/>
      </w:rPr>
    </w:lvl>
    <w:lvl w:ilvl="1">
      <w:start w:val="1"/>
      <w:numFmt w:val="bullet"/>
      <w:lvlText w:val="-"/>
      <w:lvlJc w:val="left"/>
      <w:pPr>
        <w:ind w:left="1506" w:hanging="360"/>
      </w:pPr>
      <w:rPr>
        <w:u w:val="none"/>
      </w:rPr>
    </w:lvl>
    <w:lvl w:ilvl="2">
      <w:start w:val="1"/>
      <w:numFmt w:val="bullet"/>
      <w:lvlText w:val="-"/>
      <w:lvlJc w:val="left"/>
      <w:pPr>
        <w:ind w:left="2226" w:hanging="360"/>
      </w:pPr>
      <w:rPr>
        <w:u w:val="none"/>
      </w:rPr>
    </w:lvl>
    <w:lvl w:ilvl="3">
      <w:start w:val="1"/>
      <w:numFmt w:val="bullet"/>
      <w:lvlText w:val="-"/>
      <w:lvlJc w:val="left"/>
      <w:pPr>
        <w:ind w:left="2946" w:hanging="360"/>
      </w:pPr>
      <w:rPr>
        <w:u w:val="none"/>
      </w:rPr>
    </w:lvl>
    <w:lvl w:ilvl="4">
      <w:start w:val="1"/>
      <w:numFmt w:val="bullet"/>
      <w:lvlText w:val="-"/>
      <w:lvlJc w:val="left"/>
      <w:pPr>
        <w:ind w:left="3666" w:hanging="360"/>
      </w:pPr>
      <w:rPr>
        <w:u w:val="none"/>
      </w:rPr>
    </w:lvl>
    <w:lvl w:ilvl="5">
      <w:start w:val="1"/>
      <w:numFmt w:val="bullet"/>
      <w:lvlText w:val="-"/>
      <w:lvlJc w:val="left"/>
      <w:pPr>
        <w:ind w:left="4386" w:hanging="360"/>
      </w:pPr>
      <w:rPr>
        <w:u w:val="none"/>
      </w:rPr>
    </w:lvl>
    <w:lvl w:ilvl="6">
      <w:start w:val="1"/>
      <w:numFmt w:val="bullet"/>
      <w:lvlText w:val="-"/>
      <w:lvlJc w:val="left"/>
      <w:pPr>
        <w:ind w:left="5106" w:hanging="360"/>
      </w:pPr>
      <w:rPr>
        <w:u w:val="none"/>
      </w:rPr>
    </w:lvl>
    <w:lvl w:ilvl="7">
      <w:start w:val="1"/>
      <w:numFmt w:val="bullet"/>
      <w:lvlText w:val="-"/>
      <w:lvlJc w:val="left"/>
      <w:pPr>
        <w:ind w:left="5826" w:hanging="360"/>
      </w:pPr>
      <w:rPr>
        <w:u w:val="none"/>
      </w:rPr>
    </w:lvl>
    <w:lvl w:ilvl="8">
      <w:start w:val="1"/>
      <w:numFmt w:val="bullet"/>
      <w:lvlText w:val="-"/>
      <w:lvlJc w:val="left"/>
      <w:pPr>
        <w:ind w:left="6546" w:hanging="360"/>
      </w:pPr>
      <w:rPr>
        <w:u w:val="none"/>
      </w:rPr>
    </w:lvl>
  </w:abstractNum>
  <w:num w:numId="1" w16cid:durableId="1300720105">
    <w:abstractNumId w:val="17"/>
  </w:num>
  <w:num w:numId="2" w16cid:durableId="1722171507">
    <w:abstractNumId w:val="22"/>
  </w:num>
  <w:num w:numId="3" w16cid:durableId="2038457104">
    <w:abstractNumId w:val="32"/>
  </w:num>
  <w:num w:numId="4" w16cid:durableId="621617081">
    <w:abstractNumId w:val="11"/>
  </w:num>
  <w:num w:numId="5" w16cid:durableId="426928349">
    <w:abstractNumId w:val="31"/>
  </w:num>
  <w:num w:numId="6" w16cid:durableId="1540193888">
    <w:abstractNumId w:val="14"/>
  </w:num>
  <w:num w:numId="7" w16cid:durableId="545601046">
    <w:abstractNumId w:val="21"/>
  </w:num>
  <w:num w:numId="8" w16cid:durableId="138656524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57494946">
    <w:abstractNumId w:val="3"/>
  </w:num>
  <w:num w:numId="10" w16cid:durableId="1076853947">
    <w:abstractNumId w:val="23"/>
  </w:num>
  <w:num w:numId="11" w16cid:durableId="484127669">
    <w:abstractNumId w:val="26"/>
  </w:num>
  <w:num w:numId="12" w16cid:durableId="1450196909">
    <w:abstractNumId w:val="2"/>
  </w:num>
  <w:num w:numId="13" w16cid:durableId="1276136762">
    <w:abstractNumId w:val="10"/>
  </w:num>
  <w:num w:numId="14" w16cid:durableId="1234004890">
    <w:abstractNumId w:val="9"/>
  </w:num>
  <w:num w:numId="15" w16cid:durableId="893278360">
    <w:abstractNumId w:val="8"/>
  </w:num>
  <w:num w:numId="16" w16cid:durableId="1689284866">
    <w:abstractNumId w:val="13"/>
  </w:num>
  <w:num w:numId="17" w16cid:durableId="1704014247">
    <w:abstractNumId w:val="6"/>
  </w:num>
  <w:num w:numId="18" w16cid:durableId="1214541436">
    <w:abstractNumId w:val="28"/>
  </w:num>
  <w:num w:numId="19" w16cid:durableId="2135319604">
    <w:abstractNumId w:val="5"/>
  </w:num>
  <w:num w:numId="20" w16cid:durableId="1523938434">
    <w:abstractNumId w:val="7"/>
  </w:num>
  <w:num w:numId="21" w16cid:durableId="1109004094">
    <w:abstractNumId w:val="4"/>
  </w:num>
  <w:num w:numId="22" w16cid:durableId="1107430528">
    <w:abstractNumId w:val="12"/>
  </w:num>
  <w:num w:numId="23" w16cid:durableId="1605724336">
    <w:abstractNumId w:val="27"/>
  </w:num>
  <w:num w:numId="24" w16cid:durableId="345134394">
    <w:abstractNumId w:val="19"/>
  </w:num>
  <w:num w:numId="25" w16cid:durableId="112527565">
    <w:abstractNumId w:val="15"/>
  </w:num>
  <w:num w:numId="26" w16cid:durableId="1341472331">
    <w:abstractNumId w:val="30"/>
  </w:num>
  <w:num w:numId="27" w16cid:durableId="2027052291">
    <w:abstractNumId w:val="25"/>
  </w:num>
  <w:num w:numId="28" w16cid:durableId="1116027540">
    <w:abstractNumId w:val="16"/>
  </w:num>
  <w:num w:numId="29" w16cid:durableId="389617622">
    <w:abstractNumId w:val="20"/>
  </w:num>
  <w:num w:numId="30" w16cid:durableId="994605968">
    <w:abstractNumId w:val="18"/>
  </w:num>
  <w:num w:numId="31" w16cid:durableId="386733144">
    <w:abstractNumId w:val="1"/>
  </w:num>
  <w:num w:numId="32" w16cid:durableId="1130706218">
    <w:abstractNumId w:val="29"/>
  </w:num>
  <w:num w:numId="33" w16cid:durableId="161173856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20"/>
  <w:autoHyphenation/>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273"/>
    <w:rsid w:val="000010B9"/>
    <w:rsid w:val="0000159B"/>
    <w:rsid w:val="0000255E"/>
    <w:rsid w:val="00004350"/>
    <w:rsid w:val="0001449E"/>
    <w:rsid w:val="00015A2A"/>
    <w:rsid w:val="0001632E"/>
    <w:rsid w:val="00017EC0"/>
    <w:rsid w:val="00023BB1"/>
    <w:rsid w:val="0003062A"/>
    <w:rsid w:val="00030B3F"/>
    <w:rsid w:val="000353F2"/>
    <w:rsid w:val="00035457"/>
    <w:rsid w:val="00035560"/>
    <w:rsid w:val="00036EAB"/>
    <w:rsid w:val="00037CAB"/>
    <w:rsid w:val="000426C2"/>
    <w:rsid w:val="0004391A"/>
    <w:rsid w:val="0004480E"/>
    <w:rsid w:val="00044C3F"/>
    <w:rsid w:val="000455E5"/>
    <w:rsid w:val="00046ACD"/>
    <w:rsid w:val="00050146"/>
    <w:rsid w:val="000523A1"/>
    <w:rsid w:val="0005605A"/>
    <w:rsid w:val="00060B4F"/>
    <w:rsid w:val="00061D8C"/>
    <w:rsid w:val="000700CF"/>
    <w:rsid w:val="0007316A"/>
    <w:rsid w:val="00073C3B"/>
    <w:rsid w:val="00074BE6"/>
    <w:rsid w:val="00075B4B"/>
    <w:rsid w:val="00080AF1"/>
    <w:rsid w:val="0008191A"/>
    <w:rsid w:val="00082BA1"/>
    <w:rsid w:val="00087C5E"/>
    <w:rsid w:val="000908B7"/>
    <w:rsid w:val="00090CCD"/>
    <w:rsid w:val="00091387"/>
    <w:rsid w:val="000A0BFA"/>
    <w:rsid w:val="000A4FFF"/>
    <w:rsid w:val="000A69BB"/>
    <w:rsid w:val="000B1CFB"/>
    <w:rsid w:val="000B235E"/>
    <w:rsid w:val="000B4BFA"/>
    <w:rsid w:val="000C0850"/>
    <w:rsid w:val="000C2F09"/>
    <w:rsid w:val="000C32ED"/>
    <w:rsid w:val="000C33BB"/>
    <w:rsid w:val="000C6D58"/>
    <w:rsid w:val="000D4716"/>
    <w:rsid w:val="000D763B"/>
    <w:rsid w:val="000D77E5"/>
    <w:rsid w:val="000E29C7"/>
    <w:rsid w:val="000E4786"/>
    <w:rsid w:val="000E6EED"/>
    <w:rsid w:val="000F32C7"/>
    <w:rsid w:val="00103716"/>
    <w:rsid w:val="00103FF4"/>
    <w:rsid w:val="00104349"/>
    <w:rsid w:val="001078EE"/>
    <w:rsid w:val="001124E6"/>
    <w:rsid w:val="00115C9F"/>
    <w:rsid w:val="001270BD"/>
    <w:rsid w:val="001331EF"/>
    <w:rsid w:val="00136C54"/>
    <w:rsid w:val="00136D3C"/>
    <w:rsid w:val="0013795B"/>
    <w:rsid w:val="00150678"/>
    <w:rsid w:val="00155B48"/>
    <w:rsid w:val="0016254B"/>
    <w:rsid w:val="0016657E"/>
    <w:rsid w:val="001701FD"/>
    <w:rsid w:val="00170BC5"/>
    <w:rsid w:val="001729D4"/>
    <w:rsid w:val="0017669A"/>
    <w:rsid w:val="00177ECD"/>
    <w:rsid w:val="00181A43"/>
    <w:rsid w:val="001833F3"/>
    <w:rsid w:val="00191E80"/>
    <w:rsid w:val="001924E7"/>
    <w:rsid w:val="00195D48"/>
    <w:rsid w:val="001976D0"/>
    <w:rsid w:val="001A432F"/>
    <w:rsid w:val="001A51E2"/>
    <w:rsid w:val="001A5C2D"/>
    <w:rsid w:val="001A6460"/>
    <w:rsid w:val="001A7778"/>
    <w:rsid w:val="001B26E3"/>
    <w:rsid w:val="001B3946"/>
    <w:rsid w:val="001B394C"/>
    <w:rsid w:val="001B620E"/>
    <w:rsid w:val="001B7746"/>
    <w:rsid w:val="001C1162"/>
    <w:rsid w:val="001C220E"/>
    <w:rsid w:val="001C3085"/>
    <w:rsid w:val="001C320F"/>
    <w:rsid w:val="001C4B16"/>
    <w:rsid w:val="001C64F0"/>
    <w:rsid w:val="001D1339"/>
    <w:rsid w:val="001D1BD6"/>
    <w:rsid w:val="001D538C"/>
    <w:rsid w:val="001D5D9C"/>
    <w:rsid w:val="001D67B1"/>
    <w:rsid w:val="001D7F57"/>
    <w:rsid w:val="001E1044"/>
    <w:rsid w:val="001E121E"/>
    <w:rsid w:val="001E197D"/>
    <w:rsid w:val="001E2ED3"/>
    <w:rsid w:val="001F0254"/>
    <w:rsid w:val="001F0BCE"/>
    <w:rsid w:val="001F2B89"/>
    <w:rsid w:val="001F2FBD"/>
    <w:rsid w:val="001F2FE1"/>
    <w:rsid w:val="001F33DA"/>
    <w:rsid w:val="001F6C68"/>
    <w:rsid w:val="00201849"/>
    <w:rsid w:val="00205CA4"/>
    <w:rsid w:val="00205D27"/>
    <w:rsid w:val="002078F8"/>
    <w:rsid w:val="00210DD4"/>
    <w:rsid w:val="002119AE"/>
    <w:rsid w:val="00212790"/>
    <w:rsid w:val="00221169"/>
    <w:rsid w:val="002212E5"/>
    <w:rsid w:val="00223D15"/>
    <w:rsid w:val="0022699D"/>
    <w:rsid w:val="00226E27"/>
    <w:rsid w:val="00230CA3"/>
    <w:rsid w:val="00231127"/>
    <w:rsid w:val="00234678"/>
    <w:rsid w:val="0023639F"/>
    <w:rsid w:val="00242EAE"/>
    <w:rsid w:val="00243CF5"/>
    <w:rsid w:val="002508DD"/>
    <w:rsid w:val="00256FC3"/>
    <w:rsid w:val="00260E54"/>
    <w:rsid w:val="00260FC3"/>
    <w:rsid w:val="00261D4F"/>
    <w:rsid w:val="00263C39"/>
    <w:rsid w:val="00265C7B"/>
    <w:rsid w:val="00270CBE"/>
    <w:rsid w:val="00271C10"/>
    <w:rsid w:val="00272008"/>
    <w:rsid w:val="00272521"/>
    <w:rsid w:val="00273B8E"/>
    <w:rsid w:val="00275C93"/>
    <w:rsid w:val="002771A2"/>
    <w:rsid w:val="00281DFD"/>
    <w:rsid w:val="00283324"/>
    <w:rsid w:val="00290D39"/>
    <w:rsid w:val="002975AA"/>
    <w:rsid w:val="00297EF1"/>
    <w:rsid w:val="002A046D"/>
    <w:rsid w:val="002A2749"/>
    <w:rsid w:val="002A2AF7"/>
    <w:rsid w:val="002A3487"/>
    <w:rsid w:val="002A58D2"/>
    <w:rsid w:val="002A672B"/>
    <w:rsid w:val="002A6731"/>
    <w:rsid w:val="002B20F3"/>
    <w:rsid w:val="002B2EC6"/>
    <w:rsid w:val="002B3483"/>
    <w:rsid w:val="002B72C3"/>
    <w:rsid w:val="002B72FD"/>
    <w:rsid w:val="002B7688"/>
    <w:rsid w:val="002C0FDD"/>
    <w:rsid w:val="002C1DC9"/>
    <w:rsid w:val="002D00DD"/>
    <w:rsid w:val="002D0C07"/>
    <w:rsid w:val="002D34B2"/>
    <w:rsid w:val="002E190D"/>
    <w:rsid w:val="002E3076"/>
    <w:rsid w:val="002E31F7"/>
    <w:rsid w:val="002F2168"/>
    <w:rsid w:val="002F2D3C"/>
    <w:rsid w:val="002F443D"/>
    <w:rsid w:val="002F5ABB"/>
    <w:rsid w:val="002F7CE8"/>
    <w:rsid w:val="00300097"/>
    <w:rsid w:val="003017EF"/>
    <w:rsid w:val="00301976"/>
    <w:rsid w:val="0030372B"/>
    <w:rsid w:val="00305825"/>
    <w:rsid w:val="003058B7"/>
    <w:rsid w:val="00306151"/>
    <w:rsid w:val="0030766D"/>
    <w:rsid w:val="00307AD9"/>
    <w:rsid w:val="00310F6D"/>
    <w:rsid w:val="00314F9C"/>
    <w:rsid w:val="0031671D"/>
    <w:rsid w:val="00316B73"/>
    <w:rsid w:val="003214C1"/>
    <w:rsid w:val="00322F5B"/>
    <w:rsid w:val="00324C12"/>
    <w:rsid w:val="00327882"/>
    <w:rsid w:val="0033315D"/>
    <w:rsid w:val="00337350"/>
    <w:rsid w:val="0033785A"/>
    <w:rsid w:val="00340AE3"/>
    <w:rsid w:val="00341C46"/>
    <w:rsid w:val="00347665"/>
    <w:rsid w:val="00350894"/>
    <w:rsid w:val="00351896"/>
    <w:rsid w:val="00351DA6"/>
    <w:rsid w:val="00356164"/>
    <w:rsid w:val="00363E68"/>
    <w:rsid w:val="00364D16"/>
    <w:rsid w:val="00370DA5"/>
    <w:rsid w:val="00371779"/>
    <w:rsid w:val="003776F8"/>
    <w:rsid w:val="00381B9B"/>
    <w:rsid w:val="00387A8E"/>
    <w:rsid w:val="003902D8"/>
    <w:rsid w:val="00391256"/>
    <w:rsid w:val="00391ED9"/>
    <w:rsid w:val="00394842"/>
    <w:rsid w:val="00396418"/>
    <w:rsid w:val="003A1803"/>
    <w:rsid w:val="003B2FD3"/>
    <w:rsid w:val="003B347D"/>
    <w:rsid w:val="003B5B27"/>
    <w:rsid w:val="003B695F"/>
    <w:rsid w:val="003B6A14"/>
    <w:rsid w:val="003C13DB"/>
    <w:rsid w:val="003C25F5"/>
    <w:rsid w:val="003C2899"/>
    <w:rsid w:val="003C2B6D"/>
    <w:rsid w:val="003C652D"/>
    <w:rsid w:val="003D1CB7"/>
    <w:rsid w:val="003D31D8"/>
    <w:rsid w:val="003D3B43"/>
    <w:rsid w:val="003D55E1"/>
    <w:rsid w:val="003D7965"/>
    <w:rsid w:val="003E197C"/>
    <w:rsid w:val="003E3A8A"/>
    <w:rsid w:val="003E600C"/>
    <w:rsid w:val="003E66DA"/>
    <w:rsid w:val="003E68F2"/>
    <w:rsid w:val="003E6C21"/>
    <w:rsid w:val="003F5E09"/>
    <w:rsid w:val="003F62C3"/>
    <w:rsid w:val="003F64FD"/>
    <w:rsid w:val="003F7309"/>
    <w:rsid w:val="00400C15"/>
    <w:rsid w:val="00404068"/>
    <w:rsid w:val="004041AF"/>
    <w:rsid w:val="00404814"/>
    <w:rsid w:val="0040668C"/>
    <w:rsid w:val="00410F39"/>
    <w:rsid w:val="00412832"/>
    <w:rsid w:val="00412D67"/>
    <w:rsid w:val="00413889"/>
    <w:rsid w:val="0041535D"/>
    <w:rsid w:val="00415FC0"/>
    <w:rsid w:val="00416599"/>
    <w:rsid w:val="00421FB5"/>
    <w:rsid w:val="00422535"/>
    <w:rsid w:val="00423D07"/>
    <w:rsid w:val="004262F1"/>
    <w:rsid w:val="004264C7"/>
    <w:rsid w:val="00426DE3"/>
    <w:rsid w:val="00430346"/>
    <w:rsid w:val="0043100F"/>
    <w:rsid w:val="00431A07"/>
    <w:rsid w:val="00433235"/>
    <w:rsid w:val="00435EE2"/>
    <w:rsid w:val="00436475"/>
    <w:rsid w:val="0044058F"/>
    <w:rsid w:val="00444E85"/>
    <w:rsid w:val="004469EE"/>
    <w:rsid w:val="004470E9"/>
    <w:rsid w:val="00450004"/>
    <w:rsid w:val="004519DF"/>
    <w:rsid w:val="00451AEB"/>
    <w:rsid w:val="00451ED4"/>
    <w:rsid w:val="0045228F"/>
    <w:rsid w:val="004574C3"/>
    <w:rsid w:val="00460D0D"/>
    <w:rsid w:val="00463E1A"/>
    <w:rsid w:val="00464684"/>
    <w:rsid w:val="00470CBD"/>
    <w:rsid w:val="00471EA1"/>
    <w:rsid w:val="004748B4"/>
    <w:rsid w:val="00474C7E"/>
    <w:rsid w:val="004771D3"/>
    <w:rsid w:val="00480249"/>
    <w:rsid w:val="00492FA8"/>
    <w:rsid w:val="00493F6A"/>
    <w:rsid w:val="004954A3"/>
    <w:rsid w:val="004962D9"/>
    <w:rsid w:val="00496D97"/>
    <w:rsid w:val="004A0093"/>
    <w:rsid w:val="004A1285"/>
    <w:rsid w:val="004A5195"/>
    <w:rsid w:val="004A6F90"/>
    <w:rsid w:val="004B0E1C"/>
    <w:rsid w:val="004B18B5"/>
    <w:rsid w:val="004B1D30"/>
    <w:rsid w:val="004B45B7"/>
    <w:rsid w:val="004B4847"/>
    <w:rsid w:val="004B7762"/>
    <w:rsid w:val="004C0176"/>
    <w:rsid w:val="004C05A0"/>
    <w:rsid w:val="004C537E"/>
    <w:rsid w:val="004D00BD"/>
    <w:rsid w:val="004D1E87"/>
    <w:rsid w:val="004D356A"/>
    <w:rsid w:val="004E0831"/>
    <w:rsid w:val="004E10CB"/>
    <w:rsid w:val="004E2A5C"/>
    <w:rsid w:val="004E4246"/>
    <w:rsid w:val="004E5730"/>
    <w:rsid w:val="004F28C0"/>
    <w:rsid w:val="004F4F21"/>
    <w:rsid w:val="004F57DF"/>
    <w:rsid w:val="004F6779"/>
    <w:rsid w:val="00505EA5"/>
    <w:rsid w:val="00511570"/>
    <w:rsid w:val="00515974"/>
    <w:rsid w:val="005204F5"/>
    <w:rsid w:val="00520DC7"/>
    <w:rsid w:val="005214F7"/>
    <w:rsid w:val="00521814"/>
    <w:rsid w:val="005242CF"/>
    <w:rsid w:val="0053043E"/>
    <w:rsid w:val="005371B3"/>
    <w:rsid w:val="005372DC"/>
    <w:rsid w:val="00537FC2"/>
    <w:rsid w:val="0054000C"/>
    <w:rsid w:val="00541AD1"/>
    <w:rsid w:val="00541B08"/>
    <w:rsid w:val="00542026"/>
    <w:rsid w:val="005424E5"/>
    <w:rsid w:val="00542C7E"/>
    <w:rsid w:val="00544512"/>
    <w:rsid w:val="00545134"/>
    <w:rsid w:val="005455ED"/>
    <w:rsid w:val="00547149"/>
    <w:rsid w:val="00551A48"/>
    <w:rsid w:val="00555E24"/>
    <w:rsid w:val="00555EF0"/>
    <w:rsid w:val="005565CE"/>
    <w:rsid w:val="00557BCC"/>
    <w:rsid w:val="005616C8"/>
    <w:rsid w:val="00563616"/>
    <w:rsid w:val="00563FC2"/>
    <w:rsid w:val="0057052F"/>
    <w:rsid w:val="0057283A"/>
    <w:rsid w:val="00572CEA"/>
    <w:rsid w:val="00574D62"/>
    <w:rsid w:val="0057760C"/>
    <w:rsid w:val="00580A0C"/>
    <w:rsid w:val="00580A67"/>
    <w:rsid w:val="005821E6"/>
    <w:rsid w:val="00582208"/>
    <w:rsid w:val="00587204"/>
    <w:rsid w:val="005972A8"/>
    <w:rsid w:val="00597F21"/>
    <w:rsid w:val="005A115A"/>
    <w:rsid w:val="005A2700"/>
    <w:rsid w:val="005A7283"/>
    <w:rsid w:val="005B2DD7"/>
    <w:rsid w:val="005B4505"/>
    <w:rsid w:val="005B57C9"/>
    <w:rsid w:val="005C0985"/>
    <w:rsid w:val="005C26B9"/>
    <w:rsid w:val="005C7A90"/>
    <w:rsid w:val="005C7ECF"/>
    <w:rsid w:val="005D0E50"/>
    <w:rsid w:val="005D1793"/>
    <w:rsid w:val="005D6548"/>
    <w:rsid w:val="005D77D3"/>
    <w:rsid w:val="005E1215"/>
    <w:rsid w:val="005E48DC"/>
    <w:rsid w:val="005E4A05"/>
    <w:rsid w:val="005F19B1"/>
    <w:rsid w:val="005F3672"/>
    <w:rsid w:val="005F4229"/>
    <w:rsid w:val="00605E4A"/>
    <w:rsid w:val="0060647A"/>
    <w:rsid w:val="006070A1"/>
    <w:rsid w:val="006073D9"/>
    <w:rsid w:val="00607A7E"/>
    <w:rsid w:val="00612202"/>
    <w:rsid w:val="00612878"/>
    <w:rsid w:val="00613E53"/>
    <w:rsid w:val="00615625"/>
    <w:rsid w:val="006159E4"/>
    <w:rsid w:val="00617649"/>
    <w:rsid w:val="0061786A"/>
    <w:rsid w:val="0062458D"/>
    <w:rsid w:val="0062779F"/>
    <w:rsid w:val="00627AA8"/>
    <w:rsid w:val="0063144C"/>
    <w:rsid w:val="006319F5"/>
    <w:rsid w:val="00631C91"/>
    <w:rsid w:val="00632608"/>
    <w:rsid w:val="006331B2"/>
    <w:rsid w:val="00634891"/>
    <w:rsid w:val="00640364"/>
    <w:rsid w:val="0064101C"/>
    <w:rsid w:val="00641DAD"/>
    <w:rsid w:val="0064392C"/>
    <w:rsid w:val="00644329"/>
    <w:rsid w:val="00644F95"/>
    <w:rsid w:val="006469EC"/>
    <w:rsid w:val="00646AB7"/>
    <w:rsid w:val="0065381D"/>
    <w:rsid w:val="00655E91"/>
    <w:rsid w:val="006616FB"/>
    <w:rsid w:val="00663901"/>
    <w:rsid w:val="006644C2"/>
    <w:rsid w:val="00672B73"/>
    <w:rsid w:val="006808EA"/>
    <w:rsid w:val="00683A46"/>
    <w:rsid w:val="00690FE3"/>
    <w:rsid w:val="00691CA7"/>
    <w:rsid w:val="00692735"/>
    <w:rsid w:val="00692C65"/>
    <w:rsid w:val="006A0342"/>
    <w:rsid w:val="006A195F"/>
    <w:rsid w:val="006B07CF"/>
    <w:rsid w:val="006B37E3"/>
    <w:rsid w:val="006B4139"/>
    <w:rsid w:val="006B7015"/>
    <w:rsid w:val="006C1084"/>
    <w:rsid w:val="006C19F4"/>
    <w:rsid w:val="006C6273"/>
    <w:rsid w:val="006C6477"/>
    <w:rsid w:val="006D0383"/>
    <w:rsid w:val="006D0A0B"/>
    <w:rsid w:val="006D21F3"/>
    <w:rsid w:val="006D26FF"/>
    <w:rsid w:val="006D42E2"/>
    <w:rsid w:val="006E26C8"/>
    <w:rsid w:val="006E35E9"/>
    <w:rsid w:val="006E4139"/>
    <w:rsid w:val="006E4F73"/>
    <w:rsid w:val="006E555D"/>
    <w:rsid w:val="006E5564"/>
    <w:rsid w:val="006E5B59"/>
    <w:rsid w:val="006E6D5C"/>
    <w:rsid w:val="006F0FC1"/>
    <w:rsid w:val="006F1B07"/>
    <w:rsid w:val="006F1D27"/>
    <w:rsid w:val="006F3977"/>
    <w:rsid w:val="006F433F"/>
    <w:rsid w:val="006F4439"/>
    <w:rsid w:val="00700554"/>
    <w:rsid w:val="007006EC"/>
    <w:rsid w:val="00702E99"/>
    <w:rsid w:val="00704F88"/>
    <w:rsid w:val="00705544"/>
    <w:rsid w:val="00707105"/>
    <w:rsid w:val="00707D52"/>
    <w:rsid w:val="0071780F"/>
    <w:rsid w:val="00717ADC"/>
    <w:rsid w:val="00724D25"/>
    <w:rsid w:val="00725B6F"/>
    <w:rsid w:val="00726C5D"/>
    <w:rsid w:val="0072707B"/>
    <w:rsid w:val="007316D4"/>
    <w:rsid w:val="00740A70"/>
    <w:rsid w:val="00740C34"/>
    <w:rsid w:val="00741A43"/>
    <w:rsid w:val="00744B64"/>
    <w:rsid w:val="007527C6"/>
    <w:rsid w:val="007539D7"/>
    <w:rsid w:val="0075587E"/>
    <w:rsid w:val="007573DD"/>
    <w:rsid w:val="00757B63"/>
    <w:rsid w:val="00762142"/>
    <w:rsid w:val="007630C8"/>
    <w:rsid w:val="007648AD"/>
    <w:rsid w:val="00767723"/>
    <w:rsid w:val="0077089B"/>
    <w:rsid w:val="007755E4"/>
    <w:rsid w:val="00775608"/>
    <w:rsid w:val="00777D00"/>
    <w:rsid w:val="007825B6"/>
    <w:rsid w:val="00787BEB"/>
    <w:rsid w:val="00791462"/>
    <w:rsid w:val="007917E1"/>
    <w:rsid w:val="007932D6"/>
    <w:rsid w:val="00793F03"/>
    <w:rsid w:val="007977F2"/>
    <w:rsid w:val="00797A53"/>
    <w:rsid w:val="007A1260"/>
    <w:rsid w:val="007A1DF0"/>
    <w:rsid w:val="007A5A2D"/>
    <w:rsid w:val="007A7826"/>
    <w:rsid w:val="007B22D7"/>
    <w:rsid w:val="007B2AAC"/>
    <w:rsid w:val="007B2CAD"/>
    <w:rsid w:val="007B5BC5"/>
    <w:rsid w:val="007C1D22"/>
    <w:rsid w:val="007D0ACF"/>
    <w:rsid w:val="007D1F44"/>
    <w:rsid w:val="007D47D1"/>
    <w:rsid w:val="007D5FFF"/>
    <w:rsid w:val="007D7FA9"/>
    <w:rsid w:val="007E0B3C"/>
    <w:rsid w:val="007E3FD0"/>
    <w:rsid w:val="007E4EEF"/>
    <w:rsid w:val="007F2B94"/>
    <w:rsid w:val="007F5B5E"/>
    <w:rsid w:val="007F65EC"/>
    <w:rsid w:val="007F6762"/>
    <w:rsid w:val="007F787C"/>
    <w:rsid w:val="0080245B"/>
    <w:rsid w:val="00802B58"/>
    <w:rsid w:val="00806061"/>
    <w:rsid w:val="00806667"/>
    <w:rsid w:val="008126EA"/>
    <w:rsid w:val="008144DE"/>
    <w:rsid w:val="00816C18"/>
    <w:rsid w:val="00817AB1"/>
    <w:rsid w:val="00822CAF"/>
    <w:rsid w:val="008238D5"/>
    <w:rsid w:val="008253D8"/>
    <w:rsid w:val="00826747"/>
    <w:rsid w:val="0082677F"/>
    <w:rsid w:val="008309A9"/>
    <w:rsid w:val="00836650"/>
    <w:rsid w:val="008405E9"/>
    <w:rsid w:val="0084423C"/>
    <w:rsid w:val="008465E9"/>
    <w:rsid w:val="00852B18"/>
    <w:rsid w:val="00853DE7"/>
    <w:rsid w:val="00854426"/>
    <w:rsid w:val="00855E81"/>
    <w:rsid w:val="00857A30"/>
    <w:rsid w:val="0086018A"/>
    <w:rsid w:val="00860586"/>
    <w:rsid w:val="00863451"/>
    <w:rsid w:val="00866E78"/>
    <w:rsid w:val="0087091D"/>
    <w:rsid w:val="00874BA9"/>
    <w:rsid w:val="00876AC8"/>
    <w:rsid w:val="0088111F"/>
    <w:rsid w:val="00882251"/>
    <w:rsid w:val="0088399D"/>
    <w:rsid w:val="00887221"/>
    <w:rsid w:val="00887FB6"/>
    <w:rsid w:val="00890147"/>
    <w:rsid w:val="00891A3F"/>
    <w:rsid w:val="008963AE"/>
    <w:rsid w:val="00896A10"/>
    <w:rsid w:val="00896EB9"/>
    <w:rsid w:val="008A0ED3"/>
    <w:rsid w:val="008A2060"/>
    <w:rsid w:val="008A39B3"/>
    <w:rsid w:val="008A4116"/>
    <w:rsid w:val="008A4BA8"/>
    <w:rsid w:val="008A5781"/>
    <w:rsid w:val="008A7D20"/>
    <w:rsid w:val="008B110E"/>
    <w:rsid w:val="008B2961"/>
    <w:rsid w:val="008B3A27"/>
    <w:rsid w:val="008B5881"/>
    <w:rsid w:val="008B73AB"/>
    <w:rsid w:val="008C0978"/>
    <w:rsid w:val="008C348C"/>
    <w:rsid w:val="008C3AB5"/>
    <w:rsid w:val="008C58D4"/>
    <w:rsid w:val="008C59FB"/>
    <w:rsid w:val="008C7907"/>
    <w:rsid w:val="008C7953"/>
    <w:rsid w:val="008D24A9"/>
    <w:rsid w:val="008D28B1"/>
    <w:rsid w:val="008D71E1"/>
    <w:rsid w:val="008E12EE"/>
    <w:rsid w:val="008E2406"/>
    <w:rsid w:val="008E4289"/>
    <w:rsid w:val="008E4B33"/>
    <w:rsid w:val="008E5A23"/>
    <w:rsid w:val="008E5D2E"/>
    <w:rsid w:val="008E707E"/>
    <w:rsid w:val="008E7E59"/>
    <w:rsid w:val="008F0C8D"/>
    <w:rsid w:val="00902C8D"/>
    <w:rsid w:val="00905E78"/>
    <w:rsid w:val="00907F91"/>
    <w:rsid w:val="009108DB"/>
    <w:rsid w:val="00911045"/>
    <w:rsid w:val="00912459"/>
    <w:rsid w:val="0091447C"/>
    <w:rsid w:val="00916FB6"/>
    <w:rsid w:val="00920F23"/>
    <w:rsid w:val="0092157B"/>
    <w:rsid w:val="00922E13"/>
    <w:rsid w:val="0092420B"/>
    <w:rsid w:val="009262E8"/>
    <w:rsid w:val="00926AFE"/>
    <w:rsid w:val="00932FD9"/>
    <w:rsid w:val="00933A43"/>
    <w:rsid w:val="0093440E"/>
    <w:rsid w:val="00935D9D"/>
    <w:rsid w:val="009360DF"/>
    <w:rsid w:val="00942624"/>
    <w:rsid w:val="00950D30"/>
    <w:rsid w:val="00952FE1"/>
    <w:rsid w:val="00953B5C"/>
    <w:rsid w:val="00957B2A"/>
    <w:rsid w:val="009612F9"/>
    <w:rsid w:val="00963F3E"/>
    <w:rsid w:val="00964A21"/>
    <w:rsid w:val="00965A08"/>
    <w:rsid w:val="00970E17"/>
    <w:rsid w:val="00971CA3"/>
    <w:rsid w:val="00973C00"/>
    <w:rsid w:val="009860E8"/>
    <w:rsid w:val="009865E3"/>
    <w:rsid w:val="00993979"/>
    <w:rsid w:val="009954FA"/>
    <w:rsid w:val="00997D72"/>
    <w:rsid w:val="009A2363"/>
    <w:rsid w:val="009A24E0"/>
    <w:rsid w:val="009A36B6"/>
    <w:rsid w:val="009A3DAB"/>
    <w:rsid w:val="009B0483"/>
    <w:rsid w:val="009B0AF6"/>
    <w:rsid w:val="009B556E"/>
    <w:rsid w:val="009C3275"/>
    <w:rsid w:val="009C4586"/>
    <w:rsid w:val="009C7CA9"/>
    <w:rsid w:val="009D0FEA"/>
    <w:rsid w:val="009D1A63"/>
    <w:rsid w:val="009D2135"/>
    <w:rsid w:val="009D3C72"/>
    <w:rsid w:val="009E2DF6"/>
    <w:rsid w:val="009F351C"/>
    <w:rsid w:val="00A00A18"/>
    <w:rsid w:val="00A02AA2"/>
    <w:rsid w:val="00A04301"/>
    <w:rsid w:val="00A070EE"/>
    <w:rsid w:val="00A10F96"/>
    <w:rsid w:val="00A1181F"/>
    <w:rsid w:val="00A169FB"/>
    <w:rsid w:val="00A17182"/>
    <w:rsid w:val="00A176EB"/>
    <w:rsid w:val="00A21CE6"/>
    <w:rsid w:val="00A21D5D"/>
    <w:rsid w:val="00A23ED7"/>
    <w:rsid w:val="00A25A55"/>
    <w:rsid w:val="00A2660B"/>
    <w:rsid w:val="00A3016B"/>
    <w:rsid w:val="00A30A62"/>
    <w:rsid w:val="00A32176"/>
    <w:rsid w:val="00A32EEA"/>
    <w:rsid w:val="00A3375C"/>
    <w:rsid w:val="00A34D5F"/>
    <w:rsid w:val="00A40D06"/>
    <w:rsid w:val="00A42D56"/>
    <w:rsid w:val="00A4411B"/>
    <w:rsid w:val="00A45B99"/>
    <w:rsid w:val="00A45D58"/>
    <w:rsid w:val="00A476BF"/>
    <w:rsid w:val="00A511DC"/>
    <w:rsid w:val="00A51B79"/>
    <w:rsid w:val="00A51BA5"/>
    <w:rsid w:val="00A55E8F"/>
    <w:rsid w:val="00A60B45"/>
    <w:rsid w:val="00A64AD9"/>
    <w:rsid w:val="00A65176"/>
    <w:rsid w:val="00A651D7"/>
    <w:rsid w:val="00A71D34"/>
    <w:rsid w:val="00A74CF2"/>
    <w:rsid w:val="00A772C7"/>
    <w:rsid w:val="00A85C07"/>
    <w:rsid w:val="00A86F63"/>
    <w:rsid w:val="00A93097"/>
    <w:rsid w:val="00A940D2"/>
    <w:rsid w:val="00A95992"/>
    <w:rsid w:val="00A96AF9"/>
    <w:rsid w:val="00AA05EC"/>
    <w:rsid w:val="00AA22EF"/>
    <w:rsid w:val="00AA272A"/>
    <w:rsid w:val="00AA4414"/>
    <w:rsid w:val="00AA4639"/>
    <w:rsid w:val="00AA6871"/>
    <w:rsid w:val="00AA6F2D"/>
    <w:rsid w:val="00AB1B10"/>
    <w:rsid w:val="00AB2EC6"/>
    <w:rsid w:val="00AB465E"/>
    <w:rsid w:val="00AB494B"/>
    <w:rsid w:val="00AC037D"/>
    <w:rsid w:val="00AC0C5D"/>
    <w:rsid w:val="00AC1AD4"/>
    <w:rsid w:val="00AD0D90"/>
    <w:rsid w:val="00AD119A"/>
    <w:rsid w:val="00AD1D4F"/>
    <w:rsid w:val="00AE1E4A"/>
    <w:rsid w:val="00AE2DEA"/>
    <w:rsid w:val="00AE2E35"/>
    <w:rsid w:val="00AE74C7"/>
    <w:rsid w:val="00AE7FAA"/>
    <w:rsid w:val="00AF238B"/>
    <w:rsid w:val="00AF7743"/>
    <w:rsid w:val="00B0452F"/>
    <w:rsid w:val="00B054A2"/>
    <w:rsid w:val="00B06B6B"/>
    <w:rsid w:val="00B07EAF"/>
    <w:rsid w:val="00B10979"/>
    <w:rsid w:val="00B11785"/>
    <w:rsid w:val="00B12BBC"/>
    <w:rsid w:val="00B15760"/>
    <w:rsid w:val="00B1716F"/>
    <w:rsid w:val="00B214F1"/>
    <w:rsid w:val="00B2500B"/>
    <w:rsid w:val="00B269D6"/>
    <w:rsid w:val="00B300D6"/>
    <w:rsid w:val="00B337F1"/>
    <w:rsid w:val="00B3409D"/>
    <w:rsid w:val="00B35520"/>
    <w:rsid w:val="00B35CCA"/>
    <w:rsid w:val="00B35E80"/>
    <w:rsid w:val="00B43BA7"/>
    <w:rsid w:val="00B44309"/>
    <w:rsid w:val="00B456C2"/>
    <w:rsid w:val="00B476A3"/>
    <w:rsid w:val="00B514C3"/>
    <w:rsid w:val="00B54203"/>
    <w:rsid w:val="00B547D8"/>
    <w:rsid w:val="00B54B1F"/>
    <w:rsid w:val="00B558E1"/>
    <w:rsid w:val="00B63C6E"/>
    <w:rsid w:val="00B63F80"/>
    <w:rsid w:val="00B6740B"/>
    <w:rsid w:val="00B71113"/>
    <w:rsid w:val="00B730A3"/>
    <w:rsid w:val="00B749F6"/>
    <w:rsid w:val="00B81312"/>
    <w:rsid w:val="00B82633"/>
    <w:rsid w:val="00B85392"/>
    <w:rsid w:val="00B85B0B"/>
    <w:rsid w:val="00B86BDA"/>
    <w:rsid w:val="00B87503"/>
    <w:rsid w:val="00B91A06"/>
    <w:rsid w:val="00B968EC"/>
    <w:rsid w:val="00BA536F"/>
    <w:rsid w:val="00BA5DA2"/>
    <w:rsid w:val="00BA6E9C"/>
    <w:rsid w:val="00BA74A6"/>
    <w:rsid w:val="00BB1357"/>
    <w:rsid w:val="00BB7AD2"/>
    <w:rsid w:val="00BC0A68"/>
    <w:rsid w:val="00BC45A2"/>
    <w:rsid w:val="00BC5407"/>
    <w:rsid w:val="00BC5BB4"/>
    <w:rsid w:val="00BC5E4B"/>
    <w:rsid w:val="00BC7AF4"/>
    <w:rsid w:val="00BC7F46"/>
    <w:rsid w:val="00BD066D"/>
    <w:rsid w:val="00BD278F"/>
    <w:rsid w:val="00BE2A6B"/>
    <w:rsid w:val="00BE39C7"/>
    <w:rsid w:val="00BE49E1"/>
    <w:rsid w:val="00BE5E80"/>
    <w:rsid w:val="00BE5F7D"/>
    <w:rsid w:val="00BE74F8"/>
    <w:rsid w:val="00C01653"/>
    <w:rsid w:val="00C06D45"/>
    <w:rsid w:val="00C07DE7"/>
    <w:rsid w:val="00C10801"/>
    <w:rsid w:val="00C134E2"/>
    <w:rsid w:val="00C14800"/>
    <w:rsid w:val="00C14E63"/>
    <w:rsid w:val="00C15F52"/>
    <w:rsid w:val="00C219AA"/>
    <w:rsid w:val="00C22554"/>
    <w:rsid w:val="00C227FF"/>
    <w:rsid w:val="00C23FB2"/>
    <w:rsid w:val="00C33694"/>
    <w:rsid w:val="00C3655A"/>
    <w:rsid w:val="00C41430"/>
    <w:rsid w:val="00C454F0"/>
    <w:rsid w:val="00C476A3"/>
    <w:rsid w:val="00C5151B"/>
    <w:rsid w:val="00C54568"/>
    <w:rsid w:val="00C549C5"/>
    <w:rsid w:val="00C6157A"/>
    <w:rsid w:val="00C63980"/>
    <w:rsid w:val="00C63B50"/>
    <w:rsid w:val="00C644D1"/>
    <w:rsid w:val="00C64DBF"/>
    <w:rsid w:val="00C6565E"/>
    <w:rsid w:val="00C65A61"/>
    <w:rsid w:val="00C705FC"/>
    <w:rsid w:val="00C70952"/>
    <w:rsid w:val="00C721C6"/>
    <w:rsid w:val="00C75059"/>
    <w:rsid w:val="00C77669"/>
    <w:rsid w:val="00C80CA5"/>
    <w:rsid w:val="00C82471"/>
    <w:rsid w:val="00C85AA0"/>
    <w:rsid w:val="00C871E6"/>
    <w:rsid w:val="00C87B75"/>
    <w:rsid w:val="00C90447"/>
    <w:rsid w:val="00C911A9"/>
    <w:rsid w:val="00C93A1D"/>
    <w:rsid w:val="00C949D2"/>
    <w:rsid w:val="00C94F50"/>
    <w:rsid w:val="00C961A9"/>
    <w:rsid w:val="00CA46E0"/>
    <w:rsid w:val="00CB1B2C"/>
    <w:rsid w:val="00CB5DBB"/>
    <w:rsid w:val="00CC05B1"/>
    <w:rsid w:val="00CC302E"/>
    <w:rsid w:val="00CC7AE9"/>
    <w:rsid w:val="00CD6051"/>
    <w:rsid w:val="00CD7901"/>
    <w:rsid w:val="00CD7ED9"/>
    <w:rsid w:val="00CE0923"/>
    <w:rsid w:val="00CE120C"/>
    <w:rsid w:val="00CE165B"/>
    <w:rsid w:val="00CE3AD2"/>
    <w:rsid w:val="00CE415F"/>
    <w:rsid w:val="00CE4F55"/>
    <w:rsid w:val="00CE7F1E"/>
    <w:rsid w:val="00CF161E"/>
    <w:rsid w:val="00CF19B1"/>
    <w:rsid w:val="00CF1C0D"/>
    <w:rsid w:val="00CF3793"/>
    <w:rsid w:val="00CF731F"/>
    <w:rsid w:val="00D0021D"/>
    <w:rsid w:val="00D01E6B"/>
    <w:rsid w:val="00D021B3"/>
    <w:rsid w:val="00D04C26"/>
    <w:rsid w:val="00D04CDC"/>
    <w:rsid w:val="00D077C6"/>
    <w:rsid w:val="00D10E01"/>
    <w:rsid w:val="00D129B2"/>
    <w:rsid w:val="00D154FD"/>
    <w:rsid w:val="00D1662B"/>
    <w:rsid w:val="00D178BC"/>
    <w:rsid w:val="00D2402F"/>
    <w:rsid w:val="00D240E3"/>
    <w:rsid w:val="00D25B2E"/>
    <w:rsid w:val="00D314C2"/>
    <w:rsid w:val="00D322A5"/>
    <w:rsid w:val="00D328DE"/>
    <w:rsid w:val="00D34085"/>
    <w:rsid w:val="00D36708"/>
    <w:rsid w:val="00D36BE3"/>
    <w:rsid w:val="00D37D81"/>
    <w:rsid w:val="00D45568"/>
    <w:rsid w:val="00D46E7F"/>
    <w:rsid w:val="00D46EA0"/>
    <w:rsid w:val="00D54A1A"/>
    <w:rsid w:val="00D5552F"/>
    <w:rsid w:val="00D55F56"/>
    <w:rsid w:val="00D56961"/>
    <w:rsid w:val="00D56DD7"/>
    <w:rsid w:val="00D56ED5"/>
    <w:rsid w:val="00D60184"/>
    <w:rsid w:val="00D62D99"/>
    <w:rsid w:val="00D66BA6"/>
    <w:rsid w:val="00D7072E"/>
    <w:rsid w:val="00D71DA4"/>
    <w:rsid w:val="00D72E5F"/>
    <w:rsid w:val="00D73B21"/>
    <w:rsid w:val="00D74636"/>
    <w:rsid w:val="00D75147"/>
    <w:rsid w:val="00D75F40"/>
    <w:rsid w:val="00D76866"/>
    <w:rsid w:val="00D76BCB"/>
    <w:rsid w:val="00D84FB7"/>
    <w:rsid w:val="00D86B22"/>
    <w:rsid w:val="00D91297"/>
    <w:rsid w:val="00DA04C7"/>
    <w:rsid w:val="00DA0D0E"/>
    <w:rsid w:val="00DA0E50"/>
    <w:rsid w:val="00DA26E3"/>
    <w:rsid w:val="00DA4BE4"/>
    <w:rsid w:val="00DB0DA2"/>
    <w:rsid w:val="00DB4582"/>
    <w:rsid w:val="00DB49D3"/>
    <w:rsid w:val="00DB5656"/>
    <w:rsid w:val="00DB5B12"/>
    <w:rsid w:val="00DC0A1A"/>
    <w:rsid w:val="00DC0BD2"/>
    <w:rsid w:val="00DC185A"/>
    <w:rsid w:val="00DC5E58"/>
    <w:rsid w:val="00DC60F6"/>
    <w:rsid w:val="00DD07F9"/>
    <w:rsid w:val="00DD2CC3"/>
    <w:rsid w:val="00DD3510"/>
    <w:rsid w:val="00DD4025"/>
    <w:rsid w:val="00DD65D3"/>
    <w:rsid w:val="00DE11D7"/>
    <w:rsid w:val="00DE2CEE"/>
    <w:rsid w:val="00DE3EEF"/>
    <w:rsid w:val="00DE455B"/>
    <w:rsid w:val="00DE538F"/>
    <w:rsid w:val="00DE5773"/>
    <w:rsid w:val="00DE739B"/>
    <w:rsid w:val="00DE7478"/>
    <w:rsid w:val="00DF07EE"/>
    <w:rsid w:val="00DF15F5"/>
    <w:rsid w:val="00DF6B42"/>
    <w:rsid w:val="00E01B19"/>
    <w:rsid w:val="00E0299B"/>
    <w:rsid w:val="00E0344C"/>
    <w:rsid w:val="00E044B2"/>
    <w:rsid w:val="00E110DE"/>
    <w:rsid w:val="00E12B32"/>
    <w:rsid w:val="00E12D8D"/>
    <w:rsid w:val="00E134AC"/>
    <w:rsid w:val="00E13513"/>
    <w:rsid w:val="00E141C7"/>
    <w:rsid w:val="00E1713A"/>
    <w:rsid w:val="00E172CF"/>
    <w:rsid w:val="00E179F8"/>
    <w:rsid w:val="00E20DAB"/>
    <w:rsid w:val="00E21518"/>
    <w:rsid w:val="00E22763"/>
    <w:rsid w:val="00E25DB6"/>
    <w:rsid w:val="00E261C5"/>
    <w:rsid w:val="00E273E4"/>
    <w:rsid w:val="00E340DD"/>
    <w:rsid w:val="00E36718"/>
    <w:rsid w:val="00E3704C"/>
    <w:rsid w:val="00E40717"/>
    <w:rsid w:val="00E44C46"/>
    <w:rsid w:val="00E5502B"/>
    <w:rsid w:val="00E604FD"/>
    <w:rsid w:val="00E60A6C"/>
    <w:rsid w:val="00E61454"/>
    <w:rsid w:val="00E616B6"/>
    <w:rsid w:val="00E66664"/>
    <w:rsid w:val="00E678AE"/>
    <w:rsid w:val="00E67DA6"/>
    <w:rsid w:val="00E71113"/>
    <w:rsid w:val="00E712AF"/>
    <w:rsid w:val="00E72AED"/>
    <w:rsid w:val="00E7455B"/>
    <w:rsid w:val="00E856D4"/>
    <w:rsid w:val="00E90C8F"/>
    <w:rsid w:val="00E91D92"/>
    <w:rsid w:val="00E9303A"/>
    <w:rsid w:val="00E9585A"/>
    <w:rsid w:val="00E968F6"/>
    <w:rsid w:val="00EA0511"/>
    <w:rsid w:val="00EA5A21"/>
    <w:rsid w:val="00EA6BF9"/>
    <w:rsid w:val="00EA7018"/>
    <w:rsid w:val="00EB49F6"/>
    <w:rsid w:val="00EB7629"/>
    <w:rsid w:val="00EC06EA"/>
    <w:rsid w:val="00EC1318"/>
    <w:rsid w:val="00EC234F"/>
    <w:rsid w:val="00EC3275"/>
    <w:rsid w:val="00EC53E5"/>
    <w:rsid w:val="00EC66EF"/>
    <w:rsid w:val="00EC7546"/>
    <w:rsid w:val="00EC7BD3"/>
    <w:rsid w:val="00ED2050"/>
    <w:rsid w:val="00ED5ADF"/>
    <w:rsid w:val="00EE08ED"/>
    <w:rsid w:val="00EE1190"/>
    <w:rsid w:val="00EE2463"/>
    <w:rsid w:val="00EE2F38"/>
    <w:rsid w:val="00EE39A6"/>
    <w:rsid w:val="00EE555D"/>
    <w:rsid w:val="00EE5C96"/>
    <w:rsid w:val="00EE6243"/>
    <w:rsid w:val="00EE68C7"/>
    <w:rsid w:val="00EF0638"/>
    <w:rsid w:val="00EF08D3"/>
    <w:rsid w:val="00EF3334"/>
    <w:rsid w:val="00EF543F"/>
    <w:rsid w:val="00F0050C"/>
    <w:rsid w:val="00F01D0B"/>
    <w:rsid w:val="00F03C5E"/>
    <w:rsid w:val="00F05772"/>
    <w:rsid w:val="00F11B51"/>
    <w:rsid w:val="00F11B82"/>
    <w:rsid w:val="00F11CDB"/>
    <w:rsid w:val="00F13A4A"/>
    <w:rsid w:val="00F13BEB"/>
    <w:rsid w:val="00F14B95"/>
    <w:rsid w:val="00F14F16"/>
    <w:rsid w:val="00F163A9"/>
    <w:rsid w:val="00F168EF"/>
    <w:rsid w:val="00F17CBE"/>
    <w:rsid w:val="00F17CF4"/>
    <w:rsid w:val="00F226A5"/>
    <w:rsid w:val="00F22D99"/>
    <w:rsid w:val="00F275DB"/>
    <w:rsid w:val="00F33723"/>
    <w:rsid w:val="00F362BA"/>
    <w:rsid w:val="00F37A1F"/>
    <w:rsid w:val="00F419A8"/>
    <w:rsid w:val="00F44394"/>
    <w:rsid w:val="00F44756"/>
    <w:rsid w:val="00F45CAD"/>
    <w:rsid w:val="00F467DD"/>
    <w:rsid w:val="00F52A27"/>
    <w:rsid w:val="00F53CA3"/>
    <w:rsid w:val="00F54904"/>
    <w:rsid w:val="00F57A17"/>
    <w:rsid w:val="00F57AE9"/>
    <w:rsid w:val="00F60BAA"/>
    <w:rsid w:val="00F62831"/>
    <w:rsid w:val="00F64944"/>
    <w:rsid w:val="00F64E79"/>
    <w:rsid w:val="00F65A11"/>
    <w:rsid w:val="00F71153"/>
    <w:rsid w:val="00F72DF5"/>
    <w:rsid w:val="00F751CD"/>
    <w:rsid w:val="00F77E15"/>
    <w:rsid w:val="00F84178"/>
    <w:rsid w:val="00F86283"/>
    <w:rsid w:val="00F87D80"/>
    <w:rsid w:val="00F9192C"/>
    <w:rsid w:val="00F93E81"/>
    <w:rsid w:val="00F955A6"/>
    <w:rsid w:val="00FA238C"/>
    <w:rsid w:val="00FB03D4"/>
    <w:rsid w:val="00FB3533"/>
    <w:rsid w:val="00FB6E57"/>
    <w:rsid w:val="00FB7E0D"/>
    <w:rsid w:val="00FC5C40"/>
    <w:rsid w:val="00FC5E94"/>
    <w:rsid w:val="00FC69CD"/>
    <w:rsid w:val="00FC71EC"/>
    <w:rsid w:val="00FD02F6"/>
    <w:rsid w:val="00FD0DBD"/>
    <w:rsid w:val="00FD122D"/>
    <w:rsid w:val="00FD1AC1"/>
    <w:rsid w:val="00FD55FF"/>
    <w:rsid w:val="00FE0D2A"/>
    <w:rsid w:val="00FE1003"/>
    <w:rsid w:val="00FE2E1F"/>
    <w:rsid w:val="00FE3BB3"/>
    <w:rsid w:val="00FE4EC7"/>
    <w:rsid w:val="00FE58CE"/>
    <w:rsid w:val="00FE69D4"/>
    <w:rsid w:val="00FF0341"/>
    <w:rsid w:val="00FF3021"/>
    <w:rsid w:val="00FF3788"/>
    <w:rsid w:val="00FF66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5E1CE9"/>
  <w15:chartTrackingRefBased/>
  <w15:docId w15:val="{9D25C05E-8356-488B-A7EE-4D0E750C87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33F3"/>
    <w:pPr>
      <w:spacing w:after="200" w:line="276" w:lineRule="auto"/>
    </w:pPr>
    <w:rPr>
      <w:rFonts w:ascii="Calibri" w:hAnsi="Calibri"/>
      <w:sz w:val="22"/>
      <w:szCs w:val="22"/>
      <w:lang w:val="ro-RO"/>
    </w:rPr>
  </w:style>
  <w:style w:type="paragraph" w:styleId="Titlu1">
    <w:name w:val="heading 1"/>
    <w:next w:val="Normal"/>
    <w:link w:val="Titlu1Caracter"/>
    <w:uiPriority w:val="9"/>
    <w:qFormat/>
    <w:rsid w:val="0060647A"/>
    <w:pPr>
      <w:spacing w:after="120" w:line="360" w:lineRule="auto"/>
      <w:ind w:left="851"/>
      <w:outlineLvl w:val="0"/>
    </w:pPr>
    <w:rPr>
      <w:rFonts w:ascii="Georgia" w:eastAsia="Georgia" w:hAnsi="Georgia" w:cs="Georgia"/>
      <w:sz w:val="24"/>
      <w:szCs w:val="24"/>
      <w:lang w:val="ro-RO" w:eastAsia="ro-MD"/>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Style7">
    <w:name w:val="Style7"/>
    <w:basedOn w:val="Normal"/>
    <w:next w:val="Normal"/>
    <w:rsid w:val="002B2EC6"/>
    <w:pPr>
      <w:ind w:left="454" w:right="2098"/>
      <w:jc w:val="center"/>
    </w:pPr>
    <w:rPr>
      <w:rFonts w:ascii="Times New Roman" w:eastAsia="Times New Roman" w:hAnsi="Times New Roman"/>
      <w:b/>
      <w:szCs w:val="24"/>
      <w:lang w:eastAsia="ru-RU"/>
    </w:rPr>
  </w:style>
  <w:style w:type="paragraph" w:styleId="Frspaiere">
    <w:name w:val="No Spacing"/>
    <w:uiPriority w:val="1"/>
    <w:qFormat/>
    <w:rsid w:val="00430346"/>
    <w:rPr>
      <w:rFonts w:ascii="Calibri" w:hAnsi="Calibri"/>
      <w:sz w:val="28"/>
      <w:szCs w:val="28"/>
      <w:lang w:val="ro-RO"/>
    </w:rPr>
  </w:style>
  <w:style w:type="paragraph" w:styleId="Listparagraf">
    <w:name w:val="List Paragraph"/>
    <w:basedOn w:val="Normal"/>
    <w:link w:val="ListparagrafCaracter"/>
    <w:uiPriority w:val="99"/>
    <w:qFormat/>
    <w:rsid w:val="00430346"/>
    <w:pPr>
      <w:ind w:left="720"/>
      <w:contextualSpacing/>
    </w:pPr>
    <w:rPr>
      <w:rFonts w:ascii="Times New Roman" w:eastAsia="Times New Roman" w:hAnsi="Times New Roman"/>
      <w:szCs w:val="20"/>
      <w:lang w:eastAsia="ru-RU"/>
    </w:rPr>
  </w:style>
  <w:style w:type="table" w:styleId="Tabelgril">
    <w:name w:val="Table Grid"/>
    <w:basedOn w:val="TabelNormal"/>
    <w:uiPriority w:val="59"/>
    <w:rsid w:val="00AB46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et">
    <w:name w:val="header"/>
    <w:basedOn w:val="Normal"/>
    <w:link w:val="AntetCaracter"/>
    <w:uiPriority w:val="99"/>
    <w:unhideWhenUsed/>
    <w:rsid w:val="00605E4A"/>
    <w:pPr>
      <w:tabs>
        <w:tab w:val="center" w:pos="4677"/>
        <w:tab w:val="right" w:pos="9355"/>
      </w:tabs>
    </w:pPr>
  </w:style>
  <w:style w:type="character" w:customStyle="1" w:styleId="AntetCaracter">
    <w:name w:val="Antet Caracter"/>
    <w:link w:val="Antet"/>
    <w:uiPriority w:val="99"/>
    <w:rsid w:val="00605E4A"/>
    <w:rPr>
      <w:rFonts w:ascii="Calibri" w:hAnsi="Calibri"/>
      <w:sz w:val="22"/>
      <w:szCs w:val="22"/>
      <w:lang w:val="ro-RO" w:eastAsia="en-US"/>
    </w:rPr>
  </w:style>
  <w:style w:type="paragraph" w:styleId="Subsol">
    <w:name w:val="footer"/>
    <w:basedOn w:val="Normal"/>
    <w:link w:val="SubsolCaracter"/>
    <w:uiPriority w:val="99"/>
    <w:unhideWhenUsed/>
    <w:rsid w:val="00605E4A"/>
    <w:pPr>
      <w:tabs>
        <w:tab w:val="center" w:pos="4677"/>
        <w:tab w:val="right" w:pos="9355"/>
      </w:tabs>
    </w:pPr>
  </w:style>
  <w:style w:type="character" w:customStyle="1" w:styleId="SubsolCaracter">
    <w:name w:val="Subsol Caracter"/>
    <w:link w:val="Subsol"/>
    <w:uiPriority w:val="99"/>
    <w:rsid w:val="00605E4A"/>
    <w:rPr>
      <w:rFonts w:ascii="Calibri" w:hAnsi="Calibri"/>
      <w:sz w:val="22"/>
      <w:szCs w:val="22"/>
      <w:lang w:val="ro-RO" w:eastAsia="en-US"/>
    </w:rPr>
  </w:style>
  <w:style w:type="paragraph" w:customStyle="1" w:styleId="tt">
    <w:name w:val="tt"/>
    <w:basedOn w:val="Normal"/>
    <w:rsid w:val="001A7778"/>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ttsp">
    <w:name w:val="tt_sp"/>
    <w:basedOn w:val="Normal"/>
    <w:rsid w:val="001A7778"/>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cn">
    <w:name w:val="cn"/>
    <w:basedOn w:val="Normal"/>
    <w:rsid w:val="001A7778"/>
    <w:pPr>
      <w:spacing w:before="100" w:beforeAutospacing="1" w:after="100" w:afterAutospacing="1" w:line="240" w:lineRule="auto"/>
    </w:pPr>
    <w:rPr>
      <w:rFonts w:ascii="Times New Roman" w:eastAsia="Times New Roman" w:hAnsi="Times New Roman"/>
      <w:sz w:val="24"/>
      <w:szCs w:val="24"/>
      <w:lang w:val="en-US"/>
    </w:rPr>
  </w:style>
  <w:style w:type="paragraph" w:styleId="NormalWeb">
    <w:name w:val="Normal (Web)"/>
    <w:basedOn w:val="Normal"/>
    <w:uiPriority w:val="99"/>
    <w:unhideWhenUsed/>
    <w:rsid w:val="001A7778"/>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pb">
    <w:name w:val="pb"/>
    <w:basedOn w:val="Normal"/>
    <w:rsid w:val="001A7778"/>
    <w:pPr>
      <w:spacing w:before="100" w:beforeAutospacing="1" w:after="100" w:afterAutospacing="1" w:line="240" w:lineRule="auto"/>
    </w:pPr>
    <w:rPr>
      <w:rFonts w:ascii="Times New Roman" w:eastAsia="Times New Roman" w:hAnsi="Times New Roman"/>
      <w:sz w:val="24"/>
      <w:szCs w:val="24"/>
      <w:lang w:val="en-US"/>
    </w:rPr>
  </w:style>
  <w:style w:type="character" w:styleId="Hyperlink">
    <w:name w:val="Hyperlink"/>
    <w:uiPriority w:val="99"/>
    <w:semiHidden/>
    <w:unhideWhenUsed/>
    <w:rsid w:val="001A7778"/>
    <w:rPr>
      <w:color w:val="0000FF"/>
      <w:u w:val="single"/>
    </w:rPr>
  </w:style>
  <w:style w:type="character" w:customStyle="1" w:styleId="Titlu1Caracter">
    <w:name w:val="Titlu 1 Caracter"/>
    <w:link w:val="Titlu1"/>
    <w:uiPriority w:val="9"/>
    <w:rsid w:val="0060647A"/>
    <w:rPr>
      <w:rFonts w:ascii="Georgia" w:eastAsia="Georgia" w:hAnsi="Georgia" w:cs="Georgia"/>
      <w:sz w:val="24"/>
      <w:szCs w:val="24"/>
      <w:lang w:val="ro-RO" w:eastAsia="ro-MD"/>
    </w:rPr>
  </w:style>
  <w:style w:type="character" w:customStyle="1" w:styleId="ListparagrafCaracter">
    <w:name w:val="Listă paragraf Caracter"/>
    <w:link w:val="Listparagraf"/>
    <w:uiPriority w:val="99"/>
    <w:locked/>
    <w:rsid w:val="00C644D1"/>
    <w:rPr>
      <w:rFonts w:eastAsia="Times New Roman"/>
      <w:sz w:val="22"/>
      <w:lang w:val="ro-RO" w:eastAsia="ru-RU"/>
    </w:rPr>
  </w:style>
  <w:style w:type="character" w:styleId="Accentuat">
    <w:name w:val="Emphasis"/>
    <w:basedOn w:val="Fontdeparagrafimplicit"/>
    <w:uiPriority w:val="20"/>
    <w:qFormat/>
    <w:rsid w:val="00F93E81"/>
    <w:rPr>
      <w:i/>
      <w:iCs/>
    </w:rPr>
  </w:style>
  <w:style w:type="paragraph" w:styleId="Revizuire">
    <w:name w:val="Revision"/>
    <w:hidden/>
    <w:uiPriority w:val="99"/>
    <w:semiHidden/>
    <w:rsid w:val="005455ED"/>
    <w:rPr>
      <w:rFonts w:ascii="Calibri" w:hAnsi="Calibri"/>
      <w:sz w:val="22"/>
      <w:szCs w:val="22"/>
      <w:lang w:val="ro-RO"/>
    </w:rPr>
  </w:style>
  <w:style w:type="character" w:styleId="Referincomentariu">
    <w:name w:val="annotation reference"/>
    <w:basedOn w:val="Fontdeparagrafimplicit"/>
    <w:uiPriority w:val="99"/>
    <w:semiHidden/>
    <w:unhideWhenUsed/>
    <w:rsid w:val="005455ED"/>
    <w:rPr>
      <w:sz w:val="16"/>
      <w:szCs w:val="16"/>
    </w:rPr>
  </w:style>
  <w:style w:type="paragraph" w:styleId="Textcomentariu">
    <w:name w:val="annotation text"/>
    <w:basedOn w:val="Normal"/>
    <w:link w:val="TextcomentariuCaracter"/>
    <w:uiPriority w:val="99"/>
    <w:unhideWhenUsed/>
    <w:rsid w:val="005455ED"/>
    <w:pPr>
      <w:spacing w:line="240" w:lineRule="auto"/>
    </w:pPr>
    <w:rPr>
      <w:sz w:val="20"/>
      <w:szCs w:val="20"/>
    </w:rPr>
  </w:style>
  <w:style w:type="character" w:customStyle="1" w:styleId="TextcomentariuCaracter">
    <w:name w:val="Text comentariu Caracter"/>
    <w:basedOn w:val="Fontdeparagrafimplicit"/>
    <w:link w:val="Textcomentariu"/>
    <w:uiPriority w:val="99"/>
    <w:rsid w:val="005455ED"/>
    <w:rPr>
      <w:rFonts w:ascii="Calibri" w:hAnsi="Calibri"/>
      <w:lang w:val="ro-RO"/>
    </w:rPr>
  </w:style>
  <w:style w:type="paragraph" w:styleId="SubiectComentariu">
    <w:name w:val="annotation subject"/>
    <w:basedOn w:val="Textcomentariu"/>
    <w:next w:val="Textcomentariu"/>
    <w:link w:val="SubiectComentariuCaracter"/>
    <w:uiPriority w:val="99"/>
    <w:semiHidden/>
    <w:unhideWhenUsed/>
    <w:rsid w:val="005455ED"/>
    <w:rPr>
      <w:b/>
      <w:bCs/>
    </w:rPr>
  </w:style>
  <w:style w:type="character" w:customStyle="1" w:styleId="SubiectComentariuCaracter">
    <w:name w:val="Subiect Comentariu Caracter"/>
    <w:basedOn w:val="TextcomentariuCaracter"/>
    <w:link w:val="SubiectComentariu"/>
    <w:uiPriority w:val="99"/>
    <w:semiHidden/>
    <w:rsid w:val="005455ED"/>
    <w:rPr>
      <w:rFonts w:ascii="Calibri" w:hAnsi="Calibri"/>
      <w:b/>
      <w:bCs/>
      <w:lang w:val="ro-RO"/>
    </w:rPr>
  </w:style>
  <w:style w:type="paragraph" w:styleId="Textnotdesubsol">
    <w:name w:val="footnote text"/>
    <w:basedOn w:val="Normal"/>
    <w:link w:val="TextnotdesubsolCaracter"/>
    <w:uiPriority w:val="99"/>
    <w:semiHidden/>
    <w:unhideWhenUsed/>
    <w:rsid w:val="006E35E9"/>
    <w:pPr>
      <w:spacing w:after="0" w:line="240" w:lineRule="auto"/>
    </w:pPr>
    <w:rPr>
      <w:rFonts w:asciiTheme="minorHAnsi" w:eastAsiaTheme="minorHAnsi" w:hAnsiTheme="minorHAnsi" w:cstheme="minorBidi"/>
      <w:sz w:val="20"/>
      <w:szCs w:val="20"/>
    </w:rPr>
  </w:style>
  <w:style w:type="character" w:customStyle="1" w:styleId="TextnotdesubsolCaracter">
    <w:name w:val="Text notă de subsol Caracter"/>
    <w:basedOn w:val="Fontdeparagrafimplicit"/>
    <w:link w:val="Textnotdesubsol"/>
    <w:uiPriority w:val="99"/>
    <w:semiHidden/>
    <w:rsid w:val="006E35E9"/>
    <w:rPr>
      <w:rFonts w:asciiTheme="minorHAnsi" w:eastAsiaTheme="minorHAnsi" w:hAnsiTheme="minorHAnsi" w:cstheme="minorBidi"/>
      <w:lang w:val="ro-RO"/>
    </w:rPr>
  </w:style>
  <w:style w:type="character" w:styleId="Referinnotdesubsol">
    <w:name w:val="footnote reference"/>
    <w:basedOn w:val="Fontdeparagrafimplicit"/>
    <w:uiPriority w:val="99"/>
    <w:semiHidden/>
    <w:unhideWhenUsed/>
    <w:rsid w:val="006E35E9"/>
    <w:rPr>
      <w:vertAlign w:val="superscript"/>
    </w:rPr>
  </w:style>
  <w:style w:type="table" w:customStyle="1" w:styleId="Tabelgril1">
    <w:name w:val="Tabel grilă1"/>
    <w:basedOn w:val="TabelNormal"/>
    <w:next w:val="Tabelgril"/>
    <w:uiPriority w:val="39"/>
    <w:rsid w:val="007573D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579008">
      <w:bodyDiv w:val="1"/>
      <w:marLeft w:val="0"/>
      <w:marRight w:val="0"/>
      <w:marTop w:val="0"/>
      <w:marBottom w:val="0"/>
      <w:divBdr>
        <w:top w:val="none" w:sz="0" w:space="0" w:color="auto"/>
        <w:left w:val="none" w:sz="0" w:space="0" w:color="auto"/>
        <w:bottom w:val="none" w:sz="0" w:space="0" w:color="auto"/>
        <w:right w:val="none" w:sz="0" w:space="0" w:color="auto"/>
      </w:divBdr>
    </w:div>
    <w:div w:id="72244805">
      <w:bodyDiv w:val="1"/>
      <w:marLeft w:val="0"/>
      <w:marRight w:val="0"/>
      <w:marTop w:val="0"/>
      <w:marBottom w:val="0"/>
      <w:divBdr>
        <w:top w:val="none" w:sz="0" w:space="0" w:color="auto"/>
        <w:left w:val="none" w:sz="0" w:space="0" w:color="auto"/>
        <w:bottom w:val="none" w:sz="0" w:space="0" w:color="auto"/>
        <w:right w:val="none" w:sz="0" w:space="0" w:color="auto"/>
      </w:divBdr>
    </w:div>
    <w:div w:id="81755142">
      <w:bodyDiv w:val="1"/>
      <w:marLeft w:val="0"/>
      <w:marRight w:val="0"/>
      <w:marTop w:val="0"/>
      <w:marBottom w:val="0"/>
      <w:divBdr>
        <w:top w:val="none" w:sz="0" w:space="0" w:color="auto"/>
        <w:left w:val="none" w:sz="0" w:space="0" w:color="auto"/>
        <w:bottom w:val="none" w:sz="0" w:space="0" w:color="auto"/>
        <w:right w:val="none" w:sz="0" w:space="0" w:color="auto"/>
      </w:divBdr>
    </w:div>
    <w:div w:id="264650633">
      <w:bodyDiv w:val="1"/>
      <w:marLeft w:val="0"/>
      <w:marRight w:val="0"/>
      <w:marTop w:val="0"/>
      <w:marBottom w:val="0"/>
      <w:divBdr>
        <w:top w:val="none" w:sz="0" w:space="0" w:color="auto"/>
        <w:left w:val="none" w:sz="0" w:space="0" w:color="auto"/>
        <w:bottom w:val="none" w:sz="0" w:space="0" w:color="auto"/>
        <w:right w:val="none" w:sz="0" w:space="0" w:color="auto"/>
      </w:divBdr>
    </w:div>
    <w:div w:id="327054530">
      <w:bodyDiv w:val="1"/>
      <w:marLeft w:val="0"/>
      <w:marRight w:val="0"/>
      <w:marTop w:val="0"/>
      <w:marBottom w:val="0"/>
      <w:divBdr>
        <w:top w:val="none" w:sz="0" w:space="0" w:color="auto"/>
        <w:left w:val="none" w:sz="0" w:space="0" w:color="auto"/>
        <w:bottom w:val="none" w:sz="0" w:space="0" w:color="auto"/>
        <w:right w:val="none" w:sz="0" w:space="0" w:color="auto"/>
      </w:divBdr>
    </w:div>
    <w:div w:id="351958569">
      <w:bodyDiv w:val="1"/>
      <w:marLeft w:val="0"/>
      <w:marRight w:val="0"/>
      <w:marTop w:val="0"/>
      <w:marBottom w:val="0"/>
      <w:divBdr>
        <w:top w:val="none" w:sz="0" w:space="0" w:color="auto"/>
        <w:left w:val="none" w:sz="0" w:space="0" w:color="auto"/>
        <w:bottom w:val="none" w:sz="0" w:space="0" w:color="auto"/>
        <w:right w:val="none" w:sz="0" w:space="0" w:color="auto"/>
      </w:divBdr>
    </w:div>
    <w:div w:id="403067349">
      <w:bodyDiv w:val="1"/>
      <w:marLeft w:val="0"/>
      <w:marRight w:val="0"/>
      <w:marTop w:val="0"/>
      <w:marBottom w:val="0"/>
      <w:divBdr>
        <w:top w:val="none" w:sz="0" w:space="0" w:color="auto"/>
        <w:left w:val="none" w:sz="0" w:space="0" w:color="auto"/>
        <w:bottom w:val="none" w:sz="0" w:space="0" w:color="auto"/>
        <w:right w:val="none" w:sz="0" w:space="0" w:color="auto"/>
      </w:divBdr>
    </w:div>
    <w:div w:id="434133933">
      <w:bodyDiv w:val="1"/>
      <w:marLeft w:val="0"/>
      <w:marRight w:val="0"/>
      <w:marTop w:val="0"/>
      <w:marBottom w:val="0"/>
      <w:divBdr>
        <w:top w:val="none" w:sz="0" w:space="0" w:color="auto"/>
        <w:left w:val="none" w:sz="0" w:space="0" w:color="auto"/>
        <w:bottom w:val="none" w:sz="0" w:space="0" w:color="auto"/>
        <w:right w:val="none" w:sz="0" w:space="0" w:color="auto"/>
      </w:divBdr>
    </w:div>
    <w:div w:id="499469727">
      <w:bodyDiv w:val="1"/>
      <w:marLeft w:val="0"/>
      <w:marRight w:val="0"/>
      <w:marTop w:val="0"/>
      <w:marBottom w:val="0"/>
      <w:divBdr>
        <w:top w:val="none" w:sz="0" w:space="0" w:color="auto"/>
        <w:left w:val="none" w:sz="0" w:space="0" w:color="auto"/>
        <w:bottom w:val="none" w:sz="0" w:space="0" w:color="auto"/>
        <w:right w:val="none" w:sz="0" w:space="0" w:color="auto"/>
      </w:divBdr>
    </w:div>
    <w:div w:id="535508071">
      <w:bodyDiv w:val="1"/>
      <w:marLeft w:val="0"/>
      <w:marRight w:val="0"/>
      <w:marTop w:val="0"/>
      <w:marBottom w:val="0"/>
      <w:divBdr>
        <w:top w:val="none" w:sz="0" w:space="0" w:color="auto"/>
        <w:left w:val="none" w:sz="0" w:space="0" w:color="auto"/>
        <w:bottom w:val="none" w:sz="0" w:space="0" w:color="auto"/>
        <w:right w:val="none" w:sz="0" w:space="0" w:color="auto"/>
      </w:divBdr>
    </w:div>
    <w:div w:id="572274596">
      <w:bodyDiv w:val="1"/>
      <w:marLeft w:val="0"/>
      <w:marRight w:val="0"/>
      <w:marTop w:val="0"/>
      <w:marBottom w:val="0"/>
      <w:divBdr>
        <w:top w:val="none" w:sz="0" w:space="0" w:color="auto"/>
        <w:left w:val="none" w:sz="0" w:space="0" w:color="auto"/>
        <w:bottom w:val="none" w:sz="0" w:space="0" w:color="auto"/>
        <w:right w:val="none" w:sz="0" w:space="0" w:color="auto"/>
      </w:divBdr>
    </w:div>
    <w:div w:id="605700727">
      <w:bodyDiv w:val="1"/>
      <w:marLeft w:val="0"/>
      <w:marRight w:val="0"/>
      <w:marTop w:val="0"/>
      <w:marBottom w:val="0"/>
      <w:divBdr>
        <w:top w:val="none" w:sz="0" w:space="0" w:color="auto"/>
        <w:left w:val="none" w:sz="0" w:space="0" w:color="auto"/>
        <w:bottom w:val="none" w:sz="0" w:space="0" w:color="auto"/>
        <w:right w:val="none" w:sz="0" w:space="0" w:color="auto"/>
      </w:divBdr>
      <w:divsChild>
        <w:div w:id="1342661480">
          <w:marLeft w:val="0"/>
          <w:marRight w:val="0"/>
          <w:marTop w:val="0"/>
          <w:marBottom w:val="0"/>
          <w:divBdr>
            <w:top w:val="none" w:sz="0" w:space="0" w:color="auto"/>
            <w:left w:val="none" w:sz="0" w:space="0" w:color="auto"/>
            <w:bottom w:val="none" w:sz="0" w:space="0" w:color="auto"/>
            <w:right w:val="none" w:sz="0" w:space="0" w:color="auto"/>
          </w:divBdr>
        </w:div>
      </w:divsChild>
    </w:div>
    <w:div w:id="666640267">
      <w:bodyDiv w:val="1"/>
      <w:marLeft w:val="0"/>
      <w:marRight w:val="0"/>
      <w:marTop w:val="0"/>
      <w:marBottom w:val="0"/>
      <w:divBdr>
        <w:top w:val="none" w:sz="0" w:space="0" w:color="auto"/>
        <w:left w:val="none" w:sz="0" w:space="0" w:color="auto"/>
        <w:bottom w:val="none" w:sz="0" w:space="0" w:color="auto"/>
        <w:right w:val="none" w:sz="0" w:space="0" w:color="auto"/>
      </w:divBdr>
    </w:div>
    <w:div w:id="743183129">
      <w:bodyDiv w:val="1"/>
      <w:marLeft w:val="0"/>
      <w:marRight w:val="0"/>
      <w:marTop w:val="0"/>
      <w:marBottom w:val="0"/>
      <w:divBdr>
        <w:top w:val="none" w:sz="0" w:space="0" w:color="auto"/>
        <w:left w:val="none" w:sz="0" w:space="0" w:color="auto"/>
        <w:bottom w:val="none" w:sz="0" w:space="0" w:color="auto"/>
        <w:right w:val="none" w:sz="0" w:space="0" w:color="auto"/>
      </w:divBdr>
    </w:div>
    <w:div w:id="771391213">
      <w:bodyDiv w:val="1"/>
      <w:marLeft w:val="0"/>
      <w:marRight w:val="0"/>
      <w:marTop w:val="0"/>
      <w:marBottom w:val="0"/>
      <w:divBdr>
        <w:top w:val="none" w:sz="0" w:space="0" w:color="auto"/>
        <w:left w:val="none" w:sz="0" w:space="0" w:color="auto"/>
        <w:bottom w:val="none" w:sz="0" w:space="0" w:color="auto"/>
        <w:right w:val="none" w:sz="0" w:space="0" w:color="auto"/>
      </w:divBdr>
    </w:div>
    <w:div w:id="911622723">
      <w:bodyDiv w:val="1"/>
      <w:marLeft w:val="0"/>
      <w:marRight w:val="0"/>
      <w:marTop w:val="0"/>
      <w:marBottom w:val="0"/>
      <w:divBdr>
        <w:top w:val="none" w:sz="0" w:space="0" w:color="auto"/>
        <w:left w:val="none" w:sz="0" w:space="0" w:color="auto"/>
        <w:bottom w:val="none" w:sz="0" w:space="0" w:color="auto"/>
        <w:right w:val="none" w:sz="0" w:space="0" w:color="auto"/>
      </w:divBdr>
      <w:divsChild>
        <w:div w:id="307444254">
          <w:marLeft w:val="0"/>
          <w:marRight w:val="0"/>
          <w:marTop w:val="0"/>
          <w:marBottom w:val="0"/>
          <w:divBdr>
            <w:top w:val="none" w:sz="0" w:space="0" w:color="auto"/>
            <w:left w:val="none" w:sz="0" w:space="0" w:color="auto"/>
            <w:bottom w:val="none" w:sz="0" w:space="0" w:color="auto"/>
            <w:right w:val="none" w:sz="0" w:space="0" w:color="auto"/>
          </w:divBdr>
        </w:div>
      </w:divsChild>
    </w:div>
    <w:div w:id="951134043">
      <w:bodyDiv w:val="1"/>
      <w:marLeft w:val="0"/>
      <w:marRight w:val="0"/>
      <w:marTop w:val="0"/>
      <w:marBottom w:val="0"/>
      <w:divBdr>
        <w:top w:val="none" w:sz="0" w:space="0" w:color="auto"/>
        <w:left w:val="none" w:sz="0" w:space="0" w:color="auto"/>
        <w:bottom w:val="none" w:sz="0" w:space="0" w:color="auto"/>
        <w:right w:val="none" w:sz="0" w:space="0" w:color="auto"/>
      </w:divBdr>
    </w:div>
    <w:div w:id="1038510992">
      <w:bodyDiv w:val="1"/>
      <w:marLeft w:val="0"/>
      <w:marRight w:val="0"/>
      <w:marTop w:val="0"/>
      <w:marBottom w:val="0"/>
      <w:divBdr>
        <w:top w:val="none" w:sz="0" w:space="0" w:color="auto"/>
        <w:left w:val="none" w:sz="0" w:space="0" w:color="auto"/>
        <w:bottom w:val="none" w:sz="0" w:space="0" w:color="auto"/>
        <w:right w:val="none" w:sz="0" w:space="0" w:color="auto"/>
      </w:divBdr>
    </w:div>
    <w:div w:id="1099133368">
      <w:bodyDiv w:val="1"/>
      <w:marLeft w:val="0"/>
      <w:marRight w:val="0"/>
      <w:marTop w:val="0"/>
      <w:marBottom w:val="0"/>
      <w:divBdr>
        <w:top w:val="none" w:sz="0" w:space="0" w:color="auto"/>
        <w:left w:val="none" w:sz="0" w:space="0" w:color="auto"/>
        <w:bottom w:val="none" w:sz="0" w:space="0" w:color="auto"/>
        <w:right w:val="none" w:sz="0" w:space="0" w:color="auto"/>
      </w:divBdr>
      <w:divsChild>
        <w:div w:id="2094622502">
          <w:marLeft w:val="0"/>
          <w:marRight w:val="0"/>
          <w:marTop w:val="0"/>
          <w:marBottom w:val="0"/>
          <w:divBdr>
            <w:top w:val="none" w:sz="0" w:space="0" w:color="auto"/>
            <w:left w:val="none" w:sz="0" w:space="0" w:color="auto"/>
            <w:bottom w:val="none" w:sz="0" w:space="0" w:color="auto"/>
            <w:right w:val="none" w:sz="0" w:space="0" w:color="auto"/>
          </w:divBdr>
        </w:div>
      </w:divsChild>
    </w:div>
    <w:div w:id="1117799615">
      <w:bodyDiv w:val="1"/>
      <w:marLeft w:val="0"/>
      <w:marRight w:val="0"/>
      <w:marTop w:val="0"/>
      <w:marBottom w:val="0"/>
      <w:divBdr>
        <w:top w:val="none" w:sz="0" w:space="0" w:color="auto"/>
        <w:left w:val="none" w:sz="0" w:space="0" w:color="auto"/>
        <w:bottom w:val="none" w:sz="0" w:space="0" w:color="auto"/>
        <w:right w:val="none" w:sz="0" w:space="0" w:color="auto"/>
      </w:divBdr>
    </w:div>
    <w:div w:id="1218709327">
      <w:bodyDiv w:val="1"/>
      <w:marLeft w:val="0"/>
      <w:marRight w:val="0"/>
      <w:marTop w:val="0"/>
      <w:marBottom w:val="0"/>
      <w:divBdr>
        <w:top w:val="none" w:sz="0" w:space="0" w:color="auto"/>
        <w:left w:val="none" w:sz="0" w:space="0" w:color="auto"/>
        <w:bottom w:val="none" w:sz="0" w:space="0" w:color="auto"/>
        <w:right w:val="none" w:sz="0" w:space="0" w:color="auto"/>
      </w:divBdr>
    </w:div>
    <w:div w:id="1256131156">
      <w:bodyDiv w:val="1"/>
      <w:marLeft w:val="0"/>
      <w:marRight w:val="0"/>
      <w:marTop w:val="0"/>
      <w:marBottom w:val="0"/>
      <w:divBdr>
        <w:top w:val="none" w:sz="0" w:space="0" w:color="auto"/>
        <w:left w:val="none" w:sz="0" w:space="0" w:color="auto"/>
        <w:bottom w:val="none" w:sz="0" w:space="0" w:color="auto"/>
        <w:right w:val="none" w:sz="0" w:space="0" w:color="auto"/>
      </w:divBdr>
    </w:div>
    <w:div w:id="1293823791">
      <w:bodyDiv w:val="1"/>
      <w:marLeft w:val="0"/>
      <w:marRight w:val="0"/>
      <w:marTop w:val="0"/>
      <w:marBottom w:val="0"/>
      <w:divBdr>
        <w:top w:val="none" w:sz="0" w:space="0" w:color="auto"/>
        <w:left w:val="none" w:sz="0" w:space="0" w:color="auto"/>
        <w:bottom w:val="none" w:sz="0" w:space="0" w:color="auto"/>
        <w:right w:val="none" w:sz="0" w:space="0" w:color="auto"/>
      </w:divBdr>
    </w:div>
    <w:div w:id="1310212312">
      <w:bodyDiv w:val="1"/>
      <w:marLeft w:val="0"/>
      <w:marRight w:val="0"/>
      <w:marTop w:val="0"/>
      <w:marBottom w:val="0"/>
      <w:divBdr>
        <w:top w:val="none" w:sz="0" w:space="0" w:color="auto"/>
        <w:left w:val="none" w:sz="0" w:space="0" w:color="auto"/>
        <w:bottom w:val="none" w:sz="0" w:space="0" w:color="auto"/>
        <w:right w:val="none" w:sz="0" w:space="0" w:color="auto"/>
      </w:divBdr>
    </w:div>
    <w:div w:id="1323660491">
      <w:bodyDiv w:val="1"/>
      <w:marLeft w:val="0"/>
      <w:marRight w:val="0"/>
      <w:marTop w:val="0"/>
      <w:marBottom w:val="0"/>
      <w:divBdr>
        <w:top w:val="none" w:sz="0" w:space="0" w:color="auto"/>
        <w:left w:val="none" w:sz="0" w:space="0" w:color="auto"/>
        <w:bottom w:val="none" w:sz="0" w:space="0" w:color="auto"/>
        <w:right w:val="none" w:sz="0" w:space="0" w:color="auto"/>
      </w:divBdr>
      <w:divsChild>
        <w:div w:id="507406338">
          <w:marLeft w:val="0"/>
          <w:marRight w:val="0"/>
          <w:marTop w:val="0"/>
          <w:marBottom w:val="0"/>
          <w:divBdr>
            <w:top w:val="none" w:sz="0" w:space="0" w:color="auto"/>
            <w:left w:val="none" w:sz="0" w:space="0" w:color="auto"/>
            <w:bottom w:val="none" w:sz="0" w:space="0" w:color="auto"/>
            <w:right w:val="none" w:sz="0" w:space="0" w:color="auto"/>
          </w:divBdr>
        </w:div>
      </w:divsChild>
    </w:div>
    <w:div w:id="1325549995">
      <w:bodyDiv w:val="1"/>
      <w:marLeft w:val="0"/>
      <w:marRight w:val="0"/>
      <w:marTop w:val="0"/>
      <w:marBottom w:val="0"/>
      <w:divBdr>
        <w:top w:val="none" w:sz="0" w:space="0" w:color="auto"/>
        <w:left w:val="none" w:sz="0" w:space="0" w:color="auto"/>
        <w:bottom w:val="none" w:sz="0" w:space="0" w:color="auto"/>
        <w:right w:val="none" w:sz="0" w:space="0" w:color="auto"/>
      </w:divBdr>
    </w:div>
    <w:div w:id="1358970492">
      <w:bodyDiv w:val="1"/>
      <w:marLeft w:val="0"/>
      <w:marRight w:val="0"/>
      <w:marTop w:val="0"/>
      <w:marBottom w:val="0"/>
      <w:divBdr>
        <w:top w:val="none" w:sz="0" w:space="0" w:color="auto"/>
        <w:left w:val="none" w:sz="0" w:space="0" w:color="auto"/>
        <w:bottom w:val="none" w:sz="0" w:space="0" w:color="auto"/>
        <w:right w:val="none" w:sz="0" w:space="0" w:color="auto"/>
      </w:divBdr>
    </w:div>
    <w:div w:id="1403064762">
      <w:bodyDiv w:val="1"/>
      <w:marLeft w:val="0"/>
      <w:marRight w:val="0"/>
      <w:marTop w:val="0"/>
      <w:marBottom w:val="0"/>
      <w:divBdr>
        <w:top w:val="none" w:sz="0" w:space="0" w:color="auto"/>
        <w:left w:val="none" w:sz="0" w:space="0" w:color="auto"/>
        <w:bottom w:val="none" w:sz="0" w:space="0" w:color="auto"/>
        <w:right w:val="none" w:sz="0" w:space="0" w:color="auto"/>
      </w:divBdr>
    </w:div>
    <w:div w:id="1460565089">
      <w:bodyDiv w:val="1"/>
      <w:marLeft w:val="0"/>
      <w:marRight w:val="0"/>
      <w:marTop w:val="0"/>
      <w:marBottom w:val="0"/>
      <w:divBdr>
        <w:top w:val="none" w:sz="0" w:space="0" w:color="auto"/>
        <w:left w:val="none" w:sz="0" w:space="0" w:color="auto"/>
        <w:bottom w:val="none" w:sz="0" w:space="0" w:color="auto"/>
        <w:right w:val="none" w:sz="0" w:space="0" w:color="auto"/>
      </w:divBdr>
      <w:divsChild>
        <w:div w:id="249512376">
          <w:marLeft w:val="0"/>
          <w:marRight w:val="0"/>
          <w:marTop w:val="0"/>
          <w:marBottom w:val="0"/>
          <w:divBdr>
            <w:top w:val="none" w:sz="0" w:space="0" w:color="auto"/>
            <w:left w:val="none" w:sz="0" w:space="0" w:color="auto"/>
            <w:bottom w:val="none" w:sz="0" w:space="0" w:color="auto"/>
            <w:right w:val="none" w:sz="0" w:space="0" w:color="auto"/>
          </w:divBdr>
        </w:div>
      </w:divsChild>
    </w:div>
    <w:div w:id="1502814738">
      <w:bodyDiv w:val="1"/>
      <w:marLeft w:val="0"/>
      <w:marRight w:val="0"/>
      <w:marTop w:val="0"/>
      <w:marBottom w:val="0"/>
      <w:divBdr>
        <w:top w:val="none" w:sz="0" w:space="0" w:color="auto"/>
        <w:left w:val="none" w:sz="0" w:space="0" w:color="auto"/>
        <w:bottom w:val="none" w:sz="0" w:space="0" w:color="auto"/>
        <w:right w:val="none" w:sz="0" w:space="0" w:color="auto"/>
      </w:divBdr>
    </w:div>
    <w:div w:id="1541161324">
      <w:bodyDiv w:val="1"/>
      <w:marLeft w:val="0"/>
      <w:marRight w:val="0"/>
      <w:marTop w:val="0"/>
      <w:marBottom w:val="0"/>
      <w:divBdr>
        <w:top w:val="none" w:sz="0" w:space="0" w:color="auto"/>
        <w:left w:val="none" w:sz="0" w:space="0" w:color="auto"/>
        <w:bottom w:val="none" w:sz="0" w:space="0" w:color="auto"/>
        <w:right w:val="none" w:sz="0" w:space="0" w:color="auto"/>
      </w:divBdr>
    </w:div>
    <w:div w:id="1547987634">
      <w:bodyDiv w:val="1"/>
      <w:marLeft w:val="0"/>
      <w:marRight w:val="0"/>
      <w:marTop w:val="0"/>
      <w:marBottom w:val="0"/>
      <w:divBdr>
        <w:top w:val="none" w:sz="0" w:space="0" w:color="auto"/>
        <w:left w:val="none" w:sz="0" w:space="0" w:color="auto"/>
        <w:bottom w:val="none" w:sz="0" w:space="0" w:color="auto"/>
        <w:right w:val="none" w:sz="0" w:space="0" w:color="auto"/>
      </w:divBdr>
    </w:div>
    <w:div w:id="1658143492">
      <w:bodyDiv w:val="1"/>
      <w:marLeft w:val="0"/>
      <w:marRight w:val="0"/>
      <w:marTop w:val="0"/>
      <w:marBottom w:val="0"/>
      <w:divBdr>
        <w:top w:val="none" w:sz="0" w:space="0" w:color="auto"/>
        <w:left w:val="none" w:sz="0" w:space="0" w:color="auto"/>
        <w:bottom w:val="none" w:sz="0" w:space="0" w:color="auto"/>
        <w:right w:val="none" w:sz="0" w:space="0" w:color="auto"/>
      </w:divBdr>
    </w:div>
    <w:div w:id="1667586340">
      <w:bodyDiv w:val="1"/>
      <w:marLeft w:val="0"/>
      <w:marRight w:val="0"/>
      <w:marTop w:val="0"/>
      <w:marBottom w:val="0"/>
      <w:divBdr>
        <w:top w:val="none" w:sz="0" w:space="0" w:color="auto"/>
        <w:left w:val="none" w:sz="0" w:space="0" w:color="auto"/>
        <w:bottom w:val="none" w:sz="0" w:space="0" w:color="auto"/>
        <w:right w:val="none" w:sz="0" w:space="0" w:color="auto"/>
      </w:divBdr>
    </w:div>
    <w:div w:id="1686595209">
      <w:bodyDiv w:val="1"/>
      <w:marLeft w:val="0"/>
      <w:marRight w:val="0"/>
      <w:marTop w:val="0"/>
      <w:marBottom w:val="0"/>
      <w:divBdr>
        <w:top w:val="none" w:sz="0" w:space="0" w:color="auto"/>
        <w:left w:val="none" w:sz="0" w:space="0" w:color="auto"/>
        <w:bottom w:val="none" w:sz="0" w:space="0" w:color="auto"/>
        <w:right w:val="none" w:sz="0" w:space="0" w:color="auto"/>
      </w:divBdr>
      <w:divsChild>
        <w:div w:id="2086225427">
          <w:marLeft w:val="0"/>
          <w:marRight w:val="0"/>
          <w:marTop w:val="0"/>
          <w:marBottom w:val="0"/>
          <w:divBdr>
            <w:top w:val="none" w:sz="0" w:space="0" w:color="auto"/>
            <w:left w:val="none" w:sz="0" w:space="0" w:color="auto"/>
            <w:bottom w:val="none" w:sz="0" w:space="0" w:color="auto"/>
            <w:right w:val="none" w:sz="0" w:space="0" w:color="auto"/>
          </w:divBdr>
        </w:div>
      </w:divsChild>
    </w:div>
    <w:div w:id="1725450599">
      <w:bodyDiv w:val="1"/>
      <w:marLeft w:val="0"/>
      <w:marRight w:val="0"/>
      <w:marTop w:val="0"/>
      <w:marBottom w:val="0"/>
      <w:divBdr>
        <w:top w:val="none" w:sz="0" w:space="0" w:color="auto"/>
        <w:left w:val="none" w:sz="0" w:space="0" w:color="auto"/>
        <w:bottom w:val="none" w:sz="0" w:space="0" w:color="auto"/>
        <w:right w:val="none" w:sz="0" w:space="0" w:color="auto"/>
      </w:divBdr>
    </w:div>
    <w:div w:id="1738477632">
      <w:bodyDiv w:val="1"/>
      <w:marLeft w:val="0"/>
      <w:marRight w:val="0"/>
      <w:marTop w:val="0"/>
      <w:marBottom w:val="0"/>
      <w:divBdr>
        <w:top w:val="none" w:sz="0" w:space="0" w:color="auto"/>
        <w:left w:val="none" w:sz="0" w:space="0" w:color="auto"/>
        <w:bottom w:val="none" w:sz="0" w:space="0" w:color="auto"/>
        <w:right w:val="none" w:sz="0" w:space="0" w:color="auto"/>
      </w:divBdr>
    </w:div>
    <w:div w:id="1764259596">
      <w:bodyDiv w:val="1"/>
      <w:marLeft w:val="0"/>
      <w:marRight w:val="0"/>
      <w:marTop w:val="0"/>
      <w:marBottom w:val="0"/>
      <w:divBdr>
        <w:top w:val="none" w:sz="0" w:space="0" w:color="auto"/>
        <w:left w:val="none" w:sz="0" w:space="0" w:color="auto"/>
        <w:bottom w:val="none" w:sz="0" w:space="0" w:color="auto"/>
        <w:right w:val="none" w:sz="0" w:space="0" w:color="auto"/>
      </w:divBdr>
    </w:div>
    <w:div w:id="1862864354">
      <w:bodyDiv w:val="1"/>
      <w:marLeft w:val="0"/>
      <w:marRight w:val="0"/>
      <w:marTop w:val="0"/>
      <w:marBottom w:val="0"/>
      <w:divBdr>
        <w:top w:val="none" w:sz="0" w:space="0" w:color="auto"/>
        <w:left w:val="none" w:sz="0" w:space="0" w:color="auto"/>
        <w:bottom w:val="none" w:sz="0" w:space="0" w:color="auto"/>
        <w:right w:val="none" w:sz="0" w:space="0" w:color="auto"/>
      </w:divBdr>
    </w:div>
    <w:div w:id="1895114020">
      <w:bodyDiv w:val="1"/>
      <w:marLeft w:val="0"/>
      <w:marRight w:val="0"/>
      <w:marTop w:val="0"/>
      <w:marBottom w:val="0"/>
      <w:divBdr>
        <w:top w:val="none" w:sz="0" w:space="0" w:color="auto"/>
        <w:left w:val="none" w:sz="0" w:space="0" w:color="auto"/>
        <w:bottom w:val="none" w:sz="0" w:space="0" w:color="auto"/>
        <w:right w:val="none" w:sz="0" w:space="0" w:color="auto"/>
      </w:divBdr>
      <w:divsChild>
        <w:div w:id="745881400">
          <w:marLeft w:val="0"/>
          <w:marRight w:val="0"/>
          <w:marTop w:val="0"/>
          <w:marBottom w:val="0"/>
          <w:divBdr>
            <w:top w:val="none" w:sz="0" w:space="0" w:color="auto"/>
            <w:left w:val="none" w:sz="0" w:space="0" w:color="auto"/>
            <w:bottom w:val="none" w:sz="0" w:space="0" w:color="auto"/>
            <w:right w:val="none" w:sz="0" w:space="0" w:color="auto"/>
          </w:divBdr>
        </w:div>
      </w:divsChild>
    </w:div>
    <w:div w:id="1973975374">
      <w:bodyDiv w:val="1"/>
      <w:marLeft w:val="0"/>
      <w:marRight w:val="0"/>
      <w:marTop w:val="0"/>
      <w:marBottom w:val="0"/>
      <w:divBdr>
        <w:top w:val="none" w:sz="0" w:space="0" w:color="auto"/>
        <w:left w:val="none" w:sz="0" w:space="0" w:color="auto"/>
        <w:bottom w:val="none" w:sz="0" w:space="0" w:color="auto"/>
        <w:right w:val="none" w:sz="0" w:space="0" w:color="auto"/>
      </w:divBdr>
    </w:div>
    <w:div w:id="2058234279">
      <w:bodyDiv w:val="1"/>
      <w:marLeft w:val="0"/>
      <w:marRight w:val="0"/>
      <w:marTop w:val="0"/>
      <w:marBottom w:val="0"/>
      <w:divBdr>
        <w:top w:val="none" w:sz="0" w:space="0" w:color="auto"/>
        <w:left w:val="none" w:sz="0" w:space="0" w:color="auto"/>
        <w:bottom w:val="none" w:sz="0" w:space="0" w:color="auto"/>
        <w:right w:val="none" w:sz="0" w:space="0" w:color="auto"/>
      </w:divBdr>
    </w:div>
    <w:div w:id="2114201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Limba xmlns="deb42e83-2260-4c15-9444-eeddc6459f2b">Rusă</Limba>
    <Lectura xmlns="deb42e83-2260-4c15-9444-eeddc6459f2b" xsi:nil="true"/>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C20C8367-2C05-4FDD-A205-9DEFF682CBE3}"/>
</file>

<file path=customXml/itemProps2.xml><?xml version="1.0" encoding="utf-8"?>
<ds:datastoreItem xmlns:ds="http://schemas.openxmlformats.org/officeDocument/2006/customXml" ds:itemID="{B5416942-814C-4997-A0E9-E44C83855178}"/>
</file>

<file path=customXml/itemProps3.xml><?xml version="1.0" encoding="utf-8"?>
<ds:datastoreItem xmlns:ds="http://schemas.openxmlformats.org/officeDocument/2006/customXml" ds:itemID="{97EC7711-E6C5-45B7-B7B2-8DEEA2741419}"/>
</file>

<file path=customXml/itemProps4.xml><?xml version="1.0" encoding="utf-8"?>
<ds:datastoreItem xmlns:ds="http://schemas.openxmlformats.org/officeDocument/2006/customXml" ds:itemID="{6F50262D-B5F5-463A-A097-C85A4AC23CF7}"/>
</file>

<file path=customXml/itemProps5.xml><?xml version="1.0" encoding="utf-8"?>
<ds:datastoreItem xmlns:ds="http://schemas.openxmlformats.org/officeDocument/2006/customXml" ds:itemID="{1BBEBADF-84AF-4D97-B27B-64A850D44BBE}"/>
</file>

<file path=docProps/app.xml><?xml version="1.0" encoding="utf-8"?>
<Properties xmlns="http://schemas.openxmlformats.org/officeDocument/2006/extended-properties" xmlns:vt="http://schemas.openxmlformats.org/officeDocument/2006/docPropsVTypes">
  <Template>Normal</Template>
  <TotalTime>2</TotalTime>
  <Pages>5</Pages>
  <Words>1042</Words>
  <Characters>5943</Characters>
  <Application>Microsoft Office Word</Application>
  <DocSecurity>4</DocSecurity>
  <Lines>49</Lines>
  <Paragraphs>13</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461.2022.ru</vt:lpstr>
      <vt:lpstr>461.2022.ru</vt:lpstr>
      <vt:lpstr>461.2022.ru</vt:lpstr>
    </vt:vector>
  </TitlesOfParts>
  <Company/>
  <LinksUpToDate>false</LinksUpToDate>
  <CharactersWithSpaces>6972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155.2024.ru</dc:title>
  <dc:subject/>
  <dc:creator>inga.rusnac</dc:creator>
  <cp:keywords/>
  <cp:lastModifiedBy>Aliona Galaico</cp:lastModifiedBy>
  <cp:revision>2</cp:revision>
  <cp:lastPrinted>2022-12-14T14:42:00Z</cp:lastPrinted>
  <dcterms:created xsi:type="dcterms:W3CDTF">2024-06-03T07:41:00Z</dcterms:created>
  <dcterms:modified xsi:type="dcterms:W3CDTF">2024-06-03T07:41:00Z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imba">
    <vt:lpwstr>Rusă</vt:lpwstr>
  </property>
  <property fmtid="{D5CDD505-2E9C-101B-9397-08002B2CF9AE}" pid="3" name="ContentTypeId">
    <vt:lpwstr>0x010100DB3619079C70BA4C8A987488329513F90014B383F883BBE84C9A1272D50E465059</vt:lpwstr>
  </property>
  <property fmtid="{D5CDD505-2E9C-101B-9397-08002B2CF9AE}" pid="4" name="Tipul documentului de Initiere">
    <vt:lpwstr>Textul Initial</vt:lpwstr>
  </property>
  <property fmtid="{D5CDD505-2E9C-101B-9397-08002B2CF9AE}" pid="5" name="Lectura">
    <vt:lpwstr>1</vt:lpwstr>
  </property>
  <property fmtid="{D5CDD505-2E9C-101B-9397-08002B2CF9AE}" pid="6" name="Tipul documentului de Post-Adoptare">
    <vt:lpwstr>Control suplimentar al legilor</vt:lpwstr>
  </property>
</Properties>
</file>