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footnotes.xml" ContentType="application/vnd.openxmlformats-officedocument.wordprocessingml.footnotes+xml"/>
  <Override PartName="/word/document.xml" ContentType="application/vnd.openxmlformats-officedocument.wordprocessingml.document.main+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1886" w:h="494" w:wrap="none" w:hAnchor="page" w:x="1679" w:y="409"/>
        <w:widowControl w:val="0"/>
        <w:shd w:val="clear" w:color="auto" w:fill="auto"/>
        <w:bidi w:val="0"/>
        <w:spacing w:before="0" w:after="0"/>
        <w:ind w:left="0" w:right="0" w:firstLine="0"/>
        <w:jc w:val="left"/>
      </w:pPr>
      <w:r>
        <w:rPr>
          <w:spacing w:val="0"/>
          <w:w w:val="100"/>
          <w:position w:val="0"/>
          <w:shd w:val="clear" w:color="auto" w:fill="auto"/>
          <w:lang w:val="en-US" w:eastAsia="en-US" w:bidi="en-US"/>
        </w:rPr>
        <w:t>Parlamentul Republicii Moldova</w:t>
      </w:r>
    </w:p>
    <w:p>
      <w:pPr>
        <w:pStyle w:val="Style4"/>
        <w:keepNext w:val="0"/>
        <w:keepLines w:val="0"/>
        <w:framePr w:w="2366" w:h="758" w:wrap="none" w:hAnchor="page" w:x="8491" w:y="131"/>
        <w:widowControl w:val="0"/>
        <w:shd w:val="clear" w:color="auto" w:fill="auto"/>
        <w:tabs>
          <w:tab w:leader="underscore" w:pos="2270" w:val="left"/>
        </w:tabs>
        <w:bidi w:val="0"/>
        <w:spacing w:before="0" w:after="160" w:line="240" w:lineRule="auto"/>
        <w:ind w:left="0" w:right="0" w:firstLine="0"/>
        <w:jc w:val="left"/>
      </w:pPr>
      <w:r>
        <w:rPr>
          <w:b/>
          <w:bCs/>
          <w:spacing w:val="0"/>
          <w:w w:val="100"/>
          <w:position w:val="0"/>
          <w:sz w:val="24"/>
          <w:szCs w:val="24"/>
          <w:u w:val="single"/>
          <w:shd w:val="clear" w:color="auto" w:fill="auto"/>
          <w:lang w:val="en-US" w:eastAsia="en-US" w:bidi="en-US"/>
        </w:rPr>
        <w:t>IM</w:t>
      </w:r>
      <w:r>
        <w:rPr>
          <w:b/>
          <w:bCs/>
          <w:spacing w:val="0"/>
          <w:w w:val="100"/>
          <w:position w:val="0"/>
          <w:sz w:val="24"/>
          <w:szCs w:val="24"/>
          <w:shd w:val="clear" w:color="auto" w:fill="auto"/>
          <w:lang w:val="en-US" w:eastAsia="en-US" w:bidi="en-US"/>
        </w:rPr>
        <w:t xml:space="preserve"> </w:t>
      </w:r>
      <w:r>
        <w:rPr>
          <w:spacing w:val="0"/>
          <w:w w:val="100"/>
          <w:position w:val="0"/>
          <w:sz w:val="24"/>
          <w:szCs w:val="24"/>
          <w:shd w:val="clear" w:color="auto" w:fill="auto"/>
          <w:lang w:val="en-US" w:eastAsia="en-US" w:bidi="en-US"/>
        </w:rPr>
        <w:t>nr.</w:t>
        <w:tab/>
      </w:r>
    </w:p>
    <w:p>
      <w:pPr>
        <w:pStyle w:val="Style4"/>
        <w:keepNext w:val="0"/>
        <w:keepLines w:val="0"/>
        <w:framePr w:w="2366" w:h="758" w:wrap="none" w:hAnchor="page" w:x="8491" w:y="131"/>
        <w:widowControl w:val="0"/>
        <w:shd w:val="clear" w:color="auto" w:fill="auto"/>
        <w:bidi w:val="0"/>
        <w:spacing w:before="0" w:after="0" w:line="240" w:lineRule="auto"/>
        <w:ind w:left="0" w:right="0" w:firstLine="0"/>
        <w:jc w:val="left"/>
      </w:pPr>
      <w:r>
        <w:rPr>
          <w:spacing w:val="0"/>
          <w:w w:val="100"/>
          <w:position w:val="0"/>
          <w:sz w:val="24"/>
          <w:szCs w:val="24"/>
          <w:shd w:val="clear" w:color="auto" w:fill="auto"/>
          <w:lang w:val="en-US" w:eastAsia="en-US" w:bidi="en-US"/>
        </w:rPr>
        <w:t>___ noiembrie 2020</w:t>
      </w:r>
    </w:p>
    <w:p>
      <w:pPr>
        <w:widowControl w:val="0"/>
        <w:spacing w:line="360" w:lineRule="exact"/>
      </w:pPr>
      <w:r>
        <w:drawing>
          <wp:anchor distT="0" distB="0" distL="0" distR="0" simplePos="0" relativeHeight="62914690" behindDoc="1" locked="0" layoutInCell="1" allowOverlap="1">
            <wp:simplePos x="0" y="0"/>
            <wp:positionH relativeFrom="page">
              <wp:posOffset>447040</wp:posOffset>
            </wp:positionH>
            <wp:positionV relativeFrom="margin">
              <wp:posOffset>0</wp:posOffset>
            </wp:positionV>
            <wp:extent cx="36576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65760" cy="438785"/>
                    </a:xfrm>
                    <a:prstGeom prst="rect"/>
                  </pic:spPr>
                </pic:pic>
              </a:graphicData>
            </a:graphic>
          </wp:anchor>
        </w:drawing>
      </w:r>
      <w:r>
        <w:drawing>
          <wp:anchor distT="0" distB="338455" distL="33655" distR="445135" simplePos="0" relativeHeight="62914691" behindDoc="1" locked="0" layoutInCell="1" allowOverlap="1">
            <wp:simplePos x="0" y="0"/>
            <wp:positionH relativeFrom="page">
              <wp:posOffset>1099185</wp:posOffset>
            </wp:positionH>
            <wp:positionV relativeFrom="margin">
              <wp:posOffset>0</wp:posOffset>
            </wp:positionV>
            <wp:extent cx="719455" cy="237490"/>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719455" cy="237490"/>
                    </a:xfrm>
                    <a:prstGeom prst="rect"/>
                  </pic:spPr>
                </pic:pic>
              </a:graphicData>
            </a:graphic>
          </wp:anchor>
        </w:drawing>
      </w:r>
    </w:p>
    <w:p>
      <w:pPr>
        <w:widowControl w:val="0"/>
        <w:spacing w:after="541" w:line="1" w:lineRule="exact"/>
      </w:pPr>
    </w:p>
    <w:p>
      <w:pPr>
        <w:widowControl w:val="0"/>
        <w:spacing w:line="1" w:lineRule="exact"/>
        <w:sectPr>
          <w:headerReference w:type="default" r:id="rId9"/>
          <w:headerReference w:type="even" r:id="rId10"/>
          <w:footnotePr>
            <w:pos w:val="pageBottom"/>
            <w:numFmt w:val="decimal"/>
            <w:numRestart w:val="continuous"/>
          </w:footnotePr>
          <w:pgSz w:w="11900" w:h="16840"/>
          <w:pgMar w:top="865" w:left="704" w:right="977" w:bottom="276" w:header="0" w:footer="3" w:gutter="0"/>
          <w:pgNumType w:start="1"/>
          <w:cols w:space="720"/>
          <w:noEndnote/>
          <w:rtlGutter w:val="0"/>
          <w:docGrid w:linePitch="360"/>
        </w:sectPr>
      </w:pPr>
    </w:p>
    <w:p>
      <w:pPr>
        <w:pStyle w:val="Style10"/>
        <w:keepNext w:val="0"/>
        <w:keepLines w:val="0"/>
        <w:widowControl w:val="0"/>
        <w:shd w:val="clear" w:color="auto" w:fill="auto"/>
        <w:bidi w:val="0"/>
        <w:spacing w:before="0" w:after="0" w:line="240" w:lineRule="auto"/>
        <w:ind w:left="0" w:right="0" w:firstLine="0"/>
        <w:jc w:val="left"/>
        <w:rPr>
          <w:sz w:val="30"/>
          <w:szCs w:val="30"/>
        </w:rPr>
      </w:pPr>
      <w:r>
        <w:rPr>
          <w:b/>
          <w:bCs/>
          <w:color w:val="303741"/>
          <w:spacing w:val="0"/>
          <w:w w:val="100"/>
          <w:position w:val="0"/>
          <w:sz w:val="30"/>
          <w:szCs w:val="30"/>
          <w:shd w:val="clear" w:color="auto" w:fill="auto"/>
          <w:lang w:val="en-US" w:eastAsia="en-US" w:bidi="en-US"/>
        </w:rPr>
        <w:t>Deputat in Parlamentul</w:t>
      </w:r>
    </w:p>
    <w:p>
      <w:pPr>
        <w:pStyle w:val="Style10"/>
        <w:keepNext w:val="0"/>
        <w:keepLines w:val="0"/>
        <w:widowControl w:val="0"/>
        <w:shd w:val="clear" w:color="auto" w:fill="auto"/>
        <w:bidi w:val="0"/>
        <w:spacing w:before="0" w:after="580" w:line="240" w:lineRule="auto"/>
        <w:ind w:left="0" w:right="0" w:firstLine="0"/>
        <w:jc w:val="left"/>
        <w:rPr>
          <w:sz w:val="30"/>
          <w:szCs w:val="30"/>
        </w:rPr>
      </w:pPr>
      <w:r>
        <w:rPr>
          <w:b/>
          <w:bCs/>
          <w:color w:val="303741"/>
          <w:spacing w:val="0"/>
          <w:w w:val="100"/>
          <w:position w:val="0"/>
          <w:sz w:val="30"/>
          <w:szCs w:val="30"/>
          <w:shd w:val="clear" w:color="auto" w:fill="auto"/>
          <w:lang w:val="en-US" w:eastAsia="en-US" w:bidi="en-US"/>
        </w:rPr>
        <w:t>Republicii Moldova</w:t>
      </w:r>
    </w:p>
    <w:p>
      <w:pPr>
        <w:pStyle w:val="Style13"/>
        <w:keepNext/>
        <w:keepLines/>
        <w:widowControl w:val="0"/>
        <w:shd w:val="clear" w:color="auto" w:fill="auto"/>
        <w:bidi w:val="0"/>
        <w:spacing w:before="0" w:after="800" w:line="240" w:lineRule="auto"/>
        <w:ind w:left="0" w:right="0" w:firstLine="0"/>
        <w:jc w:val="right"/>
      </w:pPr>
      <w:bookmarkStart w:id="0" w:name="bookmark0"/>
      <w:bookmarkStart w:id="1" w:name="bookmark1"/>
      <w:r>
        <w:rPr>
          <w:color w:val="000000"/>
          <w:spacing w:val="0"/>
          <w:w w:val="100"/>
          <w:position w:val="0"/>
          <w:shd w:val="clear" w:color="auto" w:fill="auto"/>
          <w:lang w:val="en-US" w:eastAsia="en-US" w:bidi="en-US"/>
        </w:rPr>
        <w:t>Biroul Permanent al Parlamentului</w:t>
      </w:r>
      <w:bookmarkEnd w:id="0"/>
      <w:bookmarkEnd w:id="1"/>
    </w:p>
    <w:p>
      <w:pPr>
        <w:pStyle w:val="Style10"/>
        <w:keepNext w:val="0"/>
        <w:keepLines w:val="0"/>
        <w:widowControl w:val="0"/>
        <w:shd w:val="clear" w:color="auto" w:fill="auto"/>
        <w:bidi w:val="0"/>
        <w:spacing w:before="0" w:after="120" w:line="360" w:lineRule="auto"/>
        <w:ind w:left="0" w:right="0" w:firstLine="580"/>
        <w:jc w:val="both"/>
      </w:pPr>
      <w:r>
        <w:rPr>
          <w:color w:val="000000"/>
          <w:spacing w:val="0"/>
          <w:w w:val="100"/>
          <w:position w:val="0"/>
          <w:shd w:val="clear" w:color="auto" w:fill="auto"/>
          <w:lang w:val="en-US" w:eastAsia="en-US" w:bidi="en-US"/>
        </w:rPr>
        <w:t>In conformitate cu prevederile art.73 din Constitute si art.47 din Re- gulamentul Parlamentului, se inainteaza cu titlu de initiativa legislative proiectul de hotarare a Parlamentului pentru constituirea Comisiei specia</w:t>
        <w:softHyphen/>
        <w:t>le pentru elaborarea proiectului de lege privind votul alternativ (votul electronic).</w:t>
      </w:r>
    </w:p>
    <w:p>
      <w:pPr>
        <w:pStyle w:val="Style10"/>
        <w:keepNext w:val="0"/>
        <w:keepLines w:val="0"/>
        <w:widowControl w:val="0"/>
        <w:shd w:val="clear" w:color="auto" w:fill="auto"/>
        <w:tabs>
          <w:tab w:pos="1977" w:val="left"/>
        </w:tabs>
        <w:bidi w:val="0"/>
        <w:spacing w:before="0" w:after="0" w:line="360" w:lineRule="auto"/>
        <w:ind w:left="0" w:right="0" w:firstLine="580"/>
        <w:jc w:val="left"/>
      </w:pPr>
      <w:r>
        <w:rPr>
          <w:color w:val="000000"/>
          <w:spacing w:val="0"/>
          <w:w w:val="100"/>
          <w:position w:val="0"/>
          <w:shd w:val="clear" w:color="auto" w:fill="auto"/>
          <w:lang w:val="en-US" w:eastAsia="en-US" w:bidi="en-US"/>
        </w:rPr>
        <w:t>Anexe:</w:t>
        <w:tab/>
        <w:t>1. Proiectul de hotarare;</w:t>
      </w:r>
    </w:p>
    <w:p>
      <w:pPr>
        <w:pStyle w:val="Style10"/>
        <w:keepNext w:val="0"/>
        <w:keepLines w:val="0"/>
        <w:widowControl w:val="0"/>
        <w:shd w:val="clear" w:color="auto" w:fill="auto"/>
        <w:bidi w:val="0"/>
        <w:spacing w:before="0" w:after="580" w:line="360" w:lineRule="auto"/>
        <w:ind w:left="2040" w:right="0" w:firstLine="0"/>
        <w:jc w:val="left"/>
      </w:pPr>
      <w:r>
        <w:rPr>
          <w:color w:val="000000"/>
          <w:spacing w:val="0"/>
          <w:w w:val="100"/>
          <w:position w:val="0"/>
          <w:shd w:val="clear" w:color="auto" w:fill="auto"/>
          <w:lang w:val="en-US" w:eastAsia="en-US" w:bidi="en-US"/>
        </w:rPr>
        <w:t>2. Nota informativa.</w:t>
      </w:r>
    </w:p>
    <w:p>
      <w:pPr>
        <w:pStyle w:val="Style10"/>
        <w:keepNext w:val="0"/>
        <w:keepLines w:val="0"/>
        <w:widowControl w:val="0"/>
        <w:shd w:val="clear" w:color="auto" w:fill="auto"/>
        <w:bidi w:val="0"/>
        <w:spacing w:before="0" w:after="260" w:line="240" w:lineRule="auto"/>
        <w:ind w:left="0" w:right="0" w:firstLine="580"/>
        <w:jc w:val="both"/>
      </w:pPr>
      <w:r>
        <w:rPr>
          <w:b/>
          <w:bCs/>
          <w:color w:val="000000"/>
          <w:spacing w:val="0"/>
          <w:w w:val="100"/>
          <w:position w:val="0"/>
          <w:shd w:val="clear" w:color="auto" w:fill="auto"/>
          <w:lang w:val="en-US" w:eastAsia="en-US" w:bidi="en-US"/>
        </w:rPr>
        <w:t>Cu respect,</w:t>
      </w:r>
    </w:p>
    <w:p>
      <w:pPr>
        <w:pStyle w:val="Style13"/>
        <w:keepNext/>
        <w:keepLines/>
        <w:widowControl w:val="0"/>
        <w:shd w:val="clear" w:color="auto" w:fill="auto"/>
        <w:bidi w:val="0"/>
        <w:spacing w:before="0" w:after="6060" w:line="276" w:lineRule="auto"/>
        <w:ind w:left="6040" w:right="0" w:firstLine="0"/>
        <w:jc w:val="right"/>
      </w:pPr>
      <w:bookmarkStart w:id="2" w:name="bookmark2"/>
      <w:bookmarkStart w:id="3" w:name="bookmark3"/>
      <w:r>
        <w:rPr>
          <w:color w:val="000000"/>
          <w:spacing w:val="0"/>
          <w:w w:val="100"/>
          <w:position w:val="0"/>
          <w:shd w:val="clear" w:color="auto" w:fill="auto"/>
          <w:lang w:val="en-US" w:eastAsia="en-US" w:bidi="en-US"/>
        </w:rPr>
        <w:t>Igor MUNTEANU Deputat in Parlament</w:t>
      </w:r>
      <w:bookmarkEnd w:id="2"/>
      <w:bookmarkEnd w:id="3"/>
    </w:p>
    <w:p>
      <w:pPr>
        <w:pStyle w:val="Style8"/>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5772150</wp:posOffset>
                </wp:positionH>
                <wp:positionV relativeFrom="paragraph">
                  <wp:posOffset>12700</wp:posOffset>
                </wp:positionV>
                <wp:extent cx="1069975" cy="307975"/>
                <wp:wrapSquare wrapText="left"/>
                <wp:docPr id="7" name="Shape 7"/>
                <a:graphic xmlns:a="http://schemas.openxmlformats.org/drawingml/2006/main">
                  <a:graphicData uri="http://schemas.microsoft.com/office/word/2010/wordprocessingShape">
                    <wps:wsp>
                      <wps:cNvSpPr txBox="1"/>
                      <wps:spPr>
                        <a:xfrm>
                          <a:ext cx="1069975" cy="30797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p>
                          <w:p>
                            <w:pPr>
                              <w:pStyle w:val="Style8"/>
                              <w:keepNext w:val="0"/>
                              <w:keepLines w:val="0"/>
                              <w:widowControl w:val="0"/>
                              <w:shd w:val="clear" w:color="auto" w:fill="auto"/>
                              <w:bidi w:val="0"/>
                              <w:spacing w:before="0" w:after="0" w:line="240" w:lineRule="auto"/>
                              <w:ind w:left="0" w:right="0" w:firstLine="0"/>
                              <w:jc w:val="left"/>
                            </w:pP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wps:txbx>
                      <wps:bodyPr lIns="0" tIns="0" rIns="0" bIns="0">
                        <a:noAutoFit/>
                      </wps:bodyPr>
                    </wps:wsp>
                  </a:graphicData>
                </a:graphic>
              </wp:anchor>
            </w:drawing>
          </mc:Choice>
          <mc:Fallback>
            <w:pict>
              <v:shape id="_x0000_s1033" type="#_x0000_t202" style="position:absolute;margin-left:454.5pt;margin-top:1.pt;width:84.25pt;height:24.25pt;z-index:-125829375;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p>
                    <w:p>
                      <w:pPr>
                        <w:pStyle w:val="Style8"/>
                        <w:keepNext w:val="0"/>
                        <w:keepLines w:val="0"/>
                        <w:widowControl w:val="0"/>
                        <w:shd w:val="clear" w:color="auto" w:fill="auto"/>
                        <w:bidi w:val="0"/>
                        <w:spacing w:before="0" w:after="0" w:line="240" w:lineRule="auto"/>
                        <w:ind w:left="0" w:right="0" w:firstLine="0"/>
                        <w:jc w:val="left"/>
                      </w:pP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v:textbox>
                <w10:wrap type="square" side="left" anchorx="page"/>
              </v:shape>
            </w:pict>
          </mc:Fallback>
        </mc:AlternateContent>
      </w:r>
      <w:r>
        <w:rPr>
          <w:color w:val="000000"/>
          <w:spacing w:val="0"/>
          <w:w w:val="100"/>
          <w:position w:val="0"/>
          <w:shd w:val="clear" w:color="auto" w:fill="auto"/>
          <w:lang w:val="en-US" w:eastAsia="en-US" w:bidi="en-US"/>
        </w:rPr>
        <w:t>Republica Moldova, MD-2073, Chisinau</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Bd. §tefan cel Mare §i Sfint 105</w:t>
      </w:r>
    </w:p>
    <w:p>
      <w:pPr>
        <w:pStyle w:val="Style13"/>
        <w:keepNext/>
        <w:keepLines/>
        <w:widowControl w:val="0"/>
        <w:shd w:val="clear" w:color="auto" w:fill="auto"/>
        <w:bidi w:val="0"/>
        <w:spacing w:before="0" w:after="640" w:line="240" w:lineRule="auto"/>
        <w:ind w:left="0" w:right="0" w:firstLine="0"/>
        <w:jc w:val="center"/>
      </w:pPr>
      <w:bookmarkStart w:id="4" w:name="bookmark4"/>
      <w:bookmarkStart w:id="5" w:name="bookmark5"/>
      <w:r>
        <w:rPr>
          <w:color w:val="000000"/>
          <w:spacing w:val="0"/>
          <w:w w:val="100"/>
          <w:position w:val="0"/>
          <w:shd w:val="clear" w:color="auto" w:fill="auto"/>
          <w:lang w:val="en-US" w:eastAsia="en-US" w:bidi="en-US"/>
        </w:rPr>
        <w:t>HOTARARE</w:t>
      </w:r>
      <w:bookmarkEnd w:id="4"/>
      <w:bookmarkEnd w:id="5"/>
      <w:r>
        <w:rPr>
          <w:color w:val="000000"/>
          <w:spacing w:val="0"/>
          <w:w w:val="100"/>
          <w:position w:val="0"/>
          <w:shd w:val="clear" w:color="auto" w:fill="auto"/>
          <w:lang w:val="en-US" w:eastAsia="en-US" w:bidi="en-US"/>
        </w:rPr>
        <w:br/>
      </w:r>
      <w:r>
        <w:rPr>
          <w:rStyle w:val="CharStyle11"/>
        </w:rPr>
        <w:t>cu privire la constituirea Comisiei speciale pentru elaborarea</w:t>
        <w:br/>
        <w:t>proiectului de lege privind votul alternativ (votul electronic).</w:t>
      </w:r>
    </w:p>
    <w:p>
      <w:pPr>
        <w:pStyle w:val="Style10"/>
        <w:keepNext w:val="0"/>
        <w:keepLines w:val="0"/>
        <w:widowControl w:val="0"/>
        <w:shd w:val="clear" w:color="auto" w:fill="auto"/>
        <w:bidi w:val="0"/>
        <w:spacing w:before="0" w:after="220" w:line="283" w:lineRule="auto"/>
        <w:ind w:left="0" w:right="0" w:firstLine="720"/>
        <w:jc w:val="left"/>
      </w:pPr>
      <w:r>
        <w:rPr>
          <w:color w:val="000000"/>
          <w:spacing w:val="0"/>
          <w:w w:val="100"/>
          <w:position w:val="0"/>
          <w:shd w:val="clear" w:color="auto" w:fill="auto"/>
          <w:lang w:val="en-US" w:eastAsia="en-US" w:bidi="en-US"/>
        </w:rPr>
        <w:t>In temeiul art.32 din Regulamentul Parlamentului, aprobat prin Legea nr.797/1996, Parlamentul adopta prezenta hotarare.</w:t>
      </w:r>
    </w:p>
    <w:p>
      <w:pPr>
        <w:pStyle w:val="Style10"/>
        <w:keepNext w:val="0"/>
        <w:keepLines w:val="0"/>
        <w:widowControl w:val="0"/>
        <w:shd w:val="clear" w:color="auto" w:fill="auto"/>
        <w:bidi w:val="0"/>
        <w:spacing w:before="0" w:after="160"/>
        <w:ind w:left="0" w:right="0" w:firstLine="720"/>
        <w:jc w:val="left"/>
      </w:pPr>
      <w:r>
        <w:rPr>
          <w:b/>
          <w:bCs/>
          <w:color w:val="000000"/>
          <w:spacing w:val="0"/>
          <w:w w:val="100"/>
          <w:position w:val="0"/>
          <w:shd w:val="clear" w:color="auto" w:fill="auto"/>
          <w:lang w:val="en-US" w:eastAsia="en-US" w:bidi="en-US"/>
        </w:rPr>
        <w:t xml:space="preserve">Art. 1. </w:t>
      </w:r>
      <w:r>
        <w:rPr>
          <w:color w:val="000000"/>
          <w:spacing w:val="0"/>
          <w:w w:val="100"/>
          <w:position w:val="0"/>
          <w:shd w:val="clear" w:color="auto" w:fill="auto"/>
          <w:lang w:val="en-US" w:eastAsia="en-US" w:bidi="en-US"/>
        </w:rPr>
        <w:t>- Se constituie Comisia speciala pentru elaborarea proiectului de lege privind votul alternativ (votul electronic), in urmatoarea componenta:</w:t>
      </w:r>
    </w:p>
    <w:p>
      <w:pPr>
        <w:pStyle w:val="Style10"/>
        <w:keepNext w:val="0"/>
        <w:keepLines w:val="0"/>
        <w:widowControl w:val="0"/>
        <w:shd w:val="clear" w:color="auto" w:fill="auto"/>
        <w:tabs>
          <w:tab w:leader="underscore" w:pos="1978" w:val="left"/>
          <w:tab w:leader="underscore" w:pos="1978" w:val="left"/>
          <w:tab w:leader="underscore" w:pos="1978" w:val="left"/>
          <w:tab w:leader="underscore" w:pos="1978" w:val="left"/>
          <w:tab w:leader="underscore" w:pos="1978" w:val="left"/>
          <w:tab w:leader="underscore" w:pos="1978" w:val="left"/>
          <w:tab w:leader="underscore" w:pos="1978" w:val="left"/>
          <w:tab w:leader="underscore" w:pos="1980" w:val="left"/>
        </w:tabs>
        <w:bidi w:val="0"/>
        <w:spacing w:before="0" w:after="220"/>
        <w:ind w:left="0" w:right="0" w:firstLine="0"/>
        <w:jc w:val="both"/>
      </w:pPr>
      <w:r>
        <w:rPr>
          <w:color w:val="000000"/>
          <w:spacing w:val="0"/>
          <w:w w:val="100"/>
          <w:position w:val="0"/>
          <w:shd w:val="clear" w:color="auto" w:fill="auto"/>
          <w:lang w:val="en-US" w:eastAsia="en-US" w:bidi="en-US"/>
        </w:rPr>
        <w:tab/>
        <w:t xml:space="preserve">- deputat, membru al Comisiei din partea fractiunii...; </w:t>
        <w:tab/>
        <w:t xml:space="preserve"> - deputat, membru al Comisiei din partea fractiunii...; </w:t>
        <w:tab/>
        <w:t xml:space="preserve"> - deputat, membru al Comisiei din partea fractiunii...; </w:t>
        <w:tab/>
        <w:t xml:space="preserve"> - deputat, membru al Comisiei din partea fractiunii...; </w:t>
        <w:tab/>
        <w:t xml:space="preserve"> - deputat, membru al Comisiei din partea fractiunii...; </w:t>
        <w:tab/>
        <w:t xml:space="preserve"> - deputat, membru al Comisiei din partea fractiunii...; </w:t>
        <w:tab/>
        <w:t xml:space="preserve"> - deputat, membru al Comisiei din partea fractiunii...; </w:t>
        <w:tab/>
        <w:t xml:space="preserve"> - deputat, membru al Comisiei din partea fractiunii...;</w:t>
      </w:r>
    </w:p>
    <w:p>
      <w:pPr>
        <w:pStyle w:val="Style10"/>
        <w:keepNext w:val="0"/>
        <w:keepLines w:val="0"/>
        <w:widowControl w:val="0"/>
        <w:shd w:val="clear" w:color="auto" w:fill="auto"/>
        <w:bidi w:val="0"/>
        <w:spacing w:before="0" w:after="220"/>
        <w:ind w:left="0" w:right="0" w:firstLine="720"/>
        <w:jc w:val="both"/>
      </w:pPr>
      <w:r>
        <w:rPr>
          <w:b/>
          <w:bCs/>
          <w:color w:val="000000"/>
          <w:spacing w:val="0"/>
          <w:w w:val="100"/>
          <w:position w:val="0"/>
          <w:shd w:val="clear" w:color="auto" w:fill="auto"/>
          <w:lang w:val="en-US" w:eastAsia="en-US" w:bidi="en-US"/>
        </w:rPr>
        <w:t xml:space="preserve">Art.2. </w:t>
      </w:r>
      <w:r>
        <w:rPr>
          <w:color w:val="000000"/>
          <w:spacing w:val="0"/>
          <w:w w:val="100"/>
          <w:position w:val="0"/>
          <w:shd w:val="clear" w:color="auto" w:fill="auto"/>
          <w:lang w:val="en-US" w:eastAsia="en-US" w:bidi="en-US"/>
        </w:rPr>
        <w:t>- Comisia speciala pentru elaborarea proiectului de lege privind votul alternativ (votul electronic) va antrena in activitatea sa reprezentanti ai autoritatilor publice, experti nationali/internationali si va prezenta Parlamentului, in termen de 60 zile, proiectul de lege privind votul alternativ (votul electronic).</w:t>
      </w:r>
    </w:p>
    <w:p>
      <w:pPr>
        <w:pStyle w:val="Style10"/>
        <w:keepNext w:val="0"/>
        <w:keepLines w:val="0"/>
        <w:widowControl w:val="0"/>
        <w:shd w:val="clear" w:color="auto" w:fill="auto"/>
        <w:bidi w:val="0"/>
        <w:spacing w:before="0" w:after="640"/>
        <w:ind w:left="0" w:right="0" w:firstLine="720"/>
        <w:jc w:val="left"/>
      </w:pPr>
      <w:r>
        <w:rPr>
          <w:b/>
          <w:bCs/>
          <w:color w:val="000000"/>
          <w:spacing w:val="0"/>
          <w:w w:val="100"/>
          <w:position w:val="0"/>
          <w:shd w:val="clear" w:color="auto" w:fill="auto"/>
          <w:lang w:val="en-US" w:eastAsia="en-US" w:bidi="en-US"/>
        </w:rPr>
        <w:t xml:space="preserve">Art.3. </w:t>
      </w:r>
      <w:r>
        <w:rPr>
          <w:color w:val="000000"/>
          <w:spacing w:val="0"/>
          <w:w w:val="100"/>
          <w:position w:val="0"/>
          <w:shd w:val="clear" w:color="auto" w:fill="auto"/>
          <w:lang w:val="en-US" w:eastAsia="en-US" w:bidi="en-US"/>
        </w:rPr>
        <w:t>- Prezenta hotarare intra in vigoare la data publicarii.</w:t>
      </w:r>
    </w:p>
    <w:p>
      <w:pPr>
        <w:pStyle w:val="Style13"/>
        <w:keepNext/>
        <w:keepLines/>
        <w:widowControl w:val="0"/>
        <w:shd w:val="clear" w:color="auto" w:fill="auto"/>
        <w:bidi w:val="0"/>
        <w:spacing w:before="0" w:after="0" w:line="240" w:lineRule="auto"/>
        <w:ind w:left="0" w:right="0" w:firstLine="0"/>
        <w:jc w:val="center"/>
      </w:pPr>
      <w:bookmarkStart w:id="6" w:name="bookmark6"/>
      <w:bookmarkStart w:id="7" w:name="bookmark7"/>
      <w:r>
        <w:rPr>
          <w:color w:val="000000"/>
          <w:spacing w:val="0"/>
          <w:w w:val="100"/>
          <w:position w:val="0"/>
          <w:shd w:val="clear" w:color="auto" w:fill="auto"/>
          <w:lang w:val="en-US" w:eastAsia="en-US" w:bidi="en-US"/>
        </w:rPr>
        <w:t>Presedintele Parlamentului</w:t>
      </w:r>
      <w:bookmarkEnd w:id="6"/>
      <w:bookmarkEnd w:id="7"/>
    </w:p>
    <w:p>
      <w:pPr>
        <w:pStyle w:val="Style19"/>
        <w:keepNext w:val="0"/>
        <w:keepLines w:val="0"/>
        <w:widowControl w:val="0"/>
        <w:shd w:val="clear" w:color="auto" w:fill="auto"/>
        <w:bidi w:val="0"/>
        <w:spacing w:before="0" w:after="0"/>
        <w:ind w:right="0" w:firstLine="0"/>
        <w:jc w:val="left"/>
        <w:sectPr>
          <w:footnotePr>
            <w:pos w:val="pageBottom"/>
            <w:numFmt w:val="decimal"/>
            <w:numRestart w:val="continuous"/>
          </w:footnotePr>
          <w:type w:val="continuous"/>
          <w:pgSz w:w="11900" w:h="16840"/>
          <w:pgMar w:top="1566" w:left="1612" w:right="851" w:bottom="476" w:header="0" w:footer="3" w:gutter="0"/>
          <w:cols w:space="720"/>
          <w:noEndnote/>
          <w:rtlGutter w:val="0"/>
          <w:docGrid w:linePitch="360"/>
        </w:sectPr>
      </w:pPr>
      <w:r>
        <w:rPr>
          <w:color w:val="000000"/>
          <w:spacing w:val="0"/>
          <w:w w:val="100"/>
          <w:position w:val="0"/>
          <w:shd w:val="clear" w:color="auto" w:fill="auto"/>
          <w:lang w:val="en-US" w:eastAsia="en-US" w:bidi="en-US"/>
        </w:rPr>
        <w:t>9</w:t>
      </w:r>
    </w:p>
    <w:p>
      <w:pPr>
        <w:pStyle w:val="Style13"/>
        <w:keepNext/>
        <w:keepLines/>
        <w:widowControl w:val="0"/>
        <w:shd w:val="clear" w:color="auto" w:fill="auto"/>
        <w:bidi w:val="0"/>
        <w:spacing w:before="0" w:after="740" w:line="240" w:lineRule="auto"/>
        <w:ind w:left="0" w:right="0" w:firstLine="0"/>
        <w:jc w:val="center"/>
      </w:pPr>
      <w:bookmarkStart w:id="8" w:name="bookmark8"/>
      <w:bookmarkStart w:id="9" w:name="bookmark9"/>
      <w:r>
        <w:rPr>
          <w:color w:val="000000"/>
          <w:spacing w:val="0"/>
          <w:w w:val="100"/>
          <w:position w:val="0"/>
          <w:shd w:val="clear" w:color="auto" w:fill="auto"/>
          <w:lang w:val="en-US" w:eastAsia="en-US" w:bidi="en-US"/>
        </w:rPr>
        <w:t>NOTA INFORMATIVA</w:t>
      </w:r>
      <w:bookmarkEnd w:id="8"/>
      <w:bookmarkEnd w:id="9"/>
      <w:r>
        <w:rPr>
          <w:color w:val="000000"/>
          <w:spacing w:val="0"/>
          <w:w w:val="100"/>
          <w:position w:val="0"/>
          <w:shd w:val="clear" w:color="auto" w:fill="auto"/>
          <w:lang w:val="en-US" w:eastAsia="en-US" w:bidi="en-US"/>
        </w:rPr>
        <w:br/>
      </w:r>
      <w:r>
        <w:rPr>
          <w:rStyle w:val="CharStyle11"/>
        </w:rPr>
        <w:t>la proiectul de hotarare cu privire la constituirea Comisiei</w:t>
        <w:br/>
        <w:t>speciale pentru elaborarea proiectului de lege privind votul</w:t>
        <w:br/>
        <w:t>alternativ (votul electronic).</w:t>
      </w:r>
    </w:p>
    <w:p>
      <w:pPr>
        <w:pStyle w:val="Style10"/>
        <w:keepNext w:val="0"/>
        <w:keepLines w:val="0"/>
        <w:widowControl w:val="0"/>
        <w:shd w:val="clear" w:color="auto" w:fill="auto"/>
        <w:bidi w:val="0"/>
        <w:spacing w:before="0"/>
        <w:ind w:left="0" w:right="0" w:firstLine="740"/>
        <w:jc w:val="both"/>
      </w:pPr>
      <w:r>
        <w:rPr>
          <w:color w:val="000000"/>
          <w:spacing w:val="0"/>
          <w:w w:val="100"/>
          <w:position w:val="0"/>
          <w:shd w:val="clear" w:color="auto" w:fill="auto"/>
          <w:lang w:val="en-US" w:eastAsia="en-US" w:bidi="en-US"/>
        </w:rPr>
        <w:t>In urma desfasurarii alegerilor prezidentiale in Republica Moldova la data de 01.11.2020 (primul tur) si 15.11.2020 (al doilea tur), in conditiile restrictiilor impuse in prevenirea si combaterea pandemiei de Covid-19, a reaparut problema si necesitatea dezvoltarii metodelor alternative de vot, inclusiv prin intermediul votului electronic.</w:t>
      </w:r>
    </w:p>
    <w:p>
      <w:pPr>
        <w:pStyle w:val="Style10"/>
        <w:keepNext w:val="0"/>
        <w:keepLines w:val="0"/>
        <w:widowControl w:val="0"/>
        <w:shd w:val="clear" w:color="auto" w:fill="auto"/>
        <w:bidi w:val="0"/>
        <w:spacing w:before="0"/>
        <w:ind w:left="0" w:right="0" w:firstLine="740"/>
        <w:jc w:val="both"/>
      </w:pPr>
      <w:r>
        <w:rPr>
          <w:color w:val="000000"/>
          <w:spacing w:val="0"/>
          <w:w w:val="100"/>
          <w:position w:val="0"/>
          <w:shd w:val="clear" w:color="auto" w:fill="auto"/>
          <w:lang w:val="en-US" w:eastAsia="en-US" w:bidi="en-US"/>
        </w:rPr>
        <w:t>Problema nu este noua. In repetate randuri de catre cetateni si societatea civila s-au facut demersuri inspre Legislativ, pentru a gasi solutii rapide si viabile care sa asigure deplinatatea drepturilor politice ale votantilor cetateni ai Republicii Moldova, aflati peste hotarele tarii. Aceste solutii pot fi identificate prin reglementarea legala a procedeelor de votare anticipata, de la distanta, inclusiv prin intermediul votarii electronice.</w:t>
      </w:r>
    </w:p>
    <w:p>
      <w:pPr>
        <w:pStyle w:val="Style10"/>
        <w:keepNext w:val="0"/>
        <w:keepLines w:val="0"/>
        <w:widowControl w:val="0"/>
        <w:shd w:val="clear" w:color="auto" w:fill="auto"/>
        <w:bidi w:val="0"/>
        <w:spacing w:before="0"/>
        <w:ind w:left="0" w:right="0" w:firstLine="740"/>
        <w:jc w:val="both"/>
      </w:pPr>
      <w:r>
        <w:rPr>
          <w:color w:val="000000"/>
          <w:spacing w:val="0"/>
          <w:w w:val="100"/>
          <w:position w:val="0"/>
          <w:shd w:val="clear" w:color="auto" w:fill="auto"/>
          <w:lang w:val="en-US" w:eastAsia="en-US" w:bidi="en-US"/>
        </w:rPr>
        <w:t>Trebuie sa fim obiectivi si sa recunoastem ca nu pot fi deschise sectii de votare in fiecare oras din afara, in care sunt stabiliti cetateni moldoveni, insa trebuie sa veghem si sa asiguram conditiile de exercitare a drepturilor tuturor cetatenilor. Datorita unei retele modeste de reprezentante diplomatice ale statului nostru peste hotare, cetatenii Republicii Moldova sunt nevoiti sa se deplaseze sute de kilometri, pentru a-si exercita dreptul de vot. O si mai mare nedreptate este situatia in care acestia dupa un drum lung, dupa asteptarea la coada, la ambasada sau consulatul Republicii Moldova, sa nu poata vota din cauza epuizarii stocului de buletine de vot.</w:t>
      </w:r>
    </w:p>
    <w:p>
      <w:pPr>
        <w:pStyle w:val="Style10"/>
        <w:keepNext w:val="0"/>
        <w:keepLines w:val="0"/>
        <w:widowControl w:val="0"/>
        <w:shd w:val="clear" w:color="auto" w:fill="auto"/>
        <w:tabs>
          <w:tab w:pos="3313" w:val="left"/>
          <w:tab w:pos="4983" w:val="left"/>
        </w:tabs>
        <w:bidi w:val="0"/>
        <w:spacing w:before="0" w:after="0" w:line="0" w:lineRule="atLeast"/>
        <w:ind w:left="1340" w:right="0" w:hanging="600"/>
        <w:jc w:val="both"/>
        <w:rPr>
          <w:sz w:val="8"/>
          <w:szCs w:val="8"/>
        </w:rPr>
      </w:pPr>
      <w:r>
        <w:rPr>
          <w:color w:val="000000"/>
          <w:spacing w:val="0"/>
          <w:w w:val="100"/>
          <w:position w:val="0"/>
          <w:sz w:val="28"/>
          <w:szCs w:val="28"/>
          <w:shd w:val="clear" w:color="auto" w:fill="auto"/>
          <w:lang w:val="en-US" w:eastAsia="en-US" w:bidi="en-US"/>
        </w:rPr>
        <w:t xml:space="preserve">Reiesind din realitatile descrise si caracterului lacunar al cadrului </w:t>
      </w:r>
      <w:r>
        <w:rPr>
          <w:b/>
          <w:bCs/>
          <w:color w:val="000000"/>
          <w:spacing w:val="0"/>
          <w:w w:val="100"/>
          <w:position w:val="0"/>
          <w:sz w:val="8"/>
          <w:szCs w:val="8"/>
          <w:shd w:val="clear" w:color="auto" w:fill="auto"/>
          <w:lang w:val="en-US" w:eastAsia="en-US" w:bidi="en-US"/>
        </w:rPr>
        <w:t>5</w:t>
        <w:tab/>
        <w:t>5</w:t>
        <w:tab/>
        <w:t>5</w:t>
      </w:r>
    </w:p>
    <w:p>
      <w:pPr>
        <w:pStyle w:val="Style10"/>
        <w:keepNext w:val="0"/>
        <w:keepLines w:val="0"/>
        <w:widowControl w:val="0"/>
        <w:shd w:val="clear" w:color="auto" w:fill="auto"/>
        <w:bidi w:val="0"/>
        <w:spacing w:before="0" w:after="660"/>
        <w:ind w:left="0" w:right="0" w:firstLine="0"/>
        <w:jc w:val="both"/>
      </w:pPr>
      <w:r>
        <w:rPr>
          <w:color w:val="000000"/>
          <w:spacing w:val="0"/>
          <w:w w:val="100"/>
          <w:position w:val="0"/>
          <w:shd w:val="clear" w:color="auto" w:fill="auto"/>
          <w:lang w:val="en-US" w:eastAsia="en-US" w:bidi="en-US"/>
        </w:rPr>
        <w:t>normativ existent, prin proiectul hotararii Parlamentului se propune crearea unei comisii speciale care sa elaboreze proiectul de lege privind votul alternativ (votul electronic), ca un proiect esential pentru asigurarea respectarii drepturilor politice ale cetatenilor Republicii Moldova aflati peste hotare.</w:t>
      </w:r>
    </w:p>
    <w:p>
      <w:pPr>
        <w:pStyle w:val="Style10"/>
        <w:keepNext w:val="0"/>
        <w:keepLines w:val="0"/>
        <w:widowControl w:val="0"/>
        <w:shd w:val="clear" w:color="auto" w:fill="auto"/>
        <w:bidi w:val="0"/>
        <w:spacing w:before="0" w:after="0"/>
        <w:ind w:left="5680" w:right="0" w:firstLine="0"/>
        <w:jc w:val="left"/>
      </w:pPr>
      <w:r>
        <w:rPr>
          <w:b/>
          <w:bCs/>
          <w:color w:val="000000"/>
          <w:spacing w:val="0"/>
          <w:w w:val="100"/>
          <w:position w:val="0"/>
          <w:shd w:val="clear" w:color="auto" w:fill="auto"/>
          <w:lang w:val="en-US" w:eastAsia="en-US" w:bidi="en-US"/>
        </w:rPr>
        <w:t>Igor MUNTEANU</w:t>
      </w:r>
    </w:p>
    <w:p>
      <w:pPr>
        <w:pStyle w:val="Style10"/>
        <w:keepNext w:val="0"/>
        <w:keepLines w:val="0"/>
        <w:widowControl w:val="0"/>
        <w:shd w:val="clear" w:color="auto" w:fill="auto"/>
        <w:bidi w:val="0"/>
        <w:spacing w:before="0"/>
        <w:ind w:left="5680" w:right="0" w:firstLine="0"/>
        <w:jc w:val="left"/>
      </w:pPr>
      <w:r>
        <w:rPr>
          <w:b/>
          <w:bCs/>
          <w:color w:val="000000"/>
          <w:spacing w:val="0"/>
          <w:w w:val="100"/>
          <w:position w:val="0"/>
          <w:shd w:val="clear" w:color="auto" w:fill="auto"/>
          <w:lang w:val="en-US" w:eastAsia="en-US" w:bidi="en-US"/>
        </w:rPr>
        <w:t>Deputat in Parlament</w:t>
      </w:r>
    </w:p>
    <w:sectPr>
      <w:footnotePr>
        <w:pos w:val="pageBottom"/>
        <w:numFmt w:val="decimal"/>
        <w:numRestart w:val="continuous"/>
      </w:footnotePr>
      <w:pgSz w:w="11900" w:h="16840"/>
      <w:pgMar w:top="1110" w:left="1649" w:right="801" w:bottom="1110"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6516370</wp:posOffset>
              </wp:positionH>
              <wp:positionV relativeFrom="page">
                <wp:posOffset>744220</wp:posOffset>
              </wp:positionV>
              <wp:extent cx="478790" cy="137160"/>
              <wp:wrapNone/>
              <wp:docPr id="5" name="Shape 5"/>
              <a:graphic xmlns:a="http://schemas.openxmlformats.org/drawingml/2006/main">
                <a:graphicData uri="http://schemas.microsoft.com/office/word/2010/wordprocessingShape">
                  <wps:wsp>
                    <wps:cNvSpPr txBox="1"/>
                    <wps:spPr>
                      <a:xfrm>
                        <a:ext cx="478790" cy="13716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Fonts w:ascii="Georgia" w:eastAsia="Georgia" w:hAnsi="Georgia" w:cs="Georgia"/>
                              <w:color w:val="000000"/>
                              <w:spacing w:val="0"/>
                              <w:w w:val="100"/>
                              <w:position w:val="0"/>
                              <w:sz w:val="24"/>
                              <w:szCs w:val="24"/>
                              <w:shd w:val="clear" w:color="auto" w:fill="auto"/>
                              <w:lang w:val="en-US" w:eastAsia="en-US" w:bidi="en-US"/>
                            </w:rPr>
                            <w:t>Proiect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513.10000000000002pt;margin-top:58.600000000000001pt;width:37.700000000000003pt;height:10.800000000000001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Fonts w:ascii="Georgia" w:eastAsia="Georgia" w:hAnsi="Georgia" w:cs="Georgia"/>
                        <w:color w:val="000000"/>
                        <w:spacing w:val="0"/>
                        <w:w w:val="100"/>
                        <w:position w:val="0"/>
                        <w:sz w:val="24"/>
                        <w:szCs w:val="24"/>
                        <w:shd w:val="clear" w:color="auto" w:fill="auto"/>
                        <w:lang w:val="en-US" w:eastAsia="en-US" w:bidi="en-US"/>
                      </w:rPr>
                      <w:t>Proiect</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en-US" w:eastAsia="en-US" w:bidi="en-US"/>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customStyle="1" w:styleId="CharStyle3">
    <w:name w:val="Picture caption_"/>
    <w:basedOn w:val="DefaultParagraphFont"/>
    <w:link w:val="Style2"/>
    <w:rPr>
      <w:rFonts w:ascii="Georgia" w:eastAsia="Georgia" w:hAnsi="Georgia" w:cs="Georgia"/>
      <w:b w:val="0"/>
      <w:bCs w:val="0"/>
      <w:i w:val="0"/>
      <w:iCs w:val="0"/>
      <w:smallCaps w:val="0"/>
      <w:strike w:val="0"/>
      <w:color w:val="303741"/>
      <w:sz w:val="20"/>
      <w:szCs w:val="20"/>
      <w:u w:val="none"/>
    </w:rPr>
  </w:style>
  <w:style w:type="character" w:customStyle="1" w:styleId="CharStyle5">
    <w:name w:val="Body text (3)_"/>
    <w:basedOn w:val="DefaultParagraphFont"/>
    <w:link w:val="Style4"/>
    <w:rPr>
      <w:rFonts w:ascii="Georgia" w:eastAsia="Georgia" w:hAnsi="Georgia" w:cs="Georgia"/>
      <w:b w:val="0"/>
      <w:bCs w:val="0"/>
      <w:i w:val="0"/>
      <w:iCs w:val="0"/>
      <w:smallCaps w:val="0"/>
      <w:strike w:val="0"/>
      <w:color w:val="303741"/>
      <w:u w:val="none"/>
    </w:rPr>
  </w:style>
  <w:style w:type="character" w:customStyle="1" w:styleId="CharStyle9">
    <w:name w:val="Body text (2)_"/>
    <w:basedOn w:val="DefaultParagraphFont"/>
    <w:link w:val="Style8"/>
    <w:rPr>
      <w:rFonts w:ascii="Georgia" w:eastAsia="Georgia" w:hAnsi="Georgia" w:cs="Georgia"/>
      <w:b w:val="0"/>
      <w:bCs w:val="0"/>
      <w:i w:val="0"/>
      <w:iCs w:val="0"/>
      <w:smallCaps w:val="0"/>
      <w:strike w:val="0"/>
      <w:sz w:val="18"/>
      <w:szCs w:val="18"/>
      <w:u w:val="none"/>
    </w:rPr>
  </w:style>
  <w:style w:type="character" w:customStyle="1" w:styleId="CharStyle11">
    <w:name w:val="Body text_"/>
    <w:basedOn w:val="DefaultParagraphFont"/>
    <w:link w:val="Style10"/>
    <w:rPr>
      <w:rFonts w:ascii="Georgia" w:eastAsia="Georgia" w:hAnsi="Georgia" w:cs="Georgia"/>
      <w:b w:val="0"/>
      <w:bCs w:val="0"/>
      <w:i w:val="0"/>
      <w:iCs w:val="0"/>
      <w:smallCaps w:val="0"/>
      <w:strike w:val="0"/>
      <w:sz w:val="28"/>
      <w:szCs w:val="28"/>
      <w:u w:val="none"/>
    </w:rPr>
  </w:style>
  <w:style w:type="character" w:customStyle="1" w:styleId="CharStyle14">
    <w:name w:val="Heading #1_"/>
    <w:basedOn w:val="DefaultParagraphFont"/>
    <w:link w:val="Style13"/>
    <w:rPr>
      <w:rFonts w:ascii="Georgia" w:eastAsia="Georgia" w:hAnsi="Georgia" w:cs="Georgia"/>
      <w:b/>
      <w:bCs/>
      <w:i w:val="0"/>
      <w:iCs w:val="0"/>
      <w:smallCaps w:val="0"/>
      <w:strike w:val="0"/>
      <w:sz w:val="28"/>
      <w:szCs w:val="28"/>
      <w:u w:val="none"/>
    </w:rPr>
  </w:style>
  <w:style w:type="character" w:customStyle="1" w:styleId="CharStyle17">
    <w:name w:val="Header or footer (2)_"/>
    <w:basedOn w:val="DefaultParagraphFont"/>
    <w:link w:val="Style16"/>
    <w:rPr>
      <w:rFonts w:ascii="Times New Roman" w:eastAsia="Times New Roman" w:hAnsi="Times New Roman" w:cs="Times New Roman"/>
      <w:b w:val="0"/>
      <w:bCs w:val="0"/>
      <w:i w:val="0"/>
      <w:iCs w:val="0"/>
      <w:smallCaps w:val="0"/>
      <w:strike w:val="0"/>
      <w:sz w:val="20"/>
      <w:szCs w:val="20"/>
      <w:u w:val="none"/>
    </w:rPr>
  </w:style>
  <w:style w:type="character" w:customStyle="1" w:styleId="CharStyle20">
    <w:name w:val="Body text (4)_"/>
    <w:basedOn w:val="DefaultParagraphFont"/>
    <w:link w:val="Style19"/>
    <w:rPr>
      <w:rFonts w:ascii="Georgia" w:eastAsia="Georgia" w:hAnsi="Georgia" w:cs="Georgia"/>
      <w:b/>
      <w:bCs/>
      <w:i w:val="0"/>
      <w:iCs w:val="0"/>
      <w:smallCaps w:val="0"/>
      <w:strike w:val="0"/>
      <w:sz w:val="8"/>
      <w:szCs w:val="8"/>
      <w:u w:val="none"/>
    </w:rPr>
  </w:style>
  <w:style w:type="paragraph" w:customStyle="1" w:styleId="Style2">
    <w:name w:val="Picture caption"/>
    <w:basedOn w:val="Normal"/>
    <w:link w:val="CharStyle3"/>
    <w:pPr>
      <w:widowControl w:val="0"/>
      <w:shd w:val="clear" w:color="auto" w:fill="FFFFFF"/>
      <w:spacing w:line="233" w:lineRule="auto"/>
    </w:pPr>
    <w:rPr>
      <w:rFonts w:ascii="Georgia" w:eastAsia="Georgia" w:hAnsi="Georgia" w:cs="Georgia"/>
      <w:b w:val="0"/>
      <w:bCs w:val="0"/>
      <w:i w:val="0"/>
      <w:iCs w:val="0"/>
      <w:smallCaps w:val="0"/>
      <w:strike w:val="0"/>
      <w:color w:val="303741"/>
      <w:sz w:val="20"/>
      <w:szCs w:val="20"/>
      <w:u w:val="none"/>
    </w:rPr>
  </w:style>
  <w:style w:type="paragraph" w:customStyle="1" w:styleId="Style4">
    <w:name w:val="Body text (3)"/>
    <w:basedOn w:val="Normal"/>
    <w:link w:val="CharStyle5"/>
    <w:pPr>
      <w:widowControl w:val="0"/>
      <w:shd w:val="clear" w:color="auto" w:fill="FFFFFF"/>
      <w:spacing w:after="80"/>
    </w:pPr>
    <w:rPr>
      <w:rFonts w:ascii="Georgia" w:eastAsia="Georgia" w:hAnsi="Georgia" w:cs="Georgia"/>
      <w:b w:val="0"/>
      <w:bCs w:val="0"/>
      <w:i w:val="0"/>
      <w:iCs w:val="0"/>
      <w:smallCaps w:val="0"/>
      <w:strike w:val="0"/>
      <w:color w:val="303741"/>
      <w:u w:val="none"/>
    </w:rPr>
  </w:style>
  <w:style w:type="paragraph" w:customStyle="1" w:styleId="Style8">
    <w:name w:val="Body text (2)"/>
    <w:basedOn w:val="Normal"/>
    <w:link w:val="CharStyle9"/>
    <w:pPr>
      <w:widowControl w:val="0"/>
      <w:shd w:val="clear" w:color="auto" w:fill="FFFFFF"/>
    </w:pPr>
    <w:rPr>
      <w:rFonts w:ascii="Georgia" w:eastAsia="Georgia" w:hAnsi="Georgia" w:cs="Georgia"/>
      <w:b w:val="0"/>
      <w:bCs w:val="0"/>
      <w:i w:val="0"/>
      <w:iCs w:val="0"/>
      <w:smallCaps w:val="0"/>
      <w:strike w:val="0"/>
      <w:sz w:val="18"/>
      <w:szCs w:val="18"/>
      <w:u w:val="none"/>
    </w:rPr>
  </w:style>
  <w:style w:type="paragraph" w:styleId="Style10">
    <w:name w:val="Body text"/>
    <w:basedOn w:val="Normal"/>
    <w:link w:val="CharStyle11"/>
    <w:qFormat/>
    <w:pPr>
      <w:widowControl w:val="0"/>
      <w:shd w:val="clear" w:color="auto" w:fill="FFFFFF"/>
      <w:spacing w:after="240" w:line="276" w:lineRule="auto"/>
      <w:ind w:firstLine="400"/>
    </w:pPr>
    <w:rPr>
      <w:rFonts w:ascii="Georgia" w:eastAsia="Georgia" w:hAnsi="Georgia" w:cs="Georgia"/>
      <w:b w:val="0"/>
      <w:bCs w:val="0"/>
      <w:i w:val="0"/>
      <w:iCs w:val="0"/>
      <w:smallCaps w:val="0"/>
      <w:strike w:val="0"/>
      <w:sz w:val="28"/>
      <w:szCs w:val="28"/>
      <w:u w:val="none"/>
    </w:rPr>
  </w:style>
  <w:style w:type="paragraph" w:customStyle="1" w:styleId="Style13">
    <w:name w:val="Heading #1"/>
    <w:basedOn w:val="Normal"/>
    <w:link w:val="CharStyle14"/>
    <w:pPr>
      <w:widowControl w:val="0"/>
      <w:shd w:val="clear" w:color="auto" w:fill="FFFFFF"/>
      <w:spacing w:after="490"/>
      <w:jc w:val="center"/>
      <w:outlineLvl w:val="0"/>
    </w:pPr>
    <w:rPr>
      <w:rFonts w:ascii="Georgia" w:eastAsia="Georgia" w:hAnsi="Georgia" w:cs="Georgia"/>
      <w:b/>
      <w:bCs/>
      <w:i w:val="0"/>
      <w:iCs w:val="0"/>
      <w:smallCaps w:val="0"/>
      <w:strike w:val="0"/>
      <w:sz w:val="28"/>
      <w:szCs w:val="28"/>
      <w:u w:val="none"/>
    </w:rPr>
  </w:style>
  <w:style w:type="paragraph" w:customStyle="1" w:styleId="Style16">
    <w:name w:val="Header or footer (2)"/>
    <w:basedOn w:val="Normal"/>
    <w:link w:val="CharStyle17"/>
    <w:pPr>
      <w:widowControl w:val="0"/>
      <w:shd w:val="clear" w:color="auto" w:fill="FFFFFF"/>
    </w:pPr>
    <w:rPr>
      <w:rFonts w:ascii="Times New Roman" w:eastAsia="Times New Roman" w:hAnsi="Times New Roman" w:cs="Times New Roman"/>
      <w:b w:val="0"/>
      <w:bCs w:val="0"/>
      <w:i w:val="0"/>
      <w:iCs w:val="0"/>
      <w:smallCaps w:val="0"/>
      <w:strike w:val="0"/>
      <w:sz w:val="20"/>
      <w:szCs w:val="20"/>
      <w:u w:val="none"/>
    </w:rPr>
  </w:style>
  <w:style w:type="paragraph" w:customStyle="1" w:styleId="Style19">
    <w:name w:val="Body text (4)"/>
    <w:basedOn w:val="Normal"/>
    <w:link w:val="CharStyle20"/>
    <w:pPr>
      <w:widowControl w:val="0"/>
      <w:shd w:val="clear" w:color="auto" w:fill="FFFFFF"/>
      <w:spacing w:line="180" w:lineRule="auto"/>
      <w:ind w:left="3260"/>
    </w:pPr>
    <w:rPr>
      <w:rFonts w:ascii="Georgia" w:eastAsia="Georgia" w:hAnsi="Georgia" w:cs="Georgia"/>
      <w:b/>
      <w:bCs/>
      <w:i w:val="0"/>
      <w:iCs w:val="0"/>
      <w:smallCaps w:val="0"/>
      <w:strike w:val="0"/>
      <w:sz w:val="8"/>
      <w:szCs w:val="8"/>
      <w:u w:val="none"/>
    </w:rPr>
  </w:style>
</w:styles>
</file>

<file path=word/_rels/document.xml.rels><?xml version="1.0" encoding="UTF-8" standalone="yes"?>
<Relationships xmlns="http://schemas.openxmlformats.org/package/2006/relationships"><Relationship Id="rId8" Type="http://schemas.openxmlformats.org/officeDocument/2006/relationships/image" Target="media/image2.jpeg" TargetMode="Externa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image" Target="media/image2.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footnotes" Target="footnotes.xml"/><Relationship Id="rId6" Type="http://schemas.openxmlformats.org/officeDocument/2006/relationships/image" Target="media/image1.jpeg" TargetMode="External"/><Relationship Id="rId11" Type="http://schemas.openxmlformats.org/officeDocument/2006/relationships/customXml" Target="../customXml/item1.xml"/><Relationship Id="rId5" Type="http://schemas.openxmlformats.org/officeDocument/2006/relationships/image" Target="media/image1.jpe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27A0CD0-BDB6-4307-A288-D07FB6DDBBAA}"/>
</file>

<file path=customXml/itemProps2.xml><?xml version="1.0" encoding="utf-8"?>
<ds:datastoreItem xmlns:ds="http://schemas.openxmlformats.org/officeDocument/2006/customXml" ds:itemID="{B0844127-52EC-48DF-BFDB-0F3AA30BDBAB}"/>
</file>

<file path=customXml/itemProps3.xml><?xml version="1.0" encoding="utf-8"?>
<ds:datastoreItem xmlns:ds="http://schemas.openxmlformats.org/officeDocument/2006/customXml" ds:itemID="{BC528ABE-99B7-46FF-ABEE-E4D90436B12A}"/>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464.2020.ro</dc:title>
  <dc:subject/>
  <dc:creator>Roman Starașciuc</dc:creator>
  <cp:keyword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