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44A15" w14:textId="660BDB3F" w:rsidR="00D05909" w:rsidRPr="00986EB6" w:rsidRDefault="00D05909" w:rsidP="00D0590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FE6EF9A" w14:textId="77777777" w:rsidR="005B0DF4" w:rsidRPr="00986EB6" w:rsidRDefault="005B0DF4" w:rsidP="00D0590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7E6C270" w14:textId="2957B54B" w:rsidR="00D05909" w:rsidRPr="00986EB6" w:rsidRDefault="00D05909" w:rsidP="00D05909">
      <w:pPr>
        <w:ind w:firstLine="0"/>
        <w:jc w:val="center"/>
        <w:rPr>
          <w:b/>
          <w:color w:val="000000"/>
          <w:sz w:val="28"/>
          <w:szCs w:val="28"/>
        </w:rPr>
      </w:pPr>
    </w:p>
    <w:p w14:paraId="24D2CA27" w14:textId="78A780BE" w:rsidR="005B0DF4" w:rsidRDefault="005B0DF4" w:rsidP="00D05909">
      <w:pPr>
        <w:ind w:firstLine="0"/>
        <w:jc w:val="center"/>
        <w:rPr>
          <w:b/>
          <w:color w:val="000000"/>
          <w:sz w:val="28"/>
          <w:szCs w:val="28"/>
        </w:rPr>
      </w:pPr>
    </w:p>
    <w:p w14:paraId="4D02F687" w14:textId="05B87C7A" w:rsidR="00890C57" w:rsidRDefault="00890C57" w:rsidP="00D05909">
      <w:pPr>
        <w:ind w:firstLine="0"/>
        <w:jc w:val="center"/>
        <w:rPr>
          <w:b/>
          <w:color w:val="000000"/>
          <w:sz w:val="28"/>
          <w:szCs w:val="28"/>
        </w:rPr>
      </w:pPr>
    </w:p>
    <w:p w14:paraId="118C0939" w14:textId="444A8C53" w:rsidR="00890C57" w:rsidRDefault="00890C57" w:rsidP="00D05909">
      <w:pPr>
        <w:ind w:firstLine="0"/>
        <w:jc w:val="center"/>
        <w:rPr>
          <w:b/>
          <w:color w:val="000000"/>
          <w:sz w:val="28"/>
          <w:szCs w:val="28"/>
        </w:rPr>
      </w:pPr>
    </w:p>
    <w:p w14:paraId="7AF623F7" w14:textId="77777777" w:rsidR="00890C57" w:rsidRPr="00986EB6" w:rsidRDefault="00890C57" w:rsidP="00D05909">
      <w:pPr>
        <w:ind w:firstLine="0"/>
        <w:jc w:val="center"/>
        <w:rPr>
          <w:b/>
          <w:color w:val="000000"/>
          <w:sz w:val="28"/>
          <w:szCs w:val="28"/>
        </w:rPr>
      </w:pPr>
    </w:p>
    <w:p w14:paraId="2ABE072C" w14:textId="69FAD3F4" w:rsidR="00D05909" w:rsidRPr="00890C57" w:rsidRDefault="00D05909" w:rsidP="00890C57">
      <w:pPr>
        <w:tabs>
          <w:tab w:val="left" w:pos="6386"/>
        </w:tabs>
        <w:ind w:left="567" w:right="1758" w:firstLine="0"/>
        <w:jc w:val="center"/>
        <w:rPr>
          <w:b/>
          <w:color w:val="000000"/>
          <w:spacing w:val="80"/>
          <w:sz w:val="28"/>
          <w:szCs w:val="28"/>
        </w:rPr>
      </w:pPr>
      <w:r w:rsidRPr="00890C57">
        <w:rPr>
          <w:b/>
          <w:color w:val="000000"/>
          <w:spacing w:val="80"/>
          <w:sz w:val="28"/>
          <w:szCs w:val="28"/>
        </w:rPr>
        <w:t>LEGE</w:t>
      </w:r>
    </w:p>
    <w:p w14:paraId="1C154DEE" w14:textId="77777777" w:rsidR="00CD06C5" w:rsidRPr="00986EB6" w:rsidRDefault="00CD06C5" w:rsidP="00890C57">
      <w:pPr>
        <w:tabs>
          <w:tab w:val="left" w:pos="6386"/>
        </w:tabs>
        <w:ind w:left="567" w:right="1758" w:firstLine="0"/>
        <w:jc w:val="center"/>
        <w:rPr>
          <w:sz w:val="28"/>
          <w:szCs w:val="28"/>
          <w:lang w:val="ro-RO" w:eastAsia="ru-RU"/>
        </w:rPr>
      </w:pPr>
    </w:p>
    <w:p w14:paraId="1369083A" w14:textId="77777777" w:rsidR="00890C57" w:rsidRDefault="00D05909" w:rsidP="00890C57">
      <w:pPr>
        <w:ind w:left="567" w:right="1758" w:firstLine="0"/>
        <w:jc w:val="center"/>
        <w:rPr>
          <w:b/>
          <w:sz w:val="28"/>
          <w:szCs w:val="28"/>
          <w:lang w:val="ro-RO"/>
        </w:rPr>
      </w:pPr>
      <w:r w:rsidRPr="00986EB6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986EB6">
        <w:rPr>
          <w:b/>
          <w:sz w:val="28"/>
          <w:szCs w:val="28"/>
          <w:lang w:val="ro-RO"/>
        </w:rPr>
        <w:t xml:space="preserve">Amendamentului, </w:t>
      </w:r>
      <w:r w:rsidR="005B0DF4" w:rsidRPr="00986EB6">
        <w:rPr>
          <w:b/>
          <w:sz w:val="28"/>
          <w:szCs w:val="28"/>
          <w:lang w:val="ro-RO"/>
        </w:rPr>
        <w:t xml:space="preserve">întocmit </w:t>
      </w:r>
      <w:r w:rsidRPr="00986EB6">
        <w:rPr>
          <w:b/>
          <w:sz w:val="28"/>
          <w:szCs w:val="28"/>
          <w:lang w:val="ro-RO"/>
        </w:rPr>
        <w:t xml:space="preserve">prin schimb de scrisori, la Acordul de finanțare (a doua finanțare adițională) dintre Republica Moldova </w:t>
      </w:r>
    </w:p>
    <w:p w14:paraId="5F4F4655" w14:textId="77777777" w:rsidR="00890C57" w:rsidRDefault="00D05909" w:rsidP="00890C57">
      <w:pPr>
        <w:ind w:left="567" w:right="1758" w:firstLine="0"/>
        <w:jc w:val="center"/>
        <w:rPr>
          <w:b/>
          <w:sz w:val="28"/>
          <w:szCs w:val="28"/>
          <w:lang w:val="ro-RO"/>
        </w:rPr>
      </w:pPr>
      <w:r w:rsidRPr="00986EB6">
        <w:rPr>
          <w:b/>
          <w:sz w:val="28"/>
          <w:szCs w:val="28"/>
          <w:lang w:val="ro-RO"/>
        </w:rPr>
        <w:t>și Asociația Internațională pentru Dezvoltare (</w:t>
      </w:r>
      <w:r w:rsidR="00145250" w:rsidRPr="00986EB6">
        <w:rPr>
          <w:b/>
          <w:sz w:val="28"/>
          <w:szCs w:val="28"/>
          <w:lang w:val="ro-RO"/>
        </w:rPr>
        <w:t xml:space="preserve">credit </w:t>
      </w:r>
    </w:p>
    <w:p w14:paraId="5725FD92" w14:textId="3F6D4DD2" w:rsidR="00D05909" w:rsidRPr="00986EB6" w:rsidRDefault="00D05909" w:rsidP="00890C57">
      <w:pPr>
        <w:ind w:left="567" w:right="1758" w:firstLine="0"/>
        <w:jc w:val="center"/>
        <w:rPr>
          <w:b/>
          <w:sz w:val="28"/>
          <w:szCs w:val="28"/>
          <w:lang w:val="ro-RO"/>
        </w:rPr>
      </w:pPr>
      <w:r w:rsidRPr="00986EB6">
        <w:rPr>
          <w:b/>
          <w:sz w:val="28"/>
          <w:szCs w:val="28"/>
          <w:lang w:val="ro-RO"/>
        </w:rPr>
        <w:t>nr. 5858-MD) în vederea realizării Proiectului „Agricultura Competitivă în Moldova (MAC-P)”</w:t>
      </w:r>
    </w:p>
    <w:p w14:paraId="67EE6FA3" w14:textId="73FE14BD" w:rsidR="00CD06C5" w:rsidRPr="00986EB6" w:rsidRDefault="00CD06C5" w:rsidP="00D05909">
      <w:pPr>
        <w:ind w:firstLine="0"/>
        <w:jc w:val="center"/>
        <w:rPr>
          <w:b/>
          <w:sz w:val="28"/>
          <w:szCs w:val="28"/>
          <w:lang w:val="ro-RO"/>
        </w:rPr>
      </w:pPr>
      <w:r w:rsidRPr="00986EB6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E7D16" wp14:editId="22B6F50F">
                <wp:simplePos x="0" y="0"/>
                <wp:positionH relativeFrom="column">
                  <wp:posOffset>553084</wp:posOffset>
                </wp:positionH>
                <wp:positionV relativeFrom="paragraph">
                  <wp:posOffset>57785</wp:posOffset>
                </wp:positionV>
                <wp:extent cx="41052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52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09E30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55pt,4.55pt" to="366.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" strokecolor="black [3200]">
                <v:stroke joinstyle="miter"/>
              </v:line>
            </w:pict>
          </mc:Fallback>
        </mc:AlternateContent>
      </w:r>
    </w:p>
    <w:p w14:paraId="677DBB07" w14:textId="77777777" w:rsidR="00D05909" w:rsidRPr="00986EB6" w:rsidRDefault="00D05909" w:rsidP="00D0590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D7CF872" w14:textId="77777777" w:rsidR="00D05909" w:rsidRPr="00986EB6" w:rsidRDefault="00D05909" w:rsidP="00D05909">
      <w:pPr>
        <w:rPr>
          <w:color w:val="000000"/>
          <w:sz w:val="28"/>
          <w:szCs w:val="28"/>
          <w:lang w:val="ro-RO"/>
        </w:rPr>
      </w:pPr>
      <w:r w:rsidRPr="00986EB6">
        <w:rPr>
          <w:color w:val="000000"/>
          <w:sz w:val="28"/>
          <w:szCs w:val="28"/>
          <w:lang w:val="ro-RO"/>
        </w:rPr>
        <w:t>Parlamentul adoptă prezenta lege organică.</w:t>
      </w:r>
    </w:p>
    <w:p w14:paraId="1E5425C0" w14:textId="77777777" w:rsidR="00D05909" w:rsidRPr="00986EB6" w:rsidRDefault="00D05909" w:rsidP="00D05909">
      <w:pPr>
        <w:rPr>
          <w:color w:val="000000"/>
          <w:sz w:val="28"/>
          <w:szCs w:val="28"/>
          <w:lang w:val="ro-RO"/>
        </w:rPr>
      </w:pPr>
    </w:p>
    <w:p w14:paraId="1D3905A7" w14:textId="4367AD32" w:rsidR="00D05909" w:rsidRPr="00986EB6" w:rsidRDefault="00D05909" w:rsidP="00D05909">
      <w:pPr>
        <w:ind w:firstLine="720"/>
        <w:rPr>
          <w:color w:val="000000"/>
          <w:sz w:val="28"/>
          <w:szCs w:val="28"/>
          <w:lang w:val="ro-RO"/>
        </w:rPr>
      </w:pPr>
      <w:r w:rsidRPr="00986EB6">
        <w:rPr>
          <w:b/>
          <w:color w:val="000000"/>
          <w:sz w:val="28"/>
          <w:szCs w:val="28"/>
          <w:lang w:val="ro-RO"/>
        </w:rPr>
        <w:t>Art. 1.</w:t>
      </w:r>
      <w:r w:rsidRPr="00986EB6">
        <w:rPr>
          <w:color w:val="000000"/>
          <w:sz w:val="28"/>
          <w:szCs w:val="28"/>
          <w:lang w:val="ro-RO"/>
        </w:rPr>
        <w:t xml:space="preserve"> – Se ratifică Amendamentul, </w:t>
      </w:r>
      <w:r w:rsidR="005B0DF4" w:rsidRPr="00986EB6">
        <w:rPr>
          <w:color w:val="000000"/>
          <w:sz w:val="28"/>
          <w:szCs w:val="28"/>
          <w:lang w:val="ro-RO"/>
        </w:rPr>
        <w:t xml:space="preserve">întocmit </w:t>
      </w:r>
      <w:r w:rsidRPr="00986EB6">
        <w:rPr>
          <w:color w:val="000000"/>
          <w:sz w:val="28"/>
          <w:szCs w:val="28"/>
          <w:lang w:val="ro-RO"/>
        </w:rPr>
        <w:t>prin schimb de scrisori, la Acordul de finanțare (a doua finanțare adițională) dintre Republica Moldova și Asociația Internațională pentru Dezvoltare (</w:t>
      </w:r>
      <w:r w:rsidR="00145250" w:rsidRPr="00986EB6">
        <w:rPr>
          <w:color w:val="000000"/>
          <w:sz w:val="28"/>
          <w:szCs w:val="28"/>
          <w:lang w:val="ro-RO"/>
        </w:rPr>
        <w:t xml:space="preserve">credit </w:t>
      </w:r>
      <w:r w:rsidRPr="00986EB6">
        <w:rPr>
          <w:color w:val="000000"/>
          <w:sz w:val="28"/>
          <w:szCs w:val="28"/>
          <w:lang w:val="ro-RO"/>
        </w:rPr>
        <w:t>nr. 5858-MD) în vederea realizării Proiectului „Agricultura Competitivă în Moldova (MAC-P)”, semnat la 3 mai 2022.</w:t>
      </w:r>
    </w:p>
    <w:p w14:paraId="2F9A9569" w14:textId="77777777" w:rsidR="00D05909" w:rsidRPr="00986EB6" w:rsidRDefault="00D05909" w:rsidP="00D05909">
      <w:pPr>
        <w:ind w:firstLine="720"/>
        <w:rPr>
          <w:color w:val="000000"/>
          <w:sz w:val="28"/>
          <w:szCs w:val="28"/>
          <w:lang w:val="ro-RO"/>
        </w:rPr>
      </w:pPr>
    </w:p>
    <w:p w14:paraId="5862AA65" w14:textId="2183E96A" w:rsidR="00D05909" w:rsidRPr="00986EB6" w:rsidRDefault="00D05909" w:rsidP="00D05909">
      <w:pPr>
        <w:ind w:firstLine="720"/>
        <w:rPr>
          <w:color w:val="000000"/>
          <w:sz w:val="28"/>
          <w:szCs w:val="28"/>
          <w:lang w:val="ro-RO"/>
        </w:rPr>
      </w:pPr>
      <w:r w:rsidRPr="00986EB6">
        <w:rPr>
          <w:b/>
          <w:color w:val="000000"/>
          <w:sz w:val="28"/>
          <w:szCs w:val="28"/>
          <w:lang w:val="ro-RO"/>
        </w:rPr>
        <w:t xml:space="preserve">Art. 2. </w:t>
      </w:r>
      <w:r w:rsidRPr="00986EB6">
        <w:rPr>
          <w:bCs/>
          <w:color w:val="000000"/>
          <w:sz w:val="28"/>
          <w:szCs w:val="28"/>
          <w:lang w:val="ro-RO"/>
        </w:rPr>
        <w:t>–</w:t>
      </w:r>
      <w:r w:rsidRPr="00986EB6">
        <w:rPr>
          <w:b/>
          <w:color w:val="000000"/>
          <w:sz w:val="28"/>
          <w:szCs w:val="28"/>
          <w:lang w:val="ro-RO"/>
        </w:rPr>
        <w:t xml:space="preserve"> </w:t>
      </w:r>
      <w:r w:rsidRPr="00986EB6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5B0DF4" w:rsidRPr="00986EB6">
        <w:rPr>
          <w:color w:val="000000"/>
          <w:sz w:val="28"/>
          <w:szCs w:val="28"/>
          <w:lang w:val="ro-RO"/>
        </w:rPr>
        <w:t xml:space="preserve">amendamentului </w:t>
      </w:r>
      <w:r w:rsidRPr="00986EB6">
        <w:rPr>
          <w:color w:val="000000"/>
          <w:sz w:val="28"/>
          <w:szCs w:val="28"/>
          <w:lang w:val="ro-RO"/>
        </w:rPr>
        <w:t>menționat.</w:t>
      </w:r>
    </w:p>
    <w:p w14:paraId="5C2FC8F2" w14:textId="77777777" w:rsidR="00D05909" w:rsidRPr="00986EB6" w:rsidRDefault="00D05909" w:rsidP="00D05909">
      <w:pPr>
        <w:ind w:firstLine="720"/>
        <w:rPr>
          <w:color w:val="000000"/>
          <w:sz w:val="28"/>
          <w:szCs w:val="28"/>
          <w:lang w:val="ro-RO"/>
        </w:rPr>
      </w:pPr>
    </w:p>
    <w:p w14:paraId="303CC71A" w14:textId="79B93946" w:rsidR="00D05909" w:rsidRPr="00986EB6" w:rsidRDefault="00D05909" w:rsidP="00D05909">
      <w:pPr>
        <w:ind w:firstLine="720"/>
        <w:rPr>
          <w:color w:val="000000"/>
          <w:sz w:val="28"/>
          <w:szCs w:val="28"/>
          <w:lang w:val="ro-RO"/>
        </w:rPr>
      </w:pPr>
      <w:r w:rsidRPr="00986EB6">
        <w:rPr>
          <w:b/>
          <w:color w:val="000000"/>
          <w:sz w:val="28"/>
          <w:szCs w:val="28"/>
          <w:lang w:val="ro-RO"/>
        </w:rPr>
        <w:t>Art. 3.</w:t>
      </w:r>
      <w:r w:rsidRPr="00986EB6">
        <w:rPr>
          <w:color w:val="000000"/>
          <w:sz w:val="28"/>
          <w:szCs w:val="28"/>
          <w:lang w:val="ro-RO"/>
        </w:rPr>
        <w:t xml:space="preserve"> </w:t>
      </w:r>
      <w:r w:rsidRPr="00986EB6">
        <w:rPr>
          <w:bCs/>
          <w:color w:val="000000"/>
          <w:sz w:val="28"/>
          <w:szCs w:val="28"/>
          <w:lang w:val="ro-RO"/>
        </w:rPr>
        <w:t>–</w:t>
      </w:r>
      <w:r w:rsidRPr="00986EB6">
        <w:rPr>
          <w:color w:val="000000"/>
          <w:sz w:val="28"/>
          <w:szCs w:val="28"/>
          <w:lang w:val="ro-RO"/>
        </w:rPr>
        <w:t xml:space="preserve"> Ministerul Afacerilor Externe </w:t>
      </w:r>
      <w:r w:rsidR="00145250" w:rsidRPr="00986EB6">
        <w:rPr>
          <w:color w:val="000000"/>
          <w:sz w:val="28"/>
          <w:szCs w:val="28"/>
          <w:lang w:val="ro-RO"/>
        </w:rPr>
        <w:t>și</w:t>
      </w:r>
      <w:r w:rsidRPr="00986EB6">
        <w:rPr>
          <w:color w:val="000000"/>
          <w:sz w:val="28"/>
          <w:szCs w:val="28"/>
          <w:lang w:val="ro-RO"/>
        </w:rPr>
        <w:t xml:space="preserve"> Integrării Europene va notifica </w:t>
      </w:r>
      <w:r w:rsidR="005B0DF4" w:rsidRPr="00986EB6">
        <w:rPr>
          <w:color w:val="000000"/>
          <w:sz w:val="28"/>
          <w:szCs w:val="28"/>
          <w:lang w:val="ro-RO"/>
        </w:rPr>
        <w:t xml:space="preserve">Asociația Internațională </w:t>
      </w:r>
      <w:r w:rsidRPr="00986EB6">
        <w:rPr>
          <w:color w:val="000000"/>
          <w:sz w:val="28"/>
          <w:szCs w:val="28"/>
          <w:lang w:val="ro-RO"/>
        </w:rPr>
        <w:t xml:space="preserve">pentru Dezvoltare </w:t>
      </w:r>
      <w:r w:rsidR="005B0DF4" w:rsidRPr="00986EB6">
        <w:rPr>
          <w:color w:val="000000"/>
          <w:sz w:val="28"/>
          <w:szCs w:val="28"/>
          <w:lang w:val="ro-RO"/>
        </w:rPr>
        <w:t xml:space="preserve">despre </w:t>
      </w:r>
      <w:r w:rsidRPr="00986EB6">
        <w:rPr>
          <w:color w:val="000000"/>
          <w:sz w:val="28"/>
          <w:szCs w:val="28"/>
          <w:lang w:val="ro-RO"/>
        </w:rPr>
        <w:t xml:space="preserve">ratificarea </w:t>
      </w:r>
      <w:r w:rsidR="005B0DF4" w:rsidRPr="00986EB6">
        <w:rPr>
          <w:color w:val="000000"/>
          <w:sz w:val="28"/>
          <w:szCs w:val="28"/>
          <w:lang w:val="ro-RO"/>
        </w:rPr>
        <w:t xml:space="preserve">amendamentului </w:t>
      </w:r>
      <w:r w:rsidRPr="00986EB6">
        <w:rPr>
          <w:color w:val="000000"/>
          <w:sz w:val="28"/>
          <w:szCs w:val="28"/>
          <w:lang w:val="ro-RO"/>
        </w:rPr>
        <w:t>nominalizat.</w:t>
      </w:r>
    </w:p>
    <w:p w14:paraId="26AF0C76" w14:textId="77777777" w:rsidR="00D05909" w:rsidRPr="00986EB6" w:rsidRDefault="00D05909" w:rsidP="00D05909">
      <w:pPr>
        <w:ind w:firstLine="720"/>
        <w:rPr>
          <w:color w:val="000000"/>
          <w:sz w:val="28"/>
          <w:szCs w:val="28"/>
          <w:lang w:val="ro-RO"/>
        </w:rPr>
      </w:pPr>
    </w:p>
    <w:p w14:paraId="247DC071" w14:textId="77777777" w:rsidR="00D05909" w:rsidRPr="00986EB6" w:rsidRDefault="00D05909" w:rsidP="00D05909">
      <w:pPr>
        <w:ind w:firstLine="720"/>
        <w:rPr>
          <w:color w:val="000000"/>
          <w:sz w:val="28"/>
          <w:szCs w:val="28"/>
          <w:lang w:val="ro-RO"/>
        </w:rPr>
      </w:pPr>
      <w:r w:rsidRPr="00986EB6">
        <w:rPr>
          <w:b/>
          <w:color w:val="000000"/>
          <w:sz w:val="28"/>
          <w:szCs w:val="28"/>
          <w:lang w:val="ro-RO"/>
        </w:rPr>
        <w:t>Art. 4.</w:t>
      </w:r>
      <w:r w:rsidRPr="00986EB6">
        <w:rPr>
          <w:color w:val="000000"/>
          <w:sz w:val="28"/>
          <w:szCs w:val="28"/>
          <w:lang w:val="ro-RO"/>
        </w:rPr>
        <w:t xml:space="preserve"> </w:t>
      </w:r>
      <w:r w:rsidRPr="00986EB6">
        <w:rPr>
          <w:bCs/>
          <w:color w:val="000000"/>
          <w:sz w:val="28"/>
          <w:szCs w:val="28"/>
          <w:lang w:val="ro-RO"/>
        </w:rPr>
        <w:t>–</w:t>
      </w:r>
      <w:r w:rsidRPr="00986EB6">
        <w:rPr>
          <w:color w:val="000000"/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074C8406" w14:textId="0ADDA05B" w:rsidR="00D05909" w:rsidRPr="00986EB6" w:rsidRDefault="00D05909" w:rsidP="00D05909">
      <w:pPr>
        <w:ind w:firstLine="858"/>
        <w:rPr>
          <w:color w:val="000000"/>
          <w:sz w:val="28"/>
          <w:szCs w:val="28"/>
          <w:lang w:val="ro-RO"/>
        </w:rPr>
      </w:pPr>
    </w:p>
    <w:p w14:paraId="4E736856" w14:textId="3C768EE6" w:rsidR="005B0DF4" w:rsidRPr="00986EB6" w:rsidRDefault="005B0DF4" w:rsidP="00D05909">
      <w:pPr>
        <w:ind w:firstLine="858"/>
        <w:rPr>
          <w:color w:val="000000"/>
          <w:sz w:val="28"/>
          <w:szCs w:val="28"/>
          <w:lang w:val="ro-RO"/>
        </w:rPr>
      </w:pPr>
    </w:p>
    <w:p w14:paraId="00E965B5" w14:textId="77777777" w:rsidR="008833B1" w:rsidRPr="00890C57" w:rsidRDefault="008833B1" w:rsidP="00890C57">
      <w:pPr>
        <w:ind w:left="567" w:right="1758" w:firstLine="0"/>
        <w:jc w:val="center"/>
        <w:rPr>
          <w:b/>
          <w:sz w:val="28"/>
          <w:szCs w:val="28"/>
          <w:lang w:val="it-IT"/>
        </w:rPr>
      </w:pPr>
      <w:r w:rsidRPr="00890C57">
        <w:rPr>
          <w:b/>
          <w:sz w:val="28"/>
          <w:szCs w:val="28"/>
          <w:lang w:val="it-IT"/>
        </w:rPr>
        <w:t>PREȘEDINTELE  PARLAMENTULUI</w:t>
      </w:r>
    </w:p>
    <w:p w14:paraId="14EF8F52" w14:textId="56A237FE" w:rsidR="008833B1" w:rsidRDefault="008833B1" w:rsidP="00890C57">
      <w:pPr>
        <w:ind w:left="567" w:rightChars="1985" w:right="3970" w:firstLine="0"/>
        <w:jc w:val="center"/>
        <w:rPr>
          <w:b/>
          <w:sz w:val="28"/>
          <w:szCs w:val="28"/>
          <w:lang w:val="it-IT"/>
        </w:rPr>
      </w:pPr>
    </w:p>
    <w:p w14:paraId="284AEAE2" w14:textId="77777777" w:rsidR="00890C57" w:rsidRPr="00890C57" w:rsidRDefault="00890C57" w:rsidP="00890C57">
      <w:pPr>
        <w:ind w:left="567" w:rightChars="1985" w:right="3970" w:firstLine="0"/>
        <w:jc w:val="center"/>
        <w:rPr>
          <w:b/>
          <w:sz w:val="28"/>
          <w:szCs w:val="28"/>
          <w:lang w:val="it-IT"/>
        </w:rPr>
      </w:pPr>
    </w:p>
    <w:p w14:paraId="455A09F7" w14:textId="77777777" w:rsidR="008833B1" w:rsidRPr="00890C57" w:rsidRDefault="008833B1" w:rsidP="00890C57">
      <w:pPr>
        <w:tabs>
          <w:tab w:val="left" w:pos="3969"/>
          <w:tab w:val="left" w:pos="4253"/>
        </w:tabs>
        <w:ind w:left="567" w:rightChars="879" w:right="1758" w:firstLine="0"/>
        <w:jc w:val="center"/>
        <w:rPr>
          <w:b/>
          <w:sz w:val="28"/>
          <w:szCs w:val="28"/>
          <w:lang w:val="it-IT"/>
        </w:rPr>
      </w:pPr>
      <w:r w:rsidRPr="00890C57">
        <w:rPr>
          <w:b/>
          <w:sz w:val="28"/>
          <w:szCs w:val="28"/>
          <w:lang w:val="it-IT"/>
        </w:rPr>
        <w:t>IGOR  GROSU</w:t>
      </w:r>
    </w:p>
    <w:p w14:paraId="2A3D3185" w14:textId="77777777" w:rsidR="008833B1" w:rsidRPr="00986EB6" w:rsidRDefault="008833B1" w:rsidP="00890C57">
      <w:pPr>
        <w:pStyle w:val="Frspaiere"/>
        <w:ind w:left="567" w:rightChars="1985" w:right="3970" w:firstLine="0"/>
        <w:jc w:val="center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7C88CC57" w14:textId="77777777" w:rsidR="00890C57" w:rsidRDefault="00890C57" w:rsidP="008833B1">
      <w:pPr>
        <w:pStyle w:val="Frspaiere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08A182F4" w14:textId="21E580BE" w:rsidR="008833B1" w:rsidRPr="00986EB6" w:rsidRDefault="008833B1" w:rsidP="008833B1">
      <w:pPr>
        <w:pStyle w:val="Frspaiere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986EB6">
        <w:rPr>
          <w:rFonts w:ascii="Times New Roman" w:hAnsi="Times New Roman" w:cs="Times New Roman"/>
          <w:b/>
          <w:bCs/>
          <w:szCs w:val="28"/>
          <w:lang w:val="it-IT"/>
        </w:rPr>
        <w:t>Chișinău, 23 iunie 2022.</w:t>
      </w:r>
    </w:p>
    <w:p w14:paraId="7329AADF" w14:textId="437226D7" w:rsidR="00CD2368" w:rsidRPr="00986EB6" w:rsidRDefault="008833B1" w:rsidP="008833B1">
      <w:pPr>
        <w:ind w:firstLine="0"/>
        <w:rPr>
          <w:sz w:val="28"/>
          <w:szCs w:val="28"/>
        </w:rPr>
      </w:pPr>
      <w:r w:rsidRPr="00986EB6">
        <w:rPr>
          <w:b/>
          <w:bCs/>
          <w:sz w:val="28"/>
          <w:szCs w:val="28"/>
        </w:rPr>
        <w:t xml:space="preserve">Nr. 166.  </w:t>
      </w:r>
    </w:p>
    <w:sectPr w:rsidR="00CD2368" w:rsidRPr="00986EB6" w:rsidSect="00890C57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57C68" w14:textId="77777777" w:rsidR="008937D8" w:rsidRDefault="008937D8" w:rsidP="00D05909">
      <w:r>
        <w:separator/>
      </w:r>
    </w:p>
  </w:endnote>
  <w:endnote w:type="continuationSeparator" w:id="0">
    <w:p w14:paraId="2704325E" w14:textId="77777777" w:rsidR="008937D8" w:rsidRDefault="008937D8" w:rsidP="00D05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5E3E2" w14:textId="77777777" w:rsidR="000D7A09" w:rsidRPr="00C74719" w:rsidRDefault="00065F37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Y:\300\2022\HOTARARI\12662\12662-redactat-ro.docx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FF997" w14:textId="7CE2F7D2" w:rsidR="001D364E" w:rsidRPr="001D364E" w:rsidRDefault="00890C57" w:rsidP="001D364E">
    <w:pPr>
      <w:pStyle w:val="Subsol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26D59" w14:textId="77777777" w:rsidR="008937D8" w:rsidRDefault="008937D8" w:rsidP="00D05909">
      <w:r>
        <w:separator/>
      </w:r>
    </w:p>
  </w:footnote>
  <w:footnote w:type="continuationSeparator" w:id="0">
    <w:p w14:paraId="12F31FCE" w14:textId="77777777" w:rsidR="008937D8" w:rsidRDefault="008937D8" w:rsidP="00D05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AB10B" w14:textId="77777777" w:rsidR="000D7A09" w:rsidRDefault="00065F37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Pr="00C6592B">
      <w:rPr>
        <w:noProof/>
        <w:lang w:val="ro-RO"/>
      </w:rPr>
      <w:t>3</w:t>
    </w:r>
    <w:r>
      <w:fldChar w:fldCharType="end"/>
    </w:r>
  </w:p>
  <w:p w14:paraId="55C6F273" w14:textId="77777777" w:rsidR="000D7A09" w:rsidRDefault="00890C57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E46D9" w14:textId="77777777" w:rsidR="000D7A09" w:rsidRPr="00B16328" w:rsidRDefault="00890C57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909"/>
    <w:rsid w:val="00065F37"/>
    <w:rsid w:val="000E7964"/>
    <w:rsid w:val="00145250"/>
    <w:rsid w:val="00381B04"/>
    <w:rsid w:val="005B0DF4"/>
    <w:rsid w:val="00763A66"/>
    <w:rsid w:val="008833B1"/>
    <w:rsid w:val="00890C57"/>
    <w:rsid w:val="008937D8"/>
    <w:rsid w:val="00986EB6"/>
    <w:rsid w:val="00AD7CB0"/>
    <w:rsid w:val="00CD06C5"/>
    <w:rsid w:val="00CD2368"/>
    <w:rsid w:val="00D05909"/>
    <w:rsid w:val="00DE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C62B"/>
  <w15:chartTrackingRefBased/>
  <w15:docId w15:val="{2741238E-16BF-4FF8-82AE-8346DF434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90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itlu8">
    <w:name w:val="heading 8"/>
    <w:basedOn w:val="Normal"/>
    <w:next w:val="Normal"/>
    <w:link w:val="Titlu8Caracter"/>
    <w:qFormat/>
    <w:rsid w:val="00D05909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D05909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Antet">
    <w:name w:val="header"/>
    <w:basedOn w:val="Normal"/>
    <w:link w:val="AntetCaracter"/>
    <w:rsid w:val="00D0590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D0590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rsid w:val="00D0590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D05909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D05909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8833B1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36FB5B-594B-498F-B96A-0FCE35EBC008}"/>
</file>

<file path=customXml/itemProps2.xml><?xml version="1.0" encoding="utf-8"?>
<ds:datastoreItem xmlns:ds="http://schemas.openxmlformats.org/officeDocument/2006/customXml" ds:itemID="{C0A67162-93D2-4615-BFD5-DBC716E7E6D6}"/>
</file>

<file path=customXml/itemProps3.xml><?xml version="1.0" encoding="utf-8"?>
<ds:datastoreItem xmlns:ds="http://schemas.openxmlformats.org/officeDocument/2006/customXml" ds:itemID="{ED1C7DAA-AE20-46F4-B7FA-AB46362201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167</Words>
  <Characters>970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L_166.2022.ro</dc:title>
  <dc:subject/>
  <dc:creator>Svetlana Sagaidac</dc:creator>
  <cp:keywords/>
  <dc:description/>
  <cp:lastModifiedBy>Ludmila Dabija</cp:lastModifiedBy>
  <cp:revision>2</cp:revision>
  <dcterms:created xsi:type="dcterms:W3CDTF">2022-06-24T07:25:00Z</dcterms:created>
  <dcterms:modified xsi:type="dcterms:W3CDTF">2022-06-24T07:25:00Z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