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AEA36C" w14:textId="5CED5197" w:rsidR="00EB09EE" w:rsidRDefault="00EB09EE" w:rsidP="00EB09EE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175FFC27" w14:textId="77777777" w:rsidR="000C105F" w:rsidRPr="00D6272A" w:rsidRDefault="000C105F" w:rsidP="00EB09EE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5EB998C8" w14:textId="7661C958" w:rsidR="00EB09EE" w:rsidRPr="00D6272A" w:rsidRDefault="00EB09EE" w:rsidP="00EB09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763BFE" w14:textId="72E83F09" w:rsidR="0068045D" w:rsidRPr="00D6272A" w:rsidRDefault="0068045D" w:rsidP="00EB09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C72C36" w14:textId="3DF7FBD8" w:rsidR="0068045D" w:rsidRPr="00D6272A" w:rsidRDefault="0068045D" w:rsidP="00EB09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855A58" w14:textId="58592607" w:rsidR="0068045D" w:rsidRDefault="0068045D" w:rsidP="00EB09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14CDC8" w14:textId="77777777" w:rsidR="000C105F" w:rsidRPr="00D6272A" w:rsidRDefault="000C105F" w:rsidP="00EB09E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2722B3" w14:textId="23C34E40" w:rsidR="00EB09EE" w:rsidRPr="00D6272A" w:rsidRDefault="00EB09EE" w:rsidP="0068045D">
      <w:pPr>
        <w:tabs>
          <w:tab w:val="left" w:pos="3969"/>
          <w:tab w:val="left" w:pos="6386"/>
        </w:tabs>
        <w:ind w:left="-1418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D6272A">
        <w:rPr>
          <w:rFonts w:asciiTheme="majorBidi" w:hAnsiTheme="majorBidi" w:cstheme="majorBidi"/>
          <w:b/>
          <w:sz w:val="28"/>
          <w:szCs w:val="28"/>
          <w:lang w:val="ro-RO" w:eastAsia="ru-RU"/>
        </w:rPr>
        <w:t>L</w:t>
      </w:r>
      <w:r w:rsidR="0068045D" w:rsidRPr="00D6272A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D6272A">
        <w:rPr>
          <w:rFonts w:asciiTheme="majorBidi" w:hAnsiTheme="majorBidi" w:cstheme="majorBidi"/>
          <w:b/>
          <w:sz w:val="28"/>
          <w:szCs w:val="28"/>
          <w:lang w:val="ro-RO" w:eastAsia="ru-RU"/>
        </w:rPr>
        <w:t>E</w:t>
      </w:r>
      <w:r w:rsidR="0068045D" w:rsidRPr="00D6272A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D6272A">
        <w:rPr>
          <w:rFonts w:asciiTheme="majorBidi" w:hAnsiTheme="majorBidi" w:cstheme="majorBidi"/>
          <w:b/>
          <w:sz w:val="28"/>
          <w:szCs w:val="28"/>
          <w:lang w:val="ro-RO" w:eastAsia="ru-RU"/>
        </w:rPr>
        <w:t>G</w:t>
      </w:r>
      <w:r w:rsidR="0068045D" w:rsidRPr="00D6272A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D6272A">
        <w:rPr>
          <w:rFonts w:asciiTheme="majorBidi" w:hAnsiTheme="majorBidi" w:cstheme="majorBidi"/>
          <w:b/>
          <w:sz w:val="28"/>
          <w:szCs w:val="28"/>
          <w:lang w:val="ro-RO" w:eastAsia="ru-RU"/>
        </w:rPr>
        <w:t>E</w:t>
      </w:r>
    </w:p>
    <w:p w14:paraId="169DB688" w14:textId="77777777" w:rsidR="0068045D" w:rsidRPr="00D6272A" w:rsidRDefault="0068045D" w:rsidP="0068045D">
      <w:pPr>
        <w:tabs>
          <w:tab w:val="left" w:pos="3969"/>
          <w:tab w:val="left" w:pos="6386"/>
        </w:tabs>
        <w:ind w:left="-1418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56AF20A" w14:textId="77777777" w:rsidR="00EB09EE" w:rsidRPr="00D6272A" w:rsidRDefault="00EB09EE" w:rsidP="0068045D">
      <w:pPr>
        <w:tabs>
          <w:tab w:val="left" w:pos="3969"/>
        </w:tabs>
        <w:ind w:left="-1418" w:firstLine="0"/>
        <w:jc w:val="center"/>
        <w:rPr>
          <w:b/>
          <w:bCs/>
          <w:sz w:val="28"/>
          <w:szCs w:val="28"/>
          <w:lang w:val="ro-RO"/>
        </w:rPr>
      </w:pPr>
      <w:r w:rsidRPr="00D6272A">
        <w:rPr>
          <w:b/>
          <w:bCs/>
          <w:sz w:val="28"/>
          <w:szCs w:val="28"/>
          <w:lang w:val="ro-RO" w:eastAsia="ru-RU"/>
        </w:rPr>
        <w:t xml:space="preserve">pentru ratificarea </w:t>
      </w:r>
      <w:r w:rsidRPr="00D6272A">
        <w:rPr>
          <w:b/>
          <w:bCs/>
          <w:sz w:val="28"/>
          <w:szCs w:val="28"/>
          <w:lang w:val="ro-RO"/>
        </w:rPr>
        <w:t>Acordului, întocmit prin schimb de note,</w:t>
      </w:r>
    </w:p>
    <w:p w14:paraId="12D42847" w14:textId="78C448C7" w:rsidR="00EB09EE" w:rsidRPr="00D6272A" w:rsidRDefault="00EB09EE" w:rsidP="0068045D">
      <w:pPr>
        <w:tabs>
          <w:tab w:val="left" w:pos="3969"/>
        </w:tabs>
        <w:ind w:left="-1418" w:firstLine="0"/>
        <w:jc w:val="center"/>
        <w:rPr>
          <w:b/>
          <w:bCs/>
          <w:sz w:val="28"/>
          <w:szCs w:val="28"/>
          <w:lang w:val="ro-RO"/>
        </w:rPr>
      </w:pPr>
      <w:r w:rsidRPr="00D6272A">
        <w:rPr>
          <w:b/>
          <w:bCs/>
          <w:sz w:val="28"/>
          <w:szCs w:val="28"/>
          <w:lang w:val="ro-RO"/>
        </w:rPr>
        <w:t xml:space="preserve"> dintre Guvernul Republicii Moldova </w:t>
      </w:r>
      <w:r w:rsidR="00A31868" w:rsidRPr="00D6272A">
        <w:rPr>
          <w:b/>
          <w:bCs/>
          <w:sz w:val="28"/>
          <w:szCs w:val="28"/>
          <w:lang w:val="ro-RO"/>
        </w:rPr>
        <w:t>ș</w:t>
      </w:r>
      <w:r w:rsidRPr="00D6272A">
        <w:rPr>
          <w:b/>
          <w:bCs/>
          <w:sz w:val="28"/>
          <w:szCs w:val="28"/>
          <w:lang w:val="ro-RO"/>
        </w:rPr>
        <w:t>i Guvernul Statelor</w:t>
      </w:r>
    </w:p>
    <w:p w14:paraId="7019D992" w14:textId="77777777" w:rsidR="00EB09EE" w:rsidRPr="00D6272A" w:rsidRDefault="00EB09EE" w:rsidP="0068045D">
      <w:pPr>
        <w:tabs>
          <w:tab w:val="left" w:pos="3969"/>
        </w:tabs>
        <w:ind w:left="-1418" w:firstLine="0"/>
        <w:jc w:val="center"/>
        <w:rPr>
          <w:b/>
          <w:bCs/>
          <w:sz w:val="28"/>
          <w:szCs w:val="28"/>
          <w:lang w:val="ro-RO"/>
        </w:rPr>
      </w:pPr>
      <w:r w:rsidRPr="00D6272A">
        <w:rPr>
          <w:b/>
          <w:bCs/>
          <w:sz w:val="28"/>
          <w:szCs w:val="28"/>
          <w:lang w:val="ro-RO"/>
        </w:rPr>
        <w:t xml:space="preserve"> Unite ale Americii privind terenul pentru construcția</w:t>
      </w:r>
    </w:p>
    <w:p w14:paraId="2ABCB592" w14:textId="1113292D" w:rsidR="00EB09EE" w:rsidRPr="00D6272A" w:rsidRDefault="00EB09EE" w:rsidP="0068045D">
      <w:pPr>
        <w:tabs>
          <w:tab w:val="left" w:pos="3969"/>
        </w:tabs>
        <w:ind w:left="-1418" w:firstLine="0"/>
        <w:jc w:val="center"/>
        <w:rPr>
          <w:b/>
          <w:bCs/>
          <w:sz w:val="28"/>
          <w:szCs w:val="28"/>
          <w:lang w:val="ro-RO"/>
        </w:rPr>
      </w:pPr>
      <w:r w:rsidRPr="00D6272A">
        <w:rPr>
          <w:b/>
          <w:bCs/>
          <w:sz w:val="28"/>
          <w:szCs w:val="28"/>
          <w:lang w:val="ro-RO"/>
        </w:rPr>
        <w:t xml:space="preserve"> Ambasadei Statelor Unite ale Americii în Republica Moldova</w:t>
      </w:r>
    </w:p>
    <w:p w14:paraId="271F4F1C" w14:textId="3C145D1A" w:rsidR="0068045D" w:rsidRPr="00D6272A" w:rsidRDefault="0068045D" w:rsidP="0068045D">
      <w:pPr>
        <w:tabs>
          <w:tab w:val="left" w:pos="3969"/>
        </w:tabs>
        <w:ind w:left="-1418" w:firstLine="0"/>
        <w:jc w:val="center"/>
        <w:rPr>
          <w:b/>
          <w:bCs/>
          <w:sz w:val="28"/>
          <w:szCs w:val="28"/>
          <w:lang w:val="ro-RO"/>
        </w:rPr>
      </w:pPr>
      <w:r w:rsidRPr="00D6272A">
        <w:rPr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447D58" wp14:editId="3BE7197E">
                <wp:simplePos x="0" y="0"/>
                <wp:positionH relativeFrom="column">
                  <wp:posOffset>206375</wp:posOffset>
                </wp:positionH>
                <wp:positionV relativeFrom="paragraph">
                  <wp:posOffset>70484</wp:posOffset>
                </wp:positionV>
                <wp:extent cx="46577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57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B0B33B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25pt,5.55pt" to="383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</w:p>
    <w:p w14:paraId="248E5B83" w14:textId="77777777" w:rsidR="00EB09EE" w:rsidRPr="00D6272A" w:rsidRDefault="00EB09EE" w:rsidP="00EB09EE">
      <w:pPr>
        <w:tabs>
          <w:tab w:val="left" w:pos="6386"/>
        </w:tabs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597048" w14:textId="77777777" w:rsidR="00EB09EE" w:rsidRPr="00D6272A" w:rsidRDefault="00EB09EE" w:rsidP="00EB09EE">
      <w:pPr>
        <w:rPr>
          <w:color w:val="000000"/>
          <w:sz w:val="28"/>
          <w:szCs w:val="28"/>
          <w:lang w:val="ro-RO" w:eastAsia="ru-RU"/>
        </w:rPr>
      </w:pPr>
      <w:r w:rsidRPr="00D6272A">
        <w:rPr>
          <w:color w:val="000000"/>
          <w:sz w:val="28"/>
          <w:szCs w:val="28"/>
          <w:lang w:val="ro-RO" w:eastAsia="ru-RU"/>
        </w:rPr>
        <w:t xml:space="preserve">Parlamentul adoptă prezenta lege organică. </w:t>
      </w:r>
    </w:p>
    <w:p w14:paraId="76353CC4" w14:textId="77777777" w:rsidR="00EB09EE" w:rsidRPr="00D6272A" w:rsidRDefault="00EB09EE" w:rsidP="00EB09EE">
      <w:pPr>
        <w:rPr>
          <w:color w:val="000000"/>
          <w:sz w:val="28"/>
          <w:szCs w:val="28"/>
          <w:lang w:val="ro-RO" w:eastAsia="ru-RU"/>
        </w:rPr>
      </w:pPr>
    </w:p>
    <w:p w14:paraId="73691766" w14:textId="7F61A53E" w:rsidR="00EB09EE" w:rsidRPr="00D6272A" w:rsidRDefault="00EB09EE" w:rsidP="00EB09EE">
      <w:pPr>
        <w:rPr>
          <w:rFonts w:eastAsia="Calibri"/>
          <w:b/>
          <w:sz w:val="28"/>
          <w:szCs w:val="28"/>
          <w:lang w:val="ro-RO" w:eastAsia="ru-RU"/>
        </w:rPr>
      </w:pPr>
      <w:r w:rsidRPr="00D6272A">
        <w:rPr>
          <w:b/>
          <w:color w:val="000000"/>
          <w:sz w:val="28"/>
          <w:szCs w:val="28"/>
          <w:lang w:val="ro-RO" w:eastAsia="ru-RU"/>
        </w:rPr>
        <w:t>Art. 1.</w:t>
      </w:r>
      <w:r w:rsidRPr="00D6272A">
        <w:rPr>
          <w:color w:val="000000"/>
          <w:sz w:val="28"/>
          <w:szCs w:val="28"/>
          <w:lang w:val="ro-RO" w:eastAsia="ru-RU"/>
        </w:rPr>
        <w:t xml:space="preserve"> – Se ratifică Acordul, întocmit prin schimb de note, dintre Guvernul Republicii Moldova </w:t>
      </w:r>
      <w:r w:rsidR="00A31868" w:rsidRPr="00D6272A">
        <w:rPr>
          <w:color w:val="000000"/>
          <w:sz w:val="28"/>
          <w:szCs w:val="28"/>
          <w:lang w:val="ro-RO" w:eastAsia="ru-RU"/>
        </w:rPr>
        <w:t>ș</w:t>
      </w:r>
      <w:r w:rsidRPr="00D6272A">
        <w:rPr>
          <w:color w:val="000000"/>
          <w:sz w:val="28"/>
          <w:szCs w:val="28"/>
          <w:lang w:val="ro-RO" w:eastAsia="ru-RU"/>
        </w:rPr>
        <w:t>i Guvernul Statelor Unite ale Americii privind terenul pentru construcția Ambasadei Statelor Unite ale Americii în Republica Moldova, semnat la Chișinău la 12 iulie 2019.</w:t>
      </w:r>
      <w:r w:rsidRPr="00D6272A">
        <w:rPr>
          <w:rFonts w:ascii="Arial" w:hAnsi="Arial" w:cs="Arial"/>
          <w:sz w:val="28"/>
          <w:szCs w:val="28"/>
          <w:lang w:val="ro-RO" w:eastAsia="ru-RU"/>
        </w:rPr>
        <w:t> </w:t>
      </w:r>
    </w:p>
    <w:p w14:paraId="21B388FC" w14:textId="77777777" w:rsidR="00EB09EE" w:rsidRPr="00D6272A" w:rsidRDefault="00EB09EE" w:rsidP="00EB09EE">
      <w:pPr>
        <w:rPr>
          <w:bCs/>
          <w:sz w:val="28"/>
          <w:szCs w:val="28"/>
          <w:lang w:val="ro-RO" w:eastAsia="ru-RU"/>
        </w:rPr>
      </w:pPr>
      <w:r w:rsidRPr="00D6272A">
        <w:rPr>
          <w:bCs/>
          <w:sz w:val="28"/>
          <w:szCs w:val="28"/>
          <w:lang w:val="ro-RO" w:eastAsia="ru-RU"/>
        </w:rPr>
        <w:t xml:space="preserve"> </w:t>
      </w:r>
    </w:p>
    <w:p w14:paraId="7F9AF8CB" w14:textId="642E956B" w:rsidR="00EB09EE" w:rsidRPr="00D6272A" w:rsidRDefault="00EB09EE" w:rsidP="00EB09EE">
      <w:pPr>
        <w:rPr>
          <w:color w:val="000000"/>
          <w:sz w:val="28"/>
          <w:szCs w:val="28"/>
          <w:lang w:val="ro-RO" w:eastAsia="ru-RU"/>
        </w:rPr>
      </w:pPr>
      <w:r w:rsidRPr="00D6272A">
        <w:rPr>
          <w:b/>
          <w:color w:val="000000"/>
          <w:sz w:val="28"/>
          <w:szCs w:val="28"/>
          <w:lang w:val="ro-RO" w:eastAsia="ru-RU"/>
        </w:rPr>
        <w:t>Art. 2.</w:t>
      </w:r>
      <w:r w:rsidRPr="00D6272A">
        <w:rPr>
          <w:color w:val="000000"/>
          <w:sz w:val="28"/>
          <w:szCs w:val="28"/>
          <w:lang w:val="ro-RO" w:eastAsia="ru-RU"/>
        </w:rPr>
        <w:t xml:space="preserve"> –</w:t>
      </w:r>
      <w:r w:rsidRPr="00D6272A">
        <w:rPr>
          <w:sz w:val="28"/>
          <w:szCs w:val="28"/>
          <w:lang w:val="ro-RO"/>
        </w:rPr>
        <w:t xml:space="preserve"> </w:t>
      </w:r>
      <w:r w:rsidRPr="00D6272A">
        <w:rPr>
          <w:color w:val="000000"/>
          <w:sz w:val="28"/>
          <w:szCs w:val="28"/>
          <w:lang w:val="ro-RO" w:eastAsia="ru-RU"/>
        </w:rPr>
        <w:t xml:space="preserve">Guvernul va întreprinde măsurile necesare pentru realizarea prevederilor </w:t>
      </w:r>
      <w:r w:rsidR="00A31868" w:rsidRPr="00D6272A">
        <w:rPr>
          <w:color w:val="000000"/>
          <w:sz w:val="28"/>
          <w:szCs w:val="28"/>
          <w:lang w:val="ro-RO" w:eastAsia="ru-RU"/>
        </w:rPr>
        <w:t xml:space="preserve">acordului </w:t>
      </w:r>
      <w:r w:rsidRPr="00D6272A">
        <w:rPr>
          <w:color w:val="000000"/>
          <w:sz w:val="28"/>
          <w:szCs w:val="28"/>
          <w:lang w:val="ro-RO" w:eastAsia="ru-RU"/>
        </w:rPr>
        <w:t>menționat.</w:t>
      </w:r>
    </w:p>
    <w:p w14:paraId="77478E5C" w14:textId="77777777" w:rsidR="00EB09EE" w:rsidRPr="00D6272A" w:rsidRDefault="00EB09EE" w:rsidP="00EB09EE">
      <w:pPr>
        <w:rPr>
          <w:color w:val="000000"/>
          <w:sz w:val="28"/>
          <w:szCs w:val="28"/>
          <w:lang w:val="ro-RO" w:eastAsia="ru-RU"/>
        </w:rPr>
      </w:pPr>
    </w:p>
    <w:p w14:paraId="0F2D6120" w14:textId="601BD958" w:rsidR="00EB09EE" w:rsidRPr="00D6272A" w:rsidRDefault="00EB09EE" w:rsidP="00EB09EE">
      <w:pPr>
        <w:rPr>
          <w:color w:val="000000"/>
          <w:sz w:val="28"/>
          <w:szCs w:val="28"/>
          <w:lang w:val="ro-RO" w:eastAsia="ru-RU"/>
        </w:rPr>
      </w:pPr>
      <w:r w:rsidRPr="00D6272A">
        <w:rPr>
          <w:b/>
          <w:bCs/>
          <w:color w:val="000000"/>
          <w:sz w:val="28"/>
          <w:szCs w:val="28"/>
          <w:lang w:val="ro-RO" w:eastAsia="ru-RU"/>
        </w:rPr>
        <w:t xml:space="preserve">Art. 3. </w:t>
      </w:r>
      <w:r w:rsidRPr="00D6272A">
        <w:rPr>
          <w:sz w:val="28"/>
          <w:szCs w:val="28"/>
          <w:lang w:val="ro-RO"/>
        </w:rPr>
        <w:t xml:space="preserve">– </w:t>
      </w:r>
      <w:r w:rsidRPr="00D6272A">
        <w:rPr>
          <w:color w:val="000000"/>
          <w:sz w:val="28"/>
          <w:szCs w:val="28"/>
          <w:lang w:val="ro-RO" w:eastAsia="ru-RU"/>
        </w:rPr>
        <w:t xml:space="preserve">Ministerul Afacerilor Externe </w:t>
      </w:r>
      <w:r w:rsidR="00A31868" w:rsidRPr="00D6272A">
        <w:rPr>
          <w:color w:val="000000"/>
          <w:sz w:val="28"/>
          <w:szCs w:val="28"/>
          <w:lang w:val="ro-RO" w:eastAsia="ru-RU"/>
        </w:rPr>
        <w:t>ș</w:t>
      </w:r>
      <w:r w:rsidRPr="00D6272A">
        <w:rPr>
          <w:color w:val="000000"/>
          <w:sz w:val="28"/>
          <w:szCs w:val="28"/>
          <w:lang w:val="ro-RO" w:eastAsia="ru-RU"/>
        </w:rPr>
        <w:t xml:space="preserve">i Integrării Europene va notifica </w:t>
      </w:r>
      <w:r w:rsidR="00A31868" w:rsidRPr="00D6272A">
        <w:rPr>
          <w:color w:val="000000"/>
          <w:sz w:val="28"/>
          <w:szCs w:val="28"/>
          <w:lang w:val="ro-RO" w:eastAsia="ru-RU"/>
        </w:rPr>
        <w:t xml:space="preserve">partea americană cu privire la </w:t>
      </w:r>
      <w:r w:rsidRPr="00D6272A">
        <w:rPr>
          <w:color w:val="000000"/>
          <w:sz w:val="28"/>
          <w:szCs w:val="28"/>
          <w:lang w:val="ro-RO" w:eastAsia="ru-RU"/>
        </w:rPr>
        <w:t xml:space="preserve">ratificarea </w:t>
      </w:r>
      <w:r w:rsidR="00A31868" w:rsidRPr="00D6272A">
        <w:rPr>
          <w:color w:val="000000"/>
          <w:sz w:val="28"/>
          <w:szCs w:val="28"/>
          <w:lang w:val="ro-RO" w:eastAsia="ru-RU"/>
        </w:rPr>
        <w:t xml:space="preserve">acordului </w:t>
      </w:r>
      <w:r w:rsidRPr="00D6272A">
        <w:rPr>
          <w:color w:val="000000"/>
          <w:sz w:val="28"/>
          <w:szCs w:val="28"/>
          <w:lang w:val="ro-RO" w:eastAsia="ru-RU"/>
        </w:rPr>
        <w:t>nominalizat.</w:t>
      </w:r>
    </w:p>
    <w:p w14:paraId="5AF3CC49" w14:textId="77777777" w:rsidR="00EB09EE" w:rsidRPr="00D6272A" w:rsidRDefault="00EB09EE" w:rsidP="00EB09EE">
      <w:pPr>
        <w:rPr>
          <w:color w:val="000000"/>
          <w:sz w:val="28"/>
          <w:szCs w:val="28"/>
          <w:lang w:val="ro-RO" w:eastAsia="ru-RU"/>
        </w:rPr>
      </w:pPr>
    </w:p>
    <w:p w14:paraId="55F0E72F" w14:textId="77777777" w:rsidR="00EB09EE" w:rsidRPr="00D6272A" w:rsidRDefault="00EB09EE" w:rsidP="00EB09EE">
      <w:pPr>
        <w:rPr>
          <w:color w:val="000000"/>
          <w:sz w:val="28"/>
          <w:szCs w:val="28"/>
          <w:lang w:val="ro-RO" w:eastAsia="ru-RU"/>
        </w:rPr>
      </w:pPr>
      <w:r w:rsidRPr="00D6272A">
        <w:rPr>
          <w:b/>
          <w:bCs/>
          <w:color w:val="000000"/>
          <w:sz w:val="28"/>
          <w:szCs w:val="28"/>
          <w:lang w:val="ro-RO" w:eastAsia="ru-RU"/>
        </w:rPr>
        <w:t>Art. 4.</w:t>
      </w:r>
      <w:r w:rsidRPr="00D6272A"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15E1C7AD" w14:textId="77777777" w:rsidR="00EB09EE" w:rsidRPr="00D6272A" w:rsidRDefault="00EB09EE" w:rsidP="00EB09EE">
      <w:pPr>
        <w:rPr>
          <w:color w:val="000000"/>
          <w:sz w:val="28"/>
          <w:szCs w:val="28"/>
          <w:lang w:val="ro-RO" w:eastAsia="ru-RU"/>
        </w:rPr>
      </w:pPr>
      <w:r w:rsidRPr="00D6272A">
        <w:rPr>
          <w:color w:val="000000"/>
          <w:sz w:val="28"/>
          <w:szCs w:val="28"/>
          <w:lang w:val="ro-RO" w:eastAsia="ru-RU"/>
        </w:rPr>
        <w:t> </w:t>
      </w:r>
    </w:p>
    <w:p w14:paraId="11B5E3E9" w14:textId="03D6EE3B" w:rsidR="00EB09EE" w:rsidRPr="00D6272A" w:rsidRDefault="0049169C" w:rsidP="00EB09EE">
      <w:pPr>
        <w:rPr>
          <w:b/>
          <w:color w:val="000000"/>
          <w:sz w:val="28"/>
          <w:szCs w:val="28"/>
          <w:lang w:val="ro-RO" w:eastAsia="ru-RU"/>
        </w:rPr>
      </w:pPr>
      <w:r w:rsidRPr="00D6272A">
        <w:rPr>
          <w:b/>
          <w:color w:val="000000"/>
          <w:sz w:val="28"/>
          <w:szCs w:val="28"/>
          <w:lang w:val="ro-RO" w:eastAsia="ru-RU"/>
        </w:rPr>
        <w:t xml:space="preserve"> </w:t>
      </w:r>
    </w:p>
    <w:p w14:paraId="09F50DA2" w14:textId="67D8236B" w:rsidR="00EB09EE" w:rsidRDefault="00EB09EE" w:rsidP="0068045D">
      <w:pPr>
        <w:tabs>
          <w:tab w:val="left" w:pos="3969"/>
        </w:tabs>
        <w:ind w:left="-851" w:firstLine="0"/>
        <w:jc w:val="center"/>
        <w:rPr>
          <w:b/>
          <w:color w:val="000000"/>
          <w:sz w:val="28"/>
          <w:szCs w:val="28"/>
          <w:lang w:val="ro-RO" w:eastAsia="ru-RU"/>
        </w:rPr>
      </w:pPr>
      <w:r w:rsidRPr="00D6272A">
        <w:rPr>
          <w:b/>
          <w:color w:val="000000"/>
          <w:sz w:val="28"/>
          <w:szCs w:val="28"/>
          <w:lang w:val="ro-RO" w:eastAsia="ru-RU"/>
        </w:rPr>
        <w:t>PREȘEDINTELE  PARLAMENTULUI</w:t>
      </w:r>
    </w:p>
    <w:p w14:paraId="69D3BF19" w14:textId="7B570C41" w:rsidR="000C105F" w:rsidRDefault="000C105F" w:rsidP="0068045D">
      <w:pPr>
        <w:tabs>
          <w:tab w:val="left" w:pos="3969"/>
        </w:tabs>
        <w:ind w:left="-851" w:firstLine="0"/>
        <w:jc w:val="center"/>
        <w:rPr>
          <w:b/>
          <w:color w:val="000000"/>
          <w:sz w:val="28"/>
          <w:szCs w:val="28"/>
          <w:lang w:val="ro-RO" w:eastAsia="ru-RU"/>
        </w:rPr>
      </w:pPr>
    </w:p>
    <w:p w14:paraId="557E0236" w14:textId="5E27C155" w:rsidR="000C105F" w:rsidRDefault="000C105F" w:rsidP="0068045D">
      <w:pPr>
        <w:tabs>
          <w:tab w:val="left" w:pos="3969"/>
        </w:tabs>
        <w:ind w:left="-851" w:firstLine="0"/>
        <w:jc w:val="center"/>
        <w:rPr>
          <w:b/>
          <w:color w:val="000000"/>
          <w:sz w:val="28"/>
          <w:szCs w:val="28"/>
          <w:lang w:val="ro-RO" w:eastAsia="ru-RU"/>
        </w:rPr>
      </w:pPr>
    </w:p>
    <w:p w14:paraId="3630D36A" w14:textId="0A2B54D0" w:rsidR="000C105F" w:rsidRDefault="000C105F" w:rsidP="0068045D">
      <w:pPr>
        <w:tabs>
          <w:tab w:val="left" w:pos="3969"/>
        </w:tabs>
        <w:ind w:left="-851" w:firstLine="0"/>
        <w:jc w:val="center"/>
        <w:rPr>
          <w:b/>
          <w:color w:val="000000"/>
          <w:sz w:val="28"/>
          <w:szCs w:val="28"/>
          <w:lang w:val="ro-RO" w:eastAsia="ru-RU"/>
        </w:rPr>
      </w:pPr>
    </w:p>
    <w:p w14:paraId="3B617818" w14:textId="77777777" w:rsidR="000C105F" w:rsidRDefault="000C105F" w:rsidP="0068045D">
      <w:pPr>
        <w:tabs>
          <w:tab w:val="left" w:pos="3969"/>
        </w:tabs>
        <w:ind w:left="-851" w:firstLine="0"/>
        <w:jc w:val="center"/>
        <w:rPr>
          <w:b/>
          <w:color w:val="000000"/>
          <w:sz w:val="28"/>
          <w:szCs w:val="28"/>
          <w:lang w:val="ro-RO" w:eastAsia="ru-RU"/>
        </w:rPr>
      </w:pPr>
    </w:p>
    <w:p w14:paraId="3F74D6D0" w14:textId="27C26637" w:rsidR="000C105F" w:rsidRPr="009B2756" w:rsidRDefault="000C105F" w:rsidP="000C105F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 </w:t>
      </w:r>
      <w:r>
        <w:rPr>
          <w:b/>
          <w:sz w:val="28"/>
          <w:szCs w:val="28"/>
          <w:lang w:val="ro-RO"/>
        </w:rPr>
        <w:t xml:space="preserve"> </w:t>
      </w:r>
      <w:r w:rsidRPr="009B2756">
        <w:rPr>
          <w:b/>
          <w:sz w:val="28"/>
          <w:szCs w:val="28"/>
          <w:lang w:val="ro-RO"/>
        </w:rPr>
        <w:t>IGOR  GROSU</w:t>
      </w:r>
    </w:p>
    <w:p w14:paraId="0061B877" w14:textId="77777777" w:rsidR="000C105F" w:rsidRPr="009B2756" w:rsidRDefault="000C105F" w:rsidP="000C105F">
      <w:pPr>
        <w:tabs>
          <w:tab w:val="left" w:pos="3969"/>
        </w:tabs>
        <w:ind w:firstLine="567"/>
        <w:jc w:val="center"/>
        <w:rPr>
          <w:b/>
          <w:sz w:val="28"/>
          <w:szCs w:val="28"/>
          <w:lang w:val="ro-RO"/>
        </w:rPr>
      </w:pPr>
    </w:p>
    <w:p w14:paraId="3FEE6AF9" w14:textId="77777777" w:rsidR="000C105F" w:rsidRDefault="000C105F" w:rsidP="000C105F">
      <w:pPr>
        <w:ind w:firstLine="567"/>
        <w:jc w:val="center"/>
        <w:rPr>
          <w:b/>
          <w:sz w:val="28"/>
          <w:szCs w:val="28"/>
          <w:lang w:val="ro-RO"/>
        </w:rPr>
      </w:pPr>
    </w:p>
    <w:p w14:paraId="388A9FB6" w14:textId="77777777" w:rsidR="000C105F" w:rsidRPr="009B2756" w:rsidRDefault="000C105F" w:rsidP="000C105F">
      <w:pPr>
        <w:ind w:firstLine="567"/>
        <w:jc w:val="center"/>
        <w:rPr>
          <w:b/>
          <w:sz w:val="28"/>
          <w:szCs w:val="28"/>
          <w:lang w:val="ro-RO"/>
        </w:rPr>
      </w:pPr>
    </w:p>
    <w:p w14:paraId="48905A15" w14:textId="77777777" w:rsidR="000C105F" w:rsidRPr="009B2756" w:rsidRDefault="000C105F" w:rsidP="000C105F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9B2756">
        <w:rPr>
          <w:b/>
          <w:sz w:val="28"/>
          <w:szCs w:val="28"/>
          <w:lang w:val="ro-RO"/>
        </w:rPr>
        <w:t xml:space="preserve">Chișinău, </w:t>
      </w:r>
      <w:r>
        <w:rPr>
          <w:b/>
          <w:sz w:val="28"/>
          <w:szCs w:val="28"/>
          <w:lang w:val="ro-RO"/>
        </w:rPr>
        <w:t>5 mai</w:t>
      </w:r>
      <w:r w:rsidRPr="009B2756">
        <w:rPr>
          <w:b/>
          <w:sz w:val="28"/>
          <w:szCs w:val="28"/>
          <w:lang w:val="ro-RO"/>
        </w:rPr>
        <w:t xml:space="preserve"> 202</w:t>
      </w:r>
      <w:r>
        <w:rPr>
          <w:b/>
          <w:sz w:val="28"/>
          <w:szCs w:val="28"/>
          <w:lang w:val="ro-RO"/>
        </w:rPr>
        <w:t>2</w:t>
      </w:r>
      <w:r w:rsidRPr="009B2756">
        <w:rPr>
          <w:b/>
          <w:sz w:val="28"/>
          <w:szCs w:val="28"/>
          <w:lang w:val="ro-RO"/>
        </w:rPr>
        <w:t>.</w:t>
      </w:r>
    </w:p>
    <w:p w14:paraId="64DCC206" w14:textId="23F05207" w:rsidR="000C105F" w:rsidRPr="00A13B39" w:rsidRDefault="000C105F" w:rsidP="00AA0230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2756">
        <w:rPr>
          <w:b/>
          <w:sz w:val="28"/>
          <w:szCs w:val="28"/>
          <w:lang w:val="ro-RO"/>
        </w:rPr>
        <w:t xml:space="preserve">Nr. </w:t>
      </w:r>
      <w:r w:rsidR="00AA0230">
        <w:rPr>
          <w:b/>
          <w:sz w:val="28"/>
          <w:szCs w:val="28"/>
          <w:lang w:val="ro-RO"/>
        </w:rPr>
        <w:t>115</w:t>
      </w:r>
      <w:r w:rsidRPr="009B2756">
        <w:rPr>
          <w:b/>
          <w:sz w:val="28"/>
          <w:szCs w:val="28"/>
          <w:lang w:val="ro-RO"/>
        </w:rPr>
        <w:t>.</w:t>
      </w:r>
    </w:p>
    <w:sectPr w:rsidR="000C105F" w:rsidRPr="00A13B39" w:rsidSect="0068045D">
      <w:headerReference w:type="default" r:id="rId6"/>
      <w:foot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694CD3" w14:textId="77777777" w:rsidR="00264B30" w:rsidRDefault="00264B30" w:rsidP="00EB09EE">
      <w:r>
        <w:separator/>
      </w:r>
    </w:p>
  </w:endnote>
  <w:endnote w:type="continuationSeparator" w:id="0">
    <w:p w14:paraId="732F1B8A" w14:textId="77777777" w:rsidR="00264B30" w:rsidRDefault="00264B30" w:rsidP="00EB0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7C8825" w14:textId="43D17B6F" w:rsidR="000D7A09" w:rsidRPr="00C74719" w:rsidRDefault="00A26DBD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A0230">
      <w:rPr>
        <w:noProof/>
        <w:sz w:val="16"/>
        <w:szCs w:val="16"/>
      </w:rPr>
      <w:t>C:\Users\olimpiada.moraru\Desktop\L_115.2022.ro.docx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227339" w14:textId="77777777" w:rsidR="00264B30" w:rsidRDefault="00264B30" w:rsidP="00EB09EE">
      <w:r>
        <w:separator/>
      </w:r>
    </w:p>
  </w:footnote>
  <w:footnote w:type="continuationSeparator" w:id="0">
    <w:p w14:paraId="1039B0F7" w14:textId="77777777" w:rsidR="00264B30" w:rsidRDefault="00264B30" w:rsidP="00EB09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E32410" w14:textId="77777777" w:rsidR="000D7A09" w:rsidRDefault="00A26DBD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4C4F0A">
      <w:rPr>
        <w:noProof/>
        <w:lang w:val="ro-RO"/>
      </w:rPr>
      <w:t>3</w:t>
    </w:r>
    <w:r>
      <w:fldChar w:fldCharType="end"/>
    </w:r>
  </w:p>
  <w:p w14:paraId="5EEB38D3" w14:textId="77777777" w:rsidR="000D7A09" w:rsidRDefault="00264B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F7AFA8" w14:textId="77777777" w:rsidR="000D7A09" w:rsidRPr="00B16328" w:rsidRDefault="00264B30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DBF"/>
    <w:rsid w:val="000C105F"/>
    <w:rsid w:val="00125E6E"/>
    <w:rsid w:val="001C0DBF"/>
    <w:rsid w:val="00264B30"/>
    <w:rsid w:val="004447F6"/>
    <w:rsid w:val="0049169C"/>
    <w:rsid w:val="00505AF5"/>
    <w:rsid w:val="005C51D2"/>
    <w:rsid w:val="0068045D"/>
    <w:rsid w:val="00A26DBD"/>
    <w:rsid w:val="00A31868"/>
    <w:rsid w:val="00AA0230"/>
    <w:rsid w:val="00B92A7E"/>
    <w:rsid w:val="00C00DF4"/>
    <w:rsid w:val="00D6272A"/>
    <w:rsid w:val="00EB09EE"/>
    <w:rsid w:val="00F30306"/>
    <w:rsid w:val="00F52B86"/>
    <w:rsid w:val="00F72B8B"/>
    <w:rsid w:val="00FD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1714A6"/>
  <w15:chartTrackingRefBased/>
  <w15:docId w15:val="{B22CB141-B667-4BBE-86CD-83A255AA2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09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EB09EE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EB09EE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EB09E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EB09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EB09E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EB09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EB09EE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4214FEC-D26A-405A-8C52-67F31DD7D778}"/>
</file>

<file path=customXml/itemProps2.xml><?xml version="1.0" encoding="utf-8"?>
<ds:datastoreItem xmlns:ds="http://schemas.openxmlformats.org/officeDocument/2006/customXml" ds:itemID="{B333D1E6-AEED-480F-8C73-FD3B333362D8}"/>
</file>

<file path=customXml/itemProps3.xml><?xml version="1.0" encoding="utf-8"?>
<ds:datastoreItem xmlns:ds="http://schemas.openxmlformats.org/officeDocument/2006/customXml" ds:itemID="{BA56FBA1-D17E-48DD-AE98-847F1BA3098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152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L_115.2022.ro</dc:title>
  <dc:subject/>
  <dc:creator>Liliana Lupașcu</dc:creator>
  <cp:keywords/>
  <dc:description/>
  <cp:lastModifiedBy>Olimpiada Moraru</cp:lastModifiedBy>
  <cp:revision>10</cp:revision>
  <cp:lastPrinted>2022-05-05T11:07:00Z</cp:lastPrinted>
  <dcterms:created xsi:type="dcterms:W3CDTF">2022-04-21T06:22:00Z</dcterms:created>
  <dcterms:modified xsi:type="dcterms:W3CDTF">2022-05-05T11:08:00Z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