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3A23B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E437923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104881058"/>
      <w:r w:rsidRPr="00A4401C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bookmarkEnd w:id="0"/>
    <w:p w14:paraId="7D8B2D65" w14:textId="77777777" w:rsidR="003E55DE" w:rsidRPr="00A4401C" w:rsidRDefault="003E55DE" w:rsidP="003E55D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F597B4B" w14:textId="77777777" w:rsidR="003E55DE" w:rsidRPr="00A4401C" w:rsidRDefault="003E55DE" w:rsidP="003E55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6DBD2FA" w14:textId="77777777" w:rsidR="003E55DE" w:rsidRPr="00A4401C" w:rsidRDefault="003E55DE" w:rsidP="003E55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A39756C" w14:textId="77777777" w:rsidR="003E55DE" w:rsidRPr="00A4401C" w:rsidRDefault="003E55DE" w:rsidP="003E55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95A7757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A12CE8" w14:textId="55399D3E" w:rsidR="003E55DE" w:rsidRPr="003E55DE" w:rsidRDefault="003E55DE" w:rsidP="003E55DE">
      <w:pPr>
        <w:spacing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3E55DE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Постановления </w:t>
      </w:r>
      <w:bookmarkStart w:id="1" w:name="_Hlk107577806"/>
      <w:r w:rsidRPr="003E55DE">
        <w:rPr>
          <w:rFonts w:ascii="Times New Roman" w:hAnsi="Times New Roman" w:cs="Times New Roman"/>
          <w:sz w:val="28"/>
          <w:szCs w:val="28"/>
          <w:lang w:val="ru-RU"/>
        </w:rPr>
        <w:t>Парламента</w:t>
      </w:r>
      <w:r w:rsidRPr="003E55DE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96953551"/>
      <w:bookmarkStart w:id="3" w:name="_Hlk104969093"/>
      <w:bookmarkEnd w:id="1"/>
      <w:r w:rsidRPr="003E55D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о внесении изменения в часть (3) статьи 2 Постановления Парламента о создании </w:t>
      </w:r>
      <w:r w:rsidRPr="003E55DE">
        <w:rPr>
          <w:rFonts w:ascii="Times New Roman" w:hAnsi="Times New Roman" w:cs="Times New Roman"/>
          <w:sz w:val="28"/>
          <w:szCs w:val="28"/>
          <w:lang w:val="ru-RU"/>
        </w:rPr>
        <w:t>Специальной комиссии по рассмотрению процесса принятия решений по контролю инфляции и денежной политике в течение последних 18 месяцев № 147/2022.</w:t>
      </w:r>
    </w:p>
    <w:p w14:paraId="7844941F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bookmarkEnd w:id="2"/>
    <w:p w14:paraId="79F37347" w14:textId="77777777" w:rsidR="003E55DE" w:rsidRPr="00A4401C" w:rsidRDefault="003E55DE" w:rsidP="003E55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bookmarkEnd w:id="3"/>
    <w:p w14:paraId="0B9A5B1D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BA625CD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0050123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1) проект постановления;</w:t>
      </w:r>
    </w:p>
    <w:p w14:paraId="0B09897D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>2) пояснительная записка.</w:t>
      </w:r>
    </w:p>
    <w:p w14:paraId="07EC37F0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401C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C2A9628" w14:textId="77777777" w:rsidR="003E55DE" w:rsidRPr="00A4401C" w:rsidRDefault="003E55DE" w:rsidP="003E55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CF3733" w14:textId="77777777" w:rsidR="003E55DE" w:rsidRPr="00A4401C" w:rsidRDefault="003E55DE" w:rsidP="003E55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8581FC" w14:textId="6CDAB992" w:rsidR="003E55DE" w:rsidRPr="00A4401C" w:rsidRDefault="003E55DE" w:rsidP="003E55DE">
      <w:pPr>
        <w:spacing w:after="0" w:line="240" w:lineRule="auto"/>
        <w:ind w:firstLine="708"/>
        <w:jc w:val="both"/>
        <w:rPr>
          <w:rFonts w:ascii="Times New Roman" w:eastAsia="DengXian" w:hAnsi="Times New Roman" w:cs="Times New Roman"/>
          <w:b/>
          <w:bCs/>
          <w:sz w:val="28"/>
          <w:szCs w:val="28"/>
        </w:rPr>
      </w:pPr>
      <w:r w:rsidRPr="00A4401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ы</w:t>
      </w:r>
      <w:r w:rsidRPr="00A4401C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Парламента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3E55D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Д. </w:t>
      </w:r>
      <w:proofErr w:type="spellStart"/>
      <w:r w:rsidRPr="003E55DE">
        <w:rPr>
          <w:rFonts w:ascii="Times New Roman" w:eastAsia="DengXian" w:hAnsi="Times New Roman" w:cs="Times New Roman"/>
          <w:sz w:val="28"/>
          <w:szCs w:val="28"/>
          <w:lang w:val="ru-RU"/>
        </w:rPr>
        <w:t>Алайба</w:t>
      </w:r>
      <w:proofErr w:type="spellEnd"/>
      <w:r w:rsidRPr="00A4401C">
        <w:rPr>
          <w:rFonts w:ascii="Times New Roman" w:eastAsia="DengXian" w:hAnsi="Times New Roman" w:cs="Times New Roman"/>
          <w:b/>
          <w:bCs/>
          <w:sz w:val="28"/>
          <w:szCs w:val="28"/>
        </w:rPr>
        <w:t xml:space="preserve">      </w:t>
      </w:r>
    </w:p>
    <w:p w14:paraId="55FECF1B" w14:textId="30A21E35" w:rsidR="003E55DE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ab/>
        <w:t xml:space="preserve">А.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Бэлуцел</w:t>
      </w:r>
      <w:proofErr w:type="spellEnd"/>
    </w:p>
    <w:p w14:paraId="4CF7F776" w14:textId="77E35EE8" w:rsidR="003E55DE" w:rsidRPr="00A4401C" w:rsidRDefault="003E55DE" w:rsidP="003E55DE">
      <w:pPr>
        <w:spacing w:after="0" w:line="240" w:lineRule="auto"/>
        <w:ind w:left="7080"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eastAsia="DengXian" w:hAnsi="Times New Roman" w:cs="Times New Roman"/>
          <w:sz w:val="28"/>
          <w:szCs w:val="28"/>
          <w:lang w:val="ru-RU"/>
        </w:rPr>
        <w:t>Мижа</w:t>
      </w:r>
      <w:proofErr w:type="spellEnd"/>
    </w:p>
    <w:p w14:paraId="2B5C11C1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21F5E1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FE26744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BA09431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A61D246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CCA34C" w14:textId="77777777" w:rsidR="003E55DE" w:rsidRPr="00A4401C" w:rsidRDefault="003E55DE" w:rsidP="003E55DE">
      <w:pPr>
        <w:spacing w:after="0" w:line="240" w:lineRule="auto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6A14240" w14:textId="77777777" w:rsidR="003E55DE" w:rsidRPr="00A4401C" w:rsidRDefault="003E55DE" w:rsidP="003E55DE">
      <w:pPr>
        <w:spacing w:after="0" w:line="240" w:lineRule="auto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774819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215BF6C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75D71FF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6EAFC5B" w14:textId="77777777" w:rsidR="003E55DE" w:rsidRPr="00A4401C" w:rsidRDefault="003E55DE" w:rsidP="003E55DE">
      <w:pPr>
        <w:spacing w:after="0" w:line="240" w:lineRule="auto"/>
        <w:ind w:firstLine="708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FE01C28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13A4EFFE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3997A55C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09AF9C35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3108524E" w14:textId="77777777" w:rsidR="003E55DE" w:rsidRPr="00A4401C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274A44E4" w14:textId="77777777" w:rsidR="003E55DE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6741AE66" w14:textId="77777777" w:rsidR="003E55DE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14:paraId="6951B121" w14:textId="6F362205" w:rsidR="003E55DE" w:rsidRPr="00A4401C" w:rsidRDefault="003E55DE" w:rsidP="003E55D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</w:pP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(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№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72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/2022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>)</w:t>
      </w:r>
    </w:p>
    <w:p w14:paraId="7A2EFFA1" w14:textId="1EC85358" w:rsidR="00D962EE" w:rsidRPr="003E55DE" w:rsidRDefault="003E55DE" w:rsidP="003E55DE">
      <w:pPr>
        <w:spacing w:line="240" w:lineRule="auto"/>
        <w:jc w:val="right"/>
        <w:rPr>
          <w:rFonts w:ascii="Times New Roman" w:hAnsi="Times New Roman"/>
          <w:i/>
          <w:color w:val="000000" w:themeColor="text1"/>
          <w:sz w:val="28"/>
          <w:szCs w:val="28"/>
          <w:lang w:val="ru-RU"/>
        </w:rPr>
      </w:pP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                                                                                                 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zh-CN"/>
        </w:rPr>
        <w:t xml:space="preserve">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zh-CN" w:eastAsia="zh-CN"/>
        </w:rPr>
        <w:t xml:space="preserve"> </w:t>
      </w:r>
      <w:r w:rsidRPr="00A4401C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Перевод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</w:p>
    <w:p w14:paraId="7811BCCB" w14:textId="77777777" w:rsidR="00D962EE" w:rsidRPr="003E55DE" w:rsidRDefault="00D962EE" w:rsidP="00D962EE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5B84BAF2" w14:textId="77777777" w:rsidR="00D962EE" w:rsidRPr="003E55DE" w:rsidRDefault="00D962EE" w:rsidP="00D962EE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0E04B1DB" w14:textId="6D69762B" w:rsidR="00D962EE" w:rsidRPr="000A25D4" w:rsidRDefault="006519BA" w:rsidP="00D962EE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</w:pP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ПОСТАНОВЛЕНИЕ</w:t>
      </w:r>
    </w:p>
    <w:p w14:paraId="6527CD29" w14:textId="06E2A485" w:rsidR="00D962EE" w:rsidRPr="000A25D4" w:rsidRDefault="000A25D4" w:rsidP="00D962EE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о</w:t>
      </w: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 xml:space="preserve"> внесении изменения в часть (3) статьи 2 Постановления Парламента о создании </w:t>
      </w:r>
      <w:r w:rsidRPr="000A25D4">
        <w:rPr>
          <w:rFonts w:ascii="Times New Roman" w:hAnsi="Times New Roman" w:cs="Times New Roman"/>
          <w:b/>
          <w:bCs/>
          <w:sz w:val="28"/>
          <w:szCs w:val="28"/>
          <w:lang w:val="ru-RU"/>
        </w:rPr>
        <w:t>Специальной комиссии по рассмотрению процесса принятия решений по контролю инфляции и денежной политике в течение последних 18 месяцев № 147/2022</w:t>
      </w:r>
    </w:p>
    <w:p w14:paraId="42F69D59" w14:textId="77777777" w:rsidR="00D962EE" w:rsidRPr="000A25D4" w:rsidRDefault="00D962EE" w:rsidP="00EE2FAC">
      <w:pPr>
        <w:spacing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</w:pPr>
    </w:p>
    <w:p w14:paraId="1F160099" w14:textId="4978F7F5" w:rsidR="00D962EE" w:rsidRPr="000A25D4" w:rsidRDefault="00EE2FAC" w:rsidP="00EE2FAC">
      <w:pPr>
        <w:spacing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Парламент принимает настоящее постановление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14:paraId="2A21B810" w14:textId="437ECD82" w:rsidR="00D962EE" w:rsidRPr="000A25D4" w:rsidRDefault="00EE2FAC" w:rsidP="000A25D4">
      <w:pPr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Ст</w:t>
      </w:r>
      <w:r w:rsidR="00D962EE"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.</w:t>
      </w: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="00D962EE"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I.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– </w:t>
      </w:r>
      <w:r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 части 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(3) </w:t>
      </w:r>
      <w:r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статьи 2 Постановления Парламента о со</w:t>
      </w:r>
      <w:r w:rsidR="00F24268">
        <w:rPr>
          <w:rFonts w:ascii="Times New Roman" w:hAnsi="Times New Roman"/>
          <w:color w:val="000000" w:themeColor="text1"/>
          <w:sz w:val="28"/>
          <w:szCs w:val="28"/>
          <w:lang w:val="ru-RU"/>
        </w:rPr>
        <w:t>з</w:t>
      </w:r>
      <w:r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дании </w:t>
      </w:r>
      <w:r w:rsidRPr="000A25D4">
        <w:rPr>
          <w:rFonts w:ascii="Times New Roman" w:hAnsi="Times New Roman" w:cs="Times New Roman"/>
          <w:sz w:val="28"/>
          <w:szCs w:val="28"/>
          <w:lang w:val="ru-RU"/>
        </w:rPr>
        <w:t xml:space="preserve">Специальной комиссии по рассмотрению процесса принятия решений по контролю инфляции и денежной политике в течение последних 18 месяцев </w:t>
      </w:r>
      <w:r w:rsidR="000A25D4" w:rsidRPr="000A25D4">
        <w:rPr>
          <w:rFonts w:ascii="Times New Roman" w:hAnsi="Times New Roman" w:cs="Times New Roman"/>
          <w:sz w:val="28"/>
          <w:szCs w:val="28"/>
          <w:lang w:val="ru-RU"/>
        </w:rPr>
        <w:t xml:space="preserve">№ 147/2022 (Официальный монитор Республики Молдова, 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2022</w:t>
      </w:r>
      <w:r w:rsidR="000A25D4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г.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, </w:t>
      </w:r>
      <w:r w:rsidR="000A25D4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№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170–176</w:t>
      </w:r>
      <w:r w:rsidR="000A25D4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, ст.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329)</w:t>
      </w:r>
      <w:r w:rsidR="000A25D4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слова «в 30-дневный срок» заменить словами «в 60-дневный срок»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14:paraId="6A9F066A" w14:textId="3E37771E" w:rsidR="00D962EE" w:rsidRPr="000A25D4" w:rsidRDefault="00EE2FAC" w:rsidP="000A25D4">
      <w:pPr>
        <w:spacing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Ст</w:t>
      </w:r>
      <w:r w:rsidR="00D962EE"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.</w:t>
      </w: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r w:rsidR="00D962EE"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II.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– </w:t>
      </w:r>
      <w:r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Настоящее постановление вступает в силу со дня принятия</w:t>
      </w:r>
      <w:r w:rsidR="00D962EE" w:rsidRPr="000A25D4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14:paraId="568A4724" w14:textId="77777777" w:rsidR="00D962EE" w:rsidRPr="000A25D4" w:rsidRDefault="00D962EE" w:rsidP="00EE2FAC">
      <w:pPr>
        <w:spacing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11D81B4E" w14:textId="42E166A9" w:rsidR="00D962EE" w:rsidRPr="000A25D4" w:rsidRDefault="00EE2FAC" w:rsidP="00D962EE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</w:pPr>
      <w:r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ПРЕДСЕДАТЕЛЬ ПАРЛАМЕНТА</w:t>
      </w:r>
      <w:r w:rsidR="00D962EE" w:rsidRPr="000A25D4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ab/>
      </w:r>
    </w:p>
    <w:p w14:paraId="202DB038" w14:textId="77777777" w:rsidR="00CE30F0" w:rsidRPr="000A25D4" w:rsidRDefault="003E55DE">
      <w:pPr>
        <w:rPr>
          <w:lang w:val="ru-RU"/>
        </w:rPr>
      </w:pPr>
    </w:p>
    <w:sectPr w:rsidR="00CE30F0" w:rsidRPr="000A2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6A"/>
    <w:rsid w:val="000A25D4"/>
    <w:rsid w:val="003E55DE"/>
    <w:rsid w:val="006519BA"/>
    <w:rsid w:val="00B226A3"/>
    <w:rsid w:val="00CD626A"/>
    <w:rsid w:val="00D962EE"/>
    <w:rsid w:val="00EE2FAC"/>
    <w:rsid w:val="00F24268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C300A"/>
  <w15:chartTrackingRefBased/>
  <w15:docId w15:val="{616404BA-2C12-4286-8F4F-281A81E2D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EE2F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5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A54C69C-3E26-4ABA-A71A-927489AB6351}"/>
</file>

<file path=customXml/itemProps2.xml><?xml version="1.0" encoding="utf-8"?>
<ds:datastoreItem xmlns:ds="http://schemas.openxmlformats.org/officeDocument/2006/customXml" ds:itemID="{02633A25-F313-4200-8A69-EEB89D8C4FFC}"/>
</file>

<file path=customXml/itemProps3.xml><?xml version="1.0" encoding="utf-8"?>
<ds:datastoreItem xmlns:ds="http://schemas.openxmlformats.org/officeDocument/2006/customXml" ds:itemID="{4C7213FB-A0E2-4BD8-9F71-49CD8A7E06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272.2022.ru</dc:title>
  <dc:subject/>
  <dc:creator>Irina Nirca</dc:creator>
  <cp:keywords/>
  <dc:description/>
  <cp:lastModifiedBy>Aliona Galaico</cp:lastModifiedBy>
  <cp:revision>6</cp:revision>
  <dcterms:created xsi:type="dcterms:W3CDTF">2022-07-01T13:02:00Z</dcterms:created>
  <dcterms:modified xsi:type="dcterms:W3CDTF">2022-07-01T14:10:00Z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