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4A766" w14:textId="77777777"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0DF7F249" wp14:editId="7C16A24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EEE7EF9" w14:textId="77777777" w:rsidR="00AD66D2" w:rsidRDefault="00AD66D2" w:rsidP="003E3923">
                            <w:pPr>
                              <w:pStyle w:val="nr"/>
                              <w:tabs>
                                <w:tab w:val="left" w:pos="1484"/>
                              </w:tabs>
                              <w:spacing w:after="440"/>
                              <w:rPr>
                                <w:i/>
                                <w:sz w:val="18"/>
                                <w:szCs w:val="18"/>
                              </w:rPr>
                            </w:pPr>
                            <w:permStart w:id="93927694" w:edGrp="everyone"/>
                            <w:r>
                              <w:rPr>
                                <w:i/>
                                <w:sz w:val="18"/>
                                <w:szCs w:val="18"/>
                              </w:rPr>
                              <w:t xml:space="preserve">  </w:t>
                            </w:r>
                          </w:p>
                          <w:permEnd w:id="93927694"/>
                          <w:p w14:paraId="4E89F697" w14:textId="77777777" w:rsidR="00AD66D2" w:rsidRDefault="001B1B0B" w:rsidP="009C3D34">
                            <w:pPr>
                              <w:pStyle w:val="nr"/>
                              <w:spacing w:after="160"/>
                            </w:pPr>
                            <w:r>
                              <w:t xml:space="preserve"> </w:t>
                            </w:r>
                            <w:permStart w:id="669875589" w:edGrp="everyone"/>
                            <w:r w:rsidR="002E5835">
                              <w:t>___</w:t>
                            </w:r>
                            <w:permEnd w:id="669875589"/>
                            <w:r w:rsidR="009C3D34">
                              <w:t xml:space="preserve"> </w:t>
                            </w:r>
                            <w:r w:rsidR="00AD66D2">
                              <w:t xml:space="preserve">nr. </w:t>
                            </w:r>
                            <w:permStart w:id="2017621169" w:edGrp="everyone"/>
                            <w:r w:rsidR="007968A8">
                              <w:t>___</w:t>
                            </w:r>
                            <w:permEnd w:id="2017621169"/>
                            <w:r w:rsidR="00AD66D2">
                              <w:t xml:space="preserve"> </w:t>
                            </w:r>
                          </w:p>
                          <w:p w14:paraId="1DC5DA7F" w14:textId="77777777" w:rsidR="001B1B0B" w:rsidRDefault="00AD66D2" w:rsidP="001B1B0B">
                            <w:pPr>
                              <w:pStyle w:val="nr"/>
                            </w:pPr>
                            <w:r>
                              <w:t xml:space="preserve"> </w:t>
                            </w:r>
                            <w:r w:rsidR="001B1B0B">
                              <w:t xml:space="preserve"> </w:t>
                            </w:r>
                            <w:permStart w:id="1191008880" w:edGrp="everyone"/>
                            <w:r w:rsidR="002E5835">
                              <w:t>____</w:t>
                            </w:r>
                            <w:r w:rsidR="00264885">
                              <w:t>_______________</w:t>
                            </w:r>
                            <w:permEnd w:id="1191008880"/>
                          </w:p>
                          <w:p w14:paraId="4A5BF33B"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7F24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" filled="f" stroked="f" strokeweight=".5pt">
                <v:textbox inset="0,0,0,0">
                  <w:txbxContent>
                    <w:p w14:paraId="6EEE7EF9" w14:textId="77777777" w:rsidR="00AD66D2" w:rsidRDefault="00AD66D2" w:rsidP="003E3923">
                      <w:pPr>
                        <w:pStyle w:val="nr"/>
                        <w:tabs>
                          <w:tab w:val="left" w:pos="1484"/>
                        </w:tabs>
                        <w:spacing w:after="440"/>
                        <w:rPr>
                          <w:i/>
                          <w:sz w:val="18"/>
                          <w:szCs w:val="18"/>
                        </w:rPr>
                      </w:pPr>
                      <w:permStart w:id="93927694" w:edGrp="everyone"/>
                      <w:r>
                        <w:rPr>
                          <w:i/>
                          <w:sz w:val="18"/>
                          <w:szCs w:val="18"/>
                        </w:rPr>
                        <w:t xml:space="preserve">  </w:t>
                      </w:r>
                    </w:p>
                    <w:permEnd w:id="93927694"/>
                    <w:p w14:paraId="4E89F697" w14:textId="77777777" w:rsidR="00AD66D2" w:rsidRDefault="001B1B0B" w:rsidP="009C3D34">
                      <w:pPr>
                        <w:pStyle w:val="nr"/>
                        <w:spacing w:after="160"/>
                      </w:pPr>
                      <w:r>
                        <w:t xml:space="preserve"> </w:t>
                      </w:r>
                      <w:permStart w:id="669875589" w:edGrp="everyone"/>
                      <w:r w:rsidR="002E5835">
                        <w:t>___</w:t>
                      </w:r>
                      <w:permEnd w:id="669875589"/>
                      <w:r w:rsidR="009C3D34">
                        <w:t xml:space="preserve"> </w:t>
                      </w:r>
                      <w:r w:rsidR="00AD66D2">
                        <w:t xml:space="preserve">nr. </w:t>
                      </w:r>
                      <w:permStart w:id="2017621169" w:edGrp="everyone"/>
                      <w:r w:rsidR="007968A8">
                        <w:t>___</w:t>
                      </w:r>
                      <w:permEnd w:id="2017621169"/>
                      <w:r w:rsidR="00AD66D2">
                        <w:t xml:space="preserve"> </w:t>
                      </w:r>
                    </w:p>
                    <w:p w14:paraId="1DC5DA7F" w14:textId="77777777" w:rsidR="001B1B0B" w:rsidRDefault="00AD66D2" w:rsidP="001B1B0B">
                      <w:pPr>
                        <w:pStyle w:val="nr"/>
                      </w:pPr>
                      <w:r>
                        <w:t xml:space="preserve"> </w:t>
                      </w:r>
                      <w:r w:rsidR="001B1B0B">
                        <w:t xml:space="preserve"> </w:t>
                      </w:r>
                      <w:permStart w:id="1191008880" w:edGrp="everyone"/>
                      <w:r w:rsidR="002E5835">
                        <w:t>____</w:t>
                      </w:r>
                      <w:r w:rsidR="00264885">
                        <w:t>_______________</w:t>
                      </w:r>
                      <w:permEnd w:id="1191008880"/>
                    </w:p>
                    <w:p w14:paraId="4A5BF33B"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0A6D708" w14:textId="77777777" w:rsidR="00C642F8" w:rsidRPr="00C642F8" w:rsidRDefault="00C642F8" w:rsidP="00C642F8">
      <w:pPr>
        <w:pStyle w:val="Titlustinga"/>
        <w:spacing w:after="0"/>
        <w:ind w:left="0"/>
        <w:jc w:val="right"/>
        <w:rPr>
          <w:rFonts w:cs="Times New Roman"/>
          <w:bCs/>
          <w:noProof/>
          <w:sz w:val="28"/>
          <w:szCs w:val="28"/>
          <w:lang w:val="en-US"/>
        </w:rPr>
      </w:pPr>
      <w:permStart w:id="664868182" w:edGrp="everyone"/>
      <w:r w:rsidRPr="00C642F8">
        <w:rPr>
          <w:rFonts w:cs="Times New Roman"/>
          <w:bCs/>
          <w:noProof/>
          <w:sz w:val="28"/>
          <w:szCs w:val="28"/>
          <w:lang w:val="en-US"/>
        </w:rPr>
        <w:t xml:space="preserve">Biroul Permanent </w:t>
      </w:r>
    </w:p>
    <w:p w14:paraId="4B944C16" w14:textId="77777777" w:rsidR="00C642F8" w:rsidRPr="00C642F8" w:rsidRDefault="00C642F8" w:rsidP="00C642F8">
      <w:pPr>
        <w:pStyle w:val="Titlustinga"/>
        <w:spacing w:after="0"/>
        <w:ind w:left="0"/>
        <w:jc w:val="right"/>
        <w:rPr>
          <w:rFonts w:cs="Times New Roman"/>
          <w:bCs/>
          <w:noProof/>
          <w:sz w:val="28"/>
          <w:szCs w:val="28"/>
          <w:lang w:val="en-US"/>
        </w:rPr>
      </w:pPr>
      <w:r w:rsidRPr="00C642F8">
        <w:rPr>
          <w:rFonts w:cs="Times New Roman"/>
          <w:bCs/>
          <w:noProof/>
          <w:sz w:val="28"/>
          <w:szCs w:val="28"/>
          <w:lang w:val="en-US"/>
        </w:rPr>
        <w:t>al Parlamentului Republicii Moldova</w:t>
      </w:r>
    </w:p>
    <w:p w14:paraId="1337BD57" w14:textId="77777777" w:rsidR="00C642F8" w:rsidRPr="00C642F8" w:rsidRDefault="00C642F8" w:rsidP="00C642F8">
      <w:pPr>
        <w:pStyle w:val="Titlustinga"/>
        <w:spacing w:after="0"/>
        <w:ind w:left="0"/>
        <w:jc w:val="right"/>
        <w:rPr>
          <w:rFonts w:cs="Times New Roman"/>
          <w:b w:val="0"/>
          <w:noProof/>
          <w:sz w:val="28"/>
          <w:szCs w:val="28"/>
          <w:lang w:val="en-US"/>
        </w:rPr>
      </w:pPr>
    </w:p>
    <w:p w14:paraId="5C6761CF" w14:textId="77777777" w:rsidR="00C642F8" w:rsidRPr="00C642F8" w:rsidRDefault="00C642F8" w:rsidP="00C642F8">
      <w:pPr>
        <w:pStyle w:val="Titlustinga"/>
        <w:spacing w:after="0"/>
        <w:ind w:left="0"/>
        <w:jc w:val="right"/>
        <w:rPr>
          <w:rFonts w:cs="Times New Roman"/>
          <w:b w:val="0"/>
          <w:noProof/>
          <w:sz w:val="28"/>
          <w:szCs w:val="28"/>
          <w:lang w:val="en-US"/>
        </w:rPr>
      </w:pPr>
    </w:p>
    <w:p w14:paraId="05202CAD" w14:textId="77777777" w:rsidR="00C642F8" w:rsidRPr="00C642F8" w:rsidRDefault="00C642F8" w:rsidP="00C642F8">
      <w:pPr>
        <w:pStyle w:val="Titlustinga"/>
        <w:spacing w:after="0"/>
        <w:ind w:left="0"/>
        <w:jc w:val="right"/>
        <w:rPr>
          <w:rFonts w:cs="Times New Roman"/>
          <w:b w:val="0"/>
          <w:noProof/>
          <w:sz w:val="28"/>
          <w:szCs w:val="28"/>
          <w:lang w:val="en-US"/>
        </w:rPr>
      </w:pPr>
    </w:p>
    <w:p w14:paraId="3E5EA098" w14:textId="77777777" w:rsidR="00C642F8" w:rsidRPr="00C642F8" w:rsidRDefault="00C642F8" w:rsidP="00C642F8">
      <w:pPr>
        <w:jc w:val="right"/>
        <w:rPr>
          <w:rFonts w:cs="Times New Roman"/>
          <w:b/>
          <w:sz w:val="28"/>
          <w:szCs w:val="28"/>
        </w:rPr>
      </w:pPr>
    </w:p>
    <w:p w14:paraId="4F43C674" w14:textId="77777777" w:rsidR="00C642F8" w:rsidRPr="00C642F8" w:rsidRDefault="00C642F8" w:rsidP="001C5BFF">
      <w:pPr>
        <w:spacing w:after="0" w:line="240" w:lineRule="auto"/>
        <w:ind w:left="0" w:firstLine="567"/>
        <w:jc w:val="both"/>
        <w:rPr>
          <w:rFonts w:cs="Times New Roman"/>
          <w:sz w:val="28"/>
          <w:szCs w:val="28"/>
        </w:rPr>
      </w:pPr>
      <w:r w:rsidRPr="00C642F8">
        <w:rPr>
          <w:rFonts w:cs="Times New Roman"/>
          <w:sz w:val="28"/>
          <w:szCs w:val="28"/>
        </w:rPr>
        <w:t xml:space="preserve">În temeiul art. 73 din Constituția Republicii Moldova și art. 47 din </w:t>
      </w:r>
      <w:r w:rsidR="00274EEB">
        <w:rPr>
          <w:rFonts w:cs="Times New Roman"/>
          <w:sz w:val="28"/>
          <w:szCs w:val="28"/>
        </w:rPr>
        <w:br/>
      </w:r>
      <w:r w:rsidRPr="00C642F8">
        <w:rPr>
          <w:rFonts w:cs="Times New Roman"/>
          <w:sz w:val="28"/>
          <w:szCs w:val="28"/>
        </w:rPr>
        <w:t xml:space="preserve">Regulamentul Parlamentului se înaintează cu titlu de inițiativă legislativă, proiectul de lege </w:t>
      </w:r>
      <w:r w:rsidR="002A7DE2" w:rsidRPr="002A7DE2">
        <w:rPr>
          <w:rFonts w:cs="Times New Roman"/>
          <w:sz w:val="28"/>
          <w:szCs w:val="28"/>
        </w:rPr>
        <w:t>cu privire la acordarea suportulu</w:t>
      </w:r>
      <w:r w:rsidR="002A7DE2">
        <w:rPr>
          <w:rFonts w:cs="Times New Roman"/>
          <w:sz w:val="28"/>
          <w:szCs w:val="28"/>
        </w:rPr>
        <w:t xml:space="preserve">i financiar unic beneficiarilor </w:t>
      </w:r>
      <w:r w:rsidR="002A7DE2" w:rsidRPr="002A7DE2">
        <w:rPr>
          <w:rFonts w:cs="Times New Roman"/>
          <w:sz w:val="28"/>
          <w:szCs w:val="28"/>
        </w:rPr>
        <w:t>de pensii și alocații sociale de stat</w:t>
      </w:r>
      <w:r>
        <w:rPr>
          <w:rFonts w:cs="Times New Roman"/>
          <w:sz w:val="28"/>
          <w:szCs w:val="28"/>
        </w:rPr>
        <w:t>.</w:t>
      </w:r>
    </w:p>
    <w:p w14:paraId="762124CE" w14:textId="77777777" w:rsidR="00C642F8" w:rsidRPr="00C642F8" w:rsidRDefault="00C642F8" w:rsidP="00C642F8">
      <w:pPr>
        <w:ind w:firstLine="567"/>
        <w:jc w:val="both"/>
        <w:rPr>
          <w:rFonts w:cs="Times New Roman"/>
          <w:i/>
          <w:sz w:val="28"/>
          <w:szCs w:val="28"/>
        </w:rPr>
      </w:pPr>
    </w:p>
    <w:p w14:paraId="708DFCC7" w14:textId="77777777" w:rsidR="00C642F8" w:rsidRPr="00C642F8" w:rsidRDefault="00C642F8" w:rsidP="00C642F8">
      <w:pPr>
        <w:ind w:firstLine="567"/>
        <w:jc w:val="both"/>
        <w:rPr>
          <w:rFonts w:cs="Times New Roman"/>
          <w:b/>
          <w:sz w:val="28"/>
          <w:szCs w:val="28"/>
        </w:rPr>
      </w:pPr>
      <w:r w:rsidRPr="00C642F8">
        <w:rPr>
          <w:rFonts w:cs="Times New Roman"/>
          <w:b/>
          <w:sz w:val="28"/>
          <w:szCs w:val="28"/>
        </w:rPr>
        <w:t>Anexă:</w:t>
      </w:r>
    </w:p>
    <w:p w14:paraId="12274792" w14:textId="77777777" w:rsidR="00C642F8" w:rsidRPr="001C5BFF" w:rsidRDefault="00C642F8" w:rsidP="001C5BFF">
      <w:pPr>
        <w:pStyle w:val="Listparagraf"/>
        <w:numPr>
          <w:ilvl w:val="0"/>
          <w:numId w:val="3"/>
        </w:numPr>
        <w:tabs>
          <w:tab w:val="left" w:pos="1701"/>
        </w:tabs>
        <w:spacing w:after="200" w:line="276" w:lineRule="auto"/>
        <w:ind w:left="0" w:firstLine="1418"/>
        <w:jc w:val="both"/>
        <w:rPr>
          <w:rFonts w:cs="Times New Roman"/>
          <w:i/>
          <w:iCs/>
          <w:sz w:val="28"/>
          <w:szCs w:val="28"/>
        </w:rPr>
      </w:pPr>
      <w:r w:rsidRPr="001C5BFF">
        <w:rPr>
          <w:rFonts w:cs="Times New Roman"/>
          <w:i/>
          <w:iCs/>
          <w:sz w:val="28"/>
          <w:szCs w:val="28"/>
        </w:rPr>
        <w:t>Proiectul de lege</w:t>
      </w:r>
    </w:p>
    <w:p w14:paraId="07F16776" w14:textId="77777777" w:rsidR="00C642F8" w:rsidRPr="001C5BFF" w:rsidRDefault="00C642F8" w:rsidP="001C5BFF">
      <w:pPr>
        <w:pStyle w:val="Listparagraf"/>
        <w:numPr>
          <w:ilvl w:val="0"/>
          <w:numId w:val="3"/>
        </w:numPr>
        <w:tabs>
          <w:tab w:val="left" w:pos="1701"/>
        </w:tabs>
        <w:spacing w:after="200" w:line="276" w:lineRule="auto"/>
        <w:ind w:left="0" w:firstLine="1418"/>
        <w:jc w:val="both"/>
        <w:rPr>
          <w:rFonts w:cs="Times New Roman"/>
          <w:i/>
          <w:iCs/>
          <w:sz w:val="28"/>
          <w:szCs w:val="28"/>
        </w:rPr>
      </w:pPr>
      <w:r w:rsidRPr="001C5BFF">
        <w:rPr>
          <w:rFonts w:cs="Times New Roman"/>
          <w:i/>
          <w:iCs/>
          <w:sz w:val="28"/>
          <w:szCs w:val="28"/>
        </w:rPr>
        <w:t>Nota informativă</w:t>
      </w:r>
    </w:p>
    <w:p w14:paraId="531ACEEA" w14:textId="77777777" w:rsidR="00C642F8" w:rsidRPr="00C642F8" w:rsidRDefault="00C642F8" w:rsidP="00C642F8">
      <w:pPr>
        <w:pStyle w:val="Listparagraf"/>
        <w:ind w:left="0" w:firstLine="567"/>
        <w:jc w:val="both"/>
        <w:rPr>
          <w:rFonts w:cs="Times New Roman"/>
          <w:sz w:val="28"/>
          <w:szCs w:val="28"/>
        </w:rPr>
      </w:pPr>
    </w:p>
    <w:p w14:paraId="4680D7ED" w14:textId="77777777" w:rsidR="00C642F8" w:rsidRPr="00C642F8" w:rsidRDefault="00C642F8" w:rsidP="00C642F8">
      <w:pPr>
        <w:pStyle w:val="Listparagraf"/>
        <w:ind w:left="927"/>
        <w:jc w:val="both"/>
        <w:rPr>
          <w:rFonts w:cs="Times New Roman"/>
          <w:sz w:val="28"/>
          <w:szCs w:val="28"/>
        </w:rPr>
      </w:pPr>
    </w:p>
    <w:p w14:paraId="57E86EAC" w14:textId="77777777" w:rsidR="00C642F8" w:rsidRPr="00C642F8" w:rsidRDefault="00C642F8" w:rsidP="00C642F8">
      <w:pPr>
        <w:pStyle w:val="Listparagraf"/>
        <w:ind w:left="927"/>
        <w:jc w:val="both"/>
        <w:rPr>
          <w:rFonts w:cs="Times New Roman"/>
          <w:sz w:val="28"/>
          <w:szCs w:val="28"/>
        </w:rPr>
      </w:pPr>
    </w:p>
    <w:p w14:paraId="0AEA9295" w14:textId="77777777" w:rsidR="00C642F8" w:rsidRDefault="00C642F8" w:rsidP="00C642F8">
      <w:pPr>
        <w:pStyle w:val="Listparagraf"/>
        <w:ind w:left="927"/>
        <w:jc w:val="right"/>
        <w:rPr>
          <w:rFonts w:cs="Times New Roman"/>
          <w:b/>
          <w:sz w:val="28"/>
          <w:szCs w:val="28"/>
        </w:rPr>
      </w:pPr>
      <w:r w:rsidRPr="00C642F8">
        <w:rPr>
          <w:rFonts w:cs="Times New Roman"/>
          <w:b/>
          <w:sz w:val="28"/>
          <w:szCs w:val="28"/>
        </w:rPr>
        <w:t>Deputați în Parlament:</w:t>
      </w:r>
    </w:p>
    <w:p w14:paraId="6406064A" w14:textId="77777777" w:rsidR="00C642F8" w:rsidRDefault="00C642F8">
      <w:pPr>
        <w:spacing w:after="160" w:line="259" w:lineRule="auto"/>
        <w:ind w:left="0"/>
        <w:rPr>
          <w:rFonts w:cs="Times New Roman"/>
          <w:b/>
          <w:sz w:val="28"/>
          <w:szCs w:val="28"/>
        </w:rPr>
      </w:pPr>
      <w:r>
        <w:rPr>
          <w:rFonts w:cs="Times New Roman"/>
          <w:b/>
          <w:sz w:val="28"/>
          <w:szCs w:val="28"/>
        </w:rPr>
        <w:br w:type="page"/>
      </w:r>
    </w:p>
    <w:p w14:paraId="77B45914" w14:textId="77777777" w:rsidR="00B466AE" w:rsidRDefault="00C642F8" w:rsidP="00D10FF4">
      <w:pPr>
        <w:pStyle w:val="Frspaiere"/>
        <w:spacing w:before="0" w:beforeAutospacing="0" w:after="0" w:afterAutospacing="0"/>
        <w:ind w:firstLine="567"/>
        <w:jc w:val="right"/>
        <w:rPr>
          <w:rFonts w:ascii="Georgia" w:hAnsi="Georgia"/>
          <w:i/>
          <w:sz w:val="28"/>
        </w:rPr>
      </w:pPr>
      <w:r w:rsidRPr="00C642F8">
        <w:rPr>
          <w:rFonts w:ascii="Georgia" w:hAnsi="Georgia"/>
          <w:i/>
          <w:sz w:val="28"/>
        </w:rPr>
        <w:t>Proiect</w:t>
      </w:r>
    </w:p>
    <w:p w14:paraId="5CCA5D02" w14:textId="77777777" w:rsidR="00C642F8" w:rsidRPr="00C642F8" w:rsidRDefault="00C642F8" w:rsidP="00D10FF4">
      <w:pPr>
        <w:pStyle w:val="Frspaiere"/>
        <w:spacing w:before="0" w:beforeAutospacing="0" w:after="0" w:afterAutospacing="0"/>
        <w:ind w:firstLine="567"/>
        <w:jc w:val="center"/>
        <w:rPr>
          <w:rFonts w:ascii="Georgia" w:hAnsi="Georgia"/>
          <w:b/>
          <w:sz w:val="28"/>
        </w:rPr>
      </w:pPr>
      <w:r w:rsidRPr="00C642F8">
        <w:rPr>
          <w:rFonts w:ascii="Georgia" w:hAnsi="Georgia"/>
          <w:b/>
          <w:sz w:val="28"/>
        </w:rPr>
        <w:t>LEGE</w:t>
      </w:r>
    </w:p>
    <w:p w14:paraId="5A5F0299" w14:textId="77777777" w:rsidR="00C642F8" w:rsidRDefault="002A7DE2" w:rsidP="00D10FF4">
      <w:pPr>
        <w:pStyle w:val="Frspaiere"/>
        <w:spacing w:before="0" w:beforeAutospacing="0" w:after="0" w:afterAutospacing="0"/>
        <w:ind w:firstLine="567"/>
        <w:jc w:val="center"/>
        <w:rPr>
          <w:rFonts w:ascii="Georgia" w:hAnsi="Georgia"/>
          <w:b/>
          <w:sz w:val="28"/>
        </w:rPr>
      </w:pPr>
      <w:r w:rsidRPr="002A7DE2">
        <w:rPr>
          <w:rFonts w:ascii="Georgia" w:hAnsi="Georgia"/>
          <w:b/>
          <w:sz w:val="28"/>
        </w:rPr>
        <w:t>cu privire la acordarea suportului financiar unic beneficiarilor de pensii și alocații sociale de stat</w:t>
      </w:r>
    </w:p>
    <w:p w14:paraId="09F37E81" w14:textId="77777777" w:rsidR="00967729" w:rsidRPr="00C642F8" w:rsidRDefault="00967729" w:rsidP="00D10FF4">
      <w:pPr>
        <w:pStyle w:val="Frspaiere"/>
        <w:spacing w:before="0" w:beforeAutospacing="0" w:after="0" w:afterAutospacing="0"/>
        <w:ind w:firstLine="567"/>
        <w:jc w:val="center"/>
        <w:rPr>
          <w:rFonts w:ascii="Georgia" w:hAnsi="Georgia"/>
          <w:sz w:val="28"/>
        </w:rPr>
      </w:pPr>
    </w:p>
    <w:p w14:paraId="5D48C2F3" w14:textId="77777777" w:rsidR="00C642F8" w:rsidRDefault="00C642F8" w:rsidP="00D10FF4">
      <w:pPr>
        <w:pStyle w:val="Frspaiere"/>
        <w:spacing w:before="0" w:beforeAutospacing="0" w:after="0" w:afterAutospacing="0"/>
        <w:ind w:firstLine="567"/>
        <w:jc w:val="both"/>
        <w:rPr>
          <w:rFonts w:ascii="Georgia" w:hAnsi="Georgia"/>
          <w:sz w:val="28"/>
        </w:rPr>
      </w:pPr>
      <w:r w:rsidRPr="00C642F8">
        <w:rPr>
          <w:rFonts w:ascii="Georgia" w:hAnsi="Georgia"/>
          <w:sz w:val="28"/>
        </w:rPr>
        <w:t>Parlamentul adoptă prezenta lege organică.</w:t>
      </w:r>
    </w:p>
    <w:p w14:paraId="4B6BC4EF" w14:textId="77777777" w:rsidR="00967729" w:rsidRDefault="00353D06" w:rsidP="00D10FF4">
      <w:pPr>
        <w:pStyle w:val="Frspaiere"/>
        <w:tabs>
          <w:tab w:val="left" w:pos="6499"/>
        </w:tabs>
        <w:spacing w:before="0" w:beforeAutospacing="0" w:after="0" w:afterAutospacing="0"/>
        <w:ind w:firstLine="567"/>
        <w:jc w:val="both"/>
        <w:rPr>
          <w:rFonts w:ascii="Georgia" w:hAnsi="Georgia"/>
          <w:sz w:val="28"/>
        </w:rPr>
      </w:pPr>
      <w:r>
        <w:rPr>
          <w:rFonts w:ascii="Georgia" w:hAnsi="Georgia"/>
          <w:sz w:val="28"/>
        </w:rPr>
        <w:tab/>
      </w:r>
    </w:p>
    <w:p w14:paraId="02696E57" w14:textId="77777777" w:rsidR="00C42DC0" w:rsidRDefault="00FC2959" w:rsidP="00D10FF4">
      <w:pPr>
        <w:pStyle w:val="Frspaiere"/>
        <w:spacing w:before="0" w:beforeAutospacing="0" w:after="0" w:afterAutospacing="0"/>
        <w:ind w:firstLine="567"/>
        <w:jc w:val="both"/>
        <w:rPr>
          <w:rFonts w:ascii="Georgia" w:hAnsi="Georgia"/>
          <w:sz w:val="28"/>
        </w:rPr>
      </w:pPr>
      <w:r w:rsidRPr="0092267D">
        <w:rPr>
          <w:rFonts w:ascii="Georgia" w:hAnsi="Georgia"/>
          <w:b/>
          <w:sz w:val="28"/>
          <w:lang w:val="ro-RO"/>
        </w:rPr>
        <w:t>Art</w:t>
      </w:r>
      <w:r>
        <w:rPr>
          <w:rFonts w:ascii="Georgia" w:hAnsi="Georgia"/>
          <w:b/>
          <w:sz w:val="28"/>
          <w:lang w:val="ro-RO"/>
        </w:rPr>
        <w:t>icolul</w:t>
      </w:r>
      <w:r w:rsidR="00C642F8" w:rsidRPr="00C642F8">
        <w:rPr>
          <w:rFonts w:ascii="Georgia" w:hAnsi="Georgia"/>
          <w:b/>
          <w:sz w:val="28"/>
        </w:rPr>
        <w:t xml:space="preserve"> </w:t>
      </w:r>
      <w:r w:rsidR="00D10FF4">
        <w:rPr>
          <w:rFonts w:ascii="Georgia" w:hAnsi="Georgia"/>
          <w:b/>
          <w:sz w:val="28"/>
        </w:rPr>
        <w:t>1.</w:t>
      </w:r>
      <w:r w:rsidR="00C642F8" w:rsidRPr="00C642F8">
        <w:rPr>
          <w:rFonts w:ascii="Georgia" w:hAnsi="Georgia"/>
          <w:sz w:val="28"/>
        </w:rPr>
        <w:t xml:space="preserve"> </w:t>
      </w:r>
    </w:p>
    <w:p w14:paraId="006EEACE" w14:textId="2EA480B1" w:rsidR="00FC2959" w:rsidRDefault="00B73E98" w:rsidP="00C42DC0">
      <w:pPr>
        <w:pStyle w:val="Frspaiere"/>
        <w:numPr>
          <w:ilvl w:val="0"/>
          <w:numId w:val="4"/>
        </w:numPr>
        <w:tabs>
          <w:tab w:val="left" w:pos="993"/>
        </w:tabs>
        <w:spacing w:before="0" w:beforeAutospacing="0" w:after="0" w:afterAutospacing="0"/>
        <w:ind w:left="0" w:firstLine="567"/>
        <w:jc w:val="both"/>
        <w:rPr>
          <w:rFonts w:ascii="Georgia" w:hAnsi="Georgia"/>
          <w:sz w:val="28"/>
        </w:rPr>
      </w:pPr>
      <w:r w:rsidRPr="00B73E98">
        <w:rPr>
          <w:rFonts w:ascii="Georgia" w:hAnsi="Georgia"/>
          <w:sz w:val="28"/>
        </w:rPr>
        <w:t>Beneficiarilor de pen</w:t>
      </w:r>
      <w:r>
        <w:rPr>
          <w:rFonts w:ascii="Georgia" w:hAnsi="Georgia"/>
          <w:sz w:val="28"/>
        </w:rPr>
        <w:t xml:space="preserve">sii </w:t>
      </w:r>
      <w:r w:rsidR="000333D4">
        <w:rPr>
          <w:rFonts w:ascii="Georgia" w:hAnsi="Georgia"/>
          <w:sz w:val="28"/>
        </w:rPr>
        <w:t>și alocații sociale de stat</w:t>
      </w:r>
      <w:r w:rsidR="00AA3BAF">
        <w:rPr>
          <w:rFonts w:ascii="Georgia" w:hAnsi="Georgia"/>
          <w:sz w:val="28"/>
        </w:rPr>
        <w:t xml:space="preserve"> </w:t>
      </w:r>
      <w:r w:rsidR="00AA3BAF" w:rsidRPr="00B74AE3">
        <w:rPr>
          <w:rFonts w:ascii="Georgia" w:hAnsi="Georgia"/>
          <w:sz w:val="28"/>
        </w:rPr>
        <w:t>stabilite până la 1 aprilie  2022</w:t>
      </w:r>
      <w:r w:rsidR="000C1EBD">
        <w:rPr>
          <w:rFonts w:ascii="Georgia" w:hAnsi="Georgia"/>
          <w:sz w:val="28"/>
        </w:rPr>
        <w:t xml:space="preserve"> în condițiile</w:t>
      </w:r>
      <w:r w:rsidR="000C1EBD" w:rsidRPr="000333D4">
        <w:rPr>
          <w:rFonts w:ascii="Georgia" w:hAnsi="Georgia"/>
          <w:sz w:val="28"/>
        </w:rPr>
        <w:t xml:space="preserve"> Legii nr. 499/1999</w:t>
      </w:r>
      <w:r w:rsidR="000C1EBD">
        <w:rPr>
          <w:rFonts w:ascii="Georgia" w:hAnsi="Georgia"/>
          <w:sz w:val="28"/>
        </w:rPr>
        <w:t xml:space="preserve">, </w:t>
      </w:r>
      <w:r w:rsidR="00450D3E" w:rsidRPr="00B73E98">
        <w:rPr>
          <w:rFonts w:ascii="Georgia" w:hAnsi="Georgia"/>
          <w:sz w:val="28"/>
        </w:rPr>
        <w:t>al căror cuantum lunar nu depășește 4000 de lei</w:t>
      </w:r>
      <w:r w:rsidR="00450D3E">
        <w:rPr>
          <w:rFonts w:ascii="Georgia" w:hAnsi="Georgia"/>
          <w:sz w:val="28"/>
        </w:rPr>
        <w:t>,</w:t>
      </w:r>
      <w:r w:rsidRPr="00B73E98">
        <w:rPr>
          <w:rFonts w:ascii="Georgia" w:hAnsi="Georgia"/>
          <w:sz w:val="28"/>
        </w:rPr>
        <w:t xml:space="preserve"> li se acordă un suport financiar unic în sumă de 1000 de lei</w:t>
      </w:r>
      <w:r>
        <w:rPr>
          <w:rFonts w:ascii="Georgia" w:hAnsi="Georgia"/>
          <w:sz w:val="28"/>
        </w:rPr>
        <w:t xml:space="preserve"> </w:t>
      </w:r>
      <w:r w:rsidR="00353D06">
        <w:rPr>
          <w:rFonts w:ascii="Georgia" w:hAnsi="Georgia"/>
          <w:sz w:val="28"/>
        </w:rPr>
        <w:t>cu prilejul sărbătorilor de</w:t>
      </w:r>
      <w:r>
        <w:rPr>
          <w:rFonts w:ascii="Georgia" w:hAnsi="Georgia"/>
          <w:sz w:val="28"/>
        </w:rPr>
        <w:t xml:space="preserve"> Paște</w:t>
      </w:r>
      <w:r w:rsidRPr="00B73E98">
        <w:rPr>
          <w:rFonts w:ascii="Georgia" w:hAnsi="Georgia"/>
          <w:sz w:val="28"/>
        </w:rPr>
        <w:t>.</w:t>
      </w:r>
    </w:p>
    <w:p w14:paraId="2CFF16A7" w14:textId="67A21508" w:rsidR="00C42DC0" w:rsidRPr="00C42DC0" w:rsidRDefault="00AE02F9" w:rsidP="00C42DC0">
      <w:pPr>
        <w:pStyle w:val="Frspaiere"/>
        <w:numPr>
          <w:ilvl w:val="0"/>
          <w:numId w:val="4"/>
        </w:numPr>
        <w:tabs>
          <w:tab w:val="left" w:pos="993"/>
        </w:tabs>
        <w:spacing w:before="0" w:beforeAutospacing="0" w:after="0" w:afterAutospacing="0"/>
        <w:ind w:left="0" w:firstLine="567"/>
        <w:jc w:val="both"/>
        <w:rPr>
          <w:rFonts w:ascii="Georgia" w:hAnsi="Georgia"/>
          <w:sz w:val="28"/>
        </w:rPr>
      </w:pPr>
      <w:r>
        <w:rPr>
          <w:rFonts w:ascii="Georgia" w:hAnsi="Georgia"/>
          <w:sz w:val="28"/>
        </w:rPr>
        <w:t>Suportul financiar stabilit în condițiile alin.(1) nu se alocă beneficiarilor</w:t>
      </w:r>
      <w:r w:rsidR="00C42DC0" w:rsidRPr="000333D4">
        <w:rPr>
          <w:rFonts w:ascii="Georgia" w:hAnsi="Georgia"/>
          <w:sz w:val="28"/>
        </w:rPr>
        <w:t xml:space="preserve"> alocației pentru îngrijire, însoțire și supraveghere</w:t>
      </w:r>
      <w:r w:rsidR="00C42DC0">
        <w:rPr>
          <w:rFonts w:ascii="Georgia" w:hAnsi="Georgia"/>
          <w:sz w:val="28"/>
        </w:rPr>
        <w:t xml:space="preserve"> </w:t>
      </w:r>
      <w:r w:rsidR="00C42DC0" w:rsidRPr="000333D4">
        <w:rPr>
          <w:rFonts w:ascii="Georgia" w:hAnsi="Georgia"/>
          <w:sz w:val="28"/>
        </w:rPr>
        <w:t>conform Legii nr. 499/1999 privind alocațiile sociale de stat pentru unele categorii de cetățeni</w:t>
      </w:r>
      <w:r w:rsidR="00C42DC0" w:rsidRPr="00B73E98">
        <w:rPr>
          <w:rFonts w:ascii="Georgia" w:hAnsi="Georgia"/>
          <w:sz w:val="28"/>
        </w:rPr>
        <w:t>.</w:t>
      </w:r>
    </w:p>
    <w:p w14:paraId="3A329C7B" w14:textId="77777777" w:rsidR="00967729" w:rsidRDefault="00967729" w:rsidP="00D10FF4">
      <w:pPr>
        <w:pStyle w:val="Frspaiere"/>
        <w:spacing w:before="0" w:beforeAutospacing="0" w:after="0" w:afterAutospacing="0"/>
        <w:ind w:firstLine="567"/>
        <w:jc w:val="both"/>
        <w:rPr>
          <w:rFonts w:ascii="Georgia" w:hAnsi="Georgia"/>
          <w:sz w:val="28"/>
          <w:lang w:val="ro-RO"/>
        </w:rPr>
      </w:pPr>
    </w:p>
    <w:p w14:paraId="09339127" w14:textId="77777777" w:rsidR="004F28A1" w:rsidRDefault="00FC2959" w:rsidP="00D10FF4">
      <w:pPr>
        <w:pStyle w:val="Frspaiere"/>
        <w:spacing w:before="0" w:beforeAutospacing="0" w:after="0" w:afterAutospacing="0"/>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002B46E7" w:rsidRPr="0092267D">
        <w:rPr>
          <w:rFonts w:ascii="Georgia" w:hAnsi="Georgia"/>
          <w:b/>
          <w:sz w:val="28"/>
          <w:lang w:val="ro-RO"/>
        </w:rPr>
        <w:t xml:space="preserve"> </w:t>
      </w:r>
      <w:r w:rsidR="00D10FF4">
        <w:rPr>
          <w:rFonts w:ascii="Georgia" w:hAnsi="Georgia"/>
          <w:b/>
          <w:sz w:val="28"/>
          <w:lang w:val="ro-RO"/>
        </w:rPr>
        <w:t>2.</w:t>
      </w:r>
      <w:r w:rsidR="002B46E7">
        <w:rPr>
          <w:rFonts w:ascii="Georgia" w:hAnsi="Georgia"/>
          <w:sz w:val="28"/>
          <w:lang w:val="ro-RO"/>
        </w:rPr>
        <w:t xml:space="preserve"> </w:t>
      </w:r>
    </w:p>
    <w:p w14:paraId="42A9E4A4" w14:textId="57ADDC8F" w:rsidR="0092267D" w:rsidRPr="004F28A1" w:rsidRDefault="000333D4" w:rsidP="00E5094C">
      <w:pPr>
        <w:pStyle w:val="Frspaiere"/>
        <w:numPr>
          <w:ilvl w:val="0"/>
          <w:numId w:val="5"/>
        </w:numPr>
        <w:tabs>
          <w:tab w:val="left" w:pos="993"/>
        </w:tabs>
        <w:spacing w:before="0" w:beforeAutospacing="0" w:after="0" w:afterAutospacing="0"/>
        <w:ind w:left="0" w:firstLine="567"/>
        <w:jc w:val="both"/>
        <w:rPr>
          <w:rFonts w:ascii="Georgia" w:hAnsi="Georgia"/>
          <w:sz w:val="28"/>
          <w:lang w:val="ro-RO"/>
        </w:rPr>
      </w:pPr>
      <w:r>
        <w:rPr>
          <w:rFonts w:ascii="Georgia" w:hAnsi="Georgia"/>
          <w:sz w:val="28"/>
          <w:lang w:val="ro-RO"/>
        </w:rPr>
        <w:t xml:space="preserve">Beneficiarilor pensiilor pentru limită de vârstă stabilite până la 1 </w:t>
      </w:r>
      <w:r w:rsidR="00B8071C">
        <w:rPr>
          <w:rFonts w:ascii="Georgia" w:hAnsi="Georgia"/>
          <w:sz w:val="28"/>
          <w:lang w:val="ro-RO"/>
        </w:rPr>
        <w:t>octombrie</w:t>
      </w:r>
      <w:r>
        <w:rPr>
          <w:rFonts w:ascii="Georgia" w:hAnsi="Georgia"/>
          <w:sz w:val="28"/>
          <w:lang w:val="ro-RO"/>
        </w:rPr>
        <w:t xml:space="preserve"> 2022</w:t>
      </w:r>
      <w:r w:rsidR="004F28A1">
        <w:rPr>
          <w:rFonts w:ascii="Georgia" w:hAnsi="Georgia"/>
          <w:sz w:val="28"/>
          <w:lang w:val="ro-RO"/>
        </w:rPr>
        <w:t>,</w:t>
      </w:r>
      <w:r>
        <w:rPr>
          <w:rFonts w:ascii="Georgia" w:hAnsi="Georgia"/>
          <w:sz w:val="28"/>
          <w:lang w:val="ro-RO"/>
        </w:rPr>
        <w:t xml:space="preserve"> </w:t>
      </w:r>
      <w:r w:rsidRPr="00B73E98">
        <w:rPr>
          <w:rFonts w:ascii="Georgia" w:hAnsi="Georgia"/>
          <w:sz w:val="28"/>
        </w:rPr>
        <w:t>al căror cuantum lunar nu depășește 4000 de lei</w:t>
      </w:r>
      <w:r w:rsidR="009973F3">
        <w:rPr>
          <w:rFonts w:ascii="Georgia" w:hAnsi="Georgia"/>
          <w:sz w:val="28"/>
        </w:rPr>
        <w:t xml:space="preserve"> </w:t>
      </w:r>
      <w:r w:rsidR="009973F3">
        <w:rPr>
          <w:rFonts w:ascii="Georgia" w:hAnsi="Georgia"/>
          <w:sz w:val="28"/>
          <w:lang w:val="ro-RO"/>
        </w:rPr>
        <w:t>în condițiile Legii nr.156/1998</w:t>
      </w:r>
      <w:r w:rsidRPr="00B73E98">
        <w:rPr>
          <w:rFonts w:ascii="Georgia" w:hAnsi="Georgia"/>
          <w:sz w:val="28"/>
        </w:rPr>
        <w:t>, li se acordă un suport financiar unic în sumă de 1000 de lei</w:t>
      </w:r>
      <w:r>
        <w:rPr>
          <w:rFonts w:ascii="Georgia" w:hAnsi="Georgia"/>
          <w:sz w:val="28"/>
        </w:rPr>
        <w:t xml:space="preserve"> </w:t>
      </w:r>
      <w:r w:rsidR="00353D06">
        <w:rPr>
          <w:rFonts w:ascii="Georgia" w:hAnsi="Georgia"/>
          <w:sz w:val="28"/>
        </w:rPr>
        <w:t>cu prilejul Zilei</w:t>
      </w:r>
      <w:r w:rsidR="006F7C26">
        <w:rPr>
          <w:rFonts w:ascii="Georgia" w:hAnsi="Georgia"/>
          <w:sz w:val="28"/>
        </w:rPr>
        <w:t xml:space="preserve"> Internaționale</w:t>
      </w:r>
      <w:r>
        <w:rPr>
          <w:rFonts w:ascii="Georgia" w:hAnsi="Georgia"/>
          <w:sz w:val="28"/>
        </w:rPr>
        <w:t xml:space="preserve"> a Persoanelor în Etate.</w:t>
      </w:r>
    </w:p>
    <w:p w14:paraId="79530A9D" w14:textId="12A294BB" w:rsidR="004F28A1" w:rsidRPr="00885739" w:rsidRDefault="004F28A1" w:rsidP="00E5094C">
      <w:pPr>
        <w:pStyle w:val="Frspaiere"/>
        <w:numPr>
          <w:ilvl w:val="0"/>
          <w:numId w:val="5"/>
        </w:numPr>
        <w:tabs>
          <w:tab w:val="left" w:pos="993"/>
        </w:tabs>
        <w:spacing w:before="0" w:beforeAutospacing="0" w:after="0" w:afterAutospacing="0"/>
        <w:ind w:left="0" w:firstLine="567"/>
        <w:jc w:val="both"/>
        <w:rPr>
          <w:rFonts w:ascii="Georgia" w:hAnsi="Georgia"/>
          <w:sz w:val="28"/>
          <w:lang w:val="ro-RO"/>
        </w:rPr>
      </w:pPr>
      <w:r>
        <w:rPr>
          <w:rFonts w:ascii="Georgia" w:hAnsi="Georgia"/>
          <w:sz w:val="28"/>
          <w:lang w:val="ro-RO"/>
        </w:rPr>
        <w:t>Beneficiarilor de alocații sociale de stat</w:t>
      </w:r>
      <w:r w:rsidR="00E5094C">
        <w:rPr>
          <w:rFonts w:ascii="Georgia" w:hAnsi="Georgia"/>
          <w:sz w:val="28"/>
          <w:lang w:val="ro-RO"/>
        </w:rPr>
        <w:t xml:space="preserve"> </w:t>
      </w:r>
      <w:r w:rsidR="00E5094C" w:rsidRPr="00B73E98">
        <w:rPr>
          <w:rFonts w:ascii="Georgia" w:hAnsi="Georgia"/>
          <w:sz w:val="28"/>
        </w:rPr>
        <w:t xml:space="preserve">al căror cuantum lunar nu depășește 4000 de lei </w:t>
      </w:r>
      <w:r>
        <w:rPr>
          <w:rFonts w:ascii="Georgia" w:hAnsi="Georgia"/>
          <w:sz w:val="28"/>
          <w:lang w:val="ro-RO"/>
        </w:rPr>
        <w:t xml:space="preserve">în condițiile Legii nr. 499/1999, </w:t>
      </w:r>
      <w:r w:rsidRPr="00B73E98">
        <w:rPr>
          <w:rFonts w:ascii="Georgia" w:hAnsi="Georgia"/>
          <w:sz w:val="28"/>
        </w:rPr>
        <w:t>li se acordă un suport financiar unic în sumă de 1000 de lei</w:t>
      </w:r>
      <w:r>
        <w:rPr>
          <w:rFonts w:ascii="Georgia" w:hAnsi="Georgia"/>
          <w:sz w:val="28"/>
        </w:rPr>
        <w:t xml:space="preserve"> cu prilejul Zilei Internaționale a Persoanelor în Etate.</w:t>
      </w:r>
    </w:p>
    <w:p w14:paraId="61EDC2B2" w14:textId="77777777" w:rsidR="004F28A1" w:rsidRPr="00885739" w:rsidRDefault="004F28A1" w:rsidP="004F28A1">
      <w:pPr>
        <w:pStyle w:val="Frspaiere"/>
        <w:spacing w:before="0" w:beforeAutospacing="0" w:after="0" w:afterAutospacing="0"/>
        <w:ind w:left="1287"/>
        <w:jc w:val="both"/>
        <w:rPr>
          <w:rFonts w:ascii="Georgia" w:hAnsi="Georgia"/>
          <w:sz w:val="28"/>
          <w:lang w:val="ro-RO"/>
        </w:rPr>
      </w:pPr>
    </w:p>
    <w:p w14:paraId="642E937A" w14:textId="07248F03" w:rsidR="00FC2959" w:rsidRDefault="00967729" w:rsidP="00D10FF4">
      <w:pPr>
        <w:pStyle w:val="Frspaiere"/>
        <w:spacing w:before="0" w:beforeAutospacing="0" w:after="0" w:afterAutospacing="0"/>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w:t>
      </w:r>
      <w:r w:rsidR="00D10FF4">
        <w:rPr>
          <w:rFonts w:ascii="Georgia" w:hAnsi="Georgia"/>
          <w:b/>
          <w:sz w:val="28"/>
          <w:lang w:val="ro-RO"/>
        </w:rPr>
        <w:t>3.</w:t>
      </w:r>
      <w:r>
        <w:rPr>
          <w:rFonts w:ascii="Georgia" w:hAnsi="Georgia"/>
          <w:sz w:val="28"/>
          <w:lang w:val="ro-RO"/>
        </w:rPr>
        <w:t xml:space="preserve"> </w:t>
      </w:r>
      <w:r w:rsidRPr="00967729">
        <w:rPr>
          <w:rFonts w:ascii="Georgia" w:hAnsi="Georgia"/>
          <w:sz w:val="28"/>
          <w:lang w:val="ro-RO"/>
        </w:rPr>
        <w:t xml:space="preserve">Cuantumul suportului financiar unic nu se include în </w:t>
      </w:r>
      <w:r w:rsidR="006C46B9">
        <w:rPr>
          <w:rFonts w:ascii="Georgia" w:hAnsi="Georgia"/>
          <w:sz w:val="28"/>
          <w:lang w:val="ro-RO"/>
        </w:rPr>
        <w:br/>
      </w:r>
      <w:r w:rsidRPr="00967729">
        <w:rPr>
          <w:rFonts w:ascii="Georgia" w:hAnsi="Georgia"/>
          <w:sz w:val="28"/>
          <w:lang w:val="ro-RO"/>
        </w:rPr>
        <w:t>cuantumul pensiei și al alocațiilor sociale de stat.</w:t>
      </w:r>
    </w:p>
    <w:p w14:paraId="69DC9080" w14:textId="77777777" w:rsidR="00967729" w:rsidRDefault="00967729" w:rsidP="00D10FF4">
      <w:pPr>
        <w:pStyle w:val="Frspaiere"/>
        <w:spacing w:before="0" w:beforeAutospacing="0" w:after="0" w:afterAutospacing="0"/>
        <w:ind w:firstLine="567"/>
        <w:jc w:val="both"/>
        <w:rPr>
          <w:rFonts w:ascii="Georgia" w:hAnsi="Georgia"/>
          <w:sz w:val="28"/>
          <w:lang w:val="ro-RO"/>
        </w:rPr>
      </w:pPr>
    </w:p>
    <w:p w14:paraId="4DA06EE4" w14:textId="1F9AA615" w:rsidR="00967729" w:rsidRDefault="00967729" w:rsidP="00D10FF4">
      <w:pPr>
        <w:pStyle w:val="Frspaiere"/>
        <w:spacing w:before="0" w:beforeAutospacing="0" w:after="0" w:afterAutospacing="0"/>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w:t>
      </w:r>
      <w:r w:rsidR="00D10FF4">
        <w:rPr>
          <w:rFonts w:ascii="Georgia" w:hAnsi="Georgia"/>
          <w:b/>
          <w:sz w:val="28"/>
          <w:lang w:val="ro-RO"/>
        </w:rPr>
        <w:t>4.</w:t>
      </w:r>
      <w:r>
        <w:rPr>
          <w:rFonts w:ascii="Georgia" w:hAnsi="Georgia"/>
          <w:sz w:val="28"/>
          <w:lang w:val="ro-RO"/>
        </w:rPr>
        <w:t xml:space="preserve"> </w:t>
      </w:r>
      <w:r w:rsidR="00782758">
        <w:rPr>
          <w:rFonts w:ascii="Georgia" w:hAnsi="Georgia"/>
          <w:sz w:val="28"/>
          <w:lang w:val="ro-RO"/>
        </w:rPr>
        <w:t xml:space="preserve"> </w:t>
      </w:r>
      <w:r w:rsidRPr="00967729">
        <w:rPr>
          <w:rFonts w:ascii="Georgia" w:hAnsi="Georgia"/>
          <w:sz w:val="28"/>
          <w:lang w:val="ro-RO"/>
        </w:rPr>
        <w:t>Achitarea suportului financiar unic</w:t>
      </w:r>
      <w:r>
        <w:rPr>
          <w:rFonts w:ascii="Georgia" w:hAnsi="Georgia"/>
          <w:sz w:val="28"/>
          <w:lang w:val="ro-RO"/>
        </w:rPr>
        <w:t xml:space="preserve"> se efectuează de către Casa Naț</w:t>
      </w:r>
      <w:r w:rsidRPr="00967729">
        <w:rPr>
          <w:rFonts w:ascii="Georgia" w:hAnsi="Georgia"/>
          <w:sz w:val="28"/>
          <w:lang w:val="ro-RO"/>
        </w:rPr>
        <w:t>ională de Asigurări Sociale prin intermediul prestatorului de servicii de plată care asigură plata pensiilor și alocațiilor sociale de stat.</w:t>
      </w:r>
    </w:p>
    <w:p w14:paraId="1ECB0C5A" w14:textId="77777777" w:rsidR="00967729" w:rsidRDefault="00967729" w:rsidP="00D10FF4">
      <w:pPr>
        <w:pStyle w:val="Frspaiere"/>
        <w:spacing w:before="0" w:beforeAutospacing="0" w:after="0" w:afterAutospacing="0"/>
        <w:ind w:firstLine="567"/>
        <w:jc w:val="both"/>
        <w:rPr>
          <w:rFonts w:ascii="Georgia" w:hAnsi="Georgia"/>
          <w:sz w:val="28"/>
          <w:lang w:val="ro-RO"/>
        </w:rPr>
      </w:pPr>
    </w:p>
    <w:p w14:paraId="6EA5A545" w14:textId="281DF05B" w:rsidR="00967729" w:rsidRDefault="00967729" w:rsidP="00D10FF4">
      <w:pPr>
        <w:pStyle w:val="Frspaiere"/>
        <w:spacing w:before="0" w:beforeAutospacing="0" w:after="0" w:afterAutospacing="0"/>
        <w:ind w:firstLine="567"/>
        <w:jc w:val="both"/>
        <w:rPr>
          <w:rFonts w:ascii="Georgia" w:hAnsi="Georgia"/>
          <w:sz w:val="28"/>
          <w:lang w:val="ro-RO"/>
        </w:rPr>
      </w:pPr>
      <w:r w:rsidRPr="0092267D">
        <w:rPr>
          <w:rFonts w:ascii="Georgia" w:hAnsi="Georgia"/>
          <w:b/>
          <w:sz w:val="28"/>
          <w:lang w:val="ro-RO"/>
        </w:rPr>
        <w:t>Art</w:t>
      </w:r>
      <w:r>
        <w:rPr>
          <w:rFonts w:ascii="Georgia" w:hAnsi="Georgia"/>
          <w:b/>
          <w:sz w:val="28"/>
          <w:lang w:val="ro-RO"/>
        </w:rPr>
        <w:t>icolul</w:t>
      </w:r>
      <w:r w:rsidRPr="0092267D">
        <w:rPr>
          <w:rFonts w:ascii="Georgia" w:hAnsi="Georgia"/>
          <w:b/>
          <w:sz w:val="28"/>
          <w:lang w:val="ro-RO"/>
        </w:rPr>
        <w:t xml:space="preserve"> </w:t>
      </w:r>
      <w:r w:rsidR="00D10FF4">
        <w:rPr>
          <w:rFonts w:ascii="Georgia" w:hAnsi="Georgia"/>
          <w:b/>
          <w:sz w:val="28"/>
          <w:lang w:val="ro-RO"/>
        </w:rPr>
        <w:t>5.</w:t>
      </w:r>
      <w:r w:rsidR="00782758">
        <w:rPr>
          <w:rFonts w:ascii="Georgia" w:hAnsi="Georgia"/>
          <w:sz w:val="28"/>
          <w:lang w:val="ro-RO"/>
        </w:rPr>
        <w:t xml:space="preserve"> </w:t>
      </w:r>
      <w:r w:rsidRPr="00967729">
        <w:rPr>
          <w:rFonts w:ascii="Georgia" w:hAnsi="Georgia"/>
          <w:sz w:val="28"/>
          <w:lang w:val="ro-RO"/>
        </w:rPr>
        <w:t>Cheltuielile pentru</w:t>
      </w:r>
      <w:r w:rsidR="006C46B9">
        <w:rPr>
          <w:rFonts w:ascii="Georgia" w:hAnsi="Georgia"/>
          <w:sz w:val="28"/>
          <w:lang w:val="ro-RO"/>
        </w:rPr>
        <w:t xml:space="preserve"> implementarea prezentei legi su</w:t>
      </w:r>
      <w:r w:rsidRPr="00967729">
        <w:rPr>
          <w:rFonts w:ascii="Georgia" w:hAnsi="Georgia"/>
          <w:sz w:val="28"/>
          <w:lang w:val="ro-RO"/>
        </w:rPr>
        <w:t xml:space="preserve">nt </w:t>
      </w:r>
      <w:r w:rsidR="006C46B9">
        <w:rPr>
          <w:rFonts w:ascii="Georgia" w:hAnsi="Georgia"/>
          <w:sz w:val="28"/>
          <w:lang w:val="ro-RO"/>
        </w:rPr>
        <w:br/>
      </w:r>
      <w:r w:rsidRPr="00967729">
        <w:rPr>
          <w:rFonts w:ascii="Georgia" w:hAnsi="Georgia"/>
          <w:sz w:val="28"/>
          <w:lang w:val="ro-RO"/>
        </w:rPr>
        <w:t>acoperite din contul transferurilor de la bugetul de stat către bugetul asigurărilor sociale de stat.</w:t>
      </w:r>
    </w:p>
    <w:p w14:paraId="63C23A55" w14:textId="77777777" w:rsidR="00EE107B" w:rsidRPr="000333D4" w:rsidRDefault="00EE107B" w:rsidP="00D10FF4">
      <w:pPr>
        <w:pStyle w:val="Frspaiere"/>
        <w:spacing w:before="0" w:beforeAutospacing="0" w:after="0" w:afterAutospacing="0"/>
        <w:ind w:firstLine="567"/>
        <w:jc w:val="both"/>
        <w:rPr>
          <w:rFonts w:ascii="Georgia" w:hAnsi="Georgia"/>
          <w:sz w:val="28"/>
          <w:lang w:val="en-US"/>
        </w:rPr>
      </w:pPr>
    </w:p>
    <w:p w14:paraId="2D44A8DF" w14:textId="72567E9B" w:rsidR="00967729" w:rsidRDefault="00567558" w:rsidP="00D10FF4">
      <w:pPr>
        <w:pStyle w:val="Frspaiere"/>
        <w:spacing w:before="0" w:beforeAutospacing="0" w:after="0" w:afterAutospacing="0"/>
        <w:ind w:firstLine="567"/>
        <w:jc w:val="both"/>
        <w:rPr>
          <w:rFonts w:ascii="Georgia" w:hAnsi="Georgia"/>
          <w:b/>
          <w:sz w:val="28"/>
          <w:lang w:val="ro-RO"/>
        </w:rPr>
      </w:pPr>
      <w:r w:rsidRPr="0092267D">
        <w:rPr>
          <w:rFonts w:ascii="Georgia" w:hAnsi="Georgia"/>
          <w:b/>
          <w:sz w:val="28"/>
          <w:lang w:val="ro-RO"/>
        </w:rPr>
        <w:t>Art</w:t>
      </w:r>
      <w:r w:rsidR="00FC2959">
        <w:rPr>
          <w:rFonts w:ascii="Georgia" w:hAnsi="Georgia"/>
          <w:b/>
          <w:sz w:val="28"/>
          <w:lang w:val="ro-RO"/>
        </w:rPr>
        <w:t>icolul</w:t>
      </w:r>
      <w:r w:rsidR="00967729">
        <w:rPr>
          <w:rFonts w:ascii="Georgia" w:hAnsi="Georgia"/>
          <w:b/>
          <w:sz w:val="28"/>
          <w:lang w:val="ro-RO"/>
        </w:rPr>
        <w:t xml:space="preserve"> </w:t>
      </w:r>
      <w:r w:rsidR="00D10FF4">
        <w:rPr>
          <w:rFonts w:ascii="Georgia" w:hAnsi="Georgia"/>
          <w:b/>
          <w:sz w:val="28"/>
          <w:lang w:val="ro-RO"/>
        </w:rPr>
        <w:t xml:space="preserve">6. </w:t>
      </w:r>
    </w:p>
    <w:p w14:paraId="3E0F2C42" w14:textId="7D91A84F" w:rsidR="00FC2959" w:rsidRDefault="00967729" w:rsidP="00DF6D79">
      <w:pPr>
        <w:pStyle w:val="Frspaiere"/>
        <w:tabs>
          <w:tab w:val="left" w:pos="993"/>
        </w:tabs>
        <w:spacing w:before="0" w:beforeAutospacing="0" w:after="0" w:afterAutospacing="0"/>
        <w:ind w:firstLine="567"/>
        <w:jc w:val="both"/>
        <w:rPr>
          <w:rFonts w:ascii="Georgia" w:hAnsi="Georgia"/>
          <w:sz w:val="28"/>
          <w:lang w:val="ro-RO"/>
        </w:rPr>
      </w:pPr>
      <w:r w:rsidRPr="00967729">
        <w:rPr>
          <w:rFonts w:ascii="Georgia" w:hAnsi="Georgia"/>
          <w:sz w:val="28"/>
          <w:lang w:val="ro-RO"/>
        </w:rPr>
        <w:t>(1)</w:t>
      </w:r>
      <w:r>
        <w:rPr>
          <w:rFonts w:ascii="Georgia" w:hAnsi="Georgia"/>
          <w:b/>
          <w:sz w:val="28"/>
          <w:lang w:val="ro-RO"/>
        </w:rPr>
        <w:tab/>
      </w:r>
      <w:r w:rsidR="00FC2959">
        <w:rPr>
          <w:rFonts w:ascii="Georgia" w:hAnsi="Georgia"/>
          <w:sz w:val="28"/>
          <w:lang w:val="ro-RO"/>
        </w:rPr>
        <w:t>P</w:t>
      </w:r>
      <w:r w:rsidR="00567558" w:rsidRPr="00567558">
        <w:rPr>
          <w:rFonts w:ascii="Georgia" w:hAnsi="Georgia"/>
          <w:sz w:val="28"/>
          <w:lang w:val="ro-RO"/>
        </w:rPr>
        <w:t>rezenta</w:t>
      </w:r>
      <w:r w:rsidR="00FC2959">
        <w:rPr>
          <w:rFonts w:ascii="Georgia" w:hAnsi="Georgia"/>
          <w:sz w:val="28"/>
          <w:lang w:val="ro-RO"/>
        </w:rPr>
        <w:t xml:space="preserve"> </w:t>
      </w:r>
      <w:r w:rsidR="00567558" w:rsidRPr="00567558">
        <w:rPr>
          <w:rFonts w:ascii="Georgia" w:hAnsi="Georgia"/>
          <w:sz w:val="28"/>
          <w:lang w:val="ro-RO"/>
        </w:rPr>
        <w:t>lege intră în vigoare la data publicării</w:t>
      </w:r>
      <w:r>
        <w:rPr>
          <w:rFonts w:ascii="Georgia" w:hAnsi="Georgia"/>
          <w:sz w:val="28"/>
          <w:lang w:val="ro-RO"/>
        </w:rPr>
        <w:t xml:space="preserve"> în Monitorul Oficial al Republicii Moldova</w:t>
      </w:r>
      <w:r w:rsidR="00567558" w:rsidRPr="00567558">
        <w:rPr>
          <w:rFonts w:ascii="Georgia" w:hAnsi="Georgia"/>
          <w:sz w:val="28"/>
          <w:lang w:val="ro-RO"/>
        </w:rPr>
        <w:t>.</w:t>
      </w:r>
      <w:r w:rsidR="00FC2959">
        <w:rPr>
          <w:rFonts w:ascii="Georgia" w:hAnsi="Georgia"/>
          <w:sz w:val="28"/>
          <w:lang w:val="ro-RO"/>
        </w:rPr>
        <w:t xml:space="preserve"> </w:t>
      </w:r>
      <w:r w:rsidR="00FC2959" w:rsidRPr="00FC2959">
        <w:rPr>
          <w:rFonts w:ascii="Georgia" w:hAnsi="Georgia"/>
          <w:sz w:val="28"/>
          <w:lang w:val="ro-RO"/>
        </w:rPr>
        <w:t>Guvernul</w:t>
      </w:r>
      <w:r w:rsidR="008A55B5">
        <w:rPr>
          <w:rFonts w:ascii="Georgia" w:hAnsi="Georgia"/>
          <w:sz w:val="28"/>
          <w:lang w:val="ro-RO"/>
        </w:rPr>
        <w:t xml:space="preserve"> </w:t>
      </w:r>
      <w:r w:rsidR="00FC2959">
        <w:rPr>
          <w:rFonts w:ascii="Georgia" w:hAnsi="Georgia"/>
          <w:sz w:val="28"/>
          <w:lang w:val="ro-RO"/>
        </w:rPr>
        <w:t xml:space="preserve">va </w:t>
      </w:r>
      <w:r w:rsidR="00FC2959" w:rsidRPr="00FC2959">
        <w:rPr>
          <w:rFonts w:ascii="Georgia" w:hAnsi="Georgia"/>
          <w:sz w:val="28"/>
          <w:lang w:val="ro-RO"/>
        </w:rPr>
        <w:t>aduce actele sale normative în concordanță cu prezenta lege</w:t>
      </w:r>
      <w:r w:rsidR="00FC2959">
        <w:rPr>
          <w:rFonts w:ascii="Georgia" w:hAnsi="Georgia"/>
          <w:sz w:val="28"/>
          <w:lang w:val="ro-RO"/>
        </w:rPr>
        <w:t>.</w:t>
      </w:r>
    </w:p>
    <w:p w14:paraId="6721B11F" w14:textId="77777777" w:rsidR="00967729" w:rsidRPr="00967729" w:rsidRDefault="00967729" w:rsidP="00D10FF4">
      <w:pPr>
        <w:pStyle w:val="Frspaiere"/>
        <w:spacing w:before="0" w:beforeAutospacing="0" w:after="0" w:afterAutospacing="0"/>
        <w:ind w:firstLine="567"/>
        <w:jc w:val="both"/>
        <w:rPr>
          <w:rFonts w:ascii="Georgia" w:hAnsi="Georgia"/>
          <w:sz w:val="28"/>
          <w:lang w:val="ro-RO"/>
        </w:rPr>
      </w:pPr>
      <w:r w:rsidRPr="00967729">
        <w:rPr>
          <w:rFonts w:ascii="Georgia" w:hAnsi="Georgia"/>
          <w:sz w:val="28"/>
          <w:lang w:val="ro-RO"/>
        </w:rPr>
        <w:t>(2) Sumele suportului financiar unic nesolicitate de către beneficiari sunt restituite de către prestatorii de servicii de plată pe contul corespunzător al Casei Naționale de Asigurări Sociale și incluse în plată în luna imediat următoare a lunii de gestiune.</w:t>
      </w:r>
    </w:p>
    <w:p w14:paraId="1294E79A" w14:textId="77777777" w:rsidR="00967729" w:rsidRDefault="00967729" w:rsidP="00D10FF4">
      <w:pPr>
        <w:pStyle w:val="Frspaiere"/>
        <w:spacing w:before="0" w:beforeAutospacing="0" w:after="0" w:afterAutospacing="0"/>
        <w:ind w:firstLine="567"/>
        <w:jc w:val="both"/>
        <w:rPr>
          <w:rFonts w:ascii="Georgia" w:hAnsi="Georgia"/>
          <w:sz w:val="28"/>
          <w:lang w:val="ro-RO"/>
        </w:rPr>
      </w:pPr>
      <w:r w:rsidRPr="00967729">
        <w:rPr>
          <w:rFonts w:ascii="Georgia" w:hAnsi="Georgia"/>
          <w:sz w:val="28"/>
          <w:lang w:val="ro-RO"/>
        </w:rPr>
        <w:t>(3) Sumele suportului financiar unic se achită beneficiarilor până la finele anului 2022.</w:t>
      </w:r>
    </w:p>
    <w:p w14:paraId="7585C3A7" w14:textId="77777777" w:rsidR="00567558" w:rsidRPr="002F069E" w:rsidRDefault="00567558" w:rsidP="00D10FF4">
      <w:pPr>
        <w:suppressAutoHyphens/>
        <w:spacing w:after="0" w:line="240" w:lineRule="auto"/>
        <w:jc w:val="center"/>
        <w:rPr>
          <w:rFonts w:cs="Times New Roman"/>
          <w:b/>
          <w:sz w:val="28"/>
          <w:szCs w:val="28"/>
        </w:rPr>
      </w:pPr>
      <w:r w:rsidRPr="002F069E">
        <w:rPr>
          <w:rFonts w:cs="Times New Roman"/>
          <w:b/>
          <w:sz w:val="28"/>
          <w:szCs w:val="28"/>
        </w:rPr>
        <w:t>PREŞEDINTELE PARLAMENTULUI</w:t>
      </w:r>
    </w:p>
    <w:p w14:paraId="1E5E8287" w14:textId="77777777" w:rsidR="00FC2959" w:rsidRPr="00FC2959" w:rsidRDefault="00FC2959" w:rsidP="00D10FF4">
      <w:pPr>
        <w:spacing w:after="0" w:line="240" w:lineRule="auto"/>
        <w:ind w:left="567"/>
        <w:jc w:val="center"/>
        <w:rPr>
          <w:rFonts w:cs="Times New Roman"/>
          <w:b/>
          <w:sz w:val="28"/>
          <w:szCs w:val="28"/>
        </w:rPr>
      </w:pPr>
      <w:r w:rsidRPr="00FC2959">
        <w:rPr>
          <w:rFonts w:cs="Times New Roman"/>
          <w:b/>
          <w:sz w:val="28"/>
          <w:szCs w:val="28"/>
        </w:rPr>
        <w:t>NOTĂ INFORMATIVĂ</w:t>
      </w:r>
    </w:p>
    <w:p w14:paraId="2AC22659" w14:textId="77777777" w:rsidR="00FC2959" w:rsidRPr="00211095" w:rsidRDefault="00FC2959" w:rsidP="00D10FF4">
      <w:pPr>
        <w:pStyle w:val="Frspaiere"/>
        <w:spacing w:before="0" w:beforeAutospacing="0" w:after="0" w:afterAutospacing="0"/>
        <w:ind w:firstLine="567"/>
        <w:jc w:val="center"/>
        <w:rPr>
          <w:rStyle w:val="docbody"/>
          <w:rFonts w:ascii="Georgia" w:hAnsi="Georgia"/>
          <w:bCs/>
          <w:i/>
          <w:iCs/>
          <w:sz w:val="28"/>
        </w:rPr>
      </w:pPr>
      <w:r w:rsidRPr="00211095">
        <w:rPr>
          <w:rFonts w:ascii="Georgia" w:hAnsi="Georgia"/>
          <w:bCs/>
          <w:i/>
          <w:iCs/>
          <w:sz w:val="28"/>
          <w:szCs w:val="28"/>
        </w:rPr>
        <w:t xml:space="preserve">la proiectul de lege </w:t>
      </w:r>
      <w:r w:rsidR="002A7DE2" w:rsidRPr="00211095">
        <w:rPr>
          <w:rFonts w:ascii="Georgia" w:hAnsi="Georgia"/>
          <w:bCs/>
          <w:i/>
          <w:iCs/>
          <w:sz w:val="28"/>
        </w:rPr>
        <w:t>cu privire la acordarea suportului financiar unic beneficiarilor de pensii și alocații sociale de stat</w:t>
      </w:r>
    </w:p>
    <w:p w14:paraId="7545EBBC" w14:textId="77777777" w:rsidR="00D64FC4" w:rsidRPr="00C642F8" w:rsidRDefault="00D64FC4" w:rsidP="00D10FF4">
      <w:pPr>
        <w:pStyle w:val="Frspaiere"/>
        <w:spacing w:before="0" w:beforeAutospacing="0" w:after="0" w:afterAutospacing="0"/>
        <w:ind w:firstLine="567"/>
        <w:jc w:val="center"/>
        <w:rPr>
          <w:rFonts w:ascii="Georgia" w:hAnsi="Georgia"/>
          <w:sz w:val="28"/>
        </w:rPr>
      </w:pPr>
    </w:p>
    <w:tbl>
      <w:tblPr>
        <w:tblW w:w="5000" w:type="pct"/>
        <w:tblInd w:w="108" w:type="dxa"/>
        <w:tblLook w:val="00A0" w:firstRow="1" w:lastRow="0" w:firstColumn="1" w:lastColumn="0" w:noHBand="0" w:noVBand="0"/>
      </w:tblPr>
      <w:tblGrid>
        <w:gridCol w:w="9781"/>
      </w:tblGrid>
      <w:tr w:rsidR="00DD5EC9" w:rsidRPr="00DD5EC9" w14:paraId="1D99D852" w14:textId="77777777" w:rsidTr="008A55B5">
        <w:trPr>
          <w:trHeight w:val="520"/>
        </w:trPr>
        <w:tc>
          <w:tcPr>
            <w:tcW w:w="5000" w:type="pct"/>
            <w:tcMar>
              <w:top w:w="170" w:type="dxa"/>
              <w:left w:w="170" w:type="dxa"/>
              <w:bottom w:w="170" w:type="dxa"/>
              <w:right w:w="170" w:type="dxa"/>
            </w:tcMar>
          </w:tcPr>
          <w:p w14:paraId="16718F79" w14:textId="77777777" w:rsidR="00052D95" w:rsidRPr="00DD5EC9" w:rsidRDefault="00DD5EC9" w:rsidP="00782758">
            <w:pPr>
              <w:spacing w:after="0" w:line="240" w:lineRule="auto"/>
              <w:ind w:left="0" w:firstLine="566"/>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 xml:space="preserve">Denumirea autorului </w:t>
            </w:r>
            <w:r w:rsidR="00052D95" w:rsidRPr="00DD5EC9">
              <w:rPr>
                <w:rFonts w:cs="Times New Roman"/>
                <w:b/>
                <w:sz w:val="28"/>
                <w:szCs w:val="28"/>
              </w:rPr>
              <w:t>și</w:t>
            </w:r>
            <w:r w:rsidRPr="00DD5EC9">
              <w:rPr>
                <w:rFonts w:cs="Times New Roman"/>
                <w:b/>
                <w:sz w:val="28"/>
                <w:szCs w:val="28"/>
              </w:rPr>
              <w:t xml:space="preserve">, după caz, a participanților la </w:t>
            </w:r>
            <w:r w:rsidR="007E0720">
              <w:rPr>
                <w:rFonts w:cs="Times New Roman"/>
                <w:b/>
                <w:sz w:val="28"/>
                <w:szCs w:val="28"/>
              </w:rPr>
              <w:br/>
            </w:r>
            <w:r w:rsidRPr="00DD5EC9">
              <w:rPr>
                <w:rFonts w:cs="Times New Roman"/>
                <w:b/>
                <w:sz w:val="28"/>
                <w:szCs w:val="28"/>
              </w:rPr>
              <w:t>elaborarea proiectului</w:t>
            </w:r>
          </w:p>
        </w:tc>
      </w:tr>
      <w:tr w:rsidR="00DD5EC9" w:rsidRPr="00DD5EC9" w14:paraId="317448C1" w14:textId="77777777" w:rsidTr="00211095">
        <w:trPr>
          <w:trHeight w:val="1836"/>
        </w:trPr>
        <w:tc>
          <w:tcPr>
            <w:tcW w:w="5000" w:type="pct"/>
            <w:tcMar>
              <w:top w:w="170" w:type="dxa"/>
              <w:left w:w="170" w:type="dxa"/>
              <w:bottom w:w="170" w:type="dxa"/>
              <w:right w:w="170" w:type="dxa"/>
            </w:tcMar>
          </w:tcPr>
          <w:p w14:paraId="320C8095" w14:textId="77777777" w:rsidR="00052D95" w:rsidRDefault="00DD5EC9" w:rsidP="00782758">
            <w:pPr>
              <w:pStyle w:val="Frspaiere"/>
              <w:spacing w:before="0" w:beforeAutospacing="0" w:after="0" w:afterAutospacing="0"/>
              <w:ind w:firstLine="566"/>
              <w:jc w:val="both"/>
              <w:rPr>
                <w:rFonts w:ascii="Georgia" w:hAnsi="Georgia"/>
                <w:sz w:val="28"/>
              </w:rPr>
            </w:pPr>
            <w:r>
              <w:rPr>
                <w:rFonts w:ascii="Georgia" w:hAnsi="Georgia"/>
                <w:sz w:val="28"/>
              </w:rPr>
              <w:t xml:space="preserve">Proiectul de lege </w:t>
            </w:r>
            <w:r w:rsidR="002A7DE2" w:rsidRPr="002A7DE2">
              <w:rPr>
                <w:rFonts w:ascii="Georgia" w:hAnsi="Georgia"/>
                <w:sz w:val="28"/>
                <w:szCs w:val="28"/>
              </w:rPr>
              <w:t xml:space="preserve">cu privire la acordarea suportului financiar unic </w:t>
            </w:r>
            <w:r w:rsidR="006C46B9">
              <w:rPr>
                <w:rFonts w:ascii="Georgia" w:hAnsi="Georgia"/>
                <w:sz w:val="28"/>
                <w:szCs w:val="28"/>
              </w:rPr>
              <w:br/>
            </w:r>
            <w:r w:rsidR="002A7DE2" w:rsidRPr="002A7DE2">
              <w:rPr>
                <w:rFonts w:ascii="Georgia" w:hAnsi="Georgia"/>
                <w:sz w:val="28"/>
                <w:szCs w:val="28"/>
              </w:rPr>
              <w:t>beneficiarilor de pensii și alocații sociale de stat</w:t>
            </w:r>
            <w:r w:rsidR="002370A9">
              <w:rPr>
                <w:rFonts w:ascii="Georgia" w:hAnsi="Georgia"/>
                <w:sz w:val="28"/>
                <w:szCs w:val="28"/>
              </w:rPr>
              <w:t xml:space="preserve"> </w:t>
            </w:r>
            <w:r w:rsidRPr="00DD5EC9">
              <w:rPr>
                <w:rFonts w:ascii="Georgia" w:hAnsi="Georgia"/>
                <w:sz w:val="28"/>
                <w:szCs w:val="28"/>
              </w:rPr>
              <w:t xml:space="preserve">a fost elaborat și înaintat de către un grup de deputați </w:t>
            </w:r>
            <w:r w:rsidR="002A7DE2">
              <w:rPr>
                <w:rFonts w:ascii="Georgia" w:hAnsi="Georgia"/>
                <w:sz w:val="28"/>
                <w:szCs w:val="28"/>
              </w:rPr>
              <w:t xml:space="preserve">din </w:t>
            </w:r>
            <w:r w:rsidR="002A7DE2">
              <w:rPr>
                <w:rFonts w:ascii="Georgia" w:hAnsi="Georgia"/>
                <w:sz w:val="28"/>
                <w:szCs w:val="28"/>
                <w:lang w:val="ro-RO"/>
              </w:rPr>
              <w:t xml:space="preserve">Fracțiunea Parlamentară a Blocului </w:t>
            </w:r>
            <w:r w:rsidR="006C46B9">
              <w:rPr>
                <w:rFonts w:ascii="Georgia" w:hAnsi="Georgia"/>
                <w:sz w:val="28"/>
                <w:szCs w:val="28"/>
                <w:lang w:val="ro-RO"/>
              </w:rPr>
              <w:br/>
            </w:r>
            <w:r w:rsidR="002A7DE2">
              <w:rPr>
                <w:rFonts w:ascii="Georgia" w:hAnsi="Georgia"/>
                <w:sz w:val="28"/>
                <w:szCs w:val="28"/>
                <w:lang w:val="ro-RO"/>
              </w:rPr>
              <w:t>Comuniștilor și Socialiștilor</w:t>
            </w:r>
            <w:r w:rsidRPr="00DD5EC9">
              <w:rPr>
                <w:rFonts w:ascii="Georgia" w:hAnsi="Georgia"/>
                <w:sz w:val="28"/>
                <w:szCs w:val="28"/>
              </w:rPr>
              <w:t xml:space="preserve">, în conformitate cu art.47 din Regulamentul </w:t>
            </w:r>
            <w:r w:rsidR="006C46B9">
              <w:rPr>
                <w:rFonts w:ascii="Georgia" w:hAnsi="Georgia"/>
                <w:sz w:val="28"/>
                <w:szCs w:val="28"/>
              </w:rPr>
              <w:br/>
            </w:r>
            <w:r w:rsidRPr="00DD5EC9">
              <w:rPr>
                <w:rFonts w:ascii="Georgia" w:hAnsi="Georgia"/>
                <w:sz w:val="28"/>
                <w:szCs w:val="28"/>
              </w:rPr>
              <w:t>Parlamentului aprobat prin Legea nr.797/1996.</w:t>
            </w:r>
            <w:r w:rsidR="00DC5826" w:rsidRPr="00052D95">
              <w:rPr>
                <w:rFonts w:ascii="Georgia" w:hAnsi="Georgia"/>
                <w:sz w:val="28"/>
              </w:rPr>
              <w:t xml:space="preserve"> </w:t>
            </w:r>
          </w:p>
          <w:p w14:paraId="24AD8FD9" w14:textId="77777777" w:rsidR="00D90006" w:rsidRPr="00052D95" w:rsidRDefault="00D90006" w:rsidP="00782758">
            <w:pPr>
              <w:pStyle w:val="Frspaiere"/>
              <w:spacing w:before="0" w:beforeAutospacing="0" w:after="0" w:afterAutospacing="0"/>
              <w:ind w:firstLine="566"/>
              <w:jc w:val="both"/>
              <w:rPr>
                <w:rFonts w:ascii="Georgia" w:hAnsi="Georgia"/>
                <w:sz w:val="28"/>
              </w:rPr>
            </w:pPr>
          </w:p>
        </w:tc>
      </w:tr>
      <w:tr w:rsidR="00DD5EC9" w:rsidRPr="00DD5EC9" w14:paraId="130D6FEF" w14:textId="77777777" w:rsidTr="008611BC">
        <w:trPr>
          <w:trHeight w:val="576"/>
        </w:trPr>
        <w:tc>
          <w:tcPr>
            <w:tcW w:w="5000" w:type="pct"/>
            <w:tcMar>
              <w:top w:w="170" w:type="dxa"/>
              <w:left w:w="170" w:type="dxa"/>
              <w:bottom w:w="170" w:type="dxa"/>
              <w:right w:w="170" w:type="dxa"/>
            </w:tcMar>
          </w:tcPr>
          <w:p w14:paraId="5517F48C" w14:textId="3055501C" w:rsidR="00DD5EC9" w:rsidRPr="00A1039F" w:rsidRDefault="00DD5EC9" w:rsidP="00782758">
            <w:pPr>
              <w:pStyle w:val="Listparagraf"/>
              <w:numPr>
                <w:ilvl w:val="0"/>
                <w:numId w:val="6"/>
              </w:numPr>
              <w:tabs>
                <w:tab w:val="left" w:pos="567"/>
                <w:tab w:val="left" w:pos="991"/>
              </w:tabs>
              <w:spacing w:after="0" w:line="240" w:lineRule="auto"/>
              <w:ind w:left="0" w:firstLine="566"/>
              <w:jc w:val="both"/>
              <w:rPr>
                <w:rFonts w:eastAsia="Times New Roman" w:cs="Times New Roman"/>
                <w:b/>
                <w:color w:val="000000"/>
                <w:sz w:val="28"/>
                <w:szCs w:val="28"/>
                <w:lang w:eastAsia="ru-RU"/>
              </w:rPr>
            </w:pPr>
            <w:r w:rsidRPr="00A1039F">
              <w:rPr>
                <w:rFonts w:eastAsia="Times New Roman" w:cs="Times New Roman"/>
                <w:b/>
                <w:color w:val="000000"/>
                <w:sz w:val="28"/>
                <w:szCs w:val="28"/>
                <w:lang w:eastAsia="ru-RU"/>
              </w:rPr>
              <w:t>Condițiile ce au impus elaborarea proiectului de act normativ</w:t>
            </w:r>
            <w:r w:rsidR="00FD5FD9" w:rsidRPr="00A1039F">
              <w:rPr>
                <w:rFonts w:eastAsia="Times New Roman" w:cs="Times New Roman"/>
                <w:b/>
                <w:color w:val="000000"/>
                <w:sz w:val="28"/>
                <w:szCs w:val="28"/>
                <w:lang w:eastAsia="ru-RU"/>
              </w:rPr>
              <w:t xml:space="preserve"> </w:t>
            </w:r>
            <w:r w:rsidRPr="00A1039F">
              <w:rPr>
                <w:rFonts w:eastAsia="Times New Roman" w:cs="Times New Roman"/>
                <w:b/>
                <w:color w:val="000000"/>
                <w:sz w:val="28"/>
                <w:szCs w:val="28"/>
                <w:lang w:eastAsia="ru-RU"/>
              </w:rPr>
              <w:t>și</w:t>
            </w:r>
            <w:r w:rsidR="00FD5FD9" w:rsidRPr="00A1039F">
              <w:rPr>
                <w:rFonts w:eastAsia="Times New Roman" w:cs="Times New Roman"/>
                <w:b/>
                <w:color w:val="000000"/>
                <w:sz w:val="28"/>
                <w:szCs w:val="28"/>
                <w:lang w:eastAsia="ru-RU"/>
              </w:rPr>
              <w:t xml:space="preserve"> </w:t>
            </w:r>
            <w:r w:rsidRPr="00A1039F">
              <w:rPr>
                <w:rFonts w:eastAsia="Times New Roman" w:cs="Times New Roman"/>
                <w:b/>
                <w:color w:val="000000"/>
                <w:sz w:val="28"/>
                <w:szCs w:val="28"/>
                <w:lang w:eastAsia="ru-RU"/>
              </w:rPr>
              <w:t>finalitățile urmărite</w:t>
            </w:r>
          </w:p>
        </w:tc>
      </w:tr>
      <w:tr w:rsidR="00DD5EC9" w:rsidRPr="00DD5EC9" w14:paraId="12B86FA8" w14:textId="77777777" w:rsidTr="008A55B5">
        <w:trPr>
          <w:trHeight w:val="132"/>
        </w:trPr>
        <w:tc>
          <w:tcPr>
            <w:tcW w:w="5000" w:type="pct"/>
            <w:tcMar>
              <w:top w:w="170" w:type="dxa"/>
              <w:left w:w="170" w:type="dxa"/>
              <w:bottom w:w="170" w:type="dxa"/>
              <w:right w:w="170" w:type="dxa"/>
            </w:tcMar>
          </w:tcPr>
          <w:p w14:paraId="058BEBD6" w14:textId="77777777" w:rsidR="00D64FC4" w:rsidRDefault="00052D95" w:rsidP="00782758">
            <w:pPr>
              <w:pStyle w:val="Frspaiere"/>
              <w:spacing w:before="0" w:beforeAutospacing="0" w:after="0" w:afterAutospacing="0"/>
              <w:ind w:firstLine="566"/>
              <w:jc w:val="both"/>
              <w:rPr>
                <w:rFonts w:ascii="Georgia" w:hAnsi="Georgia"/>
                <w:sz w:val="28"/>
                <w:lang w:val="ro-RO"/>
              </w:rPr>
            </w:pPr>
            <w:r w:rsidRPr="000817DA">
              <w:rPr>
                <w:rFonts w:ascii="Georgia" w:hAnsi="Georgia"/>
                <w:sz w:val="28"/>
                <w:lang w:val="ro-RO"/>
              </w:rPr>
              <w:t xml:space="preserve">Prezentul proiect de lege este înaintat </w:t>
            </w:r>
            <w:r w:rsidR="005F4C89">
              <w:rPr>
                <w:rFonts w:ascii="Georgia" w:hAnsi="Georgia"/>
                <w:sz w:val="28"/>
                <w:lang w:val="ro-RO"/>
              </w:rPr>
              <w:t xml:space="preserve">în contextul necesității susținerii cetățenilor Republicii Moldova cu venituri, beneficiari de pensii și alocații </w:t>
            </w:r>
            <w:r w:rsidR="006C46B9">
              <w:rPr>
                <w:rFonts w:ascii="Georgia" w:hAnsi="Georgia"/>
                <w:sz w:val="28"/>
                <w:lang w:val="ro-RO"/>
              </w:rPr>
              <w:br/>
            </w:r>
            <w:r w:rsidR="005F4C89">
              <w:rPr>
                <w:rFonts w:ascii="Georgia" w:hAnsi="Georgia"/>
                <w:sz w:val="28"/>
                <w:lang w:val="ro-RO"/>
              </w:rPr>
              <w:t>sociale cu venituri mici</w:t>
            </w:r>
            <w:r w:rsidRPr="000817DA">
              <w:rPr>
                <w:rFonts w:ascii="Georgia" w:hAnsi="Georgia"/>
                <w:sz w:val="28"/>
                <w:lang w:val="ro-RO"/>
              </w:rPr>
              <w:t xml:space="preserve">. </w:t>
            </w:r>
          </w:p>
          <w:p w14:paraId="63E31335" w14:textId="29109A3B" w:rsidR="007E0720" w:rsidRDefault="00A6587D" w:rsidP="00782758">
            <w:pPr>
              <w:pStyle w:val="Frspaiere"/>
              <w:spacing w:before="0" w:beforeAutospacing="0" w:after="0" w:afterAutospacing="0"/>
              <w:ind w:firstLine="566"/>
              <w:jc w:val="both"/>
              <w:rPr>
                <w:rFonts w:ascii="Georgia" w:hAnsi="Georgia"/>
                <w:sz w:val="28"/>
                <w:lang w:val="ro-RO"/>
              </w:rPr>
            </w:pPr>
            <w:r>
              <w:rPr>
                <w:rFonts w:ascii="Georgia" w:hAnsi="Georgia"/>
                <w:sz w:val="28"/>
                <w:lang w:val="ro-RO"/>
              </w:rPr>
              <w:t xml:space="preserve">Situația de criză economică cu care actualmente se confruntă Republica Moldova sporește tendențios vulnerabilitatea cetățenilor cu venituri mici să facă față </w:t>
            </w:r>
            <w:r w:rsidR="00651E23">
              <w:rPr>
                <w:rFonts w:ascii="Georgia" w:hAnsi="Georgia"/>
                <w:sz w:val="28"/>
                <w:lang w:val="ro-RO"/>
              </w:rPr>
              <w:t>majorării</w:t>
            </w:r>
            <w:r>
              <w:rPr>
                <w:rFonts w:ascii="Georgia" w:hAnsi="Georgia"/>
                <w:sz w:val="28"/>
                <w:lang w:val="ro-RO"/>
              </w:rPr>
              <w:t xml:space="preserve"> prețurilor </w:t>
            </w:r>
            <w:r w:rsidR="00651E23">
              <w:rPr>
                <w:rFonts w:ascii="Georgia" w:hAnsi="Georgia"/>
                <w:sz w:val="28"/>
                <w:lang w:val="ro-RO"/>
              </w:rPr>
              <w:t>pentru întreținere</w:t>
            </w:r>
            <w:r>
              <w:rPr>
                <w:rFonts w:ascii="Georgia" w:hAnsi="Georgia"/>
                <w:sz w:val="28"/>
                <w:lang w:val="ro-RO"/>
              </w:rPr>
              <w:t>. Printre persoanele cu un grad de vulnerabilitate economică sporită se află beneficiarii de pensii și alocații sociale.</w:t>
            </w:r>
            <w:r w:rsidR="006C46B9">
              <w:rPr>
                <w:rFonts w:ascii="Georgia" w:hAnsi="Georgia"/>
                <w:sz w:val="28"/>
                <w:lang w:val="ro-RO"/>
              </w:rPr>
              <w:t xml:space="preserve"> </w:t>
            </w:r>
            <w:r w:rsidR="007E0720">
              <w:rPr>
                <w:rFonts w:ascii="Georgia" w:hAnsi="Georgia"/>
                <w:sz w:val="28"/>
                <w:lang w:val="ro-RO"/>
              </w:rPr>
              <w:t xml:space="preserve">Conform datelor prezentate de Biroul Național de Statistică, </w:t>
            </w:r>
            <w:r w:rsidR="007E0720" w:rsidRPr="007E0720">
              <w:rPr>
                <w:rFonts w:ascii="Georgia" w:hAnsi="Georgia"/>
                <w:sz w:val="28"/>
                <w:lang w:val="ro-RO"/>
              </w:rPr>
              <w:t xml:space="preserve">prețurile medii de consum în luna februarie 2022 comparativ cu luna februarie 2021 (în ultimele 12 luni) au crescut cu 18,52%, inclusiv la produse alimentare cu 23,32%, mărfuri nealimentare cu 14,92% și servicii prestate </w:t>
            </w:r>
            <w:r w:rsidR="002A0ACA" w:rsidRPr="007E0720">
              <w:rPr>
                <w:rFonts w:ascii="Georgia" w:hAnsi="Georgia"/>
                <w:sz w:val="28"/>
                <w:lang w:val="ro-RO"/>
              </w:rPr>
              <w:t>populației</w:t>
            </w:r>
            <w:r w:rsidR="007E0720" w:rsidRPr="007E0720">
              <w:rPr>
                <w:rFonts w:ascii="Georgia" w:hAnsi="Georgia"/>
                <w:sz w:val="28"/>
                <w:lang w:val="ro-RO"/>
              </w:rPr>
              <w:t xml:space="preserve"> cu 16,97%</w:t>
            </w:r>
            <w:r w:rsidR="002A0ACA">
              <w:rPr>
                <w:rFonts w:ascii="Georgia" w:hAnsi="Georgia"/>
                <w:sz w:val="28"/>
                <w:lang w:val="ro-RO"/>
              </w:rPr>
              <w:t xml:space="preserve">. </w:t>
            </w:r>
            <w:r w:rsidR="00651E23">
              <w:rPr>
                <w:rFonts w:ascii="Georgia" w:hAnsi="Georgia"/>
                <w:sz w:val="28"/>
                <w:lang w:val="ro-RO"/>
              </w:rPr>
              <w:t xml:space="preserve"> Tariful la gaze naturale prin rețea a crescut cu 131,03% si tariful la energie electrică a crescut cu </w:t>
            </w:r>
            <w:proofErr w:type="spellStart"/>
            <w:r w:rsidR="00770FAE">
              <w:rPr>
                <w:rFonts w:ascii="Georgia" w:hAnsi="Georgia"/>
                <w:sz w:val="28"/>
                <w:lang w:val="ro-RO"/>
              </w:rPr>
              <w:t>pina</w:t>
            </w:r>
            <w:proofErr w:type="spellEnd"/>
            <w:r w:rsidR="00770FAE">
              <w:rPr>
                <w:rFonts w:ascii="Georgia" w:hAnsi="Georgia"/>
                <w:sz w:val="28"/>
                <w:lang w:val="ro-RO"/>
              </w:rPr>
              <w:t xml:space="preserve"> la 43,7 % în dependentă de furnizor.</w:t>
            </w:r>
          </w:p>
          <w:p w14:paraId="31D00548" w14:textId="77777777" w:rsidR="00770FAE" w:rsidRPr="00770FAE" w:rsidRDefault="006C46B9" w:rsidP="00770FAE">
            <w:pPr>
              <w:pStyle w:val="Frspaiere"/>
              <w:spacing w:before="0" w:beforeAutospacing="0" w:after="0" w:afterAutospacing="0"/>
              <w:ind w:firstLine="566"/>
              <w:jc w:val="both"/>
              <w:rPr>
                <w:rFonts w:ascii="Georgia" w:hAnsi="Georgia" w:cstheme="minorHAnsi"/>
                <w:sz w:val="28"/>
                <w:szCs w:val="28"/>
                <w:lang w:val="ro-RO"/>
              </w:rPr>
            </w:pPr>
            <w:r w:rsidRPr="00770FAE">
              <w:rPr>
                <w:rFonts w:ascii="Georgia" w:hAnsi="Georgia" w:cstheme="minorHAnsi"/>
                <w:sz w:val="28"/>
                <w:szCs w:val="28"/>
                <w:lang w:val="ro-RO"/>
              </w:rPr>
              <w:t xml:space="preserve">Astfel, se </w:t>
            </w:r>
            <w:r w:rsidR="007E0720" w:rsidRPr="00770FAE">
              <w:rPr>
                <w:rFonts w:ascii="Georgia" w:hAnsi="Georgia" w:cstheme="minorHAnsi"/>
                <w:sz w:val="28"/>
                <w:szCs w:val="28"/>
                <w:lang w:val="ro-RO"/>
              </w:rPr>
              <w:t xml:space="preserve">prezintă necesară intervenția statului în scopul susținerii </w:t>
            </w:r>
            <w:r w:rsidR="00892F9B" w:rsidRPr="00770FAE">
              <w:rPr>
                <w:rFonts w:ascii="Georgia" w:hAnsi="Georgia" w:cstheme="minorHAnsi"/>
                <w:sz w:val="28"/>
                <w:szCs w:val="28"/>
                <w:lang w:val="ro-RO"/>
              </w:rPr>
              <w:br/>
            </w:r>
            <w:r w:rsidR="007E0720" w:rsidRPr="00770FAE">
              <w:rPr>
                <w:rFonts w:ascii="Georgia" w:hAnsi="Georgia" w:cstheme="minorHAnsi"/>
                <w:sz w:val="28"/>
                <w:szCs w:val="28"/>
                <w:lang w:val="ro-RO"/>
              </w:rPr>
              <w:t>cetățenilor Republicii Moldova cu ajutor financiar care ar permite asigurarea acestora cu cel puțin strictul necesar.</w:t>
            </w:r>
          </w:p>
          <w:p w14:paraId="4B6592AA" w14:textId="77777777" w:rsidR="00D90006" w:rsidRPr="005F4C89" w:rsidRDefault="00D90006" w:rsidP="00782758">
            <w:pPr>
              <w:pStyle w:val="Frspaiere"/>
              <w:spacing w:before="0" w:beforeAutospacing="0" w:after="0" w:afterAutospacing="0"/>
              <w:ind w:firstLine="566"/>
              <w:jc w:val="both"/>
              <w:rPr>
                <w:rFonts w:ascii="Georgia" w:hAnsi="Georgia"/>
                <w:sz w:val="28"/>
                <w:lang w:val="ro-RO"/>
              </w:rPr>
            </w:pPr>
          </w:p>
        </w:tc>
      </w:tr>
      <w:tr w:rsidR="00DD5EC9" w:rsidRPr="00DD5EC9" w14:paraId="4820AEA7" w14:textId="77777777" w:rsidTr="008A55B5">
        <w:tc>
          <w:tcPr>
            <w:tcW w:w="5000" w:type="pct"/>
            <w:tcMar>
              <w:top w:w="170" w:type="dxa"/>
              <w:left w:w="170" w:type="dxa"/>
              <w:bottom w:w="170" w:type="dxa"/>
              <w:right w:w="170" w:type="dxa"/>
            </w:tcMar>
          </w:tcPr>
          <w:p w14:paraId="48A04916" w14:textId="77777777" w:rsidR="00DD5EC9" w:rsidRPr="00DD5EC9" w:rsidRDefault="00A6587D" w:rsidP="00782758">
            <w:pPr>
              <w:spacing w:after="0" w:line="240" w:lineRule="auto"/>
              <w:ind w:left="0" w:firstLine="566"/>
              <w:jc w:val="both"/>
              <w:rPr>
                <w:rFonts w:eastAsia="Times New Roman" w:cs="Times New Roman"/>
                <w:b/>
                <w:color w:val="000000"/>
                <w:sz w:val="28"/>
                <w:szCs w:val="28"/>
                <w:lang w:eastAsia="ru-RU"/>
              </w:rPr>
            </w:pPr>
            <w:r>
              <w:rPr>
                <w:rFonts w:eastAsia="Times New Roman" w:cs="Times New Roman"/>
                <w:b/>
                <w:color w:val="000000"/>
                <w:sz w:val="28"/>
                <w:szCs w:val="28"/>
                <w:lang w:eastAsia="ru-RU"/>
              </w:rPr>
              <w:t>3</w:t>
            </w:r>
            <w:r w:rsidR="00DD5EC9" w:rsidRPr="00DD5EC9">
              <w:rPr>
                <w:rFonts w:eastAsia="Times New Roman" w:cs="Times New Roman"/>
                <w:b/>
                <w:color w:val="000000"/>
                <w:sz w:val="28"/>
                <w:szCs w:val="28"/>
                <w:lang w:eastAsia="ru-RU"/>
              </w:rPr>
              <w:t>. Principa</w:t>
            </w:r>
            <w:r w:rsidR="00201755">
              <w:rPr>
                <w:rFonts w:eastAsia="Times New Roman" w:cs="Times New Roman"/>
                <w:b/>
                <w:color w:val="000000"/>
                <w:sz w:val="28"/>
                <w:szCs w:val="28"/>
                <w:lang w:eastAsia="ru-RU"/>
              </w:rPr>
              <w:t>lele prevederi ale proiectului ș</w:t>
            </w:r>
            <w:r w:rsidR="00DD5EC9" w:rsidRPr="00DD5EC9">
              <w:rPr>
                <w:rFonts w:eastAsia="Times New Roman" w:cs="Times New Roman"/>
                <w:b/>
                <w:color w:val="000000"/>
                <w:sz w:val="28"/>
                <w:szCs w:val="28"/>
                <w:lang w:eastAsia="ru-RU"/>
              </w:rPr>
              <w:t xml:space="preserve">i evidențierea </w:t>
            </w:r>
            <w:r w:rsidR="007E0720">
              <w:rPr>
                <w:rFonts w:eastAsia="Times New Roman" w:cs="Times New Roman"/>
                <w:b/>
                <w:color w:val="000000"/>
                <w:sz w:val="28"/>
                <w:szCs w:val="28"/>
                <w:lang w:eastAsia="ru-RU"/>
              </w:rPr>
              <w:br/>
            </w:r>
            <w:r w:rsidR="00DD5EC9" w:rsidRPr="00DD5EC9">
              <w:rPr>
                <w:rFonts w:eastAsia="Times New Roman" w:cs="Times New Roman"/>
                <w:b/>
                <w:color w:val="000000"/>
                <w:sz w:val="28"/>
                <w:szCs w:val="28"/>
                <w:lang w:eastAsia="ru-RU"/>
              </w:rPr>
              <w:t>elementelor noi</w:t>
            </w:r>
          </w:p>
        </w:tc>
      </w:tr>
      <w:tr w:rsidR="00DD5EC9" w:rsidRPr="00DD5EC9" w14:paraId="5430F2ED" w14:textId="77777777" w:rsidTr="008611BC">
        <w:trPr>
          <w:trHeight w:val="6366"/>
        </w:trPr>
        <w:tc>
          <w:tcPr>
            <w:tcW w:w="5000" w:type="pct"/>
            <w:tcMar>
              <w:top w:w="170" w:type="dxa"/>
              <w:left w:w="170" w:type="dxa"/>
              <w:bottom w:w="170" w:type="dxa"/>
              <w:right w:w="170" w:type="dxa"/>
            </w:tcMar>
          </w:tcPr>
          <w:p w14:paraId="28D91875" w14:textId="77777777" w:rsidR="00892F9B" w:rsidRDefault="00C861BD" w:rsidP="00782758">
            <w:pPr>
              <w:spacing w:after="0" w:line="240" w:lineRule="auto"/>
              <w:ind w:left="0" w:firstLine="566"/>
              <w:jc w:val="both"/>
              <w:rPr>
                <w:sz w:val="28"/>
              </w:rPr>
            </w:pPr>
            <w:r>
              <w:rPr>
                <w:rFonts w:cs="Times New Roman"/>
                <w:sz w:val="28"/>
                <w:szCs w:val="28"/>
              </w:rPr>
              <w:t xml:space="preserve">Prezentul proiect de lege </w:t>
            </w:r>
            <w:r w:rsidR="00892F9B">
              <w:rPr>
                <w:rFonts w:cs="Times New Roman"/>
                <w:sz w:val="28"/>
                <w:szCs w:val="28"/>
              </w:rPr>
              <w:t xml:space="preserve">are drept scop acordarea unui suport financiar unic în sumă de 1000 lei beneficiarilor de pensii </w:t>
            </w:r>
            <w:r w:rsidR="00A02DB5">
              <w:rPr>
                <w:rFonts w:cs="Times New Roman"/>
                <w:sz w:val="28"/>
                <w:szCs w:val="28"/>
              </w:rPr>
              <w:t xml:space="preserve">și alocații sociale, cu excepția </w:t>
            </w:r>
            <w:r w:rsidR="001E7484">
              <w:rPr>
                <w:rFonts w:cs="Times New Roman"/>
                <w:sz w:val="28"/>
                <w:szCs w:val="28"/>
              </w:rPr>
              <w:br/>
            </w:r>
            <w:r w:rsidR="00A02DB5" w:rsidRPr="000333D4">
              <w:rPr>
                <w:sz w:val="28"/>
              </w:rPr>
              <w:t>alocației pentru îngrijire, însoțire și supraveghere</w:t>
            </w:r>
            <w:r w:rsidR="00A02DB5">
              <w:rPr>
                <w:sz w:val="28"/>
              </w:rPr>
              <w:t xml:space="preserve"> </w:t>
            </w:r>
            <w:r w:rsidR="00A02DB5" w:rsidRPr="000333D4">
              <w:rPr>
                <w:sz w:val="28"/>
              </w:rPr>
              <w:t>conform Legii nr. 499/1999 privind alocațiile sociale de stat pentru unele categorii de cetățeni</w:t>
            </w:r>
            <w:r w:rsidR="00A02DB5">
              <w:rPr>
                <w:sz w:val="28"/>
              </w:rPr>
              <w:t xml:space="preserve">. </w:t>
            </w:r>
          </w:p>
          <w:p w14:paraId="3609F41A" w14:textId="28DA3F0A" w:rsidR="00A02DB5" w:rsidRDefault="00A02DB5" w:rsidP="00782758">
            <w:pPr>
              <w:spacing w:after="0" w:line="240" w:lineRule="auto"/>
              <w:ind w:left="0" w:firstLine="566"/>
              <w:jc w:val="both"/>
              <w:rPr>
                <w:sz w:val="28"/>
              </w:rPr>
            </w:pPr>
            <w:r>
              <w:rPr>
                <w:sz w:val="28"/>
              </w:rPr>
              <w:t xml:space="preserve">Se propune acordarea suportului financiar unic în sumă de 1000 lei de două ori pe an, cu prilejul sărbătorilor de Paște și a Zilei Internaționale a </w:t>
            </w:r>
            <w:r w:rsidR="00497CF3">
              <w:rPr>
                <w:sz w:val="28"/>
              </w:rPr>
              <w:br/>
              <w:t>Pers</w:t>
            </w:r>
            <w:r>
              <w:rPr>
                <w:sz w:val="28"/>
              </w:rPr>
              <w:t>oanelor în etate. De menționat că la situația din data de 1 aprilie 2022, beneficiari de pensii mărimea căror nu</w:t>
            </w:r>
            <w:r w:rsidR="00770FAE">
              <w:rPr>
                <w:sz w:val="28"/>
              </w:rPr>
              <w:t xml:space="preserve"> </w:t>
            </w:r>
            <w:r>
              <w:rPr>
                <w:sz w:val="28"/>
              </w:rPr>
              <w:t>depășește 4000 lei</w:t>
            </w:r>
            <w:r w:rsidR="00770FAE">
              <w:rPr>
                <w:sz w:val="28"/>
              </w:rPr>
              <w:t xml:space="preserve"> după indexare și majorare sunt înregistrate 561195 persoane, </w:t>
            </w:r>
            <w:r w:rsidR="007C4446">
              <w:rPr>
                <w:sz w:val="28"/>
              </w:rPr>
              <w:t>si</w:t>
            </w:r>
            <w:r w:rsidR="00770FAE">
              <w:rPr>
                <w:sz w:val="28"/>
              </w:rPr>
              <w:t xml:space="preserve"> 73307 </w:t>
            </w:r>
            <w:r w:rsidR="007C4446">
              <w:rPr>
                <w:sz w:val="28"/>
              </w:rPr>
              <w:t xml:space="preserve">persoane </w:t>
            </w:r>
            <w:r w:rsidR="00770FAE">
              <w:rPr>
                <w:sz w:val="28"/>
              </w:rPr>
              <w:t xml:space="preserve">beneficiari de alocații sociale de stat </w:t>
            </w:r>
            <w:r>
              <w:rPr>
                <w:sz w:val="28"/>
              </w:rPr>
              <w:t xml:space="preserve"> </w:t>
            </w:r>
            <w:r>
              <w:rPr>
                <w:rFonts w:cs="Times New Roman"/>
                <w:sz w:val="28"/>
                <w:szCs w:val="28"/>
              </w:rPr>
              <w:t xml:space="preserve">cu excepția </w:t>
            </w:r>
            <w:r w:rsidRPr="000333D4">
              <w:rPr>
                <w:sz w:val="28"/>
              </w:rPr>
              <w:t>alocației pentru îngrijire, însoțire și supraveghere</w:t>
            </w:r>
            <w:r>
              <w:rPr>
                <w:sz w:val="28"/>
              </w:rPr>
              <w:t xml:space="preserve"> </w:t>
            </w:r>
            <w:r w:rsidRPr="000333D4">
              <w:rPr>
                <w:sz w:val="28"/>
              </w:rPr>
              <w:t>conform Legii nr. 499/1999 privind alocațiile sociale de stat pentru unele categorii de cetățeni</w:t>
            </w:r>
            <w:r>
              <w:rPr>
                <w:sz w:val="28"/>
              </w:rPr>
              <w:t xml:space="preserve">, ale căror cuantum nu depășește 4000 lei. Astfel, conform datelor pentru </w:t>
            </w:r>
            <w:r w:rsidR="00497CF3">
              <w:rPr>
                <w:sz w:val="28"/>
              </w:rPr>
              <w:t xml:space="preserve">1 aprilie 2022, prevederile prezentului proiect de lege vizează </w:t>
            </w:r>
            <w:r w:rsidR="007C4446">
              <w:rPr>
                <w:sz w:val="28"/>
              </w:rPr>
              <w:t>634502</w:t>
            </w:r>
            <w:r w:rsidR="00497CF3">
              <w:rPr>
                <w:sz w:val="28"/>
              </w:rPr>
              <w:t xml:space="preserve"> persoane.</w:t>
            </w:r>
          </w:p>
          <w:p w14:paraId="3F33DC6D" w14:textId="77777777" w:rsidR="001E7484" w:rsidRDefault="001E7484" w:rsidP="00782758">
            <w:pPr>
              <w:spacing w:after="0" w:line="240" w:lineRule="auto"/>
              <w:ind w:left="0" w:firstLine="566"/>
              <w:jc w:val="both"/>
              <w:rPr>
                <w:sz w:val="28"/>
              </w:rPr>
            </w:pPr>
            <w:r w:rsidRPr="00967729">
              <w:rPr>
                <w:sz w:val="28"/>
              </w:rPr>
              <w:t>Achitarea suportului financiar unic</w:t>
            </w:r>
            <w:r>
              <w:rPr>
                <w:sz w:val="28"/>
              </w:rPr>
              <w:t xml:space="preserve"> se efectuează de către Casa Naț</w:t>
            </w:r>
            <w:r w:rsidRPr="00967729">
              <w:rPr>
                <w:sz w:val="28"/>
              </w:rPr>
              <w:t xml:space="preserve">ională de Asigurări Sociale prin intermediul prestatorului de servicii de plată care </w:t>
            </w:r>
            <w:r>
              <w:rPr>
                <w:sz w:val="28"/>
              </w:rPr>
              <w:br/>
            </w:r>
            <w:r w:rsidRPr="00967729">
              <w:rPr>
                <w:sz w:val="28"/>
              </w:rPr>
              <w:t>asigură plata pensiilor și alocațiilor sociale de stat.</w:t>
            </w:r>
          </w:p>
          <w:p w14:paraId="54F55EF5" w14:textId="741FC0B1" w:rsidR="001E7484" w:rsidRPr="00FD5FD9" w:rsidRDefault="001E7484" w:rsidP="00782758">
            <w:pPr>
              <w:spacing w:after="0" w:line="240" w:lineRule="auto"/>
              <w:ind w:left="0" w:firstLine="566"/>
              <w:jc w:val="both"/>
              <w:rPr>
                <w:sz w:val="28"/>
              </w:rPr>
            </w:pPr>
            <w:r>
              <w:rPr>
                <w:sz w:val="28"/>
              </w:rPr>
              <w:t>Necesitatea aprobării proiectului de lege se fundamentează pe necesitatea sporirii protecției sociale a beneficiarilor de pensii și alocații sociale</w:t>
            </w:r>
            <w:r w:rsidR="00FD5FD9">
              <w:rPr>
                <w:sz w:val="28"/>
              </w:rPr>
              <w:t xml:space="preserve"> </w:t>
            </w:r>
            <w:r>
              <w:rPr>
                <w:sz w:val="28"/>
              </w:rPr>
              <w:t>cu</w:t>
            </w:r>
            <w:r w:rsidR="00FD5FD9">
              <w:rPr>
                <w:sz w:val="28"/>
              </w:rPr>
              <w:t xml:space="preserve"> </w:t>
            </w:r>
            <w:r>
              <w:rPr>
                <w:sz w:val="28"/>
              </w:rPr>
              <w:t>venituri mici.</w:t>
            </w:r>
          </w:p>
          <w:p w14:paraId="6448B412" w14:textId="77777777" w:rsidR="0053197B" w:rsidRPr="00DD5EC9" w:rsidRDefault="0053197B" w:rsidP="00782758">
            <w:pPr>
              <w:spacing w:after="0" w:line="240" w:lineRule="auto"/>
              <w:ind w:left="0" w:firstLine="566"/>
              <w:jc w:val="both"/>
              <w:rPr>
                <w:rFonts w:cs="Times New Roman"/>
                <w:sz w:val="28"/>
                <w:szCs w:val="28"/>
              </w:rPr>
            </w:pPr>
          </w:p>
        </w:tc>
      </w:tr>
      <w:tr w:rsidR="00DD5EC9" w:rsidRPr="00DD5EC9" w14:paraId="7471F650" w14:textId="77777777" w:rsidTr="008A55B5">
        <w:trPr>
          <w:trHeight w:val="343"/>
        </w:trPr>
        <w:tc>
          <w:tcPr>
            <w:tcW w:w="5000" w:type="pct"/>
            <w:tcMar>
              <w:top w:w="170" w:type="dxa"/>
              <w:left w:w="170" w:type="dxa"/>
              <w:bottom w:w="170" w:type="dxa"/>
              <w:right w:w="170" w:type="dxa"/>
            </w:tcMar>
          </w:tcPr>
          <w:p w14:paraId="74E44683" w14:textId="77777777" w:rsidR="00DD5EC9" w:rsidRPr="00DD5EC9" w:rsidRDefault="00A6587D" w:rsidP="00782758">
            <w:pPr>
              <w:spacing w:after="0" w:line="240" w:lineRule="auto"/>
              <w:ind w:left="0" w:firstLine="566"/>
              <w:jc w:val="both"/>
              <w:rPr>
                <w:rFonts w:eastAsia="Times New Roman" w:cs="Times New Roman"/>
                <w:b/>
                <w:color w:val="000000"/>
                <w:sz w:val="28"/>
                <w:szCs w:val="28"/>
                <w:lang w:eastAsia="ru-RU"/>
              </w:rPr>
            </w:pPr>
            <w:r>
              <w:rPr>
                <w:rFonts w:eastAsia="Times New Roman" w:cs="Times New Roman"/>
                <w:b/>
                <w:color w:val="000000"/>
                <w:sz w:val="28"/>
                <w:szCs w:val="28"/>
                <w:lang w:eastAsia="ru-RU"/>
              </w:rPr>
              <w:t>4</w:t>
            </w:r>
            <w:r w:rsidR="00DD5EC9" w:rsidRPr="00DD5EC9">
              <w:rPr>
                <w:rFonts w:eastAsia="Times New Roman" w:cs="Times New Roman"/>
                <w:b/>
                <w:color w:val="000000"/>
                <w:sz w:val="28"/>
                <w:szCs w:val="28"/>
                <w:lang w:eastAsia="ru-RU"/>
              </w:rPr>
              <w:t>. Fundamentarea economico–financiară</w:t>
            </w:r>
          </w:p>
        </w:tc>
      </w:tr>
      <w:tr w:rsidR="00DD5EC9" w:rsidRPr="00DD5EC9" w14:paraId="42FF0F61" w14:textId="77777777" w:rsidTr="008611BC">
        <w:trPr>
          <w:trHeight w:val="919"/>
        </w:trPr>
        <w:tc>
          <w:tcPr>
            <w:tcW w:w="5000" w:type="pct"/>
            <w:tcMar>
              <w:top w:w="170" w:type="dxa"/>
              <w:left w:w="170" w:type="dxa"/>
              <w:bottom w:w="170" w:type="dxa"/>
              <w:right w:w="170" w:type="dxa"/>
            </w:tcMar>
          </w:tcPr>
          <w:p w14:paraId="0E17E529" w14:textId="5107653B" w:rsidR="00FD5FD9" w:rsidRPr="00FD5FD9" w:rsidRDefault="00FD5FD9" w:rsidP="00782758">
            <w:pPr>
              <w:tabs>
                <w:tab w:val="left" w:pos="566"/>
                <w:tab w:val="left" w:pos="1196"/>
              </w:tabs>
              <w:spacing w:after="0" w:line="240" w:lineRule="auto"/>
              <w:ind w:left="0" w:firstLine="566"/>
              <w:jc w:val="both"/>
              <w:rPr>
                <w:sz w:val="28"/>
                <w:szCs w:val="28"/>
              </w:rPr>
            </w:pPr>
            <w:r w:rsidRPr="00FD5FD9">
              <w:rPr>
                <w:sz w:val="28"/>
                <w:szCs w:val="28"/>
              </w:rPr>
              <w:t>Implementare prevederilor prezentului proiect implică cheltuieli financiare. Motiv pentru care va fi solicitat</w:t>
            </w:r>
            <w:r>
              <w:rPr>
                <w:sz w:val="28"/>
                <w:szCs w:val="28"/>
              </w:rPr>
              <w:t xml:space="preserve"> în regum prioritar</w:t>
            </w:r>
            <w:r w:rsidRPr="00FD5FD9">
              <w:rPr>
                <w:sz w:val="28"/>
                <w:szCs w:val="28"/>
              </w:rPr>
              <w:t xml:space="preserve"> avizul Guvernului.</w:t>
            </w:r>
          </w:p>
          <w:p w14:paraId="53035C76" w14:textId="5BB01B65" w:rsidR="00DD5EC9" w:rsidRPr="0053197B" w:rsidRDefault="00DD5EC9" w:rsidP="00782758">
            <w:pPr>
              <w:spacing w:after="0" w:line="240" w:lineRule="auto"/>
              <w:ind w:left="0" w:firstLine="566"/>
              <w:jc w:val="both"/>
              <w:rPr>
                <w:rFonts w:eastAsia="Times New Roman" w:cs="Times New Roman"/>
                <w:color w:val="000000"/>
                <w:sz w:val="28"/>
                <w:szCs w:val="28"/>
                <w:lang w:eastAsia="ru-RU"/>
              </w:rPr>
            </w:pPr>
          </w:p>
        </w:tc>
      </w:tr>
      <w:tr w:rsidR="00DD5EC9" w:rsidRPr="00C87D8F" w14:paraId="20A29111" w14:textId="77777777" w:rsidTr="008A55B5">
        <w:trPr>
          <w:trHeight w:val="343"/>
        </w:trPr>
        <w:tc>
          <w:tcPr>
            <w:tcW w:w="5000" w:type="pct"/>
            <w:shd w:val="clear" w:color="auto" w:fill="auto"/>
            <w:tcMar>
              <w:top w:w="170" w:type="dxa"/>
              <w:left w:w="170" w:type="dxa"/>
              <w:bottom w:w="170" w:type="dxa"/>
              <w:right w:w="170" w:type="dxa"/>
            </w:tcMar>
          </w:tcPr>
          <w:p w14:paraId="4DFDE763" w14:textId="77777777" w:rsidR="00DD5EC9" w:rsidRPr="00DD5EC9" w:rsidRDefault="00A6587D" w:rsidP="00782758">
            <w:pPr>
              <w:spacing w:after="0" w:line="240" w:lineRule="auto"/>
              <w:ind w:left="0" w:firstLine="566"/>
              <w:jc w:val="both"/>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00DD5EC9" w:rsidRPr="00DD5EC9">
              <w:rPr>
                <w:rFonts w:eastAsia="Times New Roman" w:cs="Times New Roman"/>
                <w:b/>
                <w:color w:val="000000"/>
                <w:sz w:val="28"/>
                <w:szCs w:val="28"/>
                <w:lang w:eastAsia="ru-RU"/>
              </w:rPr>
              <w:t>. Avizarea şi consultarea publică a proiectului</w:t>
            </w:r>
          </w:p>
        </w:tc>
      </w:tr>
      <w:tr w:rsidR="00DD5EC9" w:rsidRPr="00C87D8F" w14:paraId="15547744" w14:textId="77777777" w:rsidTr="008A55B5">
        <w:trPr>
          <w:trHeight w:val="343"/>
        </w:trPr>
        <w:tc>
          <w:tcPr>
            <w:tcW w:w="5000" w:type="pct"/>
            <w:tcMar>
              <w:top w:w="170" w:type="dxa"/>
              <w:left w:w="170" w:type="dxa"/>
              <w:bottom w:w="170" w:type="dxa"/>
              <w:right w:w="170" w:type="dxa"/>
            </w:tcMar>
          </w:tcPr>
          <w:p w14:paraId="17A3F353" w14:textId="77777777" w:rsidR="00DD5EC9" w:rsidRPr="00DD5EC9" w:rsidRDefault="00DD5EC9" w:rsidP="00782758">
            <w:pPr>
              <w:spacing w:after="0" w:line="240" w:lineRule="auto"/>
              <w:ind w:left="58" w:firstLine="50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0" w:history="1">
              <w:r w:rsidRPr="00DD5EC9">
                <w:rPr>
                  <w:rStyle w:val="Hyperlink"/>
                  <w:rFonts w:eastAsia="Times New Roman" w:cs="Times New Roman"/>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p w14:paraId="07BA68D5" w14:textId="77777777" w:rsidR="00DD5EC9" w:rsidRPr="00DD5EC9" w:rsidRDefault="00DD5EC9" w:rsidP="008A55B5">
            <w:pPr>
              <w:spacing w:after="0" w:line="240" w:lineRule="auto"/>
              <w:ind w:left="281" w:firstLine="566"/>
              <w:jc w:val="both"/>
              <w:rPr>
                <w:rFonts w:eastAsia="Times New Roman" w:cs="Times New Roman"/>
                <w:b/>
                <w:color w:val="000000"/>
                <w:sz w:val="28"/>
                <w:szCs w:val="28"/>
                <w:lang w:eastAsia="ru-RU"/>
              </w:rPr>
            </w:pPr>
          </w:p>
        </w:tc>
      </w:tr>
    </w:tbl>
    <w:p w14:paraId="647034E8" w14:textId="77777777" w:rsidR="00DD5EC9" w:rsidRDefault="00DD5EC9" w:rsidP="00D10FF4">
      <w:pPr>
        <w:pStyle w:val="Frspaiere"/>
        <w:spacing w:before="0" w:beforeAutospacing="0" w:after="0" w:afterAutospacing="0"/>
        <w:ind w:firstLine="567"/>
        <w:jc w:val="both"/>
        <w:rPr>
          <w:rFonts w:ascii="Georgia" w:hAnsi="Georgia"/>
          <w:sz w:val="28"/>
        </w:rPr>
      </w:pPr>
    </w:p>
    <w:permEnd w:id="664868182"/>
    <w:p w14:paraId="3FAA93E1" w14:textId="77777777" w:rsidR="002E715B" w:rsidRPr="00E46C0F" w:rsidRDefault="002E715B" w:rsidP="002E715B">
      <w:pPr>
        <w:rPr>
          <w:sz w:val="22"/>
          <w:szCs w:val="22"/>
        </w:rPr>
      </w:pPr>
    </w:p>
    <w:sectPr w:rsidR="002E715B" w:rsidRPr="00E46C0F" w:rsidSect="000C1EBD">
      <w:type w:val="continuous"/>
      <w:pgSz w:w="11906" w:h="16838" w:code="9"/>
      <w:pgMar w:top="709" w:right="849" w:bottom="851" w:left="1276"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65063" w14:textId="77777777" w:rsidR="00754A08" w:rsidRPr="00150C8A" w:rsidRDefault="00754A08" w:rsidP="00764062">
      <w:r w:rsidRPr="00150C8A">
        <w:separator/>
      </w:r>
    </w:p>
  </w:endnote>
  <w:endnote w:type="continuationSeparator" w:id="0">
    <w:p w14:paraId="1F2D9407" w14:textId="77777777" w:rsidR="00754A08" w:rsidRPr="00150C8A" w:rsidRDefault="00754A0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altName w:val="Noto Serif"/>
    <w:panose1 w:val="02040502050405020303"/>
    <w:charset w:val="CC"/>
    <w:family w:val="roman"/>
    <w:pitch w:val="variable"/>
    <w:sig w:usb0="00000001"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F7A8" w14:textId="77777777" w:rsidR="007C7A42" w:rsidRPr="00416C17" w:rsidRDefault="007C7A42" w:rsidP="007C7A42">
    <w:pPr>
      <w:pStyle w:val="Subsol"/>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62267046" wp14:editId="77AE25D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1CCE6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AB2F352"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6E2D8467"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6AEE3" w14:textId="77777777" w:rsidR="00754A08" w:rsidRPr="00150C8A" w:rsidRDefault="00754A08" w:rsidP="00764062">
      <w:r w:rsidRPr="00150C8A">
        <w:separator/>
      </w:r>
    </w:p>
  </w:footnote>
  <w:footnote w:type="continuationSeparator" w:id="0">
    <w:p w14:paraId="45C89DA8" w14:textId="77777777" w:rsidR="00754A08" w:rsidRPr="00150C8A" w:rsidRDefault="00754A0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333F2" w14:textId="77777777" w:rsidR="00402A12" w:rsidRPr="00764062" w:rsidRDefault="00764062" w:rsidP="00764062">
    <w:pPr>
      <w:pStyle w:val="Antet"/>
    </w:pPr>
    <w:r>
      <w:rPr>
        <w:noProof/>
        <w:lang w:val="ru-RU" w:eastAsia="ru-RU"/>
      </w:rPr>
      <w:drawing>
        <wp:anchor distT="0" distB="0" distL="114300" distR="114300" simplePos="0" relativeHeight="251671552" behindDoc="0" locked="0" layoutInCell="1" allowOverlap="1" wp14:anchorId="55A29E3D" wp14:editId="5A9D5DD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574EB"/>
    <w:multiLevelType w:val="hybridMultilevel"/>
    <w:tmpl w:val="282A2BDA"/>
    <w:lvl w:ilvl="0" w:tplc="FE9E9EA8">
      <w:start w:val="1"/>
      <w:numFmt w:val="decimal"/>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4C1F0C1B"/>
    <w:multiLevelType w:val="multilevel"/>
    <w:tmpl w:val="1EB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EE16EF"/>
    <w:multiLevelType w:val="hybridMultilevel"/>
    <w:tmpl w:val="A308FBEA"/>
    <w:lvl w:ilvl="0" w:tplc="AA482512">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85A4A08"/>
    <w:multiLevelType w:val="hybridMultilevel"/>
    <w:tmpl w:val="D468461C"/>
    <w:lvl w:ilvl="0" w:tplc="08180001">
      <w:start w:val="1"/>
      <w:numFmt w:val="bullet"/>
      <w:lvlText w:val=""/>
      <w:lvlJc w:val="left"/>
      <w:pPr>
        <w:ind w:left="1287" w:hanging="360"/>
      </w:pPr>
      <w:rPr>
        <w:rFonts w:ascii="Symbol" w:hAnsi="Symbol"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5" w15:restartNumberingAfterBreak="0">
    <w:nsid w:val="75B85A66"/>
    <w:multiLevelType w:val="hybridMultilevel"/>
    <w:tmpl w:val="5DEA4D34"/>
    <w:lvl w:ilvl="0" w:tplc="F52C2C92">
      <w:start w:val="1"/>
      <w:numFmt w:val="decimal"/>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revisionView w:inkAnnotations="0"/>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56B2"/>
    <w:rsid w:val="000265DE"/>
    <w:rsid w:val="000333D4"/>
    <w:rsid w:val="00052D95"/>
    <w:rsid w:val="000817DA"/>
    <w:rsid w:val="00097B94"/>
    <w:rsid w:val="000C135E"/>
    <w:rsid w:val="000C1EBD"/>
    <w:rsid w:val="000F1809"/>
    <w:rsid w:val="000F2B78"/>
    <w:rsid w:val="00117A96"/>
    <w:rsid w:val="00133296"/>
    <w:rsid w:val="00136EBA"/>
    <w:rsid w:val="00150C8A"/>
    <w:rsid w:val="00167CA7"/>
    <w:rsid w:val="001813BF"/>
    <w:rsid w:val="001B1B0B"/>
    <w:rsid w:val="001B303A"/>
    <w:rsid w:val="001C5BFF"/>
    <w:rsid w:val="001E7484"/>
    <w:rsid w:val="001F38D9"/>
    <w:rsid w:val="00201755"/>
    <w:rsid w:val="00211095"/>
    <w:rsid w:val="002174B2"/>
    <w:rsid w:val="002370A9"/>
    <w:rsid w:val="00264885"/>
    <w:rsid w:val="00274EEB"/>
    <w:rsid w:val="00292A2A"/>
    <w:rsid w:val="002A0ACA"/>
    <w:rsid w:val="002A7DE2"/>
    <w:rsid w:val="002B46E7"/>
    <w:rsid w:val="002C68A5"/>
    <w:rsid w:val="002E5835"/>
    <w:rsid w:val="002E715B"/>
    <w:rsid w:val="002F7176"/>
    <w:rsid w:val="0030625D"/>
    <w:rsid w:val="003341D8"/>
    <w:rsid w:val="00337209"/>
    <w:rsid w:val="00353D06"/>
    <w:rsid w:val="003C1380"/>
    <w:rsid w:val="003E3923"/>
    <w:rsid w:val="003F6102"/>
    <w:rsid w:val="00400697"/>
    <w:rsid w:val="00402A12"/>
    <w:rsid w:val="00416C17"/>
    <w:rsid w:val="004271B2"/>
    <w:rsid w:val="0043543E"/>
    <w:rsid w:val="00450D3E"/>
    <w:rsid w:val="00460054"/>
    <w:rsid w:val="004641A6"/>
    <w:rsid w:val="00475CD7"/>
    <w:rsid w:val="004936B7"/>
    <w:rsid w:val="004950DD"/>
    <w:rsid w:val="00497CF3"/>
    <w:rsid w:val="004A0D79"/>
    <w:rsid w:val="004A6DD9"/>
    <w:rsid w:val="004F28A1"/>
    <w:rsid w:val="00501A89"/>
    <w:rsid w:val="00521F95"/>
    <w:rsid w:val="0053197B"/>
    <w:rsid w:val="005350E5"/>
    <w:rsid w:val="005572B5"/>
    <w:rsid w:val="00567558"/>
    <w:rsid w:val="00580FB4"/>
    <w:rsid w:val="005B2487"/>
    <w:rsid w:val="005B30B5"/>
    <w:rsid w:val="005C0F8F"/>
    <w:rsid w:val="005F4C89"/>
    <w:rsid w:val="0060542C"/>
    <w:rsid w:val="00651E23"/>
    <w:rsid w:val="00653C53"/>
    <w:rsid w:val="0066558D"/>
    <w:rsid w:val="00673E07"/>
    <w:rsid w:val="006744DF"/>
    <w:rsid w:val="0068447D"/>
    <w:rsid w:val="006C1BF7"/>
    <w:rsid w:val="006C46B9"/>
    <w:rsid w:val="006C4829"/>
    <w:rsid w:val="006D26DD"/>
    <w:rsid w:val="006F7C26"/>
    <w:rsid w:val="00705952"/>
    <w:rsid w:val="00754A08"/>
    <w:rsid w:val="00764062"/>
    <w:rsid w:val="0076676E"/>
    <w:rsid w:val="00770FAE"/>
    <w:rsid w:val="0078012E"/>
    <w:rsid w:val="00782758"/>
    <w:rsid w:val="0079118C"/>
    <w:rsid w:val="007968A8"/>
    <w:rsid w:val="007969C1"/>
    <w:rsid w:val="007C4446"/>
    <w:rsid w:val="007C7A42"/>
    <w:rsid w:val="007D5F87"/>
    <w:rsid w:val="007E0720"/>
    <w:rsid w:val="007F78A3"/>
    <w:rsid w:val="0080031B"/>
    <w:rsid w:val="008123BE"/>
    <w:rsid w:val="00813C54"/>
    <w:rsid w:val="008547C2"/>
    <w:rsid w:val="008579C5"/>
    <w:rsid w:val="008611BC"/>
    <w:rsid w:val="00885739"/>
    <w:rsid w:val="00892F9B"/>
    <w:rsid w:val="008A55B5"/>
    <w:rsid w:val="008B377F"/>
    <w:rsid w:val="008E0E3D"/>
    <w:rsid w:val="009072B4"/>
    <w:rsid w:val="0092267D"/>
    <w:rsid w:val="00967729"/>
    <w:rsid w:val="00967C54"/>
    <w:rsid w:val="009845B0"/>
    <w:rsid w:val="009973F3"/>
    <w:rsid w:val="009A0925"/>
    <w:rsid w:val="009A621E"/>
    <w:rsid w:val="009C3D34"/>
    <w:rsid w:val="009F2B79"/>
    <w:rsid w:val="00A02DB5"/>
    <w:rsid w:val="00A1039F"/>
    <w:rsid w:val="00A13FF5"/>
    <w:rsid w:val="00A24B43"/>
    <w:rsid w:val="00A50F73"/>
    <w:rsid w:val="00A6587D"/>
    <w:rsid w:val="00A804FA"/>
    <w:rsid w:val="00AA3BAF"/>
    <w:rsid w:val="00AA60CB"/>
    <w:rsid w:val="00AC5B3E"/>
    <w:rsid w:val="00AC6E6F"/>
    <w:rsid w:val="00AD42B7"/>
    <w:rsid w:val="00AD66D2"/>
    <w:rsid w:val="00AE02F9"/>
    <w:rsid w:val="00AF5DB5"/>
    <w:rsid w:val="00B02E8A"/>
    <w:rsid w:val="00B12B81"/>
    <w:rsid w:val="00B26597"/>
    <w:rsid w:val="00B36992"/>
    <w:rsid w:val="00B4091E"/>
    <w:rsid w:val="00B466AE"/>
    <w:rsid w:val="00B73E98"/>
    <w:rsid w:val="00B8071C"/>
    <w:rsid w:val="00B82575"/>
    <w:rsid w:val="00B876B0"/>
    <w:rsid w:val="00B91456"/>
    <w:rsid w:val="00BC41FF"/>
    <w:rsid w:val="00BD69D7"/>
    <w:rsid w:val="00BE0744"/>
    <w:rsid w:val="00BF2ED1"/>
    <w:rsid w:val="00BF58F0"/>
    <w:rsid w:val="00C14D92"/>
    <w:rsid w:val="00C42DC0"/>
    <w:rsid w:val="00C52081"/>
    <w:rsid w:val="00C544A9"/>
    <w:rsid w:val="00C642F8"/>
    <w:rsid w:val="00C767D4"/>
    <w:rsid w:val="00C861BD"/>
    <w:rsid w:val="00C93942"/>
    <w:rsid w:val="00CA4C3C"/>
    <w:rsid w:val="00CB3864"/>
    <w:rsid w:val="00CE668D"/>
    <w:rsid w:val="00CF4BA5"/>
    <w:rsid w:val="00D10FF4"/>
    <w:rsid w:val="00D341A9"/>
    <w:rsid w:val="00D44854"/>
    <w:rsid w:val="00D63C28"/>
    <w:rsid w:val="00D64FC4"/>
    <w:rsid w:val="00D76E2D"/>
    <w:rsid w:val="00D872E8"/>
    <w:rsid w:val="00D90006"/>
    <w:rsid w:val="00DA5167"/>
    <w:rsid w:val="00DC5826"/>
    <w:rsid w:val="00DD5EC9"/>
    <w:rsid w:val="00DF6D79"/>
    <w:rsid w:val="00E027D6"/>
    <w:rsid w:val="00E219CC"/>
    <w:rsid w:val="00E46C0F"/>
    <w:rsid w:val="00E5094C"/>
    <w:rsid w:val="00E67414"/>
    <w:rsid w:val="00E903A8"/>
    <w:rsid w:val="00EB1B7E"/>
    <w:rsid w:val="00EB2985"/>
    <w:rsid w:val="00EE107B"/>
    <w:rsid w:val="00EE7413"/>
    <w:rsid w:val="00F02459"/>
    <w:rsid w:val="00F107AA"/>
    <w:rsid w:val="00F172D2"/>
    <w:rsid w:val="00F26B54"/>
    <w:rsid w:val="00F35E58"/>
    <w:rsid w:val="00F404FA"/>
    <w:rsid w:val="00F61C9F"/>
    <w:rsid w:val="00FA7177"/>
    <w:rsid w:val="00FB0C80"/>
    <w:rsid w:val="00FC2959"/>
    <w:rsid w:val="00FD5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3A8F8B"/>
  <w15:docId w15:val="{88D3A5C0-09E7-4724-95F2-5AD5D088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4">
    <w:name w:val="heading 4"/>
    <w:basedOn w:val="Normal"/>
    <w:next w:val="Normal"/>
    <w:link w:val="Titlu4Caracter"/>
    <w:uiPriority w:val="9"/>
    <w:semiHidden/>
    <w:unhideWhenUsed/>
    <w:qFormat/>
    <w:locked/>
    <w:rsid w:val="000333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table" w:styleId="Tabelgril">
    <w:name w:val="Table Grid"/>
    <w:basedOn w:val="TabelNormal"/>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E46C0F"/>
    <w:pPr>
      <w:spacing w:before="100" w:beforeAutospacing="1" w:after="100" w:afterAutospacing="1" w:line="240" w:lineRule="auto"/>
      <w:ind w:left="0"/>
    </w:pPr>
    <w:rPr>
      <w:rFonts w:ascii="Times New Roman" w:eastAsia="Times New Roman" w:hAnsi="Times New Roman" w:cs="Times New Roman"/>
      <w:lang w:val="en-US"/>
    </w:rPr>
  </w:style>
  <w:style w:type="character" w:styleId="Robust">
    <w:name w:val="Strong"/>
    <w:uiPriority w:val="22"/>
    <w:qFormat/>
    <w:locked/>
    <w:rsid w:val="00E46C0F"/>
    <w:rPr>
      <w:b/>
      <w:bCs/>
    </w:rPr>
  </w:style>
  <w:style w:type="paragraph" w:styleId="PreformatatHTML">
    <w:name w:val="HTML Preformatted"/>
    <w:basedOn w:val="Normal"/>
    <w:link w:val="PreformatatHTMLCaracter"/>
    <w:uiPriority w:val="99"/>
    <w:unhideWhenUsed/>
    <w:locked/>
    <w:rsid w:val="00E4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en-US"/>
    </w:rPr>
  </w:style>
  <w:style w:type="character" w:customStyle="1" w:styleId="PreformatatHTMLCaracter">
    <w:name w:val="Preformatat HTML Caracter"/>
    <w:basedOn w:val="Fontdeparagrafimplicit"/>
    <w:link w:val="PreformatatHTML"/>
    <w:uiPriority w:val="99"/>
    <w:rsid w:val="00E46C0F"/>
    <w:rPr>
      <w:rFonts w:ascii="Courier New" w:eastAsia="Times New Roman" w:hAnsi="Courier New" w:cs="Courier New"/>
      <w:sz w:val="20"/>
      <w:szCs w:val="20"/>
    </w:rPr>
  </w:style>
  <w:style w:type="character" w:styleId="Hyperlink">
    <w:name w:val="Hyperlink"/>
    <w:uiPriority w:val="99"/>
    <w:unhideWhenUsed/>
    <w:locked/>
    <w:rsid w:val="00E46C0F"/>
    <w:rPr>
      <w:color w:val="0000FF"/>
      <w:u w:val="single"/>
    </w:rPr>
  </w:style>
  <w:style w:type="paragraph" w:customStyle="1" w:styleId="tt">
    <w:name w:val="tt"/>
    <w:basedOn w:val="Normal"/>
    <w:rsid w:val="00E46C0F"/>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styleId="Frspaiere">
    <w:name w:val="No Spacing"/>
    <w:basedOn w:val="Normal"/>
    <w:link w:val="FrspaiereCaracter"/>
    <w:uiPriority w:val="1"/>
    <w:qFormat/>
    <w:locked/>
    <w:rsid w:val="00E46C0F"/>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Textnotdesubsol">
    <w:name w:val="footnote text"/>
    <w:basedOn w:val="Normal"/>
    <w:link w:val="TextnotdesubsolCaracter"/>
    <w:uiPriority w:val="99"/>
    <w:semiHidden/>
    <w:unhideWhenUsed/>
    <w:locked/>
    <w:rsid w:val="00E46C0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TextnotdesubsolCaracter">
    <w:name w:val="Text notă de subsol Caracter"/>
    <w:basedOn w:val="Fontdeparagrafimplicit"/>
    <w:link w:val="Textnotdesubsol"/>
    <w:uiPriority w:val="99"/>
    <w:semiHidden/>
    <w:rsid w:val="00E46C0F"/>
    <w:rPr>
      <w:rFonts w:ascii="Times New Roman" w:eastAsia="MS Gothic" w:hAnsi="Times New Roman" w:cs="MS Gothic"/>
      <w:kern w:val="2"/>
      <w:sz w:val="20"/>
      <w:szCs w:val="20"/>
    </w:rPr>
  </w:style>
  <w:style w:type="character" w:styleId="Referinnotdesubsol">
    <w:name w:val="footnote reference"/>
    <w:uiPriority w:val="99"/>
    <w:semiHidden/>
    <w:unhideWhenUsed/>
    <w:locked/>
    <w:rsid w:val="00E46C0F"/>
    <w:rPr>
      <w:vertAlign w:val="superscript"/>
    </w:rPr>
  </w:style>
  <w:style w:type="character" w:customStyle="1" w:styleId="CorptextCaracter">
    <w:name w:val="Corp text Caracter"/>
    <w:link w:val="Corptext"/>
    <w:rsid w:val="00E46C0F"/>
    <w:rPr>
      <w:rFonts w:eastAsia="Times New Roman"/>
      <w:sz w:val="26"/>
      <w:szCs w:val="26"/>
      <w:shd w:val="clear" w:color="auto" w:fill="FFFFFF"/>
    </w:rPr>
  </w:style>
  <w:style w:type="paragraph" w:styleId="Corptext">
    <w:name w:val="Body Text"/>
    <w:basedOn w:val="Normal"/>
    <w:link w:val="CorptextCaracter"/>
    <w:qFormat/>
    <w:locked/>
    <w:rsid w:val="00E46C0F"/>
    <w:pPr>
      <w:widowControl w:val="0"/>
      <w:shd w:val="clear" w:color="auto" w:fill="FFFFFF"/>
      <w:spacing w:after="0" w:line="257" w:lineRule="auto"/>
      <w:ind w:left="0" w:firstLine="400"/>
    </w:pPr>
    <w:rPr>
      <w:rFonts w:asciiTheme="minorHAnsi" w:eastAsia="Times New Roman" w:hAnsiTheme="minorHAnsi"/>
      <w:sz w:val="26"/>
      <w:szCs w:val="26"/>
      <w:lang w:val="en-US"/>
    </w:rPr>
  </w:style>
  <w:style w:type="character" w:customStyle="1" w:styleId="BodyTextChar1">
    <w:name w:val="Body Text Char1"/>
    <w:basedOn w:val="Fontdeparagrafimplicit"/>
    <w:uiPriority w:val="99"/>
    <w:semiHidden/>
    <w:rsid w:val="00E46C0F"/>
    <w:rPr>
      <w:rFonts w:ascii="Georgia" w:hAnsi="Georgia"/>
      <w:sz w:val="24"/>
      <w:szCs w:val="24"/>
      <w:lang w:val="ro-RO"/>
    </w:rPr>
  </w:style>
  <w:style w:type="character" w:customStyle="1" w:styleId="FrspaiereCaracter">
    <w:name w:val="Fără spațiere Caracter"/>
    <w:basedOn w:val="Fontdeparagrafimplicit"/>
    <w:link w:val="Frspaiere"/>
    <w:uiPriority w:val="1"/>
    <w:rsid w:val="00C642F8"/>
    <w:rPr>
      <w:rFonts w:ascii="Times New Roman" w:eastAsia="Times New Roman" w:hAnsi="Times New Roman" w:cs="Times New Roman"/>
      <w:sz w:val="24"/>
      <w:szCs w:val="24"/>
      <w:lang w:val="ro-MD" w:eastAsia="ro-MD"/>
    </w:rPr>
  </w:style>
  <w:style w:type="character" w:customStyle="1" w:styleId="docbody">
    <w:name w:val="doc_body"/>
    <w:basedOn w:val="Fontdeparagrafimplicit"/>
    <w:rsid w:val="00C642F8"/>
  </w:style>
  <w:style w:type="character" w:customStyle="1" w:styleId="Titlu4Caracter">
    <w:name w:val="Titlu 4 Caracter"/>
    <w:basedOn w:val="Fontdeparagrafimplicit"/>
    <w:link w:val="Titlu4"/>
    <w:uiPriority w:val="9"/>
    <w:semiHidden/>
    <w:rsid w:val="000333D4"/>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564880694">
      <w:bodyDiv w:val="1"/>
      <w:marLeft w:val="0"/>
      <w:marRight w:val="0"/>
      <w:marTop w:val="0"/>
      <w:marBottom w:val="0"/>
      <w:divBdr>
        <w:top w:val="none" w:sz="0" w:space="0" w:color="auto"/>
        <w:left w:val="none" w:sz="0" w:space="0" w:color="auto"/>
        <w:bottom w:val="none" w:sz="0" w:space="0" w:color="auto"/>
        <w:right w:val="none" w:sz="0" w:space="0" w:color="auto"/>
      </w:divBdr>
    </w:div>
    <w:div w:id="1216086526">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0477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parlament.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8C87BB-4619-49BD-AAD4-7E2C7BBFAB20}"/>
</file>

<file path=customXml/itemProps2.xml><?xml version="1.0" encoding="utf-8"?>
<ds:datastoreItem xmlns:ds="http://schemas.openxmlformats.org/officeDocument/2006/customXml" ds:itemID="{E55B019A-9385-447E-BC60-F996D6741952}"/>
</file>

<file path=customXml/itemProps3.xml><?xml version="1.0" encoding="utf-8"?>
<ds:datastoreItem xmlns:ds="http://schemas.openxmlformats.org/officeDocument/2006/customXml" ds:itemID="{A9AABB47-3910-47C4-8343-DD36F26A9107}"/>
</file>

<file path=customXml/itemProps4.xml><?xml version="1.0" encoding="utf-8"?>
<ds:datastoreItem xmlns:ds="http://schemas.openxmlformats.org/officeDocument/2006/customXml" ds:itemID="{3898DD7B-E819-4DEE-B21E-0C799D847652}"/>
</file>

<file path=docProps/app.xml><?xml version="1.0" encoding="utf-8"?>
<Properties xmlns="http://schemas.openxmlformats.org/officeDocument/2006/extended-properties" xmlns:vt="http://schemas.openxmlformats.org/officeDocument/2006/docPropsVTypes">
  <Template>Normal</Template>
  <TotalTime>0</TotalTime>
  <Pages>1</Pages>
  <Words>957</Words>
  <Characters>5557</Characters>
  <Application>Microsoft Office Word</Application>
  <DocSecurity>8</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129.2022.ro</dc:title>
  <dc:subject/>
  <dc:creator>Sorin</dc:creator>
  <cp:keywords/>
  <dc:description/>
  <cp:lastModifiedBy>Utilizator invitat</cp:lastModifiedBy>
  <cp:revision>2</cp:revision>
  <dcterms:created xsi:type="dcterms:W3CDTF">2022-04-08T10:37:00Z</dcterms:created>
  <dcterms:modified xsi:type="dcterms:W3CDTF">2022-04-08T10:37:00Z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