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DCCB3" w14:textId="77777777" w:rsidR="00DF5486" w:rsidRPr="00F95BBD" w:rsidRDefault="00DF5486" w:rsidP="00DF5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71F29038" w14:textId="77777777" w:rsidR="00DF5486" w:rsidRPr="00F95BBD" w:rsidRDefault="00DF5486" w:rsidP="00DF5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193A018" w14:textId="77777777" w:rsidR="00DF5486" w:rsidRPr="00F95BBD" w:rsidRDefault="00DF5486" w:rsidP="00DF5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77173FD" w14:textId="77777777" w:rsidR="00DF5486" w:rsidRDefault="00DF5486" w:rsidP="00DF5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FAD7B9F" w14:textId="77777777" w:rsidR="00BA15E2" w:rsidRDefault="00BA15E2" w:rsidP="00DF5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01F6D95" w14:textId="77777777" w:rsidR="00BA15E2" w:rsidRPr="00F95BBD" w:rsidRDefault="00BA15E2" w:rsidP="00DF5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5DB39ED" w14:textId="77777777" w:rsidR="00DF5486" w:rsidRPr="008134DD" w:rsidRDefault="00DF5486" w:rsidP="00F95BBD">
      <w:pPr>
        <w:pStyle w:val="Corptext"/>
        <w:shd w:val="clear" w:color="auto" w:fill="auto"/>
        <w:spacing w:after="0" w:line="240" w:lineRule="auto"/>
        <w:ind w:left="567" w:right="1985" w:firstLine="0"/>
        <w:jc w:val="center"/>
        <w:rPr>
          <w:b/>
          <w:bCs/>
          <w:color w:val="000000"/>
          <w:spacing w:val="80"/>
          <w:lang w:val="it-IT" w:bidi="ro-MD"/>
        </w:rPr>
      </w:pPr>
      <w:r w:rsidRPr="008134DD">
        <w:rPr>
          <w:b/>
          <w:bCs/>
          <w:color w:val="000000"/>
          <w:spacing w:val="80"/>
          <w:lang w:val="it-IT" w:bidi="ro-MD"/>
        </w:rPr>
        <w:t>HOTĂRÂRE</w:t>
      </w:r>
    </w:p>
    <w:p w14:paraId="064A0DFF" w14:textId="77777777" w:rsidR="00DF5486" w:rsidRPr="008134DD" w:rsidRDefault="00DF5486" w:rsidP="00F95BBD">
      <w:pPr>
        <w:pStyle w:val="Corptext"/>
        <w:shd w:val="clear" w:color="auto" w:fill="auto"/>
        <w:spacing w:after="0" w:line="240" w:lineRule="auto"/>
        <w:ind w:left="567" w:right="1985" w:firstLine="0"/>
        <w:jc w:val="center"/>
        <w:rPr>
          <w:b/>
          <w:bCs/>
          <w:lang w:val="it-IT"/>
        </w:rPr>
      </w:pPr>
    </w:p>
    <w:p w14:paraId="76F035DE" w14:textId="77777777" w:rsidR="00F95BBD" w:rsidRPr="00F95BBD" w:rsidRDefault="00DF5486" w:rsidP="00F95BBD">
      <w:pPr>
        <w:pStyle w:val="Corptext"/>
        <w:shd w:val="clear" w:color="auto" w:fill="auto"/>
        <w:spacing w:after="0" w:line="240" w:lineRule="auto"/>
        <w:ind w:left="567" w:right="1985" w:firstLine="0"/>
        <w:jc w:val="center"/>
        <w:rPr>
          <w:b/>
          <w:bCs/>
          <w:lang w:val="ro-RO"/>
        </w:rPr>
      </w:pPr>
      <w:r w:rsidRPr="00F95BBD">
        <w:rPr>
          <w:b/>
          <w:bCs/>
          <w:lang w:val="ro-RO"/>
        </w:rPr>
        <w:t xml:space="preserve">privind încuviințarea ridicării imunității </w:t>
      </w:r>
    </w:p>
    <w:p w14:paraId="58E14E87" w14:textId="6B564A2E" w:rsidR="00DF5486" w:rsidRPr="00F95BBD" w:rsidRDefault="00DF5486" w:rsidP="00F95BBD">
      <w:pPr>
        <w:pStyle w:val="Corptext"/>
        <w:shd w:val="clear" w:color="auto" w:fill="auto"/>
        <w:spacing w:after="0" w:line="240" w:lineRule="auto"/>
        <w:ind w:left="567" w:right="1985" w:firstLine="0"/>
        <w:jc w:val="center"/>
        <w:rPr>
          <w:b/>
          <w:bCs/>
          <w:lang w:val="ro-RO"/>
        </w:rPr>
      </w:pPr>
      <w:r w:rsidRPr="00F95BBD">
        <w:rPr>
          <w:b/>
          <w:bCs/>
          <w:lang w:val="ro-RO"/>
        </w:rPr>
        <w:t>parlamentare</w:t>
      </w:r>
      <w:r w:rsidR="00F95BBD" w:rsidRPr="00F95BBD">
        <w:rPr>
          <w:b/>
          <w:bCs/>
          <w:lang w:val="ro-RO"/>
        </w:rPr>
        <w:t xml:space="preserve"> </w:t>
      </w:r>
      <w:r w:rsidRPr="00F95BBD">
        <w:rPr>
          <w:b/>
          <w:bCs/>
          <w:lang w:val="ro-RO"/>
        </w:rPr>
        <w:t>a deputat</w:t>
      </w:r>
      <w:r w:rsidR="00F95BBD">
        <w:rPr>
          <w:b/>
          <w:bCs/>
          <w:lang w:val="ro-RO"/>
        </w:rPr>
        <w:t xml:space="preserve">ei </w:t>
      </w:r>
      <w:r w:rsidRPr="00F95BBD">
        <w:rPr>
          <w:b/>
          <w:bCs/>
          <w:lang w:val="ro-RO"/>
        </w:rPr>
        <w:t>în Parlament</w:t>
      </w:r>
    </w:p>
    <w:p w14:paraId="568E6CE7" w14:textId="39E634CB" w:rsidR="00DF5486" w:rsidRPr="00F95BBD" w:rsidRDefault="00DF5486" w:rsidP="00F95BBD">
      <w:pPr>
        <w:pStyle w:val="Corptext"/>
        <w:shd w:val="clear" w:color="auto" w:fill="auto"/>
        <w:spacing w:after="0" w:line="240" w:lineRule="auto"/>
        <w:ind w:left="567" w:right="1985" w:firstLine="0"/>
        <w:jc w:val="center"/>
        <w:rPr>
          <w:b/>
          <w:bCs/>
          <w:lang w:val="ro-RO"/>
        </w:rPr>
      </w:pPr>
      <w:r w:rsidRPr="00F95BBD">
        <w:rPr>
          <w:b/>
          <w:bCs/>
          <w:color w:val="000000"/>
          <w:lang w:val="ro-RO" w:eastAsia="ro-RO" w:bidi="ro-RO"/>
        </w:rPr>
        <w:t>Marina TAUBER</w:t>
      </w:r>
    </w:p>
    <w:p w14:paraId="30F4CE48" w14:textId="4F842504" w:rsidR="00DF5486" w:rsidRPr="00F95BBD" w:rsidRDefault="008D06AA" w:rsidP="00DF5486">
      <w:pPr>
        <w:pStyle w:val="Corptext"/>
        <w:shd w:val="clear" w:color="auto" w:fill="auto"/>
        <w:spacing w:after="0" w:line="240" w:lineRule="auto"/>
        <w:ind w:firstLine="709"/>
        <w:jc w:val="both"/>
        <w:rPr>
          <w:color w:val="000000"/>
          <w:lang w:val="ro-RO" w:bidi="ro-MD"/>
        </w:rPr>
      </w:pPr>
      <w:r>
        <w:rPr>
          <w:b/>
          <w:bCs/>
          <w:noProof/>
          <w:color w:val="000000"/>
          <w:lang w:val="ro-RO" w:eastAsia="ro-RO" w:bidi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B285E3" wp14:editId="0CF65802">
                <wp:simplePos x="0" y="0"/>
                <wp:positionH relativeFrom="column">
                  <wp:posOffset>1005205</wp:posOffset>
                </wp:positionH>
                <wp:positionV relativeFrom="paragraph">
                  <wp:posOffset>6350</wp:posOffset>
                </wp:positionV>
                <wp:extent cx="3164205" cy="0"/>
                <wp:effectExtent l="0" t="0" r="0" b="0"/>
                <wp:wrapNone/>
                <wp:docPr id="7283785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420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616329" id="Conector drept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5pt,.5pt" to="328.3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3A9A7D5E" w14:textId="77777777" w:rsidR="00DF5486" w:rsidRPr="00F95BBD" w:rsidRDefault="00DF5486" w:rsidP="00DF5486">
      <w:pPr>
        <w:pStyle w:val="Corptext"/>
        <w:shd w:val="clear" w:color="auto" w:fill="auto"/>
        <w:spacing w:after="0" w:line="240" w:lineRule="auto"/>
        <w:ind w:firstLine="709"/>
        <w:jc w:val="both"/>
        <w:rPr>
          <w:color w:val="000000"/>
          <w:lang w:val="ro-RO" w:bidi="ro-MD"/>
        </w:rPr>
      </w:pPr>
      <w:r w:rsidRPr="00F95BBD">
        <w:rPr>
          <w:color w:val="000000"/>
          <w:lang w:val="ro-RO" w:bidi="ro-MD"/>
        </w:rPr>
        <w:t>În temeiul art. 70 alin. (3) din Constituția Republicii Moldova, al art. 10 din Legea nr. 39/1994 despre statutul deputatului în Parlament și al art. 95–97 din Regulamentul Parlamentului, adoptat prin Legea nr. 797/1996,</w:t>
      </w:r>
    </w:p>
    <w:p w14:paraId="53C8577D" w14:textId="77777777" w:rsidR="00DF5486" w:rsidRPr="00F95BBD" w:rsidRDefault="00DF5486" w:rsidP="00DF5486">
      <w:pPr>
        <w:pStyle w:val="Corptext"/>
        <w:shd w:val="clear" w:color="auto" w:fill="auto"/>
        <w:spacing w:after="0" w:line="240" w:lineRule="auto"/>
        <w:ind w:firstLine="709"/>
        <w:jc w:val="both"/>
        <w:rPr>
          <w:lang w:val="ro-RO"/>
        </w:rPr>
      </w:pPr>
    </w:p>
    <w:p w14:paraId="47D1362B" w14:textId="77777777" w:rsidR="00DF5486" w:rsidRPr="00F95BBD" w:rsidRDefault="00DF5486" w:rsidP="00DF5486">
      <w:pPr>
        <w:pStyle w:val="Corptext"/>
        <w:shd w:val="clear" w:color="auto" w:fill="auto"/>
        <w:spacing w:after="0" w:line="240" w:lineRule="auto"/>
        <w:ind w:firstLine="709"/>
        <w:jc w:val="both"/>
        <w:rPr>
          <w:color w:val="000000"/>
          <w:lang w:val="ro-RO" w:bidi="ro-MD"/>
        </w:rPr>
      </w:pPr>
      <w:r w:rsidRPr="00F95BBD">
        <w:rPr>
          <w:color w:val="000000"/>
          <w:lang w:val="ro-RO" w:bidi="ro-MD"/>
        </w:rPr>
        <w:t>Parlamentul adoptă prezenta hotărâre.</w:t>
      </w:r>
    </w:p>
    <w:p w14:paraId="4017EEB5" w14:textId="77777777" w:rsidR="00DF5486" w:rsidRPr="00F95BBD" w:rsidRDefault="00DF5486" w:rsidP="00DF5486">
      <w:pPr>
        <w:pStyle w:val="Corptext"/>
        <w:shd w:val="clear" w:color="auto" w:fill="auto"/>
        <w:spacing w:after="0" w:line="240" w:lineRule="auto"/>
        <w:ind w:firstLine="709"/>
        <w:jc w:val="both"/>
        <w:rPr>
          <w:lang w:val="ro-RO"/>
        </w:rPr>
      </w:pPr>
    </w:p>
    <w:p w14:paraId="712D5C7C" w14:textId="2296DA85" w:rsidR="00DF5486" w:rsidRPr="00F95BBD" w:rsidRDefault="00DF5486" w:rsidP="00DF5486">
      <w:pPr>
        <w:pStyle w:val="Corptext"/>
        <w:shd w:val="clear" w:color="auto" w:fill="auto"/>
        <w:spacing w:after="0" w:line="240" w:lineRule="auto"/>
        <w:ind w:firstLine="709"/>
        <w:jc w:val="both"/>
        <w:rPr>
          <w:color w:val="000000"/>
          <w:lang w:val="ro-RO" w:bidi="ro-MD"/>
        </w:rPr>
      </w:pPr>
      <w:r w:rsidRPr="00F95BBD">
        <w:rPr>
          <w:b/>
          <w:bCs/>
          <w:color w:val="000000"/>
          <w:lang w:val="ro-RO" w:bidi="ro-MD"/>
        </w:rPr>
        <w:t>Art. 1.</w:t>
      </w:r>
      <w:r w:rsidRPr="00F95BBD">
        <w:rPr>
          <w:color w:val="000000"/>
          <w:lang w:val="ro-RO" w:bidi="ro-MD"/>
        </w:rPr>
        <w:t xml:space="preserve"> – Se acceptă cererea Procurorului General interimar, nr. 641 din 13</w:t>
      </w:r>
      <w:r w:rsidR="00F95BBD">
        <w:rPr>
          <w:color w:val="000000"/>
          <w:lang w:val="ro-RO" w:bidi="ro-MD"/>
        </w:rPr>
        <w:t> </w:t>
      </w:r>
      <w:r w:rsidRPr="00F95BBD">
        <w:rPr>
          <w:color w:val="000000"/>
          <w:lang w:val="ro-RO" w:bidi="ro-MD"/>
        </w:rPr>
        <w:t>martie 2024, privind încuviințarea ridicării imunității parlamentare a deputat</w:t>
      </w:r>
      <w:r w:rsidR="00F95BBD">
        <w:rPr>
          <w:color w:val="000000"/>
          <w:lang w:val="ro-RO" w:bidi="ro-MD"/>
        </w:rPr>
        <w:t>ei</w:t>
      </w:r>
      <w:r w:rsidRPr="00F95BBD">
        <w:rPr>
          <w:color w:val="000000"/>
          <w:lang w:val="ro-RO" w:bidi="ro-MD"/>
        </w:rPr>
        <w:t xml:space="preserve"> în Parlament Marina TAUBER</w:t>
      </w:r>
      <w:r w:rsidRPr="00F95BBD">
        <w:rPr>
          <w:color w:val="000000"/>
          <w:lang w:val="ro-RO"/>
        </w:rPr>
        <w:t>.</w:t>
      </w:r>
    </w:p>
    <w:p w14:paraId="7441ECDE" w14:textId="77777777" w:rsidR="00DF5486" w:rsidRPr="00F95BBD" w:rsidRDefault="00DF5486" w:rsidP="00DF5486">
      <w:pPr>
        <w:pStyle w:val="Corptext"/>
        <w:shd w:val="clear" w:color="auto" w:fill="auto"/>
        <w:spacing w:after="0" w:line="240" w:lineRule="auto"/>
        <w:ind w:firstLine="709"/>
        <w:jc w:val="both"/>
        <w:rPr>
          <w:color w:val="000000"/>
          <w:lang w:val="ro-RO" w:bidi="ro-MD"/>
        </w:rPr>
      </w:pPr>
    </w:p>
    <w:p w14:paraId="2028E92D" w14:textId="2D06371C" w:rsidR="00DF5486" w:rsidRPr="00F95BBD" w:rsidRDefault="00DF5486" w:rsidP="00DF5486">
      <w:pPr>
        <w:pStyle w:val="Corptext"/>
        <w:shd w:val="clear" w:color="auto" w:fill="auto"/>
        <w:spacing w:after="0" w:line="240" w:lineRule="auto"/>
        <w:ind w:firstLine="709"/>
        <w:jc w:val="both"/>
        <w:rPr>
          <w:color w:val="000000"/>
          <w:lang w:val="ro-RO" w:eastAsia="ro-RO" w:bidi="ro-RO"/>
        </w:rPr>
      </w:pPr>
      <w:r w:rsidRPr="00F95BBD">
        <w:rPr>
          <w:b/>
          <w:bCs/>
          <w:color w:val="000000"/>
          <w:lang w:val="ro-RO" w:bidi="ro-MD"/>
        </w:rPr>
        <w:t>Art. 2.</w:t>
      </w:r>
      <w:r w:rsidRPr="00F95BBD">
        <w:rPr>
          <w:color w:val="000000"/>
          <w:lang w:val="ro-RO" w:bidi="ro-MD"/>
        </w:rPr>
        <w:t xml:space="preserve"> – </w:t>
      </w:r>
      <w:r w:rsidRPr="00F95BBD">
        <w:rPr>
          <w:lang w:val="ro-RO" w:eastAsia="ro-RO"/>
        </w:rPr>
        <w:t>Se încuviințează ridicarea imunității parlamentare</w:t>
      </w:r>
      <w:r w:rsidR="00B36E6B" w:rsidRPr="00B36E6B">
        <w:rPr>
          <w:lang w:val="ro-RO"/>
        </w:rPr>
        <w:t xml:space="preserve"> </w:t>
      </w:r>
      <w:r w:rsidRPr="00F95BBD">
        <w:rPr>
          <w:color w:val="000000"/>
          <w:lang w:val="ro-RO" w:eastAsia="ro-RO" w:bidi="ro-RO"/>
        </w:rPr>
        <w:t xml:space="preserve">în vederea </w:t>
      </w:r>
      <w:r w:rsidRPr="00763E65">
        <w:rPr>
          <w:color w:val="000000"/>
          <w:lang w:val="ro-RO" w:eastAsia="ro-RO" w:bidi="ro-RO"/>
        </w:rPr>
        <w:t xml:space="preserve">trimiterii </w:t>
      </w:r>
      <w:r w:rsidR="00BB1D25" w:rsidRPr="00763E65">
        <w:rPr>
          <w:color w:val="000000"/>
          <w:lang w:val="ro-RO" w:eastAsia="ro-RO" w:bidi="ro-RO"/>
        </w:rPr>
        <w:t xml:space="preserve">în instanța de judecată penală a </w:t>
      </w:r>
      <w:r w:rsidRPr="00763E65">
        <w:rPr>
          <w:color w:val="000000"/>
          <w:lang w:val="ro-RO" w:eastAsia="ro-RO" w:bidi="ro-RO"/>
        </w:rPr>
        <w:t>cauzei</w:t>
      </w:r>
      <w:r w:rsidRPr="00F95BBD">
        <w:rPr>
          <w:color w:val="000000"/>
          <w:lang w:val="ro-RO" w:eastAsia="ro-RO" w:bidi="ro-RO"/>
        </w:rPr>
        <w:t xml:space="preserve"> nr. 2023960048</w:t>
      </w:r>
      <w:r w:rsidRPr="00BB1D25">
        <w:rPr>
          <w:color w:val="000000"/>
          <w:lang w:val="ro-RO" w:eastAsia="ro-RO" w:bidi="ro-RO"/>
        </w:rPr>
        <w:t xml:space="preserve"> în privința deputat</w:t>
      </w:r>
      <w:r w:rsidR="002D7E5B" w:rsidRPr="00BB1D25">
        <w:rPr>
          <w:color w:val="000000"/>
          <w:lang w:val="ro-RO" w:eastAsia="ro-RO" w:bidi="ro-RO"/>
        </w:rPr>
        <w:t>ei</w:t>
      </w:r>
      <w:r w:rsidRPr="00BB1D25">
        <w:rPr>
          <w:color w:val="000000"/>
          <w:lang w:val="ro-RO" w:eastAsia="ro-RO" w:bidi="ro-RO"/>
        </w:rPr>
        <w:t xml:space="preserve"> în Parlament Marina TAUBER</w:t>
      </w:r>
      <w:r w:rsidRPr="00C342A2">
        <w:rPr>
          <w:color w:val="000000"/>
          <w:lang w:val="ro-RO" w:eastAsia="ro-RO" w:bidi="ro-RO"/>
        </w:rPr>
        <w:t xml:space="preserve"> </w:t>
      </w:r>
      <w:r w:rsidRPr="00174042">
        <w:rPr>
          <w:color w:val="000000"/>
          <w:lang w:val="ro-RO" w:eastAsia="ro-RO" w:bidi="ro-RO"/>
        </w:rPr>
        <w:t>pe faptul</w:t>
      </w:r>
      <w:r w:rsidRPr="00F95BBD">
        <w:rPr>
          <w:color w:val="000000"/>
          <w:lang w:val="ro-RO" w:eastAsia="ro-RO" w:bidi="ro-RO"/>
        </w:rPr>
        <w:t xml:space="preserve"> săvârșirii infracțiunii prevăzute </w:t>
      </w:r>
      <w:r w:rsidR="002D7E5B">
        <w:rPr>
          <w:color w:val="000000"/>
          <w:lang w:val="ro-RO" w:eastAsia="ro-RO" w:bidi="ro-RO"/>
        </w:rPr>
        <w:t>la</w:t>
      </w:r>
      <w:r w:rsidRPr="00F95BBD">
        <w:rPr>
          <w:color w:val="000000"/>
          <w:lang w:val="ro-RO" w:eastAsia="ro-RO" w:bidi="ro-RO"/>
        </w:rPr>
        <w:t xml:space="preserve"> art.</w:t>
      </w:r>
      <w:r w:rsidR="00763E65">
        <w:rPr>
          <w:color w:val="000000"/>
          <w:lang w:val="ro-RO" w:eastAsia="ro-RO" w:bidi="ro-RO"/>
        </w:rPr>
        <w:t> </w:t>
      </w:r>
      <w:r w:rsidRPr="00F95BBD">
        <w:rPr>
          <w:color w:val="000000"/>
          <w:lang w:val="ro-RO" w:eastAsia="ro-RO" w:bidi="ro-RO"/>
        </w:rPr>
        <w:t>303 alin.</w:t>
      </w:r>
      <w:r w:rsidR="00763E65">
        <w:rPr>
          <w:color w:val="000000"/>
          <w:lang w:val="ro-RO" w:eastAsia="ro-RO" w:bidi="ro-RO"/>
        </w:rPr>
        <w:t> </w:t>
      </w:r>
      <w:r w:rsidRPr="00F95BBD">
        <w:rPr>
          <w:color w:val="000000"/>
          <w:lang w:val="ro-RO" w:eastAsia="ro-RO" w:bidi="ro-RO"/>
        </w:rPr>
        <w:t>(3) din Codul penal</w:t>
      </w:r>
      <w:r w:rsidR="002D7E5B">
        <w:rPr>
          <w:color w:val="000000"/>
          <w:lang w:val="ro-RO" w:eastAsia="ro-RO" w:bidi="ro-RO"/>
        </w:rPr>
        <w:t xml:space="preserve"> nr. 985/2002 </w:t>
      </w:r>
      <w:r w:rsidR="002D7E5B" w:rsidRPr="00BB1D25">
        <w:rPr>
          <w:color w:val="000000"/>
          <w:lang w:val="ro-RO" w:eastAsia="ro-RO" w:bidi="ro-RO"/>
        </w:rPr>
        <w:t>(</w:t>
      </w:r>
      <w:r w:rsidRPr="00BB1D25">
        <w:rPr>
          <w:color w:val="000000"/>
          <w:lang w:val="ro-RO" w:eastAsia="ro-RO" w:bidi="ro-RO"/>
        </w:rPr>
        <w:t>amestecul în înfăptuirea justiției</w:t>
      </w:r>
      <w:r w:rsidR="002D7E5B" w:rsidRPr="00BB1D25">
        <w:rPr>
          <w:color w:val="000000"/>
          <w:lang w:val="ro-RO" w:eastAsia="ro-RO" w:bidi="ro-RO"/>
        </w:rPr>
        <w:t>)</w:t>
      </w:r>
      <w:r w:rsidRPr="00BB1D25">
        <w:rPr>
          <w:color w:val="000000"/>
          <w:lang w:val="ro-RO" w:eastAsia="ro-RO" w:bidi="ro-RO"/>
        </w:rPr>
        <w:t>.</w:t>
      </w:r>
    </w:p>
    <w:p w14:paraId="5C8625CF" w14:textId="77777777" w:rsidR="00DF5486" w:rsidRPr="00F95BBD" w:rsidRDefault="00DF5486" w:rsidP="00DF5486">
      <w:pPr>
        <w:pStyle w:val="Corptext"/>
        <w:shd w:val="clear" w:color="auto" w:fill="auto"/>
        <w:spacing w:after="0" w:line="240" w:lineRule="auto"/>
        <w:ind w:firstLine="709"/>
        <w:jc w:val="both"/>
        <w:rPr>
          <w:color w:val="000000"/>
          <w:lang w:val="ro-RO" w:bidi="ro-MD"/>
        </w:rPr>
      </w:pPr>
    </w:p>
    <w:p w14:paraId="21655476" w14:textId="77777777" w:rsidR="00DF5486" w:rsidRPr="00F95BBD" w:rsidRDefault="00DF5486" w:rsidP="00DF5486">
      <w:pPr>
        <w:pStyle w:val="Corptext"/>
        <w:shd w:val="clear" w:color="auto" w:fill="auto"/>
        <w:spacing w:after="0" w:line="240" w:lineRule="auto"/>
        <w:ind w:firstLine="709"/>
        <w:jc w:val="both"/>
        <w:rPr>
          <w:color w:val="000000"/>
          <w:lang w:val="ro-RO" w:bidi="ro-MD"/>
        </w:rPr>
      </w:pPr>
      <w:r w:rsidRPr="00F95BBD">
        <w:rPr>
          <w:b/>
          <w:bCs/>
          <w:color w:val="000000"/>
          <w:lang w:val="ro-RO" w:bidi="ro-MD"/>
        </w:rPr>
        <w:t>Art. 3.</w:t>
      </w:r>
      <w:r w:rsidRPr="00F95BBD">
        <w:rPr>
          <w:color w:val="000000"/>
          <w:lang w:val="ro-RO" w:bidi="ro-MD"/>
        </w:rPr>
        <w:t xml:space="preserve"> – Prezenta hotărâre intră în vigoare la data adoptării.</w:t>
      </w:r>
    </w:p>
    <w:p w14:paraId="4765F9AD" w14:textId="77777777" w:rsidR="00DF5486" w:rsidRPr="00F95BBD" w:rsidRDefault="00DF5486" w:rsidP="00DF5486">
      <w:pPr>
        <w:pStyle w:val="Corptext"/>
        <w:shd w:val="clear" w:color="auto" w:fill="auto"/>
        <w:spacing w:after="0" w:line="240" w:lineRule="auto"/>
        <w:ind w:firstLine="709"/>
        <w:jc w:val="both"/>
        <w:rPr>
          <w:color w:val="000000"/>
          <w:lang w:val="ro-RO" w:bidi="ro-MD"/>
        </w:rPr>
      </w:pPr>
    </w:p>
    <w:p w14:paraId="2E282E47" w14:textId="77777777" w:rsidR="00DF5486" w:rsidRPr="00DB4A72" w:rsidRDefault="00DF5486" w:rsidP="00DF5486">
      <w:pPr>
        <w:pStyle w:val="Corptext"/>
        <w:shd w:val="clear" w:color="auto" w:fill="auto"/>
        <w:spacing w:after="0" w:line="240" w:lineRule="auto"/>
        <w:ind w:firstLine="709"/>
        <w:jc w:val="both"/>
        <w:rPr>
          <w:lang w:val="ro-RO"/>
        </w:rPr>
      </w:pPr>
    </w:p>
    <w:p w14:paraId="2C9EF945" w14:textId="77777777" w:rsidR="00BA15E2" w:rsidRPr="00BB2DBC" w:rsidRDefault="00BA15E2" w:rsidP="0066064E">
      <w:pPr>
        <w:pStyle w:val="Frspaiere"/>
        <w:ind w:right="99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69CD871C" w14:textId="77777777" w:rsidR="00BA15E2" w:rsidRPr="00BB2DBC" w:rsidRDefault="00BA15E2" w:rsidP="0066064E">
      <w:pPr>
        <w:pStyle w:val="Frspaiere"/>
        <w:ind w:right="99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CC51C1C" w14:textId="77777777" w:rsidR="00BA15E2" w:rsidRPr="00BB2DBC" w:rsidRDefault="00BA15E2" w:rsidP="0066064E">
      <w:pPr>
        <w:pStyle w:val="Frspaiere"/>
        <w:ind w:right="99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0D416F9" w14:textId="77777777" w:rsidR="00BA15E2" w:rsidRPr="00BB2DBC" w:rsidRDefault="00BA15E2" w:rsidP="0066064E">
      <w:pPr>
        <w:pStyle w:val="Frspaiere"/>
        <w:ind w:right="99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381F5CB" w14:textId="77777777" w:rsidR="00BA15E2" w:rsidRPr="00BB2DBC" w:rsidRDefault="00BA15E2" w:rsidP="0066064E">
      <w:pPr>
        <w:pStyle w:val="Frspaiere"/>
        <w:ind w:right="991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0BBF5474" w14:textId="77777777" w:rsidR="00BA15E2" w:rsidRPr="00BB2DBC" w:rsidRDefault="00BA15E2" w:rsidP="00BA15E2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2F9B918" w14:textId="77777777" w:rsidR="0066064E" w:rsidRDefault="0066064E" w:rsidP="00BA15E2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C8F2088" w14:textId="77777777" w:rsidR="0066064E" w:rsidRDefault="0066064E" w:rsidP="00BA15E2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F6BB4AD" w14:textId="77777777" w:rsidR="0066064E" w:rsidRDefault="0066064E" w:rsidP="00BA15E2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6178DB4" w14:textId="79DFF29F" w:rsidR="00BA15E2" w:rsidRPr="00BB2DBC" w:rsidRDefault="00BA15E2" w:rsidP="00BA15E2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14 martie</w:t>
      </w: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2024.</w:t>
      </w:r>
    </w:p>
    <w:p w14:paraId="4F4BD1BE" w14:textId="4DEDF310" w:rsidR="00DF5486" w:rsidRPr="00F95BBD" w:rsidRDefault="00BA15E2" w:rsidP="00BA15E2">
      <w:pPr>
        <w:pStyle w:val="Frspaiere"/>
        <w:rPr>
          <w:b/>
          <w:bCs/>
          <w:color w:val="000000"/>
          <w:lang w:bidi="ro-MD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 w:rsidR="008134DD">
        <w:rPr>
          <w:rFonts w:ascii="Times New Roman" w:hAnsi="Times New Roman" w:cs="Times New Roman"/>
          <w:b/>
          <w:bCs/>
          <w:sz w:val="28"/>
          <w:szCs w:val="28"/>
        </w:rPr>
        <w:t>51</w:t>
      </w:r>
      <w:r w:rsidRPr="00BB2DB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ABA4256" w14:textId="77777777" w:rsidR="00DF5486" w:rsidRPr="00F95BBD" w:rsidRDefault="00DF5486" w:rsidP="008D06AA">
      <w:pPr>
        <w:pStyle w:val="Corptext"/>
        <w:shd w:val="clear" w:color="auto" w:fill="auto"/>
        <w:spacing w:after="0" w:line="240" w:lineRule="auto"/>
        <w:ind w:left="567" w:right="1985" w:firstLine="0"/>
        <w:jc w:val="center"/>
      </w:pPr>
    </w:p>
    <w:sectPr w:rsidR="00DF5486" w:rsidRPr="00F95BBD" w:rsidSect="00A256FA">
      <w:pgSz w:w="11907" w:h="16840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486"/>
    <w:rsid w:val="00032529"/>
    <w:rsid w:val="00174042"/>
    <w:rsid w:val="0026623E"/>
    <w:rsid w:val="002D7E5B"/>
    <w:rsid w:val="00585CF5"/>
    <w:rsid w:val="00595366"/>
    <w:rsid w:val="0066064E"/>
    <w:rsid w:val="00761687"/>
    <w:rsid w:val="00763E65"/>
    <w:rsid w:val="007A6492"/>
    <w:rsid w:val="008134DD"/>
    <w:rsid w:val="008D06AA"/>
    <w:rsid w:val="008F7033"/>
    <w:rsid w:val="009F3662"/>
    <w:rsid w:val="00A256FA"/>
    <w:rsid w:val="00A356DB"/>
    <w:rsid w:val="00B36E6B"/>
    <w:rsid w:val="00BA15E2"/>
    <w:rsid w:val="00BB1D25"/>
    <w:rsid w:val="00C342A2"/>
    <w:rsid w:val="00D273D0"/>
    <w:rsid w:val="00DB4A72"/>
    <w:rsid w:val="00DE3A60"/>
    <w:rsid w:val="00DF5486"/>
    <w:rsid w:val="00EA5D31"/>
    <w:rsid w:val="00F33DCE"/>
    <w:rsid w:val="00F9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AF1DF"/>
  <w15:chartTrackingRefBased/>
  <w15:docId w15:val="{C5D818EE-294B-4DA7-9B38-04CD78591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F5486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CorptextCaracter">
    <w:name w:val="Corp text Caracter"/>
    <w:basedOn w:val="Fontdeparagrafimplicit"/>
    <w:link w:val="Corptext"/>
    <w:rsid w:val="00DF548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Corptext">
    <w:name w:val="Body Text"/>
    <w:basedOn w:val="Normal"/>
    <w:link w:val="CorptextCaracter"/>
    <w:qFormat/>
    <w:rsid w:val="00DF5486"/>
    <w:pPr>
      <w:widowControl w:val="0"/>
      <w:shd w:val="clear" w:color="auto" w:fill="FFFFFF"/>
      <w:spacing w:after="600" w:line="257" w:lineRule="auto"/>
      <w:ind w:left="0" w:firstLine="400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BodyTextChar1">
    <w:name w:val="Body Text Char1"/>
    <w:basedOn w:val="Fontdeparagrafimplicit"/>
    <w:uiPriority w:val="99"/>
    <w:semiHidden/>
    <w:rsid w:val="00DF5486"/>
    <w:rPr>
      <w:rFonts w:ascii="Georgia" w:hAnsi="Georgia"/>
      <w:sz w:val="24"/>
      <w:szCs w:val="24"/>
      <w:lang w:val="ro-RO"/>
    </w:rPr>
  </w:style>
  <w:style w:type="paragraph" w:styleId="Frspaiere">
    <w:name w:val="No Spacing"/>
    <w:uiPriority w:val="1"/>
    <w:qFormat/>
    <w:rsid w:val="00BA15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226F2E9-3BB8-4D46-B19E-8D2E1810BEC7}"/>
</file>

<file path=customXml/itemProps2.xml><?xml version="1.0" encoding="utf-8"?>
<ds:datastoreItem xmlns:ds="http://schemas.openxmlformats.org/officeDocument/2006/customXml" ds:itemID="{72967551-4049-43DC-9187-F368455589FF}"/>
</file>

<file path=customXml/itemProps3.xml><?xml version="1.0" encoding="utf-8"?>
<ds:datastoreItem xmlns:ds="http://schemas.openxmlformats.org/officeDocument/2006/customXml" ds:itemID="{F42DBE8C-1552-4BCC-83E4-2B582245CC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H_51.2024.ro</dc:title>
  <dc:subject/>
  <dc:creator>Victor Mocanu</dc:creator>
  <cp:keywords/>
  <dc:description/>
  <cp:lastModifiedBy>Aliona Galaico</cp:lastModifiedBy>
  <cp:revision>4</cp:revision>
  <dcterms:created xsi:type="dcterms:W3CDTF">2024-03-14T18:43:00Z</dcterms:created>
  <dcterms:modified xsi:type="dcterms:W3CDTF">2024-03-15T06:22:00Z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