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9F5D92" w:rsidP="00AD66D2">
                            <w:pPr>
                              <w:pStyle w:val="nr"/>
                              <w:spacing w:after="160"/>
                            </w:pPr>
                            <w:permStart w:id="256902030" w:edGrp="everyone"/>
                            <w:r>
                              <w:t>____</w:t>
                            </w:r>
                            <w:permEnd w:id="256902030"/>
                            <w:r w:rsidR="00AD66D2">
                              <w:t xml:space="preserve"> nr. </w:t>
                            </w:r>
                            <w:permStart w:id="1416371787" w:edGrp="everyone"/>
                            <w:r>
                              <w:t>___</w:t>
                            </w:r>
                            <w:permEnd w:id="1416371787"/>
                            <w:r w:rsidR="00AD66D2">
                              <w:t xml:space="preserve"> </w:t>
                            </w:r>
                          </w:p>
                          <w:p w:rsidR="00AD66D2" w:rsidRDefault="00AD66D2" w:rsidP="00AD66D2">
                            <w:pPr>
                              <w:pStyle w:val="nr"/>
                            </w:pPr>
                            <w:r>
                              <w:t xml:space="preserve"> </w:t>
                            </w:r>
                            <w:permStart w:id="1579943698" w:edGrp="everyone"/>
                            <w:r w:rsidR="009F5D92">
                              <w:t>________________</w:t>
                            </w:r>
                            <w:permEnd w:id="1579943698"/>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9F5D92" w:rsidP="00AD66D2">
                      <w:pPr>
                        <w:pStyle w:val="nr"/>
                        <w:spacing w:after="160"/>
                      </w:pPr>
                      <w:permStart w:id="256902030" w:edGrp="everyone"/>
                      <w:r>
                        <w:t>____</w:t>
                      </w:r>
                      <w:permEnd w:id="256902030"/>
                      <w:r w:rsidR="00AD66D2">
                        <w:t xml:space="preserve"> nr. </w:t>
                      </w:r>
                      <w:permStart w:id="1416371787" w:edGrp="everyone"/>
                      <w:r>
                        <w:t>___</w:t>
                      </w:r>
                      <w:permEnd w:id="1416371787"/>
                      <w:r w:rsidR="00AD66D2">
                        <w:t xml:space="preserve"> </w:t>
                      </w:r>
                    </w:p>
                    <w:p w:rsidR="00AD66D2" w:rsidRDefault="00AD66D2" w:rsidP="00AD66D2">
                      <w:pPr>
                        <w:pStyle w:val="nr"/>
                      </w:pPr>
                      <w:r>
                        <w:t xml:space="preserve"> </w:t>
                      </w:r>
                      <w:permStart w:id="1579943698" w:edGrp="everyone"/>
                      <w:r w:rsidR="009F5D92">
                        <w:t>________________</w:t>
                      </w:r>
                      <w:permEnd w:id="1579943698"/>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9F5D92" w:rsidRDefault="009F5D92" w:rsidP="00764062">
      <w:permStart w:id="983267430" w:edGrp="everyone"/>
    </w:p>
    <w:p w:rsidR="009F5D92" w:rsidRPr="00CB2DD9" w:rsidRDefault="009F5D92" w:rsidP="009F5D92">
      <w:pPr>
        <w:jc w:val="right"/>
        <w:rPr>
          <w:rFonts w:cs="Times New Roman"/>
          <w:b/>
          <w:sz w:val="28"/>
          <w:szCs w:val="28"/>
        </w:rPr>
      </w:pPr>
      <w:r w:rsidRPr="00CB2DD9">
        <w:rPr>
          <w:rFonts w:cs="Times New Roman"/>
          <w:b/>
          <w:sz w:val="28"/>
          <w:szCs w:val="28"/>
        </w:rPr>
        <w:t>Biroului Permanent al</w:t>
      </w:r>
      <w:r w:rsidRPr="00CB2DD9">
        <w:rPr>
          <w:rFonts w:cs="Times New Roman"/>
          <w:b/>
          <w:sz w:val="28"/>
          <w:szCs w:val="28"/>
        </w:rPr>
        <w:br/>
        <w:t>Parlamentului Republicii Moldova</w:t>
      </w:r>
    </w:p>
    <w:p w:rsidR="009F5D92" w:rsidRPr="00CB2DD9" w:rsidRDefault="009F5D92" w:rsidP="009F5D92">
      <w:pPr>
        <w:jc w:val="both"/>
        <w:rPr>
          <w:rFonts w:cs="Times New Roman"/>
          <w:sz w:val="28"/>
          <w:szCs w:val="28"/>
        </w:rPr>
      </w:pPr>
    </w:p>
    <w:p w:rsidR="009F5D92" w:rsidRPr="00CB2DD9" w:rsidRDefault="009F5D92" w:rsidP="009F5D92">
      <w:pPr>
        <w:suppressAutoHyphens/>
        <w:jc w:val="both"/>
        <w:rPr>
          <w:rFonts w:cs="Times New Roman"/>
          <w:sz w:val="28"/>
          <w:szCs w:val="28"/>
        </w:rPr>
      </w:pPr>
    </w:p>
    <w:p w:rsidR="009F5D92" w:rsidRPr="00C72414" w:rsidRDefault="009F5D92" w:rsidP="009F5D92">
      <w:pPr>
        <w:suppressAutoHyphens/>
        <w:spacing w:after="0" w:line="240" w:lineRule="auto"/>
        <w:ind w:firstLine="283"/>
        <w:jc w:val="both"/>
        <w:rPr>
          <w:rFonts w:cs="Times New Roman"/>
          <w:color w:val="000000" w:themeColor="text1"/>
          <w:sz w:val="28"/>
          <w:szCs w:val="28"/>
        </w:rPr>
      </w:pPr>
      <w:r w:rsidRPr="00CB2DD9">
        <w:rPr>
          <w:rFonts w:cs="Times New Roman"/>
          <w:sz w:val="28"/>
          <w:szCs w:val="28"/>
        </w:rPr>
        <w:t>În conformitate cu prevederile art. 73 din Constituția Republicii Moldova și ale art. 47 din Regulamentul Parlamentului, se înaintează, cu titlu de inițiativă legislativă, proiectul de lege cu privire la acordarea suportului financiar unic</w:t>
      </w:r>
      <w:r>
        <w:rPr>
          <w:rFonts w:cs="Times New Roman"/>
          <w:sz w:val="28"/>
          <w:szCs w:val="28"/>
        </w:rPr>
        <w:t xml:space="preserve"> pentru pregătirea </w:t>
      </w:r>
      <w:r w:rsidRPr="00C72414">
        <w:rPr>
          <w:rFonts w:cs="Times New Roman"/>
          <w:color w:val="000000" w:themeColor="text1"/>
          <w:sz w:val="28"/>
          <w:szCs w:val="28"/>
        </w:rPr>
        <w:t xml:space="preserve">elevilor </w:t>
      </w:r>
      <w:r>
        <w:rPr>
          <w:rFonts w:cs="Times New Roman"/>
          <w:color w:val="000000" w:themeColor="text1"/>
          <w:sz w:val="28"/>
          <w:szCs w:val="28"/>
        </w:rPr>
        <w:t>din învățământul obligatoriu de noul an școlar.</w:t>
      </w:r>
    </w:p>
    <w:p w:rsidR="009F5D92" w:rsidRPr="00CB2DD9" w:rsidRDefault="009F5D92" w:rsidP="009F5D92">
      <w:pPr>
        <w:suppressAutoHyphens/>
        <w:jc w:val="both"/>
        <w:rPr>
          <w:rFonts w:cs="Times New Roman"/>
          <w:sz w:val="28"/>
          <w:szCs w:val="28"/>
        </w:rPr>
      </w:pPr>
    </w:p>
    <w:p w:rsidR="009F5D92" w:rsidRPr="00CB2DD9" w:rsidRDefault="009F5D92" w:rsidP="009F5D92">
      <w:pPr>
        <w:suppressAutoHyphens/>
        <w:ind w:firstLine="708"/>
        <w:jc w:val="both"/>
        <w:rPr>
          <w:rFonts w:cs="Times New Roman"/>
          <w:b/>
          <w:sz w:val="28"/>
          <w:szCs w:val="28"/>
        </w:rPr>
      </w:pPr>
      <w:r w:rsidRPr="00CB2DD9">
        <w:rPr>
          <w:rFonts w:cs="Times New Roman"/>
          <w:b/>
          <w:sz w:val="28"/>
          <w:szCs w:val="28"/>
        </w:rPr>
        <w:t>Anexe:</w:t>
      </w:r>
    </w:p>
    <w:p w:rsidR="009F5D92" w:rsidRPr="00CB2DD9" w:rsidRDefault="009F5D92" w:rsidP="009F5D92">
      <w:pPr>
        <w:pStyle w:val="ListParagraph"/>
        <w:numPr>
          <w:ilvl w:val="0"/>
          <w:numId w:val="1"/>
        </w:numPr>
        <w:suppressAutoHyphens/>
        <w:spacing w:after="0" w:line="240" w:lineRule="auto"/>
        <w:jc w:val="both"/>
        <w:rPr>
          <w:rFonts w:cs="Times New Roman"/>
          <w:sz w:val="28"/>
          <w:szCs w:val="28"/>
        </w:rPr>
      </w:pPr>
      <w:r w:rsidRPr="00CB2DD9">
        <w:rPr>
          <w:rFonts w:cs="Times New Roman"/>
          <w:sz w:val="28"/>
          <w:szCs w:val="28"/>
        </w:rPr>
        <w:t>Proiectul de lege</w:t>
      </w:r>
      <w:r>
        <w:rPr>
          <w:rFonts w:cs="Times New Roman"/>
          <w:sz w:val="28"/>
          <w:szCs w:val="28"/>
        </w:rPr>
        <w:t>,</w:t>
      </w:r>
    </w:p>
    <w:p w:rsidR="009F5D92" w:rsidRPr="00CB2DD9" w:rsidRDefault="009F5D92" w:rsidP="009F5D92">
      <w:pPr>
        <w:pStyle w:val="ListParagraph"/>
        <w:numPr>
          <w:ilvl w:val="0"/>
          <w:numId w:val="1"/>
        </w:numPr>
        <w:spacing w:after="0" w:line="240" w:lineRule="auto"/>
        <w:jc w:val="both"/>
        <w:rPr>
          <w:rFonts w:cs="Times New Roman"/>
          <w:sz w:val="28"/>
          <w:szCs w:val="28"/>
        </w:rPr>
      </w:pPr>
      <w:r w:rsidRPr="00CB2DD9">
        <w:rPr>
          <w:rFonts w:cs="Times New Roman"/>
          <w:sz w:val="28"/>
          <w:szCs w:val="28"/>
        </w:rPr>
        <w:t>Nota informativă</w:t>
      </w:r>
      <w:r>
        <w:rPr>
          <w:rFonts w:cs="Times New Roman"/>
          <w:sz w:val="28"/>
          <w:szCs w:val="28"/>
        </w:rPr>
        <w:t>.</w:t>
      </w:r>
    </w:p>
    <w:p w:rsidR="009F5D92" w:rsidRPr="00CB2DD9" w:rsidRDefault="009F5D92" w:rsidP="009F5D92">
      <w:pPr>
        <w:ind w:firstLine="708"/>
        <w:jc w:val="both"/>
        <w:rPr>
          <w:rFonts w:cs="Times New Roman"/>
          <w:sz w:val="28"/>
          <w:szCs w:val="28"/>
        </w:rPr>
      </w:pPr>
    </w:p>
    <w:p w:rsidR="009F5D92" w:rsidRPr="00CB2DD9" w:rsidRDefault="009F5D92" w:rsidP="009F5D92">
      <w:pPr>
        <w:ind w:firstLine="708"/>
        <w:jc w:val="both"/>
        <w:rPr>
          <w:rFonts w:cs="Times New Roman"/>
          <w:sz w:val="28"/>
          <w:szCs w:val="28"/>
        </w:rPr>
      </w:pPr>
    </w:p>
    <w:p w:rsidR="009F5D92" w:rsidRPr="00CB2DD9" w:rsidRDefault="009F5D92" w:rsidP="009F5D92">
      <w:pPr>
        <w:ind w:firstLine="708"/>
        <w:jc w:val="right"/>
        <w:rPr>
          <w:rFonts w:cs="Times New Roman"/>
          <w:b/>
          <w:sz w:val="28"/>
          <w:szCs w:val="28"/>
        </w:rPr>
      </w:pPr>
      <w:r w:rsidRPr="00CB2DD9">
        <w:rPr>
          <w:rFonts w:cs="Times New Roman"/>
          <w:b/>
          <w:sz w:val="28"/>
          <w:szCs w:val="28"/>
        </w:rPr>
        <w:t>Deputat în Parlamentul Republicii Moldova</w:t>
      </w:r>
    </w:p>
    <w:p w:rsidR="009F5D92" w:rsidRDefault="009F5D92">
      <w:pPr>
        <w:spacing w:after="160" w:line="259" w:lineRule="auto"/>
        <w:ind w:left="0"/>
      </w:pPr>
      <w:r>
        <w:br w:type="page"/>
      </w:r>
    </w:p>
    <w:p w:rsidR="009F5D92" w:rsidRPr="00F516D9" w:rsidRDefault="009F5D92" w:rsidP="009F5D92">
      <w:pPr>
        <w:jc w:val="right"/>
        <w:rPr>
          <w:rFonts w:cs="Times New Roman"/>
          <w:i/>
          <w:sz w:val="28"/>
          <w:szCs w:val="28"/>
        </w:rPr>
      </w:pPr>
      <w:r w:rsidRPr="00F516D9">
        <w:rPr>
          <w:rFonts w:cs="Times New Roman"/>
          <w:i/>
          <w:sz w:val="28"/>
          <w:szCs w:val="28"/>
        </w:rPr>
        <w:lastRenderedPageBreak/>
        <w:t>Proiect</w:t>
      </w:r>
    </w:p>
    <w:p w:rsidR="009F5D92" w:rsidRPr="004F4DAE" w:rsidRDefault="009F5D92" w:rsidP="009F5D92">
      <w:pPr>
        <w:suppressAutoHyphens/>
        <w:spacing w:after="0" w:line="240" w:lineRule="auto"/>
        <w:jc w:val="center"/>
        <w:rPr>
          <w:rFonts w:cs="Times New Roman"/>
          <w:b/>
          <w:sz w:val="28"/>
          <w:szCs w:val="28"/>
        </w:rPr>
      </w:pPr>
      <w:r w:rsidRPr="004F4DAE">
        <w:rPr>
          <w:rFonts w:cs="Times New Roman"/>
          <w:b/>
          <w:sz w:val="28"/>
          <w:szCs w:val="28"/>
        </w:rPr>
        <w:t>L</w:t>
      </w:r>
      <w:r w:rsidR="004F4DAE" w:rsidRPr="004F4DAE">
        <w:rPr>
          <w:rFonts w:cs="Times New Roman"/>
          <w:b/>
          <w:sz w:val="28"/>
          <w:szCs w:val="28"/>
        </w:rPr>
        <w:t xml:space="preserve"> </w:t>
      </w:r>
      <w:r w:rsidRPr="004F4DAE">
        <w:rPr>
          <w:rFonts w:cs="Times New Roman"/>
          <w:b/>
          <w:sz w:val="28"/>
          <w:szCs w:val="28"/>
        </w:rPr>
        <w:t>E</w:t>
      </w:r>
      <w:r w:rsidR="004F4DAE" w:rsidRPr="004F4DAE">
        <w:rPr>
          <w:rFonts w:cs="Times New Roman"/>
          <w:b/>
          <w:sz w:val="28"/>
          <w:szCs w:val="28"/>
        </w:rPr>
        <w:t xml:space="preserve"> </w:t>
      </w:r>
      <w:r w:rsidRPr="004F4DAE">
        <w:rPr>
          <w:rFonts w:cs="Times New Roman"/>
          <w:b/>
          <w:sz w:val="28"/>
          <w:szCs w:val="28"/>
        </w:rPr>
        <w:t>G</w:t>
      </w:r>
      <w:r w:rsidR="004F4DAE" w:rsidRPr="004F4DAE">
        <w:rPr>
          <w:rFonts w:cs="Times New Roman"/>
          <w:b/>
          <w:sz w:val="28"/>
          <w:szCs w:val="28"/>
        </w:rPr>
        <w:t xml:space="preserve"> </w:t>
      </w:r>
      <w:r w:rsidRPr="004F4DAE">
        <w:rPr>
          <w:rFonts w:cs="Times New Roman"/>
          <w:b/>
          <w:sz w:val="28"/>
          <w:szCs w:val="28"/>
        </w:rPr>
        <w:t>E</w:t>
      </w:r>
    </w:p>
    <w:p w:rsidR="009F5D92" w:rsidRPr="004F4DAE" w:rsidRDefault="009F5D92" w:rsidP="009F5D92">
      <w:pPr>
        <w:suppressAutoHyphens/>
        <w:spacing w:after="0" w:line="240" w:lineRule="auto"/>
        <w:jc w:val="center"/>
        <w:rPr>
          <w:rFonts w:cs="Times New Roman"/>
          <w:b/>
          <w:color w:val="000000" w:themeColor="text1"/>
          <w:sz w:val="28"/>
          <w:szCs w:val="28"/>
        </w:rPr>
      </w:pPr>
      <w:r w:rsidRPr="004F4DAE">
        <w:rPr>
          <w:rFonts w:cs="Times New Roman"/>
          <w:b/>
          <w:sz w:val="28"/>
          <w:szCs w:val="28"/>
        </w:rPr>
        <w:t xml:space="preserve">cu privire la acordarea suportului financiar unic pentru pregătirea </w:t>
      </w:r>
      <w:r w:rsidRPr="004F4DAE">
        <w:rPr>
          <w:rFonts w:cs="Times New Roman"/>
          <w:b/>
          <w:color w:val="000000" w:themeColor="text1"/>
          <w:sz w:val="28"/>
          <w:szCs w:val="28"/>
        </w:rPr>
        <w:t>elevilor din învățământul obligatoriu de noul an școlar</w:t>
      </w:r>
    </w:p>
    <w:p w:rsidR="009F5D92" w:rsidRPr="00C72414" w:rsidRDefault="009F5D92" w:rsidP="009F5D92">
      <w:pPr>
        <w:suppressAutoHyphens/>
        <w:spacing w:after="0" w:line="240" w:lineRule="auto"/>
        <w:jc w:val="both"/>
        <w:rPr>
          <w:rFonts w:cs="Times New Roman"/>
          <w:color w:val="000000" w:themeColor="text1"/>
          <w:sz w:val="28"/>
          <w:szCs w:val="28"/>
        </w:rPr>
      </w:pPr>
    </w:p>
    <w:p w:rsidR="009F5D92" w:rsidRPr="00C72414" w:rsidRDefault="009F5D92" w:rsidP="009F5D92">
      <w:pPr>
        <w:suppressAutoHyphens/>
        <w:spacing w:after="0" w:line="240" w:lineRule="auto"/>
        <w:jc w:val="both"/>
        <w:rPr>
          <w:rFonts w:cs="Times New Roman"/>
          <w:color w:val="000000" w:themeColor="text1"/>
          <w:sz w:val="28"/>
          <w:szCs w:val="28"/>
        </w:rPr>
      </w:pPr>
      <w:r w:rsidRPr="00C72414">
        <w:rPr>
          <w:rFonts w:cs="Times New Roman"/>
          <w:color w:val="000000" w:themeColor="text1"/>
          <w:sz w:val="28"/>
          <w:szCs w:val="28"/>
        </w:rPr>
        <w:t>Parlamentul adoptă prezenta lege organică</w:t>
      </w:r>
    </w:p>
    <w:p w:rsidR="009F5D92" w:rsidRPr="00C72414" w:rsidRDefault="009F5D92" w:rsidP="009F5D92">
      <w:pPr>
        <w:suppressAutoHyphens/>
        <w:spacing w:after="0" w:line="240" w:lineRule="auto"/>
        <w:jc w:val="both"/>
        <w:rPr>
          <w:rFonts w:cs="Times New Roman"/>
          <w:b/>
          <w:color w:val="000000" w:themeColor="text1"/>
          <w:sz w:val="28"/>
          <w:szCs w:val="28"/>
        </w:rPr>
      </w:pPr>
    </w:p>
    <w:p w:rsidR="009F5D92" w:rsidRPr="00C72414" w:rsidRDefault="009F5D92" w:rsidP="009F5D92">
      <w:pPr>
        <w:suppressAutoHyphens/>
        <w:ind w:firstLine="708"/>
        <w:jc w:val="both"/>
        <w:rPr>
          <w:rFonts w:cs="Times New Roman"/>
          <w:color w:val="000000" w:themeColor="text1"/>
          <w:sz w:val="28"/>
          <w:szCs w:val="28"/>
        </w:rPr>
      </w:pPr>
      <w:r w:rsidRPr="00C72414">
        <w:rPr>
          <w:rFonts w:cs="Times New Roman"/>
          <w:b/>
          <w:color w:val="000000" w:themeColor="text1"/>
          <w:sz w:val="28"/>
          <w:szCs w:val="28"/>
        </w:rPr>
        <w:t>Articol</w:t>
      </w:r>
      <w:r>
        <w:rPr>
          <w:rFonts w:cs="Times New Roman"/>
          <w:b/>
          <w:color w:val="000000" w:themeColor="text1"/>
          <w:sz w:val="28"/>
          <w:szCs w:val="28"/>
        </w:rPr>
        <w:t>ul</w:t>
      </w:r>
      <w:r w:rsidRPr="00C72414">
        <w:rPr>
          <w:rFonts w:cs="Times New Roman"/>
          <w:b/>
          <w:color w:val="000000" w:themeColor="text1"/>
          <w:sz w:val="28"/>
          <w:szCs w:val="28"/>
        </w:rPr>
        <w:t xml:space="preserve"> 1.</w:t>
      </w:r>
      <w:r w:rsidRPr="00C72414">
        <w:rPr>
          <w:rFonts w:cs="Times New Roman"/>
          <w:color w:val="000000" w:themeColor="text1"/>
          <w:sz w:val="28"/>
          <w:szCs w:val="28"/>
        </w:rPr>
        <w:t xml:space="preserve"> – În vederea pregătirii elevilor </w:t>
      </w:r>
      <w:r>
        <w:rPr>
          <w:rFonts w:cs="Times New Roman"/>
          <w:color w:val="000000" w:themeColor="text1"/>
          <w:sz w:val="28"/>
          <w:szCs w:val="28"/>
        </w:rPr>
        <w:t xml:space="preserve">din </w:t>
      </w:r>
      <w:r w:rsidR="004F4DAE">
        <w:rPr>
          <w:rFonts w:cs="Times New Roman"/>
          <w:color w:val="000000" w:themeColor="text1"/>
          <w:sz w:val="28"/>
          <w:szCs w:val="28"/>
        </w:rPr>
        <w:t>învățământul</w:t>
      </w:r>
      <w:r>
        <w:rPr>
          <w:rFonts w:cs="Times New Roman"/>
          <w:color w:val="000000" w:themeColor="text1"/>
          <w:sz w:val="28"/>
          <w:szCs w:val="28"/>
        </w:rPr>
        <w:t xml:space="preserve"> obligatoriu</w:t>
      </w:r>
      <w:r w:rsidRPr="00C72414">
        <w:rPr>
          <w:rFonts w:cs="Times New Roman"/>
          <w:color w:val="000000" w:themeColor="text1"/>
          <w:sz w:val="28"/>
          <w:szCs w:val="28"/>
        </w:rPr>
        <w:t xml:space="preserve"> de noul an școlar</w:t>
      </w:r>
      <w:r>
        <w:rPr>
          <w:rFonts w:cs="Times New Roman"/>
          <w:color w:val="000000" w:themeColor="text1"/>
          <w:sz w:val="28"/>
          <w:szCs w:val="28"/>
        </w:rPr>
        <w:t>,</w:t>
      </w:r>
      <w:r w:rsidRPr="00C72414">
        <w:rPr>
          <w:rFonts w:cs="Times New Roman"/>
          <w:color w:val="000000" w:themeColor="text1"/>
          <w:sz w:val="28"/>
          <w:szCs w:val="28"/>
        </w:rPr>
        <w:t xml:space="preserve"> </w:t>
      </w:r>
      <w:r w:rsidR="004F4DAE">
        <w:rPr>
          <w:rFonts w:cs="Times New Roman"/>
          <w:color w:val="000000" w:themeColor="text1"/>
          <w:sz w:val="28"/>
          <w:szCs w:val="28"/>
        </w:rPr>
        <w:t xml:space="preserve">anual </w:t>
      </w:r>
      <w:r w:rsidRPr="00C72414">
        <w:rPr>
          <w:rFonts w:cs="Times New Roman"/>
          <w:color w:val="000000" w:themeColor="text1"/>
          <w:sz w:val="28"/>
          <w:szCs w:val="28"/>
        </w:rPr>
        <w:t>se acordă un suport financiar unic în sumă de 1000 de lei.</w:t>
      </w:r>
    </w:p>
    <w:p w:rsidR="009F5D92" w:rsidRPr="00D13655" w:rsidRDefault="009F5D92" w:rsidP="009F5D92">
      <w:pPr>
        <w:suppressAutoHyphens/>
        <w:ind w:firstLine="708"/>
        <w:jc w:val="both"/>
        <w:rPr>
          <w:rFonts w:cs="Times New Roman"/>
          <w:sz w:val="28"/>
          <w:szCs w:val="28"/>
        </w:rPr>
      </w:pPr>
      <w:r w:rsidRPr="00D13655">
        <w:rPr>
          <w:rFonts w:cs="Times New Roman"/>
          <w:b/>
          <w:sz w:val="28"/>
          <w:szCs w:val="28"/>
        </w:rPr>
        <w:t>Articol</w:t>
      </w:r>
      <w:r w:rsidR="004F4DAE">
        <w:rPr>
          <w:rFonts w:cs="Times New Roman"/>
          <w:b/>
          <w:sz w:val="28"/>
          <w:szCs w:val="28"/>
        </w:rPr>
        <w:t>ul</w:t>
      </w:r>
      <w:r w:rsidRPr="00D13655">
        <w:rPr>
          <w:rFonts w:cs="Times New Roman"/>
          <w:b/>
          <w:sz w:val="28"/>
          <w:szCs w:val="28"/>
        </w:rPr>
        <w:t xml:space="preserve"> 2</w:t>
      </w:r>
      <w:r w:rsidRPr="00D13655">
        <w:rPr>
          <w:rFonts w:cs="Times New Roman"/>
          <w:sz w:val="28"/>
          <w:szCs w:val="28"/>
        </w:rPr>
        <w:t>. – Cuantumul suportului financiar unic nu se include în cuantumul alocațiilor sociale de stat.</w:t>
      </w:r>
    </w:p>
    <w:p w:rsidR="009F5D92" w:rsidRDefault="009F5D92" w:rsidP="009F5D92">
      <w:pPr>
        <w:suppressAutoHyphens/>
        <w:ind w:firstLine="708"/>
        <w:jc w:val="both"/>
        <w:rPr>
          <w:rFonts w:cs="Times New Roman"/>
          <w:sz w:val="28"/>
          <w:szCs w:val="28"/>
        </w:rPr>
      </w:pPr>
      <w:r w:rsidRPr="00D13655">
        <w:rPr>
          <w:rFonts w:cs="Times New Roman"/>
          <w:b/>
          <w:sz w:val="28"/>
          <w:szCs w:val="28"/>
        </w:rPr>
        <w:t>Articol</w:t>
      </w:r>
      <w:r w:rsidR="004F4DAE">
        <w:rPr>
          <w:rFonts w:cs="Times New Roman"/>
          <w:b/>
          <w:sz w:val="28"/>
          <w:szCs w:val="28"/>
        </w:rPr>
        <w:t>ul</w:t>
      </w:r>
      <w:r w:rsidRPr="00D13655">
        <w:rPr>
          <w:rFonts w:cs="Times New Roman"/>
          <w:b/>
          <w:sz w:val="28"/>
          <w:szCs w:val="28"/>
        </w:rPr>
        <w:t xml:space="preserve"> 3</w:t>
      </w:r>
      <w:r w:rsidRPr="00D13655">
        <w:rPr>
          <w:rFonts w:cs="Times New Roman"/>
          <w:sz w:val="28"/>
          <w:szCs w:val="28"/>
        </w:rPr>
        <w:t>. –</w:t>
      </w:r>
      <w:r w:rsidRPr="00D13655">
        <w:rPr>
          <w:sz w:val="28"/>
          <w:szCs w:val="28"/>
        </w:rPr>
        <w:t xml:space="preserve"> S</w:t>
      </w:r>
      <w:r w:rsidRPr="00D13655">
        <w:rPr>
          <w:rFonts w:cs="Times New Roman"/>
          <w:sz w:val="28"/>
          <w:szCs w:val="28"/>
        </w:rPr>
        <w:t xml:space="preserve">uportul financiar unic se acordă la cererea titularului de ajutor material (părinte, tutore, curator) în folosul beneficiarului suportului financiar – elevul înmatriculat în </w:t>
      </w:r>
      <w:r>
        <w:rPr>
          <w:rFonts w:cs="Times New Roman"/>
          <w:sz w:val="28"/>
          <w:szCs w:val="28"/>
        </w:rPr>
        <w:t xml:space="preserve">ciclul de </w:t>
      </w:r>
      <w:r w:rsidR="004F4DAE">
        <w:rPr>
          <w:rFonts w:cs="Times New Roman"/>
          <w:sz w:val="28"/>
          <w:szCs w:val="28"/>
        </w:rPr>
        <w:t>învățământ</w:t>
      </w:r>
      <w:r>
        <w:rPr>
          <w:rFonts w:cs="Times New Roman"/>
          <w:sz w:val="28"/>
          <w:szCs w:val="28"/>
        </w:rPr>
        <w:t xml:space="preserve"> obligatoriu</w:t>
      </w:r>
      <w:r w:rsidRPr="00D13655">
        <w:rPr>
          <w:rFonts w:cs="Times New Roman"/>
          <w:sz w:val="28"/>
          <w:szCs w:val="28"/>
        </w:rPr>
        <w:t>.</w:t>
      </w:r>
    </w:p>
    <w:p w:rsidR="004F4DAE" w:rsidRPr="00D13655" w:rsidRDefault="004F4DAE" w:rsidP="004F4DAE">
      <w:pPr>
        <w:suppressAutoHyphens/>
        <w:ind w:firstLine="708"/>
        <w:jc w:val="both"/>
        <w:rPr>
          <w:rFonts w:cs="Times New Roman"/>
          <w:sz w:val="28"/>
          <w:szCs w:val="28"/>
        </w:rPr>
      </w:pPr>
      <w:r w:rsidRPr="00D13655">
        <w:rPr>
          <w:rFonts w:cs="Times New Roman"/>
          <w:b/>
          <w:sz w:val="28"/>
          <w:szCs w:val="28"/>
        </w:rPr>
        <w:t>Articol</w:t>
      </w:r>
      <w:r w:rsidR="00635E39">
        <w:rPr>
          <w:rFonts w:cs="Times New Roman"/>
          <w:b/>
          <w:sz w:val="28"/>
          <w:szCs w:val="28"/>
        </w:rPr>
        <w:t>ul</w:t>
      </w:r>
      <w:r w:rsidRPr="00D13655">
        <w:rPr>
          <w:rFonts w:cs="Times New Roman"/>
          <w:b/>
          <w:sz w:val="28"/>
          <w:szCs w:val="28"/>
        </w:rPr>
        <w:t xml:space="preserve"> 4</w:t>
      </w:r>
      <w:r w:rsidRPr="00D13655">
        <w:rPr>
          <w:rFonts w:cs="Times New Roman"/>
          <w:sz w:val="28"/>
          <w:szCs w:val="28"/>
        </w:rPr>
        <w:t>. –</w:t>
      </w:r>
      <w:r w:rsidRPr="00D13655">
        <w:rPr>
          <w:sz w:val="28"/>
          <w:szCs w:val="28"/>
        </w:rPr>
        <w:t xml:space="preserve"> </w:t>
      </w:r>
      <w:r w:rsidRPr="00D13655">
        <w:rPr>
          <w:rFonts w:cs="Times New Roman"/>
          <w:sz w:val="28"/>
          <w:szCs w:val="28"/>
        </w:rPr>
        <w:t xml:space="preserve">Cererea </w:t>
      </w:r>
      <w:r>
        <w:rPr>
          <w:rFonts w:cs="Times New Roman"/>
          <w:sz w:val="28"/>
          <w:szCs w:val="28"/>
          <w:lang w:val="ro-MD"/>
        </w:rPr>
        <w:t>ș</w:t>
      </w:r>
      <w:r w:rsidRPr="00D13655">
        <w:rPr>
          <w:rFonts w:cs="Times New Roman"/>
          <w:sz w:val="28"/>
          <w:szCs w:val="28"/>
        </w:rPr>
        <w:t>i actele necesare ce confirmă dreptul la plata suportului financiar se depun la organul teritorial de asigurări sociale de la domiciliul titularului de ajutor material.</w:t>
      </w:r>
      <w:r>
        <w:rPr>
          <w:rFonts w:cs="Times New Roman"/>
          <w:sz w:val="28"/>
          <w:szCs w:val="28"/>
        </w:rPr>
        <w:t xml:space="preserve"> Pentru anul școlar 2022-2023 cererile vor putea fi depuse odată cu elaborarea și implementarea actelor necesare și până la data de 30 decembrie a anului 2022. Începând cu pregătirile pentru anii școlari 2023-2024 și următorii - </w:t>
      </w:r>
      <w:r w:rsidRPr="00AB40D1">
        <w:rPr>
          <w:rFonts w:cs="Times New Roman"/>
          <w:sz w:val="28"/>
          <w:szCs w:val="28"/>
        </w:rPr>
        <w:t xml:space="preserve">cererile vor putea fi depuse </w:t>
      </w:r>
      <w:r>
        <w:rPr>
          <w:rFonts w:cs="Times New Roman"/>
          <w:sz w:val="28"/>
          <w:szCs w:val="28"/>
        </w:rPr>
        <w:t>din prima zi a lunii august și până la 30 decembrie a fiecărui an.</w:t>
      </w:r>
    </w:p>
    <w:p w:rsidR="004F4DAE" w:rsidRDefault="004F4DAE" w:rsidP="00CD1228">
      <w:pPr>
        <w:suppressAutoHyphens/>
        <w:ind w:firstLine="708"/>
        <w:jc w:val="both"/>
        <w:rPr>
          <w:rFonts w:cs="Times New Roman"/>
          <w:sz w:val="28"/>
          <w:szCs w:val="28"/>
        </w:rPr>
      </w:pPr>
      <w:r w:rsidRPr="007C771E">
        <w:rPr>
          <w:rFonts w:cs="Times New Roman"/>
          <w:b/>
          <w:sz w:val="28"/>
          <w:szCs w:val="28"/>
        </w:rPr>
        <w:t>Articol</w:t>
      </w:r>
      <w:r w:rsidR="00635E39">
        <w:rPr>
          <w:rFonts w:cs="Times New Roman"/>
          <w:b/>
          <w:sz w:val="28"/>
          <w:szCs w:val="28"/>
        </w:rPr>
        <w:t>ul</w:t>
      </w:r>
      <w:r w:rsidRPr="007C771E">
        <w:rPr>
          <w:rFonts w:cs="Times New Roman"/>
          <w:b/>
          <w:sz w:val="28"/>
          <w:szCs w:val="28"/>
        </w:rPr>
        <w:t xml:space="preserve"> </w:t>
      </w:r>
      <w:r w:rsidR="00CD1228">
        <w:rPr>
          <w:rFonts w:cs="Times New Roman"/>
          <w:b/>
          <w:sz w:val="28"/>
          <w:szCs w:val="28"/>
        </w:rPr>
        <w:t>5</w:t>
      </w:r>
      <w:r>
        <w:rPr>
          <w:rFonts w:cs="Times New Roman"/>
          <w:sz w:val="28"/>
          <w:szCs w:val="28"/>
        </w:rPr>
        <w:t>. –</w:t>
      </w:r>
      <w:r w:rsidRPr="00710DDB">
        <w:rPr>
          <w:rFonts w:cs="Times New Roman"/>
          <w:sz w:val="28"/>
          <w:szCs w:val="28"/>
        </w:rPr>
        <w:t xml:space="preserve">Modul de </w:t>
      </w:r>
      <w:r w:rsidRPr="00D13655">
        <w:rPr>
          <w:rFonts w:cs="Times New Roman"/>
          <w:sz w:val="28"/>
          <w:szCs w:val="28"/>
        </w:rPr>
        <w:t xml:space="preserve">solicitare </w:t>
      </w:r>
      <w:r>
        <w:rPr>
          <w:rFonts w:cs="Times New Roman"/>
          <w:sz w:val="28"/>
          <w:szCs w:val="28"/>
        </w:rPr>
        <w:t xml:space="preserve">și acordare </w:t>
      </w:r>
      <w:r w:rsidRPr="00D13655">
        <w:rPr>
          <w:rFonts w:cs="Times New Roman"/>
          <w:sz w:val="28"/>
          <w:szCs w:val="28"/>
        </w:rPr>
        <w:t xml:space="preserve">a </w:t>
      </w:r>
      <w:r w:rsidRPr="00D13655">
        <w:rPr>
          <w:sz w:val="28"/>
          <w:szCs w:val="28"/>
        </w:rPr>
        <w:t>s</w:t>
      </w:r>
      <w:r w:rsidRPr="00D13655">
        <w:rPr>
          <w:rFonts w:cs="Times New Roman"/>
          <w:sz w:val="28"/>
          <w:szCs w:val="28"/>
        </w:rPr>
        <w:t>uportul</w:t>
      </w:r>
      <w:r>
        <w:rPr>
          <w:rFonts w:cs="Times New Roman"/>
          <w:sz w:val="28"/>
          <w:szCs w:val="28"/>
        </w:rPr>
        <w:t xml:space="preserve">ui financiar unic </w:t>
      </w:r>
      <w:r w:rsidRPr="00710DDB">
        <w:rPr>
          <w:rFonts w:cs="Times New Roman"/>
          <w:sz w:val="28"/>
          <w:szCs w:val="28"/>
        </w:rPr>
        <w:t>se stabilește de către Guvern.</w:t>
      </w:r>
      <w:r>
        <w:rPr>
          <w:rFonts w:cs="Times New Roman"/>
          <w:sz w:val="28"/>
          <w:szCs w:val="28"/>
        </w:rPr>
        <w:t xml:space="preserve"> În acest sens, Guvernul va adopta actele necesare timp de 20 zile de la data intrării în vigoare a prezentei legi și va identifica mijloacele financiare în vederea acordării suportului material.</w:t>
      </w:r>
    </w:p>
    <w:p w:rsidR="004F4DAE" w:rsidRPr="00CB2DD9" w:rsidRDefault="004F4DAE" w:rsidP="004F4DAE">
      <w:pPr>
        <w:suppressAutoHyphens/>
        <w:ind w:firstLine="708"/>
        <w:jc w:val="both"/>
        <w:rPr>
          <w:rFonts w:cs="Times New Roman"/>
          <w:sz w:val="28"/>
          <w:szCs w:val="28"/>
        </w:rPr>
      </w:pPr>
      <w:r w:rsidRPr="00CB2DD9">
        <w:rPr>
          <w:rFonts w:cs="Times New Roman"/>
          <w:b/>
          <w:sz w:val="28"/>
          <w:szCs w:val="28"/>
        </w:rPr>
        <w:t>Articol</w:t>
      </w:r>
      <w:r w:rsidR="00635E39">
        <w:rPr>
          <w:rFonts w:cs="Times New Roman"/>
          <w:b/>
          <w:sz w:val="28"/>
          <w:szCs w:val="28"/>
        </w:rPr>
        <w:t>ul</w:t>
      </w:r>
      <w:r w:rsidRPr="00CB2DD9">
        <w:rPr>
          <w:rFonts w:cs="Times New Roman"/>
          <w:b/>
          <w:sz w:val="28"/>
          <w:szCs w:val="28"/>
        </w:rPr>
        <w:t xml:space="preserve"> </w:t>
      </w:r>
      <w:r w:rsidR="00CD1228">
        <w:rPr>
          <w:rFonts w:cs="Times New Roman"/>
          <w:b/>
          <w:sz w:val="28"/>
          <w:szCs w:val="28"/>
        </w:rPr>
        <w:t>6</w:t>
      </w:r>
      <w:r w:rsidRPr="00CB2DD9">
        <w:rPr>
          <w:rFonts w:cs="Times New Roman"/>
          <w:b/>
          <w:sz w:val="28"/>
          <w:szCs w:val="28"/>
        </w:rPr>
        <w:t>.</w:t>
      </w:r>
      <w:r w:rsidRPr="00CB2DD9">
        <w:rPr>
          <w:rFonts w:cs="Times New Roman"/>
          <w:sz w:val="28"/>
          <w:szCs w:val="28"/>
        </w:rPr>
        <w:t xml:space="preserve"> – Prezenta lege intră în vigoare la data publicării</w:t>
      </w:r>
      <w:r>
        <w:rPr>
          <w:rFonts w:cs="Times New Roman"/>
          <w:sz w:val="28"/>
          <w:szCs w:val="28"/>
        </w:rPr>
        <w:t>.</w:t>
      </w:r>
    </w:p>
    <w:p w:rsidR="00A31FCB" w:rsidRDefault="004F4DAE" w:rsidP="00A31FCB">
      <w:pPr>
        <w:suppressAutoHyphens/>
        <w:ind w:firstLine="708"/>
        <w:jc w:val="center"/>
        <w:rPr>
          <w:rFonts w:cs="Times New Roman"/>
          <w:b/>
          <w:sz w:val="28"/>
          <w:szCs w:val="28"/>
        </w:rPr>
      </w:pPr>
      <w:r w:rsidRPr="00CB2DD9">
        <w:rPr>
          <w:rFonts w:cs="Times New Roman"/>
          <w:b/>
          <w:sz w:val="28"/>
          <w:szCs w:val="28"/>
        </w:rPr>
        <w:t>PREŞEDINTELE PARLAMENTULUI</w:t>
      </w:r>
      <w:r w:rsidR="00A31FCB">
        <w:rPr>
          <w:rFonts w:cs="Times New Roman"/>
          <w:b/>
          <w:sz w:val="28"/>
          <w:szCs w:val="28"/>
        </w:rPr>
        <w:br w:type="page"/>
      </w:r>
    </w:p>
    <w:p w:rsidR="004F4DAE" w:rsidRPr="00CB2DD9" w:rsidRDefault="004F4DAE" w:rsidP="00422ACE">
      <w:pPr>
        <w:suppressAutoHyphens/>
        <w:spacing w:after="0" w:line="240" w:lineRule="auto"/>
        <w:jc w:val="center"/>
        <w:rPr>
          <w:rFonts w:cs="Times New Roman"/>
          <w:b/>
          <w:sz w:val="28"/>
          <w:szCs w:val="28"/>
        </w:rPr>
      </w:pPr>
      <w:r w:rsidRPr="00CB2DD9">
        <w:rPr>
          <w:rFonts w:cs="Times New Roman"/>
          <w:b/>
          <w:sz w:val="28"/>
          <w:szCs w:val="28"/>
        </w:rPr>
        <w:lastRenderedPageBreak/>
        <w:t>NOTĂ INFORMATIVĂ</w:t>
      </w:r>
    </w:p>
    <w:p w:rsidR="004F4DAE" w:rsidRPr="004F4DAE" w:rsidRDefault="004F4DAE" w:rsidP="00422ACE">
      <w:pPr>
        <w:suppressAutoHyphens/>
        <w:spacing w:after="0" w:line="240" w:lineRule="auto"/>
        <w:jc w:val="center"/>
        <w:rPr>
          <w:rFonts w:cs="Times New Roman"/>
          <w:b/>
          <w:sz w:val="28"/>
          <w:szCs w:val="28"/>
        </w:rPr>
      </w:pPr>
      <w:r w:rsidRPr="004F4DAE">
        <w:rPr>
          <w:rFonts w:cs="Times New Roman"/>
          <w:b/>
          <w:sz w:val="28"/>
          <w:szCs w:val="28"/>
        </w:rPr>
        <w:t xml:space="preserve">la proiectul de lege cu privire la acordarea suportului </w:t>
      </w:r>
      <w:r w:rsidR="00422ACE">
        <w:rPr>
          <w:rFonts w:cs="Times New Roman"/>
          <w:b/>
          <w:sz w:val="28"/>
          <w:szCs w:val="28"/>
        </w:rPr>
        <w:t xml:space="preserve">              </w:t>
      </w:r>
      <w:r w:rsidRPr="004F4DAE">
        <w:rPr>
          <w:rFonts w:cs="Times New Roman"/>
          <w:b/>
          <w:sz w:val="28"/>
          <w:szCs w:val="28"/>
        </w:rPr>
        <w:t xml:space="preserve">financiar unic pentru pregătirea  elevilor din </w:t>
      </w:r>
      <w:r w:rsidR="00422ACE">
        <w:rPr>
          <w:rFonts w:cs="Times New Roman"/>
          <w:b/>
          <w:sz w:val="28"/>
          <w:szCs w:val="28"/>
        </w:rPr>
        <w:t xml:space="preserve">                        </w:t>
      </w:r>
      <w:r w:rsidRPr="004F4DAE">
        <w:rPr>
          <w:rFonts w:cs="Times New Roman"/>
          <w:b/>
          <w:sz w:val="28"/>
          <w:szCs w:val="28"/>
        </w:rPr>
        <w:t>învățământul obligatoriu de noul an școlar</w:t>
      </w:r>
    </w:p>
    <w:p w:rsidR="007341A2" w:rsidRDefault="007341A2" w:rsidP="007341A2">
      <w:pPr>
        <w:tabs>
          <w:tab w:val="left" w:pos="426"/>
        </w:tabs>
        <w:spacing w:before="120" w:after="0"/>
        <w:ind w:left="1418"/>
        <w:jc w:val="center"/>
        <w:rPr>
          <w:rFonts w:eastAsia="Times New Roman" w:cs="Times New Roman"/>
          <w:b/>
          <w:color w:val="000000"/>
          <w:sz w:val="28"/>
          <w:szCs w:val="28"/>
        </w:rPr>
      </w:pPr>
    </w:p>
    <w:p w:rsidR="00054CB5" w:rsidRPr="00405D00" w:rsidRDefault="00054CB5" w:rsidP="007341A2">
      <w:pPr>
        <w:tabs>
          <w:tab w:val="left" w:pos="426"/>
        </w:tabs>
        <w:spacing w:before="120" w:after="0"/>
        <w:ind w:left="1418"/>
        <w:jc w:val="center"/>
        <w:rPr>
          <w:rFonts w:eastAsia="Times New Roman" w:cs="Times New Roman"/>
          <w:b/>
          <w:color w:val="000000"/>
          <w:sz w:val="28"/>
          <w:szCs w:val="28"/>
        </w:rPr>
      </w:pPr>
    </w:p>
    <w:tbl>
      <w:tblPr>
        <w:tblW w:w="4866"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55"/>
      </w:tblGrid>
      <w:tr w:rsidR="007341A2" w:rsidRPr="00DD5EC9" w:rsidTr="00A918BC">
        <w:trPr>
          <w:trHeight w:val="910"/>
        </w:trPr>
        <w:tc>
          <w:tcPr>
            <w:tcW w:w="5000" w:type="pct"/>
            <w:tcMar>
              <w:top w:w="170" w:type="dxa"/>
              <w:left w:w="170" w:type="dxa"/>
              <w:bottom w:w="170" w:type="dxa"/>
              <w:right w:w="170" w:type="dxa"/>
            </w:tcMar>
          </w:tcPr>
          <w:p w:rsidR="007341A2" w:rsidRPr="00DD5EC9" w:rsidRDefault="007341A2" w:rsidP="00422ACE">
            <w:pPr>
              <w:spacing w:line="240" w:lineRule="auto"/>
              <w:ind w:left="0"/>
              <w:jc w:val="both"/>
              <w:rPr>
                <w:rFonts w:eastAsia="Times New Roman" w:cs="Times New Roman"/>
                <w:b/>
                <w:color w:val="000000"/>
                <w:sz w:val="28"/>
                <w:szCs w:val="28"/>
                <w:lang w:eastAsia="ru-RU"/>
              </w:rPr>
            </w:pPr>
            <w:r w:rsidRPr="00DD5EC9">
              <w:rPr>
                <w:rFonts w:eastAsia="Times New Roman" w:cs="Times New Roman"/>
                <w:b/>
                <w:color w:val="000000"/>
                <w:sz w:val="28"/>
                <w:szCs w:val="28"/>
                <w:lang w:eastAsia="ru-RU"/>
              </w:rPr>
              <w:t xml:space="preserve">1. </w:t>
            </w:r>
            <w:r w:rsidRPr="00DD5EC9">
              <w:rPr>
                <w:rFonts w:cs="Times New Roman"/>
                <w:b/>
                <w:sz w:val="28"/>
                <w:szCs w:val="28"/>
              </w:rPr>
              <w:t>Denumirea autorului și, după caz, a participanților la elaborarea proiectului</w:t>
            </w:r>
          </w:p>
        </w:tc>
      </w:tr>
      <w:tr w:rsidR="007341A2" w:rsidRPr="00DD5EC9" w:rsidTr="00A918BC">
        <w:tc>
          <w:tcPr>
            <w:tcW w:w="5000" w:type="pct"/>
            <w:tcMar>
              <w:top w:w="170" w:type="dxa"/>
              <w:left w:w="170" w:type="dxa"/>
              <w:bottom w:w="170" w:type="dxa"/>
              <w:right w:w="170" w:type="dxa"/>
            </w:tcMar>
          </w:tcPr>
          <w:p w:rsidR="007341A2" w:rsidRDefault="007341A2" w:rsidP="00422ACE">
            <w:pPr>
              <w:pStyle w:val="NoSpacing"/>
              <w:spacing w:after="120" w:afterAutospacing="0"/>
              <w:jc w:val="both"/>
              <w:rPr>
                <w:rFonts w:ascii="Georgia" w:hAnsi="Georgia"/>
                <w:sz w:val="28"/>
              </w:rPr>
            </w:pPr>
            <w:r>
              <w:rPr>
                <w:rFonts w:ascii="Georgia" w:hAnsi="Georgia"/>
                <w:sz w:val="28"/>
              </w:rPr>
              <w:t xml:space="preserve">Proiectul de lege </w:t>
            </w:r>
            <w:r w:rsidRPr="007341A2">
              <w:rPr>
                <w:rFonts w:ascii="Georgia" w:hAnsi="Georgia"/>
                <w:sz w:val="28"/>
                <w:szCs w:val="28"/>
              </w:rPr>
              <w:t>cu privire la acordarea suportului financiar unic pentru pregătirea  elevilor din învățământul obligatoriu de noul an școlar</w:t>
            </w:r>
            <w:r w:rsidR="00DB4D7D">
              <w:rPr>
                <w:rFonts w:ascii="Georgia" w:hAnsi="Georgia"/>
                <w:sz w:val="28"/>
                <w:szCs w:val="28"/>
              </w:rPr>
              <w:t>,</w:t>
            </w:r>
            <w:r w:rsidRPr="00EC0CDD">
              <w:rPr>
                <w:rFonts w:ascii="Georgia" w:hAnsi="Georgia"/>
                <w:sz w:val="28"/>
                <w:szCs w:val="28"/>
                <w:lang w:val="ro-RO"/>
              </w:rPr>
              <w:t xml:space="preserve"> </w:t>
            </w:r>
            <w:r w:rsidRPr="00DD5EC9">
              <w:rPr>
                <w:rFonts w:ascii="Georgia" w:hAnsi="Georgia"/>
                <w:sz w:val="28"/>
                <w:szCs w:val="28"/>
              </w:rPr>
              <w:t xml:space="preserve">a fost </w:t>
            </w:r>
            <w:r>
              <w:rPr>
                <w:rFonts w:ascii="Georgia" w:hAnsi="Georgia"/>
                <w:sz w:val="28"/>
                <w:szCs w:val="28"/>
              </w:rPr>
              <w:br/>
            </w:r>
            <w:r w:rsidRPr="00DD5EC9">
              <w:rPr>
                <w:rFonts w:ascii="Georgia" w:hAnsi="Georgia"/>
                <w:sz w:val="28"/>
                <w:szCs w:val="28"/>
              </w:rPr>
              <w:t xml:space="preserve">elaborat și înaintat de către un grup de deputați </w:t>
            </w:r>
            <w:r>
              <w:rPr>
                <w:rFonts w:ascii="Georgia" w:hAnsi="Georgia"/>
                <w:sz w:val="28"/>
                <w:szCs w:val="28"/>
              </w:rPr>
              <w:t xml:space="preserve">din </w:t>
            </w:r>
            <w:r>
              <w:rPr>
                <w:rFonts w:ascii="Georgia" w:hAnsi="Georgia"/>
                <w:sz w:val="28"/>
                <w:szCs w:val="28"/>
                <w:lang w:val="ro-RO"/>
              </w:rPr>
              <w:t>Fracțiunea Parlamentară a Blocului Comuniștilor și Socialiștilor</w:t>
            </w:r>
            <w:r w:rsidRPr="00DD5EC9">
              <w:rPr>
                <w:rFonts w:ascii="Georgia" w:hAnsi="Georgia"/>
                <w:sz w:val="28"/>
                <w:szCs w:val="28"/>
              </w:rPr>
              <w:t xml:space="preserve">, în conformitate cu art.47 din </w:t>
            </w:r>
            <w:r>
              <w:rPr>
                <w:rFonts w:ascii="Georgia" w:hAnsi="Georgia"/>
                <w:sz w:val="28"/>
                <w:szCs w:val="28"/>
              </w:rPr>
              <w:br/>
            </w:r>
            <w:r w:rsidRPr="00DD5EC9">
              <w:rPr>
                <w:rFonts w:ascii="Georgia" w:hAnsi="Georgia"/>
                <w:sz w:val="28"/>
                <w:szCs w:val="28"/>
              </w:rPr>
              <w:t>Regulamentul Parlamentului aprobat prin Legea nr.797/1996.</w:t>
            </w:r>
            <w:r w:rsidRPr="00052D95">
              <w:rPr>
                <w:rFonts w:ascii="Georgia" w:hAnsi="Georgia"/>
                <w:sz w:val="28"/>
              </w:rPr>
              <w:t xml:space="preserve"> </w:t>
            </w:r>
          </w:p>
          <w:p w:rsidR="00054CB5" w:rsidRPr="00052D95" w:rsidRDefault="00054CB5" w:rsidP="00422ACE">
            <w:pPr>
              <w:pStyle w:val="NoSpacing"/>
              <w:spacing w:after="120" w:afterAutospacing="0"/>
              <w:jc w:val="both"/>
              <w:rPr>
                <w:rFonts w:ascii="Georgia" w:hAnsi="Georgia"/>
                <w:sz w:val="28"/>
              </w:rPr>
            </w:pPr>
          </w:p>
        </w:tc>
      </w:tr>
      <w:tr w:rsidR="007341A2" w:rsidRPr="00DD5EC9" w:rsidTr="00A918BC">
        <w:trPr>
          <w:trHeight w:val="836"/>
        </w:trPr>
        <w:tc>
          <w:tcPr>
            <w:tcW w:w="5000" w:type="pct"/>
            <w:tcMar>
              <w:top w:w="170" w:type="dxa"/>
              <w:left w:w="170" w:type="dxa"/>
              <w:bottom w:w="170" w:type="dxa"/>
              <w:right w:w="170" w:type="dxa"/>
            </w:tcMar>
          </w:tcPr>
          <w:p w:rsidR="007341A2" w:rsidRPr="000817DA" w:rsidRDefault="007341A2" w:rsidP="00422ACE">
            <w:pPr>
              <w:spacing w:line="240" w:lineRule="auto"/>
              <w:ind w:left="0"/>
              <w:jc w:val="both"/>
              <w:rPr>
                <w:rFonts w:eastAsia="Times New Roman" w:cs="Times New Roman"/>
                <w:b/>
                <w:color w:val="000000"/>
                <w:sz w:val="28"/>
                <w:szCs w:val="28"/>
                <w:lang w:eastAsia="ru-RU"/>
              </w:rPr>
            </w:pPr>
            <w:r w:rsidRPr="000817DA">
              <w:rPr>
                <w:rFonts w:eastAsia="Times New Roman" w:cs="Times New Roman"/>
                <w:b/>
                <w:color w:val="000000"/>
                <w:sz w:val="28"/>
                <w:szCs w:val="28"/>
                <w:lang w:eastAsia="ru-RU"/>
              </w:rPr>
              <w:t>2. Condițiile ce au impus elaborarea proiectului de act normativ și</w:t>
            </w:r>
            <w:r>
              <w:rPr>
                <w:rFonts w:eastAsia="Times New Roman" w:cs="Times New Roman"/>
                <w:b/>
                <w:color w:val="000000"/>
                <w:sz w:val="28"/>
                <w:szCs w:val="28"/>
                <w:lang w:eastAsia="ru-RU"/>
              </w:rPr>
              <w:br/>
            </w:r>
            <w:r w:rsidRPr="000817DA">
              <w:rPr>
                <w:rFonts w:eastAsia="Times New Roman" w:cs="Times New Roman"/>
                <w:b/>
                <w:color w:val="000000"/>
                <w:sz w:val="28"/>
                <w:szCs w:val="28"/>
                <w:lang w:eastAsia="ru-RU"/>
              </w:rPr>
              <w:t>finalitățile urmărite</w:t>
            </w:r>
          </w:p>
        </w:tc>
      </w:tr>
      <w:tr w:rsidR="007341A2" w:rsidRPr="00DD5EC9" w:rsidTr="00A918BC">
        <w:trPr>
          <w:trHeight w:val="132"/>
        </w:trPr>
        <w:tc>
          <w:tcPr>
            <w:tcW w:w="5000" w:type="pct"/>
            <w:tcMar>
              <w:top w:w="170" w:type="dxa"/>
              <w:left w:w="170" w:type="dxa"/>
              <w:bottom w:w="170" w:type="dxa"/>
              <w:right w:w="170" w:type="dxa"/>
            </w:tcMar>
          </w:tcPr>
          <w:p w:rsidR="00054CB5" w:rsidRDefault="00054CB5" w:rsidP="00422ACE">
            <w:pPr>
              <w:suppressAutoHyphens/>
              <w:spacing w:line="240" w:lineRule="auto"/>
              <w:ind w:left="4"/>
              <w:jc w:val="both"/>
              <w:rPr>
                <w:rFonts w:cs="Times New Roman"/>
                <w:sz w:val="28"/>
                <w:szCs w:val="28"/>
              </w:rPr>
            </w:pPr>
          </w:p>
          <w:p w:rsidR="00566921" w:rsidRPr="00CB2DD9" w:rsidRDefault="00566921" w:rsidP="00422ACE">
            <w:pPr>
              <w:suppressAutoHyphens/>
              <w:spacing w:line="240" w:lineRule="auto"/>
              <w:ind w:left="4"/>
              <w:jc w:val="both"/>
              <w:rPr>
                <w:rFonts w:cs="Times New Roman"/>
                <w:sz w:val="28"/>
                <w:szCs w:val="28"/>
              </w:rPr>
            </w:pPr>
            <w:r>
              <w:rPr>
                <w:rFonts w:cs="Times New Roman"/>
                <w:sz w:val="28"/>
                <w:szCs w:val="28"/>
              </w:rPr>
              <w:t>Având în vedere începutul, în cel mai scurt timp, a anului școlar 202</w:t>
            </w:r>
            <w:r w:rsidR="002504F3">
              <w:rPr>
                <w:rFonts w:cs="Times New Roman"/>
                <w:sz w:val="28"/>
                <w:szCs w:val="28"/>
              </w:rPr>
              <w:t>2</w:t>
            </w:r>
            <w:r>
              <w:rPr>
                <w:rFonts w:cs="Times New Roman"/>
                <w:sz w:val="28"/>
                <w:szCs w:val="28"/>
              </w:rPr>
              <w:t>-202</w:t>
            </w:r>
            <w:r w:rsidR="002504F3">
              <w:rPr>
                <w:rFonts w:cs="Times New Roman"/>
                <w:sz w:val="28"/>
                <w:szCs w:val="28"/>
              </w:rPr>
              <w:t>3</w:t>
            </w:r>
            <w:r>
              <w:rPr>
                <w:rFonts w:cs="Times New Roman"/>
                <w:sz w:val="28"/>
                <w:szCs w:val="28"/>
              </w:rPr>
              <w:t xml:space="preserve"> nu putem ignora necesitățile familiilor de a pregăti copii pentru studii. Astfel, nu pot fi ignorate și creșterile continue </w:t>
            </w:r>
            <w:r w:rsidR="002504F3">
              <w:rPr>
                <w:rFonts w:cs="Times New Roman"/>
                <w:sz w:val="28"/>
                <w:szCs w:val="28"/>
              </w:rPr>
              <w:t xml:space="preserve">a prețurilor </w:t>
            </w:r>
            <w:r>
              <w:rPr>
                <w:rFonts w:cs="Times New Roman"/>
                <w:sz w:val="28"/>
                <w:szCs w:val="28"/>
              </w:rPr>
              <w:t>la bunurile necesare unui elev.</w:t>
            </w:r>
          </w:p>
          <w:p w:rsidR="00566921" w:rsidRPr="00B14F4E" w:rsidRDefault="00566921" w:rsidP="00422ACE">
            <w:pPr>
              <w:suppressAutoHyphens/>
              <w:spacing w:line="240" w:lineRule="auto"/>
              <w:ind w:left="4"/>
              <w:jc w:val="both"/>
              <w:rPr>
                <w:rFonts w:cs="Times New Roman"/>
                <w:sz w:val="28"/>
                <w:szCs w:val="28"/>
              </w:rPr>
            </w:pPr>
            <w:r>
              <w:rPr>
                <w:rFonts w:cs="Times New Roman"/>
                <w:sz w:val="28"/>
                <w:szCs w:val="28"/>
              </w:rPr>
              <w:t>În acest sens, B</w:t>
            </w:r>
            <w:r w:rsidRPr="00B14F4E">
              <w:rPr>
                <w:rFonts w:cs="Times New Roman"/>
                <w:sz w:val="28"/>
                <w:szCs w:val="28"/>
              </w:rPr>
              <w:t>iroul Național de Statistică informează că, în semestrul I</w:t>
            </w:r>
            <w:r>
              <w:rPr>
                <w:rFonts w:cs="Times New Roman"/>
                <w:sz w:val="28"/>
                <w:szCs w:val="28"/>
              </w:rPr>
              <w:t>I</w:t>
            </w:r>
            <w:r w:rsidRPr="00B14F4E">
              <w:rPr>
                <w:rFonts w:cs="Times New Roman"/>
                <w:sz w:val="28"/>
                <w:szCs w:val="28"/>
              </w:rPr>
              <w:t xml:space="preserve"> 202</w:t>
            </w:r>
            <w:r>
              <w:rPr>
                <w:rFonts w:cs="Times New Roman"/>
                <w:sz w:val="28"/>
                <w:szCs w:val="28"/>
              </w:rPr>
              <w:t>1</w:t>
            </w:r>
            <w:r w:rsidRPr="00B14F4E">
              <w:rPr>
                <w:rFonts w:cs="Times New Roman"/>
                <w:sz w:val="28"/>
                <w:szCs w:val="28"/>
              </w:rPr>
              <w:t xml:space="preserve">, </w:t>
            </w:r>
            <w:r w:rsidRPr="00054CB5">
              <w:rPr>
                <w:rFonts w:cs="Times New Roman"/>
                <w:sz w:val="28"/>
                <w:szCs w:val="28"/>
              </w:rPr>
              <w:t>mărimea minimului de existență a constituit în medie pe lună pentru o persoană 21</w:t>
            </w:r>
            <w:r w:rsidR="00EA6A9A" w:rsidRPr="00054CB5">
              <w:rPr>
                <w:rFonts w:cs="Times New Roman"/>
                <w:sz w:val="28"/>
                <w:szCs w:val="28"/>
              </w:rPr>
              <w:t>83</w:t>
            </w:r>
            <w:r w:rsidRPr="00054CB5">
              <w:rPr>
                <w:rFonts w:cs="Times New Roman"/>
                <w:sz w:val="28"/>
                <w:szCs w:val="28"/>
              </w:rPr>
              <w:t xml:space="preserve"> lei, fiind în creștere față de semestrul II al anului 2020 cu 4,15</w:t>
            </w:r>
            <w:r w:rsidR="00D51B6C" w:rsidRPr="00054CB5">
              <w:rPr>
                <w:rFonts w:cs="Times New Roman"/>
                <w:sz w:val="28"/>
                <w:szCs w:val="28"/>
              </w:rPr>
              <w:t xml:space="preserve">%. Media anuala </w:t>
            </w:r>
            <w:r w:rsidR="00C31EF1" w:rsidRPr="00054CB5">
              <w:rPr>
                <w:rFonts w:cs="Times New Roman"/>
                <w:sz w:val="28"/>
                <w:szCs w:val="28"/>
              </w:rPr>
              <w:t xml:space="preserve">a minimului de existență în anul 2021 a constituit </w:t>
            </w:r>
            <w:r w:rsidR="00D51B6C" w:rsidRPr="00054CB5">
              <w:rPr>
                <w:rFonts w:cs="Times New Roman"/>
                <w:sz w:val="28"/>
                <w:szCs w:val="28"/>
              </w:rPr>
              <w:t xml:space="preserve"> 2154 lei per total populație. </w:t>
            </w:r>
            <w:r w:rsidRPr="00054CB5">
              <w:rPr>
                <w:rFonts w:cs="Times New Roman"/>
                <w:sz w:val="28"/>
                <w:szCs w:val="28"/>
              </w:rPr>
              <w:t>În funcție de mediul de reședință, constatăm diferențe semnificative, cea mai mare valoare a minimului de existență fiind estimată pentru populația din orașe mari (mun. Chi</w:t>
            </w:r>
            <w:r w:rsidR="006F0C30" w:rsidRPr="00054CB5">
              <w:rPr>
                <w:rFonts w:cs="Times New Roman"/>
                <w:sz w:val="28"/>
                <w:szCs w:val="28"/>
              </w:rPr>
              <w:t>ș</w:t>
            </w:r>
            <w:r w:rsidRPr="00054CB5">
              <w:rPr>
                <w:rFonts w:cs="Times New Roman"/>
                <w:sz w:val="28"/>
                <w:szCs w:val="28"/>
              </w:rPr>
              <w:t xml:space="preserve">inău </w:t>
            </w:r>
            <w:r w:rsidR="006F0C30" w:rsidRPr="00054CB5">
              <w:rPr>
                <w:rFonts w:cs="Times New Roman"/>
                <w:sz w:val="28"/>
                <w:szCs w:val="28"/>
              </w:rPr>
              <w:t>ș</w:t>
            </w:r>
            <w:r w:rsidRPr="00054CB5">
              <w:rPr>
                <w:rFonts w:cs="Times New Roman"/>
                <w:sz w:val="28"/>
                <w:szCs w:val="28"/>
              </w:rPr>
              <w:t>i Băl</w:t>
            </w:r>
            <w:r w:rsidR="006F0C30" w:rsidRPr="00054CB5">
              <w:rPr>
                <w:rFonts w:cs="Times New Roman"/>
                <w:sz w:val="28"/>
                <w:szCs w:val="28"/>
              </w:rPr>
              <w:t>ț</w:t>
            </w:r>
            <w:r w:rsidRPr="00054CB5">
              <w:rPr>
                <w:rFonts w:cs="Times New Roman"/>
                <w:sz w:val="28"/>
                <w:szCs w:val="28"/>
              </w:rPr>
              <w:t xml:space="preserve">i) – </w:t>
            </w:r>
            <w:r w:rsidR="00C31EF1" w:rsidRPr="00054CB5">
              <w:rPr>
                <w:rFonts w:cs="Times New Roman"/>
                <w:sz w:val="28"/>
                <w:szCs w:val="28"/>
              </w:rPr>
              <w:t>2373,7</w:t>
            </w:r>
            <w:r w:rsidRPr="00054CB5">
              <w:rPr>
                <w:rFonts w:cs="Times New Roman"/>
                <w:sz w:val="28"/>
                <w:szCs w:val="28"/>
              </w:rPr>
              <w:t xml:space="preserve"> lei sau cu 9,</w:t>
            </w:r>
            <w:r w:rsidR="00070C47" w:rsidRPr="00054CB5">
              <w:rPr>
                <w:rFonts w:cs="Times New Roman"/>
                <w:sz w:val="28"/>
                <w:szCs w:val="28"/>
              </w:rPr>
              <w:t>88</w:t>
            </w:r>
            <w:r w:rsidRPr="00054CB5">
              <w:rPr>
                <w:rFonts w:cs="Times New Roman"/>
                <w:sz w:val="28"/>
                <w:szCs w:val="28"/>
              </w:rPr>
              <w:t>% mai mult comparativ cu alte ora</w:t>
            </w:r>
            <w:r w:rsidR="000D4349" w:rsidRPr="00054CB5">
              <w:rPr>
                <w:rFonts w:cs="Times New Roman"/>
                <w:sz w:val="28"/>
                <w:szCs w:val="28"/>
              </w:rPr>
              <w:t>ș</w:t>
            </w:r>
            <w:r w:rsidRPr="00054CB5">
              <w:rPr>
                <w:rFonts w:cs="Times New Roman"/>
                <w:sz w:val="28"/>
                <w:szCs w:val="28"/>
              </w:rPr>
              <w:t xml:space="preserve">e – </w:t>
            </w:r>
            <w:r w:rsidR="00C31EF1" w:rsidRPr="00054CB5">
              <w:rPr>
                <w:rFonts w:cs="Times New Roman"/>
                <w:sz w:val="28"/>
                <w:szCs w:val="28"/>
              </w:rPr>
              <w:t>2160,1</w:t>
            </w:r>
            <w:r w:rsidRPr="00054CB5">
              <w:rPr>
                <w:rFonts w:cs="Times New Roman"/>
                <w:sz w:val="28"/>
                <w:szCs w:val="28"/>
              </w:rPr>
              <w:t xml:space="preserve"> lei </w:t>
            </w:r>
            <w:r w:rsidR="000D4349" w:rsidRPr="00054CB5">
              <w:rPr>
                <w:rFonts w:cs="Times New Roman"/>
                <w:sz w:val="28"/>
                <w:szCs w:val="28"/>
              </w:rPr>
              <w:t>ș</w:t>
            </w:r>
            <w:r w:rsidRPr="00054CB5">
              <w:rPr>
                <w:rFonts w:cs="Times New Roman"/>
                <w:sz w:val="28"/>
                <w:szCs w:val="28"/>
              </w:rPr>
              <w:t xml:space="preserve">i cu </w:t>
            </w:r>
            <w:r w:rsidR="00070C47" w:rsidRPr="00054CB5">
              <w:rPr>
                <w:rFonts w:cs="Times New Roman"/>
                <w:sz w:val="28"/>
                <w:szCs w:val="28"/>
              </w:rPr>
              <w:t>4,33</w:t>
            </w:r>
            <w:r w:rsidRPr="00054CB5">
              <w:rPr>
                <w:rFonts w:cs="Times New Roman"/>
                <w:sz w:val="28"/>
                <w:szCs w:val="28"/>
              </w:rPr>
              <w:t>% mai mult comparativ cu mediul rural – 207</w:t>
            </w:r>
            <w:r w:rsidR="00C31EF1" w:rsidRPr="00054CB5">
              <w:rPr>
                <w:rFonts w:cs="Times New Roman"/>
                <w:sz w:val="28"/>
                <w:szCs w:val="28"/>
              </w:rPr>
              <w:t>0,6</w:t>
            </w:r>
            <w:r w:rsidRPr="00054CB5">
              <w:rPr>
                <w:rFonts w:cs="Times New Roman"/>
                <w:sz w:val="28"/>
                <w:szCs w:val="28"/>
              </w:rPr>
              <w:t xml:space="preserve"> lei.</w:t>
            </w:r>
            <w:r w:rsidR="00D51B6C" w:rsidRPr="00054CB5">
              <w:rPr>
                <w:rFonts w:cs="Times New Roman"/>
                <w:sz w:val="28"/>
                <w:szCs w:val="28"/>
              </w:rPr>
              <w:t xml:space="preserve"> </w:t>
            </w:r>
          </w:p>
          <w:p w:rsidR="00566921" w:rsidRPr="00EA6A9A" w:rsidRDefault="00D51B6C" w:rsidP="00422ACE">
            <w:pPr>
              <w:suppressAutoHyphens/>
              <w:spacing w:line="240" w:lineRule="auto"/>
              <w:ind w:left="4"/>
              <w:jc w:val="both"/>
              <w:rPr>
                <w:rFonts w:cs="Times New Roman"/>
                <w:sz w:val="28"/>
                <w:szCs w:val="28"/>
              </w:rPr>
            </w:pPr>
            <w:r>
              <w:rPr>
                <w:rFonts w:cs="Times New Roman"/>
                <w:sz w:val="28"/>
                <w:szCs w:val="28"/>
              </w:rPr>
              <w:t>P</w:t>
            </w:r>
            <w:r w:rsidR="00566921" w:rsidRPr="00B14F4E">
              <w:rPr>
                <w:rFonts w:cs="Times New Roman"/>
                <w:sz w:val="28"/>
                <w:szCs w:val="28"/>
              </w:rPr>
              <w:t xml:space="preserve">entru copii </w:t>
            </w:r>
            <w:r>
              <w:rPr>
                <w:rFonts w:cs="Times New Roman"/>
                <w:sz w:val="28"/>
                <w:szCs w:val="28"/>
              </w:rPr>
              <w:t xml:space="preserve">în </w:t>
            </w:r>
            <w:r w:rsidR="005A66A9">
              <w:rPr>
                <w:rFonts w:cs="Times New Roman"/>
                <w:sz w:val="28"/>
                <w:szCs w:val="28"/>
              </w:rPr>
              <w:t>vârstă</w:t>
            </w:r>
            <w:r>
              <w:rPr>
                <w:rFonts w:cs="Times New Roman"/>
                <w:sz w:val="28"/>
                <w:szCs w:val="28"/>
              </w:rPr>
              <w:t xml:space="preserve"> de 7-17 ani minimul de existen</w:t>
            </w:r>
            <w:r w:rsidR="00734CA2">
              <w:rPr>
                <w:rFonts w:cs="Times New Roman"/>
                <w:sz w:val="28"/>
                <w:szCs w:val="28"/>
              </w:rPr>
              <w:t>ță</w:t>
            </w:r>
            <w:r>
              <w:rPr>
                <w:rFonts w:cs="Times New Roman"/>
                <w:sz w:val="28"/>
                <w:szCs w:val="28"/>
              </w:rPr>
              <w:t xml:space="preserve"> pentru anul 2021 </w:t>
            </w:r>
            <w:r w:rsidR="00566921" w:rsidRPr="00B14F4E">
              <w:rPr>
                <w:rFonts w:cs="Times New Roman"/>
                <w:sz w:val="28"/>
                <w:szCs w:val="28"/>
              </w:rPr>
              <w:t>consti</w:t>
            </w:r>
            <w:r w:rsidR="00566921">
              <w:rPr>
                <w:rFonts w:cs="Times New Roman"/>
                <w:sz w:val="28"/>
                <w:szCs w:val="28"/>
              </w:rPr>
              <w:t xml:space="preserve">tuie </w:t>
            </w:r>
            <w:r>
              <w:rPr>
                <w:rFonts w:cs="Times New Roman"/>
                <w:sz w:val="28"/>
                <w:szCs w:val="28"/>
              </w:rPr>
              <w:t xml:space="preserve">2342,5 lei </w:t>
            </w:r>
            <w:r w:rsidR="00566921">
              <w:rPr>
                <w:rFonts w:cs="Times New Roman"/>
                <w:sz w:val="28"/>
                <w:szCs w:val="28"/>
              </w:rPr>
              <w:t xml:space="preserve"> lunar, totodată </w:t>
            </w:r>
            <w:r>
              <w:rPr>
                <w:rFonts w:cs="Times New Roman"/>
                <w:sz w:val="28"/>
                <w:szCs w:val="28"/>
              </w:rPr>
              <w:t xml:space="preserve">pentru semestrul II fiind 2372,6 lei, cu diferențiere în dependență de reședință de la 2692,1 în orașe mari </w:t>
            </w:r>
            <w:proofErr w:type="spellStart"/>
            <w:r>
              <w:rPr>
                <w:rFonts w:cs="Times New Roman"/>
                <w:sz w:val="28"/>
                <w:szCs w:val="28"/>
              </w:rPr>
              <w:t>pînă</w:t>
            </w:r>
            <w:proofErr w:type="spellEnd"/>
            <w:r>
              <w:rPr>
                <w:rFonts w:cs="Times New Roman"/>
                <w:sz w:val="28"/>
                <w:szCs w:val="28"/>
              </w:rPr>
              <w:t xml:space="preserve"> la 2271,6 in sate. Merită atenție diferențierea minimului </w:t>
            </w:r>
            <w:r w:rsidR="00566921" w:rsidRPr="005A42A3">
              <w:rPr>
                <w:rFonts w:cs="Times New Roman"/>
                <w:i/>
                <w:sz w:val="28"/>
                <w:szCs w:val="28"/>
              </w:rPr>
              <w:t xml:space="preserve"> de </w:t>
            </w:r>
            <w:r w:rsidR="00566921" w:rsidRPr="00EA6A9A">
              <w:rPr>
                <w:rFonts w:cs="Times New Roman"/>
                <w:sz w:val="28"/>
                <w:szCs w:val="28"/>
              </w:rPr>
              <w:t>existență</w:t>
            </w:r>
            <w:r w:rsidRPr="00EA6A9A">
              <w:rPr>
                <w:rFonts w:cs="Times New Roman"/>
                <w:sz w:val="28"/>
                <w:szCs w:val="28"/>
              </w:rPr>
              <w:t xml:space="preserve"> pentru acest grup </w:t>
            </w:r>
            <w:r w:rsidR="00566921" w:rsidRPr="00EA6A9A">
              <w:rPr>
                <w:rFonts w:cs="Times New Roman"/>
                <w:sz w:val="28"/>
                <w:szCs w:val="28"/>
              </w:rPr>
              <w:t xml:space="preserve"> </w:t>
            </w:r>
            <w:r w:rsidRPr="00EA6A9A">
              <w:rPr>
                <w:rFonts w:cs="Times New Roman"/>
                <w:sz w:val="28"/>
                <w:szCs w:val="28"/>
              </w:rPr>
              <w:t>pe semestre –indicatorul fiind mai mare în semestrul II</w:t>
            </w:r>
            <w:r w:rsidR="005A66A9" w:rsidRPr="00EA6A9A">
              <w:rPr>
                <w:rFonts w:cs="Times New Roman"/>
                <w:sz w:val="28"/>
                <w:szCs w:val="28"/>
              </w:rPr>
              <w:t xml:space="preserve">. </w:t>
            </w:r>
            <w:r w:rsidR="00EA6A9A" w:rsidRPr="00EA6A9A">
              <w:rPr>
                <w:rFonts w:cs="Times New Roman"/>
                <w:sz w:val="28"/>
                <w:szCs w:val="28"/>
              </w:rPr>
              <w:t>Astfel</w:t>
            </w:r>
            <w:r w:rsidR="009730D4">
              <w:rPr>
                <w:rFonts w:cs="Times New Roman"/>
                <w:sz w:val="28"/>
                <w:szCs w:val="28"/>
              </w:rPr>
              <w:t>,</w:t>
            </w:r>
            <w:r w:rsidR="00EA6A9A" w:rsidRPr="00EA6A9A">
              <w:rPr>
                <w:rFonts w:cs="Times New Roman"/>
                <w:sz w:val="28"/>
                <w:szCs w:val="28"/>
              </w:rPr>
              <w:t xml:space="preserve"> minimum de existență media anuală pentru copii în vârsta de 7-17 ani semestrul I constituie 2312,4 lei </w:t>
            </w:r>
            <w:r w:rsidR="009730D4">
              <w:rPr>
                <w:rFonts w:cs="Times New Roman"/>
                <w:sz w:val="28"/>
                <w:szCs w:val="28"/>
              </w:rPr>
              <w:t>ș</w:t>
            </w:r>
            <w:r w:rsidR="00EA6A9A" w:rsidRPr="00EA6A9A">
              <w:rPr>
                <w:rFonts w:cs="Times New Roman"/>
                <w:sz w:val="28"/>
                <w:szCs w:val="28"/>
              </w:rPr>
              <w:t>i 2372,6 lei pentru semestrul II</w:t>
            </w:r>
            <w:r w:rsidR="009730D4">
              <w:rPr>
                <w:rFonts w:cs="Times New Roman"/>
                <w:sz w:val="28"/>
                <w:szCs w:val="28"/>
              </w:rPr>
              <w:t>, în</w:t>
            </w:r>
            <w:r w:rsidR="00EA6A9A" w:rsidRPr="00EA6A9A">
              <w:rPr>
                <w:rFonts w:cs="Times New Roman"/>
                <w:sz w:val="28"/>
                <w:szCs w:val="28"/>
              </w:rPr>
              <w:t xml:space="preserve"> orașe </w:t>
            </w:r>
            <w:r w:rsidR="00EA6A9A" w:rsidRPr="00EA6A9A">
              <w:rPr>
                <w:rFonts w:cs="Times New Roman"/>
                <w:sz w:val="28"/>
                <w:szCs w:val="28"/>
              </w:rPr>
              <w:lastRenderedPageBreak/>
              <w:t>mari semestrul I</w:t>
            </w:r>
            <w:r w:rsidR="009730D4">
              <w:rPr>
                <w:rFonts w:cs="Times New Roman"/>
                <w:sz w:val="28"/>
                <w:szCs w:val="28"/>
              </w:rPr>
              <w:t xml:space="preserve"> a constituit </w:t>
            </w:r>
            <w:r w:rsidR="00EA6A9A" w:rsidRPr="00EA6A9A">
              <w:rPr>
                <w:rFonts w:cs="Times New Roman"/>
                <w:sz w:val="28"/>
                <w:szCs w:val="28"/>
              </w:rPr>
              <w:t>2512,6</w:t>
            </w:r>
            <w:r w:rsidR="009730D4">
              <w:rPr>
                <w:rFonts w:cs="Times New Roman"/>
                <w:sz w:val="28"/>
                <w:szCs w:val="28"/>
              </w:rPr>
              <w:t xml:space="preserve"> lei</w:t>
            </w:r>
            <w:r w:rsidR="00EA6A9A" w:rsidRPr="00EA6A9A">
              <w:rPr>
                <w:rFonts w:cs="Times New Roman"/>
                <w:sz w:val="28"/>
                <w:szCs w:val="28"/>
              </w:rPr>
              <w:t>, semestrul II</w:t>
            </w:r>
            <w:r w:rsidR="009730D4">
              <w:rPr>
                <w:rFonts w:cs="Times New Roman"/>
                <w:sz w:val="28"/>
                <w:szCs w:val="28"/>
              </w:rPr>
              <w:t xml:space="preserve"> </w:t>
            </w:r>
            <w:r w:rsidR="00EA6A9A" w:rsidRPr="00EA6A9A">
              <w:rPr>
                <w:rFonts w:cs="Times New Roman"/>
                <w:sz w:val="28"/>
                <w:szCs w:val="28"/>
              </w:rPr>
              <w:t>2692,1</w:t>
            </w:r>
            <w:r w:rsidR="009730D4">
              <w:rPr>
                <w:rFonts w:cs="Times New Roman"/>
                <w:sz w:val="28"/>
                <w:szCs w:val="28"/>
              </w:rPr>
              <w:t xml:space="preserve"> lei</w:t>
            </w:r>
            <w:r w:rsidR="00EA6A9A" w:rsidRPr="00EA6A9A">
              <w:rPr>
                <w:rFonts w:cs="Times New Roman"/>
                <w:sz w:val="28"/>
                <w:szCs w:val="28"/>
              </w:rPr>
              <w:t xml:space="preserve"> și pentru sate 2262,7 </w:t>
            </w:r>
            <w:r w:rsidR="009730D4">
              <w:rPr>
                <w:rFonts w:cs="Times New Roman"/>
                <w:sz w:val="28"/>
                <w:szCs w:val="28"/>
              </w:rPr>
              <w:t>lei ș</w:t>
            </w:r>
            <w:r w:rsidR="00EA6A9A" w:rsidRPr="00EA6A9A">
              <w:rPr>
                <w:rFonts w:cs="Times New Roman"/>
                <w:sz w:val="28"/>
                <w:szCs w:val="28"/>
              </w:rPr>
              <w:t xml:space="preserve">i 2271,6 </w:t>
            </w:r>
            <w:r w:rsidR="009730D4">
              <w:rPr>
                <w:rFonts w:cs="Times New Roman"/>
                <w:sz w:val="28"/>
                <w:szCs w:val="28"/>
              </w:rPr>
              <w:t xml:space="preserve">lei </w:t>
            </w:r>
            <w:r w:rsidR="00EA6A9A" w:rsidRPr="00EA6A9A">
              <w:rPr>
                <w:rFonts w:cs="Times New Roman"/>
                <w:sz w:val="28"/>
                <w:szCs w:val="28"/>
              </w:rPr>
              <w:t>respectiv.</w:t>
            </w:r>
          </w:p>
          <w:p w:rsidR="00566921" w:rsidRDefault="00566921" w:rsidP="00422ACE">
            <w:pPr>
              <w:suppressAutoHyphens/>
              <w:spacing w:line="240" w:lineRule="auto"/>
              <w:ind w:left="4"/>
              <w:jc w:val="both"/>
              <w:rPr>
                <w:rFonts w:cs="Times New Roman"/>
                <w:sz w:val="28"/>
                <w:szCs w:val="28"/>
              </w:rPr>
            </w:pPr>
            <w:r>
              <w:rPr>
                <w:rFonts w:cs="Times New Roman"/>
                <w:sz w:val="28"/>
                <w:szCs w:val="28"/>
              </w:rPr>
              <w:t xml:space="preserve">Astfel, observăm că, minimul de existență pentru elevi este mai mare, </w:t>
            </w:r>
            <w:r w:rsidR="005A66A9">
              <w:rPr>
                <w:rFonts w:cs="Times New Roman"/>
                <w:sz w:val="28"/>
                <w:szCs w:val="28"/>
              </w:rPr>
              <w:t xml:space="preserve">pentru toți indicatorii analizați, </w:t>
            </w:r>
            <w:r>
              <w:rPr>
                <w:rFonts w:cs="Times New Roman"/>
                <w:sz w:val="28"/>
                <w:szCs w:val="28"/>
              </w:rPr>
              <w:t>inclusiv din considerentul că, urmează a fi suportate cheltuieli legate de școlarizare.</w:t>
            </w:r>
          </w:p>
          <w:p w:rsidR="00566921" w:rsidRPr="005A66A9" w:rsidRDefault="00566921" w:rsidP="00422ACE">
            <w:pPr>
              <w:spacing w:line="240" w:lineRule="auto"/>
              <w:ind w:left="3"/>
              <w:jc w:val="both"/>
              <w:rPr>
                <w:rFonts w:cs="Times New Roman"/>
                <w:sz w:val="28"/>
                <w:szCs w:val="28"/>
              </w:rPr>
            </w:pPr>
            <w:r w:rsidRPr="005A66A9">
              <w:rPr>
                <w:rFonts w:cs="Times New Roman"/>
                <w:sz w:val="28"/>
                <w:szCs w:val="28"/>
              </w:rPr>
              <w:t xml:space="preserve">La fel, conform datelor publice, actualmente, proiectul propus, va fi </w:t>
            </w:r>
            <w:r w:rsidR="009730D4" w:rsidRPr="005A66A9">
              <w:rPr>
                <w:rFonts w:cs="Times New Roman"/>
                <w:sz w:val="28"/>
                <w:szCs w:val="28"/>
              </w:rPr>
              <w:t>îndreptat</w:t>
            </w:r>
            <w:r w:rsidRPr="005A66A9">
              <w:rPr>
                <w:rFonts w:cs="Times New Roman"/>
                <w:sz w:val="28"/>
                <w:szCs w:val="28"/>
              </w:rPr>
              <w:t xml:space="preserve"> spre </w:t>
            </w:r>
            <w:r w:rsidR="005A66A9" w:rsidRPr="005A66A9">
              <w:rPr>
                <w:rFonts w:cs="Times New Roman"/>
                <w:sz w:val="28"/>
                <w:szCs w:val="28"/>
              </w:rPr>
              <w:t>1</w:t>
            </w:r>
            <w:r w:rsidR="005A66A9" w:rsidRPr="005A66A9">
              <w:rPr>
                <w:sz w:val="28"/>
                <w:szCs w:val="28"/>
              </w:rPr>
              <w:t xml:space="preserve">37 942 elevi din clasele I-IV si 160 857 elevi din clasele V-IX </w:t>
            </w:r>
            <w:r w:rsidRPr="005A66A9">
              <w:rPr>
                <w:rFonts w:cs="Times New Roman"/>
                <w:sz w:val="28"/>
                <w:szCs w:val="28"/>
              </w:rPr>
              <w:t xml:space="preserve"> din întreaga republică, ce va genera cheltuieli considerabile,</w:t>
            </w:r>
            <w:r w:rsidR="005A66A9">
              <w:rPr>
                <w:rFonts w:cs="Times New Roman"/>
                <w:sz w:val="28"/>
                <w:szCs w:val="28"/>
              </w:rPr>
              <w:t xml:space="preserve"> </w:t>
            </w:r>
            <w:r w:rsidR="009730D4">
              <w:rPr>
                <w:rFonts w:cs="Times New Roman"/>
                <w:sz w:val="28"/>
                <w:szCs w:val="28"/>
              </w:rPr>
              <w:t>î</w:t>
            </w:r>
            <w:r w:rsidR="005A66A9">
              <w:rPr>
                <w:rFonts w:cs="Times New Roman"/>
                <w:sz w:val="28"/>
                <w:szCs w:val="28"/>
              </w:rPr>
              <w:t xml:space="preserve">n suma de </w:t>
            </w:r>
            <w:r w:rsidR="005A66A9" w:rsidRPr="005A66A9">
              <w:rPr>
                <w:rFonts w:cs="Times New Roman"/>
                <w:b/>
                <w:sz w:val="28"/>
                <w:szCs w:val="28"/>
              </w:rPr>
              <w:t>298,8</w:t>
            </w:r>
            <w:r w:rsidR="005A66A9">
              <w:rPr>
                <w:rFonts w:cs="Times New Roman"/>
                <w:sz w:val="28"/>
                <w:szCs w:val="28"/>
              </w:rPr>
              <w:t xml:space="preserve"> </w:t>
            </w:r>
            <w:proofErr w:type="spellStart"/>
            <w:r w:rsidR="005A66A9">
              <w:rPr>
                <w:rFonts w:cs="Times New Roman"/>
                <w:sz w:val="28"/>
                <w:szCs w:val="28"/>
              </w:rPr>
              <w:t>mln</w:t>
            </w:r>
            <w:proofErr w:type="spellEnd"/>
            <w:r w:rsidR="005A66A9">
              <w:rPr>
                <w:rFonts w:cs="Times New Roman"/>
                <w:sz w:val="28"/>
                <w:szCs w:val="28"/>
              </w:rPr>
              <w:t xml:space="preserve"> lei </w:t>
            </w:r>
            <w:r w:rsidRPr="005A66A9">
              <w:rPr>
                <w:rFonts w:cs="Times New Roman"/>
                <w:sz w:val="28"/>
                <w:szCs w:val="28"/>
              </w:rPr>
              <w:t>însă strict necesare. În acest sens, Guvernul va fi împuternicit să identifice și să prevadă în legea bugetului mijloacele financiare necesare.</w:t>
            </w:r>
          </w:p>
          <w:p w:rsidR="007341A2" w:rsidRPr="00566921" w:rsidRDefault="00566921" w:rsidP="00422ACE">
            <w:pPr>
              <w:suppressAutoHyphens/>
              <w:spacing w:line="240" w:lineRule="auto"/>
              <w:ind w:left="4"/>
              <w:jc w:val="both"/>
              <w:rPr>
                <w:rFonts w:cs="Times New Roman"/>
                <w:sz w:val="28"/>
                <w:szCs w:val="28"/>
              </w:rPr>
            </w:pPr>
            <w:r>
              <w:rPr>
                <w:rFonts w:cs="Times New Roman"/>
                <w:sz w:val="28"/>
                <w:szCs w:val="28"/>
              </w:rPr>
              <w:t>Din raționamentele menționate supra, în vederea acordării unui ajutor material unic familiilor care au la întreținere elevi a</w:t>
            </w:r>
            <w:r w:rsidR="009730D4">
              <w:rPr>
                <w:rFonts w:cs="Times New Roman"/>
                <w:sz w:val="28"/>
                <w:szCs w:val="28"/>
              </w:rPr>
              <w:t>i</w:t>
            </w:r>
            <w:r>
              <w:rPr>
                <w:rFonts w:cs="Times New Roman"/>
                <w:sz w:val="28"/>
                <w:szCs w:val="28"/>
              </w:rPr>
              <w:t xml:space="preserve"> claselor I-IX – s-a propus proiectul legii în cauză.</w:t>
            </w:r>
          </w:p>
        </w:tc>
      </w:tr>
      <w:tr w:rsidR="007341A2" w:rsidRPr="00DD5EC9" w:rsidTr="00A918BC">
        <w:tc>
          <w:tcPr>
            <w:tcW w:w="5000" w:type="pct"/>
            <w:tcMar>
              <w:top w:w="170" w:type="dxa"/>
              <w:left w:w="170" w:type="dxa"/>
              <w:bottom w:w="170" w:type="dxa"/>
              <w:right w:w="170" w:type="dxa"/>
            </w:tcMar>
          </w:tcPr>
          <w:p w:rsidR="007341A2" w:rsidRPr="00DD5EC9" w:rsidRDefault="007341A2" w:rsidP="00422ACE">
            <w:pPr>
              <w:spacing w:line="240" w:lineRule="auto"/>
              <w:ind w:left="281"/>
              <w:jc w:val="both"/>
              <w:rPr>
                <w:rFonts w:eastAsia="Times New Roman" w:cs="Times New Roman"/>
                <w:b/>
                <w:color w:val="000000"/>
                <w:sz w:val="28"/>
                <w:szCs w:val="28"/>
                <w:lang w:eastAsia="ru-RU"/>
              </w:rPr>
            </w:pPr>
            <w:r>
              <w:rPr>
                <w:rFonts w:eastAsia="Times New Roman" w:cs="Times New Roman"/>
                <w:b/>
                <w:color w:val="000000"/>
                <w:sz w:val="28"/>
                <w:szCs w:val="28"/>
                <w:lang w:eastAsia="ru-RU"/>
              </w:rPr>
              <w:lastRenderedPageBreak/>
              <w:t>3</w:t>
            </w:r>
            <w:r w:rsidRPr="00DD5EC9">
              <w:rPr>
                <w:rFonts w:eastAsia="Times New Roman" w:cs="Times New Roman"/>
                <w:b/>
                <w:color w:val="000000"/>
                <w:sz w:val="28"/>
                <w:szCs w:val="28"/>
                <w:lang w:eastAsia="ru-RU"/>
              </w:rPr>
              <w:t>. Principa</w:t>
            </w:r>
            <w:r>
              <w:rPr>
                <w:rFonts w:eastAsia="Times New Roman" w:cs="Times New Roman"/>
                <w:b/>
                <w:color w:val="000000"/>
                <w:sz w:val="28"/>
                <w:szCs w:val="28"/>
                <w:lang w:eastAsia="ru-RU"/>
              </w:rPr>
              <w:t>lele prevederi ale proiectului ș</w:t>
            </w:r>
            <w:r w:rsidRPr="00DD5EC9">
              <w:rPr>
                <w:rFonts w:eastAsia="Times New Roman" w:cs="Times New Roman"/>
                <w:b/>
                <w:color w:val="000000"/>
                <w:sz w:val="28"/>
                <w:szCs w:val="28"/>
                <w:lang w:eastAsia="ru-RU"/>
              </w:rPr>
              <w:t xml:space="preserve">i evidențierea </w:t>
            </w:r>
            <w:r>
              <w:rPr>
                <w:rFonts w:eastAsia="Times New Roman" w:cs="Times New Roman"/>
                <w:b/>
                <w:color w:val="000000"/>
                <w:sz w:val="28"/>
                <w:szCs w:val="28"/>
                <w:lang w:eastAsia="ru-RU"/>
              </w:rPr>
              <w:br/>
            </w:r>
            <w:r w:rsidRPr="00DD5EC9">
              <w:rPr>
                <w:rFonts w:eastAsia="Times New Roman" w:cs="Times New Roman"/>
                <w:b/>
                <w:color w:val="000000"/>
                <w:sz w:val="28"/>
                <w:szCs w:val="28"/>
                <w:lang w:eastAsia="ru-RU"/>
              </w:rPr>
              <w:t>elementelor noi</w:t>
            </w:r>
          </w:p>
        </w:tc>
      </w:tr>
      <w:tr w:rsidR="007341A2" w:rsidRPr="00DD5EC9" w:rsidTr="00A918BC">
        <w:tc>
          <w:tcPr>
            <w:tcW w:w="5000" w:type="pct"/>
            <w:tcMar>
              <w:top w:w="170" w:type="dxa"/>
              <w:left w:w="170" w:type="dxa"/>
              <w:bottom w:w="170" w:type="dxa"/>
              <w:right w:w="170" w:type="dxa"/>
            </w:tcMar>
          </w:tcPr>
          <w:p w:rsidR="00A31FCB" w:rsidRDefault="00A31FCB" w:rsidP="00422ACE">
            <w:pPr>
              <w:pStyle w:val="NoSpacing"/>
              <w:spacing w:before="0" w:beforeAutospacing="0" w:after="120" w:afterAutospacing="0"/>
              <w:jc w:val="both"/>
              <w:rPr>
                <w:rFonts w:ascii="Georgia" w:hAnsi="Georgia"/>
                <w:sz w:val="28"/>
                <w:lang w:val="ro-RO"/>
              </w:rPr>
            </w:pPr>
            <w:r w:rsidRPr="000817DA">
              <w:rPr>
                <w:rFonts w:ascii="Georgia" w:hAnsi="Georgia"/>
                <w:sz w:val="28"/>
                <w:lang w:val="ro-RO"/>
              </w:rPr>
              <w:t xml:space="preserve">Prezentul proiect de lege este înaintat </w:t>
            </w:r>
            <w:r>
              <w:rPr>
                <w:rFonts w:ascii="Georgia" w:hAnsi="Georgia"/>
                <w:sz w:val="28"/>
                <w:lang w:val="ro-RO"/>
              </w:rPr>
              <w:t xml:space="preserve">în contextul necesității susținerii cetățenilor care </w:t>
            </w:r>
            <w:r w:rsidRPr="007341A2">
              <w:rPr>
                <w:rFonts w:ascii="Georgia" w:hAnsi="Georgia"/>
                <w:sz w:val="28"/>
                <w:lang w:val="ro-RO"/>
              </w:rPr>
              <w:t>au la întreținere elevi a claselor I-IX</w:t>
            </w:r>
            <w:r>
              <w:rPr>
                <w:rFonts w:ascii="Georgia" w:hAnsi="Georgia"/>
                <w:sz w:val="28"/>
                <w:lang w:val="ro-RO"/>
              </w:rPr>
              <w:t xml:space="preserve">. </w:t>
            </w:r>
          </w:p>
          <w:p w:rsidR="00F349C1" w:rsidRDefault="00A31FCB" w:rsidP="00422ACE">
            <w:pPr>
              <w:spacing w:line="240" w:lineRule="auto"/>
              <w:ind w:left="0"/>
              <w:jc w:val="both"/>
              <w:rPr>
                <w:rFonts w:cs="Times New Roman"/>
                <w:sz w:val="28"/>
                <w:szCs w:val="28"/>
              </w:rPr>
            </w:pPr>
            <w:r>
              <w:rPr>
                <w:sz w:val="28"/>
              </w:rPr>
              <w:t xml:space="preserve">Proiectul de lege prevede alocarea </w:t>
            </w:r>
            <w:r w:rsidR="00F349C1">
              <w:rPr>
                <w:sz w:val="28"/>
              </w:rPr>
              <w:t xml:space="preserve">anuală a </w:t>
            </w:r>
            <w:r>
              <w:rPr>
                <w:sz w:val="28"/>
              </w:rPr>
              <w:t>unui suport financiar unic în sumă de 1000 lei</w:t>
            </w:r>
            <w:r w:rsidR="00F349C1">
              <w:rPr>
                <w:sz w:val="28"/>
              </w:rPr>
              <w:t xml:space="preserve">, acordat titularilor ajutorului financiar. În sensul proiectul propus, se consideră titular al ajutorului financiar </w:t>
            </w:r>
            <w:r w:rsidR="00F349C1" w:rsidRPr="00D13655">
              <w:rPr>
                <w:rFonts w:cs="Times New Roman"/>
                <w:sz w:val="28"/>
                <w:szCs w:val="28"/>
              </w:rPr>
              <w:t>părinte</w:t>
            </w:r>
            <w:r w:rsidR="00F349C1">
              <w:rPr>
                <w:rFonts w:cs="Times New Roman"/>
                <w:sz w:val="28"/>
                <w:szCs w:val="28"/>
              </w:rPr>
              <w:t>le</w:t>
            </w:r>
            <w:r w:rsidR="00F349C1" w:rsidRPr="00D13655">
              <w:rPr>
                <w:rFonts w:cs="Times New Roman"/>
                <w:sz w:val="28"/>
                <w:szCs w:val="28"/>
              </w:rPr>
              <w:t>, tutore</w:t>
            </w:r>
            <w:r w:rsidR="00F349C1">
              <w:rPr>
                <w:rFonts w:cs="Times New Roman"/>
                <w:sz w:val="28"/>
                <w:szCs w:val="28"/>
              </w:rPr>
              <w:t>le</w:t>
            </w:r>
            <w:r w:rsidR="00F349C1" w:rsidRPr="00D13655">
              <w:rPr>
                <w:rFonts w:cs="Times New Roman"/>
                <w:sz w:val="28"/>
                <w:szCs w:val="28"/>
              </w:rPr>
              <w:t>, curator</w:t>
            </w:r>
            <w:r w:rsidR="00F349C1">
              <w:rPr>
                <w:rFonts w:cs="Times New Roman"/>
                <w:sz w:val="28"/>
                <w:szCs w:val="28"/>
              </w:rPr>
              <w:t xml:space="preserve">ul minorului </w:t>
            </w:r>
            <w:r w:rsidR="00F349C1" w:rsidRPr="00D13655">
              <w:rPr>
                <w:rFonts w:cs="Times New Roman"/>
                <w:sz w:val="28"/>
                <w:szCs w:val="28"/>
              </w:rPr>
              <w:t xml:space="preserve">înmatriculat în </w:t>
            </w:r>
            <w:r w:rsidR="00F349C1">
              <w:rPr>
                <w:rFonts w:cs="Times New Roman"/>
                <w:sz w:val="28"/>
                <w:szCs w:val="28"/>
              </w:rPr>
              <w:t>ciclul de învățământ obligatoriu.</w:t>
            </w:r>
          </w:p>
          <w:p w:rsidR="00F349C1" w:rsidRDefault="00F349C1" w:rsidP="00422ACE">
            <w:pPr>
              <w:suppressAutoHyphens/>
              <w:spacing w:line="240" w:lineRule="auto"/>
              <w:ind w:left="0"/>
              <w:jc w:val="both"/>
              <w:rPr>
                <w:rFonts w:cs="Times New Roman"/>
                <w:sz w:val="28"/>
                <w:szCs w:val="28"/>
              </w:rPr>
            </w:pPr>
            <w:r>
              <w:rPr>
                <w:rFonts w:cs="Times New Roman"/>
                <w:sz w:val="28"/>
                <w:szCs w:val="28"/>
              </w:rPr>
              <w:t xml:space="preserve">Se propune ca procedura de </w:t>
            </w:r>
            <w:r w:rsidRPr="00D13655">
              <w:rPr>
                <w:rFonts w:cs="Times New Roman"/>
                <w:sz w:val="28"/>
                <w:szCs w:val="28"/>
              </w:rPr>
              <w:t xml:space="preserve">solicitare </w:t>
            </w:r>
            <w:r>
              <w:rPr>
                <w:rFonts w:cs="Times New Roman"/>
                <w:sz w:val="28"/>
                <w:szCs w:val="28"/>
              </w:rPr>
              <w:t xml:space="preserve">și acordare </w:t>
            </w:r>
            <w:r w:rsidRPr="00D13655">
              <w:rPr>
                <w:rFonts w:cs="Times New Roman"/>
                <w:sz w:val="28"/>
                <w:szCs w:val="28"/>
              </w:rPr>
              <w:t xml:space="preserve">a </w:t>
            </w:r>
            <w:r w:rsidRPr="00D13655">
              <w:rPr>
                <w:sz w:val="28"/>
                <w:szCs w:val="28"/>
              </w:rPr>
              <w:t>s</w:t>
            </w:r>
            <w:r w:rsidRPr="00D13655">
              <w:rPr>
                <w:rFonts w:cs="Times New Roman"/>
                <w:sz w:val="28"/>
                <w:szCs w:val="28"/>
              </w:rPr>
              <w:t>uportul</w:t>
            </w:r>
            <w:r>
              <w:rPr>
                <w:rFonts w:cs="Times New Roman"/>
                <w:sz w:val="28"/>
                <w:szCs w:val="28"/>
              </w:rPr>
              <w:t xml:space="preserve">ui financiar unic </w:t>
            </w:r>
            <w:r w:rsidRPr="00710DDB">
              <w:rPr>
                <w:rFonts w:cs="Times New Roman"/>
                <w:sz w:val="28"/>
                <w:szCs w:val="28"/>
              </w:rPr>
              <w:t>s</w:t>
            </w:r>
            <w:r>
              <w:rPr>
                <w:rFonts w:cs="Times New Roman"/>
                <w:sz w:val="28"/>
                <w:szCs w:val="28"/>
              </w:rPr>
              <w:t>ă fie</w:t>
            </w:r>
            <w:r w:rsidRPr="00710DDB">
              <w:rPr>
                <w:rFonts w:cs="Times New Roman"/>
                <w:sz w:val="28"/>
                <w:szCs w:val="28"/>
              </w:rPr>
              <w:t xml:space="preserve"> stabil</w:t>
            </w:r>
            <w:r>
              <w:rPr>
                <w:rFonts w:cs="Times New Roman"/>
                <w:sz w:val="28"/>
                <w:szCs w:val="28"/>
              </w:rPr>
              <w:t>ită</w:t>
            </w:r>
            <w:r w:rsidRPr="00710DDB">
              <w:rPr>
                <w:rFonts w:cs="Times New Roman"/>
                <w:sz w:val="28"/>
                <w:szCs w:val="28"/>
              </w:rPr>
              <w:t xml:space="preserve"> de către Guvern.</w:t>
            </w:r>
            <w:r>
              <w:rPr>
                <w:rFonts w:cs="Times New Roman"/>
                <w:sz w:val="28"/>
                <w:szCs w:val="28"/>
              </w:rPr>
              <w:t xml:space="preserve"> </w:t>
            </w:r>
            <w:r w:rsidRPr="00D13655">
              <w:rPr>
                <w:rFonts w:cs="Times New Roman"/>
                <w:sz w:val="28"/>
                <w:szCs w:val="28"/>
              </w:rPr>
              <w:t xml:space="preserve">Cererea </w:t>
            </w:r>
            <w:r>
              <w:rPr>
                <w:rFonts w:cs="Times New Roman"/>
                <w:sz w:val="28"/>
                <w:szCs w:val="28"/>
                <w:lang w:val="ro-MD"/>
              </w:rPr>
              <w:t>ș</w:t>
            </w:r>
            <w:r w:rsidRPr="00D13655">
              <w:rPr>
                <w:rFonts w:cs="Times New Roman"/>
                <w:sz w:val="28"/>
                <w:szCs w:val="28"/>
              </w:rPr>
              <w:t>i actele necesare ce confirmă dreptul la plata suportului financiar se depun la organul teritorial de asigurări sociale de la domiciliul titularului de ajutor material.</w:t>
            </w:r>
            <w:r>
              <w:rPr>
                <w:rFonts w:cs="Times New Roman"/>
                <w:sz w:val="28"/>
                <w:szCs w:val="28"/>
              </w:rPr>
              <w:t xml:space="preserve"> </w:t>
            </w:r>
          </w:p>
          <w:p w:rsidR="00F349C1" w:rsidRPr="00F349C1" w:rsidRDefault="00F349C1" w:rsidP="00422ACE">
            <w:pPr>
              <w:suppressAutoHyphens/>
              <w:spacing w:line="240" w:lineRule="auto"/>
              <w:ind w:left="0"/>
              <w:jc w:val="both"/>
              <w:rPr>
                <w:rFonts w:cs="Times New Roman"/>
                <w:sz w:val="28"/>
                <w:szCs w:val="28"/>
              </w:rPr>
            </w:pPr>
            <w:r>
              <w:rPr>
                <w:rFonts w:cs="Times New Roman"/>
                <w:sz w:val="28"/>
                <w:szCs w:val="28"/>
              </w:rPr>
              <w:t xml:space="preserve">Pentru anul școlar 2022-2023 cererile vor putea fi depuse odată cu elaborarea și implementarea de Guvern ale actelor necesare și până la data de 30 decembrie a anului 2022. Începând cu pregătirile pentru anii școlari </w:t>
            </w:r>
            <w:r w:rsidR="00DB4D7D">
              <w:rPr>
                <w:rFonts w:cs="Times New Roman"/>
                <w:sz w:val="28"/>
                <w:szCs w:val="28"/>
              </w:rPr>
              <w:br/>
            </w:r>
            <w:r>
              <w:rPr>
                <w:rFonts w:cs="Times New Roman"/>
                <w:sz w:val="28"/>
                <w:szCs w:val="28"/>
              </w:rPr>
              <w:t xml:space="preserve">2023-2024 și cele ulterioare - </w:t>
            </w:r>
            <w:r w:rsidRPr="00AB40D1">
              <w:rPr>
                <w:rFonts w:cs="Times New Roman"/>
                <w:sz w:val="28"/>
                <w:szCs w:val="28"/>
              </w:rPr>
              <w:t xml:space="preserve">cererile vor putea fi depuse </w:t>
            </w:r>
            <w:r>
              <w:rPr>
                <w:rFonts w:cs="Times New Roman"/>
                <w:sz w:val="28"/>
                <w:szCs w:val="28"/>
              </w:rPr>
              <w:t>din prima zi a lunii august și până la 30 decembrie a fiecărui an.</w:t>
            </w:r>
          </w:p>
        </w:tc>
      </w:tr>
      <w:tr w:rsidR="007341A2" w:rsidRPr="00DD5EC9" w:rsidTr="00A918BC">
        <w:trPr>
          <w:trHeight w:val="343"/>
        </w:trPr>
        <w:tc>
          <w:tcPr>
            <w:tcW w:w="5000" w:type="pct"/>
            <w:tcMar>
              <w:top w:w="170" w:type="dxa"/>
              <w:left w:w="170" w:type="dxa"/>
              <w:bottom w:w="170" w:type="dxa"/>
              <w:right w:w="170" w:type="dxa"/>
            </w:tcMar>
          </w:tcPr>
          <w:p w:rsidR="007341A2" w:rsidRPr="00DD5EC9" w:rsidRDefault="007341A2" w:rsidP="00422ACE">
            <w:pPr>
              <w:spacing w:line="240" w:lineRule="auto"/>
              <w:ind w:left="281"/>
              <w:rPr>
                <w:rFonts w:eastAsia="Times New Roman" w:cs="Times New Roman"/>
                <w:b/>
                <w:color w:val="000000"/>
                <w:sz w:val="28"/>
                <w:szCs w:val="28"/>
                <w:lang w:eastAsia="ru-RU"/>
              </w:rPr>
            </w:pPr>
            <w:r>
              <w:rPr>
                <w:rFonts w:eastAsia="Times New Roman" w:cs="Times New Roman"/>
                <w:b/>
                <w:color w:val="000000"/>
                <w:sz w:val="28"/>
                <w:szCs w:val="28"/>
                <w:lang w:eastAsia="ru-RU"/>
              </w:rPr>
              <w:t>4</w:t>
            </w:r>
            <w:r w:rsidRPr="00DD5EC9">
              <w:rPr>
                <w:rFonts w:eastAsia="Times New Roman" w:cs="Times New Roman"/>
                <w:b/>
                <w:color w:val="000000"/>
                <w:sz w:val="28"/>
                <w:szCs w:val="28"/>
                <w:lang w:eastAsia="ru-RU"/>
              </w:rPr>
              <w:t xml:space="preserve">. Fundamentarea </w:t>
            </w:r>
            <w:proofErr w:type="spellStart"/>
            <w:r w:rsidRPr="00DD5EC9">
              <w:rPr>
                <w:rFonts w:eastAsia="Times New Roman" w:cs="Times New Roman"/>
                <w:b/>
                <w:color w:val="000000"/>
                <w:sz w:val="28"/>
                <w:szCs w:val="28"/>
                <w:lang w:eastAsia="ru-RU"/>
              </w:rPr>
              <w:t>economico</w:t>
            </w:r>
            <w:proofErr w:type="spellEnd"/>
            <w:r w:rsidRPr="00DD5EC9">
              <w:rPr>
                <w:rFonts w:eastAsia="Times New Roman" w:cs="Times New Roman"/>
                <w:b/>
                <w:color w:val="000000"/>
                <w:sz w:val="28"/>
                <w:szCs w:val="28"/>
                <w:lang w:eastAsia="ru-RU"/>
              </w:rPr>
              <w:t>–financiară</w:t>
            </w:r>
          </w:p>
        </w:tc>
      </w:tr>
      <w:tr w:rsidR="007341A2" w:rsidRPr="00DD5EC9" w:rsidTr="00A918BC">
        <w:trPr>
          <w:trHeight w:val="343"/>
        </w:trPr>
        <w:tc>
          <w:tcPr>
            <w:tcW w:w="5000" w:type="pct"/>
            <w:tcMar>
              <w:top w:w="170" w:type="dxa"/>
              <w:left w:w="170" w:type="dxa"/>
              <w:bottom w:w="170" w:type="dxa"/>
              <w:right w:w="170" w:type="dxa"/>
            </w:tcMar>
          </w:tcPr>
          <w:p w:rsidR="007341A2" w:rsidRDefault="007341A2" w:rsidP="00422ACE">
            <w:pPr>
              <w:spacing w:line="240" w:lineRule="auto"/>
              <w:ind w:left="4"/>
              <w:jc w:val="both"/>
              <w:rPr>
                <w:rFonts w:cs="Times New Roman"/>
                <w:color w:val="000000" w:themeColor="text1"/>
                <w:sz w:val="28"/>
                <w:szCs w:val="28"/>
              </w:rPr>
            </w:pPr>
            <w:r>
              <w:rPr>
                <w:rFonts w:eastAsia="Calibri" w:cs="Times New Roman"/>
                <w:sz w:val="28"/>
                <w:lang w:val="ro-MD"/>
              </w:rPr>
              <w:t>Adoptarea ș</w:t>
            </w:r>
            <w:r w:rsidRPr="0053197B">
              <w:rPr>
                <w:rFonts w:eastAsia="Calibri" w:cs="Times New Roman"/>
                <w:sz w:val="28"/>
                <w:lang w:val="ro-MD"/>
              </w:rPr>
              <w:t xml:space="preserve">i implementarea ulterioară a proiectului </w:t>
            </w:r>
            <w:r w:rsidRPr="0053197B">
              <w:rPr>
                <w:rFonts w:cs="Times New Roman"/>
                <w:sz w:val="28"/>
                <w:lang w:val="ro-MD"/>
              </w:rPr>
              <w:t>de</w:t>
            </w:r>
            <w:r>
              <w:rPr>
                <w:rFonts w:cs="Times New Roman"/>
                <w:sz w:val="28"/>
                <w:lang w:val="ro-MD"/>
              </w:rPr>
              <w:t xml:space="preserve"> lege implică </w:t>
            </w:r>
            <w:r>
              <w:rPr>
                <w:rFonts w:cs="Times New Roman"/>
                <w:sz w:val="28"/>
                <w:lang w:val="ro-MD"/>
              </w:rPr>
              <w:br/>
              <w:t xml:space="preserve">cheltuieli suplimentare la bugetul de stat. </w:t>
            </w:r>
            <w:r w:rsidRPr="00B572D8">
              <w:rPr>
                <w:rFonts w:cs="Times New Roman"/>
                <w:color w:val="000000" w:themeColor="text1"/>
                <w:sz w:val="28"/>
                <w:szCs w:val="28"/>
              </w:rPr>
              <w:t>Modul de organizare a activităților privind stabilirea și plata suportului financiar anual se determină de Guvern.</w:t>
            </w:r>
          </w:p>
          <w:p w:rsidR="00054CB5" w:rsidRDefault="00054CB5" w:rsidP="00422ACE">
            <w:pPr>
              <w:spacing w:line="240" w:lineRule="auto"/>
              <w:ind w:left="4"/>
              <w:jc w:val="both"/>
              <w:rPr>
                <w:rFonts w:eastAsia="Times New Roman" w:cs="Times New Roman"/>
                <w:color w:val="000000"/>
                <w:sz w:val="28"/>
                <w:szCs w:val="28"/>
                <w:lang w:eastAsia="ru-RU"/>
              </w:rPr>
            </w:pPr>
          </w:p>
          <w:p w:rsidR="00DB15CB" w:rsidRDefault="00DB15CB" w:rsidP="00422ACE">
            <w:pPr>
              <w:spacing w:line="240" w:lineRule="auto"/>
              <w:ind w:left="4"/>
              <w:jc w:val="both"/>
              <w:rPr>
                <w:rFonts w:eastAsia="Times New Roman" w:cs="Times New Roman"/>
                <w:color w:val="000000"/>
                <w:sz w:val="28"/>
                <w:szCs w:val="28"/>
                <w:lang w:eastAsia="ru-RU"/>
              </w:rPr>
            </w:pPr>
          </w:p>
          <w:p w:rsidR="00DB15CB" w:rsidRPr="0053197B" w:rsidRDefault="00DB15CB" w:rsidP="00422ACE">
            <w:pPr>
              <w:spacing w:line="240" w:lineRule="auto"/>
              <w:ind w:left="4"/>
              <w:jc w:val="both"/>
              <w:rPr>
                <w:rFonts w:eastAsia="Times New Roman" w:cs="Times New Roman"/>
                <w:color w:val="000000"/>
                <w:sz w:val="28"/>
                <w:szCs w:val="28"/>
                <w:lang w:eastAsia="ru-RU"/>
              </w:rPr>
            </w:pPr>
            <w:bookmarkStart w:id="0" w:name="_GoBack"/>
            <w:bookmarkEnd w:id="0"/>
          </w:p>
        </w:tc>
      </w:tr>
      <w:tr w:rsidR="007341A2" w:rsidRPr="00C87D8F" w:rsidTr="00A918BC">
        <w:trPr>
          <w:trHeight w:val="343"/>
        </w:trPr>
        <w:tc>
          <w:tcPr>
            <w:tcW w:w="5000" w:type="pct"/>
            <w:tcBorders>
              <w:top w:val="single" w:sz="4" w:space="0" w:color="auto"/>
              <w:left w:val="single" w:sz="4" w:space="0" w:color="auto"/>
              <w:bottom w:val="single" w:sz="4" w:space="0" w:color="auto"/>
              <w:right w:val="single" w:sz="4" w:space="0" w:color="auto"/>
            </w:tcBorders>
            <w:shd w:val="clear" w:color="auto" w:fill="auto"/>
            <w:tcMar>
              <w:top w:w="170" w:type="dxa"/>
              <w:left w:w="170" w:type="dxa"/>
              <w:bottom w:w="170" w:type="dxa"/>
              <w:right w:w="170" w:type="dxa"/>
            </w:tcMar>
          </w:tcPr>
          <w:p w:rsidR="007341A2" w:rsidRPr="00DD5EC9" w:rsidRDefault="007341A2" w:rsidP="00422ACE">
            <w:pPr>
              <w:spacing w:line="240" w:lineRule="auto"/>
              <w:ind w:left="281"/>
              <w:rPr>
                <w:rFonts w:eastAsia="Times New Roman" w:cs="Times New Roman"/>
                <w:b/>
                <w:color w:val="000000"/>
                <w:sz w:val="28"/>
                <w:szCs w:val="28"/>
                <w:lang w:eastAsia="ru-RU"/>
              </w:rPr>
            </w:pPr>
            <w:r>
              <w:rPr>
                <w:rFonts w:eastAsia="Times New Roman" w:cs="Times New Roman"/>
                <w:b/>
                <w:color w:val="000000"/>
                <w:sz w:val="28"/>
                <w:szCs w:val="28"/>
                <w:lang w:eastAsia="ru-RU"/>
              </w:rPr>
              <w:lastRenderedPageBreak/>
              <w:t>5</w:t>
            </w:r>
            <w:r w:rsidRPr="00DD5EC9">
              <w:rPr>
                <w:rFonts w:eastAsia="Times New Roman" w:cs="Times New Roman"/>
                <w:b/>
                <w:color w:val="000000"/>
                <w:sz w:val="28"/>
                <w:szCs w:val="28"/>
                <w:lang w:eastAsia="ru-RU"/>
              </w:rPr>
              <w:t>. Avizarea și consultarea publică a proiectului</w:t>
            </w:r>
          </w:p>
        </w:tc>
      </w:tr>
      <w:tr w:rsidR="007341A2" w:rsidRPr="00C87D8F" w:rsidTr="00A918BC">
        <w:trPr>
          <w:trHeight w:val="343"/>
        </w:trPr>
        <w:tc>
          <w:tcPr>
            <w:tcW w:w="5000" w:type="pct"/>
            <w:tcBorders>
              <w:top w:val="single" w:sz="4" w:space="0" w:color="auto"/>
              <w:left w:val="single" w:sz="4" w:space="0" w:color="auto"/>
              <w:bottom w:val="single" w:sz="4" w:space="0" w:color="auto"/>
              <w:right w:val="single" w:sz="4" w:space="0" w:color="auto"/>
            </w:tcBorders>
            <w:tcMar>
              <w:top w:w="170" w:type="dxa"/>
              <w:left w:w="170" w:type="dxa"/>
              <w:bottom w:w="170" w:type="dxa"/>
              <w:right w:w="170" w:type="dxa"/>
            </w:tcMar>
          </w:tcPr>
          <w:p w:rsidR="007341A2" w:rsidRPr="00DD5EC9" w:rsidRDefault="007341A2" w:rsidP="00422ACE">
            <w:pPr>
              <w:spacing w:line="240" w:lineRule="auto"/>
              <w:ind w:left="58"/>
              <w:jc w:val="both"/>
              <w:rPr>
                <w:rFonts w:eastAsia="Times New Roman" w:cs="Times New Roman"/>
                <w:color w:val="000000"/>
                <w:sz w:val="28"/>
                <w:szCs w:val="28"/>
                <w:lang w:eastAsia="ru-RU"/>
              </w:rPr>
            </w:pPr>
            <w:r w:rsidRPr="00DD5EC9">
              <w:rPr>
                <w:rFonts w:eastAsia="Times New Roman" w:cs="Times New Roman"/>
                <w:color w:val="000000"/>
                <w:sz w:val="28"/>
                <w:szCs w:val="28"/>
                <w:lang w:eastAsia="ru-RU"/>
              </w:rPr>
              <w:t xml:space="preserve">Proiectul respectiv urmează să fie plasat spre consultare publică pe portalul Parlamentului Republicii Moldova </w:t>
            </w:r>
            <w:hyperlink r:id="rId11" w:history="1">
              <w:r w:rsidRPr="00DD5EC9">
                <w:rPr>
                  <w:rStyle w:val="Hyperlink"/>
                  <w:sz w:val="28"/>
                  <w:szCs w:val="28"/>
                  <w:lang w:eastAsia="ru-RU"/>
                </w:rPr>
                <w:t>www.parlament.md</w:t>
              </w:r>
            </w:hyperlink>
            <w:r w:rsidRPr="00DD5EC9">
              <w:rPr>
                <w:rFonts w:eastAsia="Times New Roman" w:cs="Times New Roman"/>
                <w:color w:val="000000"/>
                <w:sz w:val="28"/>
                <w:szCs w:val="28"/>
                <w:lang w:eastAsia="ru-RU"/>
              </w:rPr>
              <w:t xml:space="preserve">, în ordinea </w:t>
            </w:r>
            <w:r>
              <w:rPr>
                <w:rFonts w:eastAsia="Times New Roman" w:cs="Times New Roman"/>
                <w:color w:val="000000"/>
                <w:sz w:val="28"/>
                <w:szCs w:val="28"/>
                <w:lang w:eastAsia="ru-RU"/>
              </w:rPr>
              <w:br/>
            </w:r>
            <w:r w:rsidRPr="00DD5EC9">
              <w:rPr>
                <w:rFonts w:eastAsia="Times New Roman" w:cs="Times New Roman"/>
                <w:color w:val="000000"/>
                <w:sz w:val="28"/>
                <w:szCs w:val="28"/>
                <w:lang w:eastAsia="ru-RU"/>
              </w:rPr>
              <w:t>prevederilor Legii nr. 239/2008 privind transparența în procesul decizional.</w:t>
            </w:r>
          </w:p>
          <w:p w:rsidR="007341A2" w:rsidRPr="00DD5EC9" w:rsidRDefault="007341A2" w:rsidP="00422ACE">
            <w:pPr>
              <w:spacing w:line="240" w:lineRule="auto"/>
              <w:ind w:left="281"/>
              <w:rPr>
                <w:rFonts w:eastAsia="Times New Roman" w:cs="Times New Roman"/>
                <w:b/>
                <w:color w:val="000000"/>
                <w:sz w:val="28"/>
                <w:szCs w:val="28"/>
                <w:lang w:eastAsia="ru-RU"/>
              </w:rPr>
            </w:pPr>
          </w:p>
        </w:tc>
      </w:tr>
      <w:permEnd w:id="983267430"/>
    </w:tbl>
    <w:p w:rsidR="00D51B6C" w:rsidRPr="00764062" w:rsidRDefault="00D51B6C" w:rsidP="00764062"/>
    <w:sectPr w:rsidR="00D51B6C" w:rsidRPr="00764062"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1B69" w:rsidRPr="00150C8A" w:rsidRDefault="00861B69" w:rsidP="00764062">
      <w:r w:rsidRPr="00150C8A">
        <w:separator/>
      </w:r>
    </w:p>
  </w:endnote>
  <w:endnote w:type="continuationSeparator" w:id="0">
    <w:p w:rsidR="00861B69" w:rsidRPr="00150C8A" w:rsidRDefault="00861B69"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0E7772">
        <w:pPr>
          <w:pStyle w:val="Footer"/>
          <w:jc w:val="right"/>
        </w:pPr>
        <w:r>
          <w:fldChar w:fldCharType="begin"/>
        </w:r>
        <w:r>
          <w:instrText xml:space="preserve"> PAGE   \* MERGEFORMAT </w:instrText>
        </w:r>
        <w:r>
          <w:fldChar w:fldCharType="separate"/>
        </w:r>
        <w:r w:rsidR="00EA6A9A">
          <w:rPr>
            <w:noProof/>
          </w:rPr>
          <w:t>5</w:t>
        </w:r>
        <w:r>
          <w:rPr>
            <w:noProof/>
          </w:rPr>
          <w:fldChar w:fldCharType="end"/>
        </w:r>
      </w:p>
    </w:sdtContent>
  </w:sdt>
  <w:p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Footer"/>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D931B5"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1B69" w:rsidRPr="00150C8A" w:rsidRDefault="00861B69" w:rsidP="00764062">
      <w:r w:rsidRPr="00150C8A">
        <w:separator/>
      </w:r>
    </w:p>
  </w:footnote>
  <w:footnote w:type="continuationSeparator" w:id="0">
    <w:p w:rsidR="00861B69" w:rsidRPr="00150C8A" w:rsidRDefault="00861B69"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lang w:val="ru-RU" w:eastAsia="ru-RU"/>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732AD"/>
    <w:multiLevelType w:val="hybridMultilevel"/>
    <w:tmpl w:val="A3DE2706"/>
    <w:lvl w:ilvl="0" w:tplc="0418000F">
      <w:start w:val="1"/>
      <w:numFmt w:val="decimal"/>
      <w:lvlText w:val="%1."/>
      <w:lvlJc w:val="left"/>
      <w:pPr>
        <w:ind w:left="2280" w:hanging="360"/>
      </w:pPr>
    </w:lvl>
    <w:lvl w:ilvl="1" w:tplc="04180019" w:tentative="1">
      <w:start w:val="1"/>
      <w:numFmt w:val="lowerLetter"/>
      <w:lvlText w:val="%2."/>
      <w:lvlJc w:val="left"/>
      <w:pPr>
        <w:ind w:left="3000" w:hanging="360"/>
      </w:pPr>
    </w:lvl>
    <w:lvl w:ilvl="2" w:tplc="0418001B" w:tentative="1">
      <w:start w:val="1"/>
      <w:numFmt w:val="lowerRoman"/>
      <w:lvlText w:val="%3."/>
      <w:lvlJc w:val="right"/>
      <w:pPr>
        <w:ind w:left="3720" w:hanging="180"/>
      </w:pPr>
    </w:lvl>
    <w:lvl w:ilvl="3" w:tplc="0418000F" w:tentative="1">
      <w:start w:val="1"/>
      <w:numFmt w:val="decimal"/>
      <w:lvlText w:val="%4."/>
      <w:lvlJc w:val="left"/>
      <w:pPr>
        <w:ind w:left="4440" w:hanging="360"/>
      </w:pPr>
    </w:lvl>
    <w:lvl w:ilvl="4" w:tplc="04180019" w:tentative="1">
      <w:start w:val="1"/>
      <w:numFmt w:val="lowerLetter"/>
      <w:lvlText w:val="%5."/>
      <w:lvlJc w:val="left"/>
      <w:pPr>
        <w:ind w:left="5160" w:hanging="360"/>
      </w:pPr>
    </w:lvl>
    <w:lvl w:ilvl="5" w:tplc="0418001B" w:tentative="1">
      <w:start w:val="1"/>
      <w:numFmt w:val="lowerRoman"/>
      <w:lvlText w:val="%6."/>
      <w:lvlJc w:val="right"/>
      <w:pPr>
        <w:ind w:left="5880" w:hanging="180"/>
      </w:pPr>
    </w:lvl>
    <w:lvl w:ilvl="6" w:tplc="0418000F" w:tentative="1">
      <w:start w:val="1"/>
      <w:numFmt w:val="decimal"/>
      <w:lvlText w:val="%7."/>
      <w:lvlJc w:val="left"/>
      <w:pPr>
        <w:ind w:left="6600" w:hanging="360"/>
      </w:pPr>
    </w:lvl>
    <w:lvl w:ilvl="7" w:tplc="04180019" w:tentative="1">
      <w:start w:val="1"/>
      <w:numFmt w:val="lowerLetter"/>
      <w:lvlText w:val="%8."/>
      <w:lvlJc w:val="left"/>
      <w:pPr>
        <w:ind w:left="7320" w:hanging="360"/>
      </w:pPr>
    </w:lvl>
    <w:lvl w:ilvl="8" w:tplc="0418001B" w:tentative="1">
      <w:start w:val="1"/>
      <w:numFmt w:val="lowerRoman"/>
      <w:lvlText w:val="%9."/>
      <w:lvlJc w:val="right"/>
      <w:pPr>
        <w:ind w:left="80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265DE"/>
    <w:rsid w:val="00054CB5"/>
    <w:rsid w:val="00070C47"/>
    <w:rsid w:val="000B142F"/>
    <w:rsid w:val="000D4349"/>
    <w:rsid w:val="000E7772"/>
    <w:rsid w:val="000F1809"/>
    <w:rsid w:val="00117A96"/>
    <w:rsid w:val="00136EBA"/>
    <w:rsid w:val="00150C8A"/>
    <w:rsid w:val="002003ED"/>
    <w:rsid w:val="002504F3"/>
    <w:rsid w:val="00292A2A"/>
    <w:rsid w:val="002C68A5"/>
    <w:rsid w:val="0030625D"/>
    <w:rsid w:val="003341D8"/>
    <w:rsid w:val="003C1380"/>
    <w:rsid w:val="003E3923"/>
    <w:rsid w:val="003F6102"/>
    <w:rsid w:val="00400697"/>
    <w:rsid w:val="00402A12"/>
    <w:rsid w:val="00416C17"/>
    <w:rsid w:val="00422ACE"/>
    <w:rsid w:val="00440197"/>
    <w:rsid w:val="004641A6"/>
    <w:rsid w:val="00475CD7"/>
    <w:rsid w:val="004F4DAE"/>
    <w:rsid w:val="00521F95"/>
    <w:rsid w:val="00566921"/>
    <w:rsid w:val="00593A5F"/>
    <w:rsid w:val="005A66A9"/>
    <w:rsid w:val="005B30B5"/>
    <w:rsid w:val="0060542C"/>
    <w:rsid w:val="00635E39"/>
    <w:rsid w:val="006374A2"/>
    <w:rsid w:val="0066558D"/>
    <w:rsid w:val="0068447D"/>
    <w:rsid w:val="006F0C30"/>
    <w:rsid w:val="007341A2"/>
    <w:rsid w:val="00734CA2"/>
    <w:rsid w:val="00764062"/>
    <w:rsid w:val="0076676E"/>
    <w:rsid w:val="007A1A5E"/>
    <w:rsid w:val="007C7A42"/>
    <w:rsid w:val="007E1ED9"/>
    <w:rsid w:val="007F421D"/>
    <w:rsid w:val="0080031B"/>
    <w:rsid w:val="008123BE"/>
    <w:rsid w:val="00861B69"/>
    <w:rsid w:val="009072B4"/>
    <w:rsid w:val="00913EC1"/>
    <w:rsid w:val="009730D4"/>
    <w:rsid w:val="009845B0"/>
    <w:rsid w:val="009A0925"/>
    <w:rsid w:val="009A621E"/>
    <w:rsid w:val="009B1D1C"/>
    <w:rsid w:val="009C6DB9"/>
    <w:rsid w:val="009E0357"/>
    <w:rsid w:val="009F5D92"/>
    <w:rsid w:val="00A13FF5"/>
    <w:rsid w:val="00A31FCB"/>
    <w:rsid w:val="00A5720D"/>
    <w:rsid w:val="00A804FA"/>
    <w:rsid w:val="00AC489F"/>
    <w:rsid w:val="00AC5B3E"/>
    <w:rsid w:val="00AD66D2"/>
    <w:rsid w:val="00B02E8A"/>
    <w:rsid w:val="00B26597"/>
    <w:rsid w:val="00B30D88"/>
    <w:rsid w:val="00B4091E"/>
    <w:rsid w:val="00B82575"/>
    <w:rsid w:val="00B876B0"/>
    <w:rsid w:val="00BC41FF"/>
    <w:rsid w:val="00BE0744"/>
    <w:rsid w:val="00BF2ED1"/>
    <w:rsid w:val="00C10B01"/>
    <w:rsid w:val="00C14D92"/>
    <w:rsid w:val="00C31EF1"/>
    <w:rsid w:val="00C544A9"/>
    <w:rsid w:val="00CD1228"/>
    <w:rsid w:val="00CF4BA5"/>
    <w:rsid w:val="00D341A9"/>
    <w:rsid w:val="00D51B6C"/>
    <w:rsid w:val="00D63C28"/>
    <w:rsid w:val="00D76E2D"/>
    <w:rsid w:val="00D872E8"/>
    <w:rsid w:val="00DB15CB"/>
    <w:rsid w:val="00DB4D7D"/>
    <w:rsid w:val="00DF56BE"/>
    <w:rsid w:val="00E67414"/>
    <w:rsid w:val="00E903A8"/>
    <w:rsid w:val="00EA6A9A"/>
    <w:rsid w:val="00EB2985"/>
    <w:rsid w:val="00EE7413"/>
    <w:rsid w:val="00F007D8"/>
    <w:rsid w:val="00F26B54"/>
    <w:rsid w:val="00F349C1"/>
    <w:rsid w:val="00F35275"/>
    <w:rsid w:val="00F35E58"/>
    <w:rsid w:val="00F404FA"/>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AC1C12"/>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character" w:styleId="Hyperlink">
    <w:name w:val="Hyperlink"/>
    <w:uiPriority w:val="99"/>
    <w:unhideWhenUsed/>
    <w:locked/>
    <w:rsid w:val="007341A2"/>
    <w:rPr>
      <w:color w:val="0000FF"/>
      <w:u w:val="single"/>
    </w:rPr>
  </w:style>
  <w:style w:type="paragraph" w:styleId="NoSpacing">
    <w:name w:val="No Spacing"/>
    <w:basedOn w:val="Normal"/>
    <w:link w:val="NoSpacingChar"/>
    <w:uiPriority w:val="1"/>
    <w:qFormat/>
    <w:locked/>
    <w:rsid w:val="007341A2"/>
    <w:pPr>
      <w:spacing w:before="100" w:beforeAutospacing="1" w:after="100" w:afterAutospacing="1" w:line="240" w:lineRule="auto"/>
      <w:ind w:left="0"/>
    </w:pPr>
    <w:rPr>
      <w:rFonts w:ascii="Times New Roman" w:eastAsia="Times New Roman" w:hAnsi="Times New Roman" w:cs="Times New Roman"/>
      <w:lang w:val="ro-MD" w:eastAsia="ro-MD"/>
    </w:rPr>
  </w:style>
  <w:style w:type="paragraph" w:styleId="FootnoteText">
    <w:name w:val="footnote text"/>
    <w:basedOn w:val="Normal"/>
    <w:link w:val="FootnoteTextChar"/>
    <w:uiPriority w:val="99"/>
    <w:semiHidden/>
    <w:unhideWhenUsed/>
    <w:locked/>
    <w:rsid w:val="007341A2"/>
    <w:pPr>
      <w:widowControl w:val="0"/>
      <w:spacing w:after="0" w:line="240" w:lineRule="auto"/>
      <w:ind w:left="0"/>
      <w:jc w:val="both"/>
    </w:pPr>
    <w:rPr>
      <w:rFonts w:ascii="Times New Roman" w:eastAsia="MS Gothic" w:hAnsi="Times New Roman" w:cs="MS Gothic"/>
      <w:kern w:val="2"/>
      <w:sz w:val="20"/>
      <w:szCs w:val="20"/>
      <w:lang w:val="en-US"/>
    </w:rPr>
  </w:style>
  <w:style w:type="character" w:customStyle="1" w:styleId="FootnoteTextChar">
    <w:name w:val="Footnote Text Char"/>
    <w:basedOn w:val="DefaultParagraphFont"/>
    <w:link w:val="FootnoteText"/>
    <w:uiPriority w:val="99"/>
    <w:semiHidden/>
    <w:rsid w:val="007341A2"/>
    <w:rPr>
      <w:rFonts w:ascii="Times New Roman" w:eastAsia="MS Gothic" w:hAnsi="Times New Roman" w:cs="MS Gothic"/>
      <w:kern w:val="2"/>
      <w:sz w:val="20"/>
      <w:szCs w:val="20"/>
    </w:rPr>
  </w:style>
  <w:style w:type="character" w:styleId="FootnoteReference">
    <w:name w:val="footnote reference"/>
    <w:uiPriority w:val="99"/>
    <w:semiHidden/>
    <w:unhideWhenUsed/>
    <w:locked/>
    <w:rsid w:val="007341A2"/>
    <w:rPr>
      <w:vertAlign w:val="superscript"/>
    </w:rPr>
  </w:style>
  <w:style w:type="character" w:customStyle="1" w:styleId="NoSpacingChar">
    <w:name w:val="No Spacing Char"/>
    <w:basedOn w:val="DefaultParagraphFont"/>
    <w:link w:val="NoSpacing"/>
    <w:uiPriority w:val="1"/>
    <w:rsid w:val="007341A2"/>
    <w:rPr>
      <w:rFonts w:ascii="Times New Roman" w:eastAsia="Times New Roman" w:hAnsi="Times New Roman" w:cs="Times New Roman"/>
      <w:sz w:val="24"/>
      <w:szCs w:val="24"/>
      <w:lang w:val="ro-MD" w:eastAsia="ro-MD"/>
    </w:rPr>
  </w:style>
  <w:style w:type="paragraph" w:styleId="BalloonText">
    <w:name w:val="Balloon Text"/>
    <w:basedOn w:val="Normal"/>
    <w:link w:val="BalloonTextChar"/>
    <w:uiPriority w:val="99"/>
    <w:semiHidden/>
    <w:unhideWhenUsed/>
    <w:locked/>
    <w:rsid w:val="006374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74A2"/>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3534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rlament.md"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25FF58D-5335-4855-A7C1-023916693C18}"/>
</file>

<file path=customXml/itemProps2.xml><?xml version="1.0" encoding="utf-8"?>
<ds:datastoreItem xmlns:ds="http://schemas.openxmlformats.org/officeDocument/2006/customXml" ds:itemID="{0334E49E-EED3-49B7-9CB1-782E852BBFCE}"/>
</file>

<file path=customXml/itemProps3.xml><?xml version="1.0" encoding="utf-8"?>
<ds:datastoreItem xmlns:ds="http://schemas.openxmlformats.org/officeDocument/2006/customXml" ds:itemID="{F2F357CF-FB7D-435C-9691-F69B52BAF504}"/>
</file>

<file path=customXml/itemProps4.xml><?xml version="1.0" encoding="utf-8"?>
<ds:datastoreItem xmlns:ds="http://schemas.openxmlformats.org/officeDocument/2006/customXml" ds:itemID="{9680A1B1-C8C9-4FEB-8C39-1EF041F2F009}"/>
</file>

<file path=docProps/app.xml><?xml version="1.0" encoding="utf-8"?>
<Properties xmlns="http://schemas.openxmlformats.org/officeDocument/2006/extended-properties" xmlns:vt="http://schemas.openxmlformats.org/officeDocument/2006/docPropsVTypes">
  <Template>Normal</Template>
  <TotalTime>106</TotalTime>
  <Pages>5</Pages>
  <Words>1009</Words>
  <Characters>5854</Characters>
  <Application>Microsoft Office Word</Application>
  <DocSecurity>8</DocSecurity>
  <Lines>48</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280.2022.ro</dc:title>
  <dc:subject/>
  <dc:creator>Sorin</dc:creator>
  <cp:keywords/>
  <dc:description/>
  <cp:lastModifiedBy>Evelina Rața</cp:lastModifiedBy>
  <cp:revision>7</cp:revision>
  <cp:lastPrinted>2022-07-07T09:31:00Z</cp:lastPrinted>
  <dcterms:created xsi:type="dcterms:W3CDTF">2022-07-07T08:39:00Z</dcterms:created>
  <dcterms:modified xsi:type="dcterms:W3CDTF">2022-07-07T11:41:00Z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