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977D66"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2B0C53CC" w:rsidR="00BF1362" w:rsidRPr="006301CC" w:rsidRDefault="006301CC" w:rsidP="006301CC">
      <w:pPr>
        <w:pStyle w:val="news"/>
        <w:tabs>
          <w:tab w:val="left" w:pos="5387"/>
          <w:tab w:val="left" w:pos="5670"/>
        </w:tabs>
        <w:jc w:val="center"/>
        <w:rPr>
          <w:rFonts w:ascii="Times New Roman" w:hAnsi="Times New Roman" w:cstheme="majorBidi"/>
          <w:b/>
          <w:sz w:val="28"/>
          <w:szCs w:val="28"/>
        </w:rPr>
      </w:pPr>
      <w:r w:rsidRPr="006301CC">
        <w:rPr>
          <w:rFonts w:ascii="Times New Roman" w:hAnsi="Times New Roman" w:cstheme="majorBidi"/>
          <w:b/>
          <w:sz w:val="28"/>
          <w:szCs w:val="28"/>
        </w:rPr>
        <w:t>О проект</w:t>
      </w:r>
      <w:r>
        <w:rPr>
          <w:rFonts w:ascii="Times New Roman" w:hAnsi="Times New Roman" w:cstheme="majorBidi"/>
          <w:b/>
          <w:sz w:val="28"/>
          <w:szCs w:val="28"/>
        </w:rPr>
        <w:t>е</w:t>
      </w:r>
      <w:r w:rsidRPr="006301CC">
        <w:rPr>
          <w:rFonts w:ascii="Times New Roman" w:hAnsi="Times New Roman" w:cstheme="majorBidi"/>
          <w:b/>
          <w:sz w:val="28"/>
          <w:szCs w:val="28"/>
        </w:rPr>
        <w:t xml:space="preserve"> закона о внесении изменений в некоторые </w:t>
      </w:r>
      <w:r>
        <w:rPr>
          <w:rFonts w:ascii="Times New Roman" w:hAnsi="Times New Roman" w:cstheme="majorBidi"/>
          <w:b/>
          <w:sz w:val="28"/>
          <w:szCs w:val="28"/>
        </w:rPr>
        <w:br/>
      </w:r>
      <w:r w:rsidRPr="006301CC">
        <w:rPr>
          <w:rFonts w:ascii="Times New Roman" w:hAnsi="Times New Roman" w:cstheme="majorBidi"/>
          <w:b/>
          <w:sz w:val="28"/>
          <w:szCs w:val="28"/>
        </w:rPr>
        <w:t>нормативные акты (повышение эффективности механизма предоставления социальных выплат детям с ограниченными возможностями и семьям с детьми)</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6301CC">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6301CC">
      <w:pPr>
        <w:pStyle w:val="news"/>
        <w:tabs>
          <w:tab w:val="left" w:pos="5387"/>
          <w:tab w:val="left" w:pos="5670"/>
        </w:tabs>
        <w:ind w:firstLine="709"/>
        <w:jc w:val="both"/>
        <w:rPr>
          <w:rFonts w:ascii="Times New Roman" w:hAnsi="Times New Roman" w:cstheme="majorBidi"/>
          <w:color w:val="000000"/>
          <w:sz w:val="28"/>
          <w:szCs w:val="28"/>
        </w:rPr>
      </w:pPr>
    </w:p>
    <w:p w14:paraId="4DA3DF7C" w14:textId="59B97136" w:rsidR="00BF1362" w:rsidRDefault="006301CC" w:rsidP="006301CC">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 и представить Парламенту для рассмотрения проект</w:t>
      </w:r>
      <w:r w:rsidRPr="006301CC">
        <w:rPr>
          <w:rFonts w:ascii="Times New Roman" w:hAnsi="Times New Roman" w:cstheme="majorBidi"/>
          <w:color w:val="000000"/>
          <w:sz w:val="28"/>
          <w:szCs w:val="28"/>
        </w:rPr>
        <w:t xml:space="preserve"> закона о внесении изменений в некоторые нормативные акты (повышение эффективности механизма предоставления социальных выплат детям </w:t>
      </w:r>
      <w:r>
        <w:rPr>
          <w:rFonts w:ascii="Times New Roman" w:hAnsi="Times New Roman" w:cstheme="majorBidi"/>
          <w:color w:val="000000"/>
          <w:sz w:val="28"/>
          <w:szCs w:val="28"/>
        </w:rPr>
        <w:br/>
      </w:r>
      <w:r w:rsidRPr="006301CC">
        <w:rPr>
          <w:rFonts w:ascii="Times New Roman" w:hAnsi="Times New Roman" w:cstheme="majorBidi"/>
          <w:color w:val="000000"/>
          <w:sz w:val="28"/>
          <w:szCs w:val="28"/>
        </w:rPr>
        <w:t>с ограниченными возможностями и семьям с детьми)</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29B00FD5" w14:textId="77777777" w:rsidR="006301CC" w:rsidRPr="006301CC" w:rsidRDefault="006301CC" w:rsidP="006301CC">
      <w:pPr>
        <w:rPr>
          <w:rFonts w:cstheme="majorBidi"/>
          <w:sz w:val="28"/>
          <w:szCs w:val="28"/>
          <w:lang w:eastAsia="ru-RU"/>
        </w:rPr>
      </w:pPr>
      <w:r w:rsidRPr="006301CC">
        <w:rPr>
          <w:rFonts w:cstheme="majorBidi"/>
          <w:sz w:val="28"/>
          <w:szCs w:val="28"/>
          <w:lang w:eastAsia="ru-RU"/>
        </w:rPr>
        <w:t xml:space="preserve">Министр труда и </w:t>
      </w:r>
    </w:p>
    <w:p w14:paraId="555FADAE" w14:textId="625C19CC" w:rsidR="00DA516C" w:rsidRDefault="006301CC" w:rsidP="006301CC">
      <w:pPr>
        <w:rPr>
          <w:rFonts w:cstheme="majorBidi"/>
          <w:sz w:val="28"/>
          <w:szCs w:val="28"/>
          <w:lang w:eastAsia="ru-RU"/>
        </w:rPr>
      </w:pPr>
      <w:r w:rsidRPr="006301CC">
        <w:rPr>
          <w:rFonts w:cstheme="majorBidi"/>
          <w:sz w:val="28"/>
          <w:szCs w:val="28"/>
          <w:lang w:eastAsia="ru-RU"/>
        </w:rPr>
        <w:t>социальной защиты</w:t>
      </w:r>
      <w:r w:rsidRPr="006301CC">
        <w:rPr>
          <w:rFonts w:cstheme="majorBidi"/>
          <w:sz w:val="28"/>
          <w:szCs w:val="28"/>
          <w:lang w:eastAsia="ru-RU"/>
        </w:rPr>
        <w:tab/>
      </w:r>
      <w:r w:rsidRPr="006301CC">
        <w:rPr>
          <w:rFonts w:cstheme="majorBidi"/>
          <w:sz w:val="28"/>
          <w:szCs w:val="28"/>
          <w:lang w:eastAsia="ru-RU"/>
        </w:rPr>
        <w:tab/>
      </w:r>
      <w:r w:rsidRPr="006301CC">
        <w:rPr>
          <w:rFonts w:cstheme="majorBidi"/>
          <w:sz w:val="28"/>
          <w:szCs w:val="28"/>
          <w:lang w:eastAsia="ru-RU"/>
        </w:rPr>
        <w:tab/>
      </w:r>
      <w:r w:rsidRPr="006301CC">
        <w:rPr>
          <w:rFonts w:cstheme="majorBidi"/>
          <w:sz w:val="28"/>
          <w:szCs w:val="28"/>
          <w:lang w:eastAsia="ru-RU"/>
        </w:rPr>
        <w:tab/>
        <w:t>Алексей Бузу</w:t>
      </w:r>
    </w:p>
    <w:p w14:paraId="487B5950" w14:textId="77777777" w:rsidR="00956A50" w:rsidRDefault="00956A50" w:rsidP="00D75248">
      <w:pPr>
        <w:rPr>
          <w:rFonts w:cstheme="majorBidi"/>
          <w:sz w:val="28"/>
          <w:szCs w:val="28"/>
          <w:lang w:eastAsia="ru-RU"/>
        </w:rPr>
      </w:pPr>
    </w:p>
    <w:p w14:paraId="1586C8BC" w14:textId="77777777" w:rsidR="006301CC" w:rsidRDefault="006301CC" w:rsidP="00956A50">
      <w:pPr>
        <w:tabs>
          <w:tab w:val="left" w:pos="5670"/>
        </w:tabs>
        <w:rPr>
          <w:rFonts w:cstheme="majorBidi"/>
          <w:sz w:val="28"/>
          <w:szCs w:val="28"/>
        </w:rPr>
      </w:pPr>
    </w:p>
    <w:p w14:paraId="354D5D53" w14:textId="76FAFB47" w:rsidR="00956A50" w:rsidRDefault="006301CC" w:rsidP="00956A50">
      <w:pPr>
        <w:tabs>
          <w:tab w:val="left" w:pos="5670"/>
        </w:tabs>
        <w:rPr>
          <w:rFonts w:cstheme="majorBidi"/>
          <w:sz w:val="28"/>
          <w:szCs w:val="28"/>
          <w:lang w:eastAsia="ru-RU"/>
        </w:rPr>
      </w:pPr>
      <w:r w:rsidRPr="006301CC">
        <w:rPr>
          <w:rFonts w:cstheme="majorBidi"/>
          <w:sz w:val="28"/>
          <w:szCs w:val="28"/>
        </w:rPr>
        <w:t>Министр финансов</w:t>
      </w:r>
      <w:r w:rsidRPr="006301CC">
        <w:rPr>
          <w:rFonts w:cstheme="majorBidi"/>
          <w:sz w:val="28"/>
          <w:szCs w:val="28"/>
        </w:rPr>
        <w:tab/>
      </w:r>
      <w:r w:rsidRPr="006301CC">
        <w:rPr>
          <w:rFonts w:cstheme="majorBidi"/>
          <w:sz w:val="28"/>
          <w:szCs w:val="28"/>
        </w:rPr>
        <w:tab/>
        <w:t>Петру Ротару</w:t>
      </w:r>
    </w:p>
    <w:p w14:paraId="3C2371FB" w14:textId="77777777" w:rsidR="007217D0" w:rsidRDefault="007217D0" w:rsidP="00956A50">
      <w:pPr>
        <w:rPr>
          <w:rFonts w:cstheme="majorBidi"/>
          <w:sz w:val="28"/>
          <w:szCs w:val="28"/>
        </w:rPr>
      </w:pPr>
    </w:p>
    <w:p w14:paraId="36D88153" w14:textId="77777777" w:rsidR="007217D0" w:rsidRDefault="007217D0" w:rsidP="00956A50">
      <w:pPr>
        <w:rPr>
          <w:rFonts w:cstheme="majorBidi"/>
          <w:sz w:val="28"/>
          <w:szCs w:val="28"/>
        </w:rPr>
      </w:pPr>
    </w:p>
    <w:p w14:paraId="0011FF94" w14:textId="31C3386B"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7217D0">
        <w:rPr>
          <w:rFonts w:cstheme="majorBidi"/>
          <w:sz w:val="28"/>
          <w:szCs w:val="28"/>
        </w:rPr>
        <w:tab/>
      </w:r>
      <w:r w:rsidR="007217D0">
        <w:rPr>
          <w:rFonts w:cstheme="majorBidi"/>
          <w:sz w:val="28"/>
          <w:szCs w:val="28"/>
        </w:rPr>
        <w:tab/>
      </w:r>
      <w:r w:rsidR="007217D0">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2E83EFB9" w:rsidR="007217D0" w:rsidRDefault="007217D0">
      <w:pPr>
        <w:rPr>
          <w:rFonts w:cstheme="majorBidi"/>
          <w:sz w:val="28"/>
          <w:szCs w:val="28"/>
        </w:rPr>
      </w:pPr>
      <w:r>
        <w:rPr>
          <w:rFonts w:cstheme="majorBidi"/>
          <w:sz w:val="28"/>
          <w:szCs w:val="28"/>
        </w:rPr>
        <w:br w:type="page"/>
      </w:r>
    </w:p>
    <w:p w14:paraId="1690629A" w14:textId="77777777" w:rsidR="00632912" w:rsidRPr="0064535B" w:rsidRDefault="00632912" w:rsidP="00632912">
      <w:pPr>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2CDB58B2" w:rsidR="00DF5BC2" w:rsidRDefault="00DF5BC2">
      <w:pPr>
        <w:rPr>
          <w:rFonts w:cstheme="majorBidi"/>
          <w:sz w:val="28"/>
          <w:szCs w:val="28"/>
        </w:rPr>
      </w:pPr>
      <w:r>
        <w:rPr>
          <w:rFonts w:cstheme="majorBidi"/>
          <w:sz w:val="28"/>
          <w:szCs w:val="28"/>
        </w:rPr>
        <w:br w:type="page"/>
      </w:r>
    </w:p>
    <w:p w14:paraId="22CFD7BB" w14:textId="77777777" w:rsidR="00DF5BC2" w:rsidRPr="00DF5BC2" w:rsidRDefault="00DF5BC2" w:rsidP="00DF5BC2">
      <w:pPr>
        <w:ind w:right="-14"/>
        <w:jc w:val="right"/>
        <w:rPr>
          <w:i/>
          <w:color w:val="000000" w:themeColor="text1"/>
          <w:sz w:val="28"/>
          <w:szCs w:val="28"/>
        </w:rPr>
      </w:pPr>
      <w:r w:rsidRPr="00DF5BC2">
        <w:rPr>
          <w:i/>
          <w:color w:val="000000" w:themeColor="text1"/>
          <w:sz w:val="28"/>
          <w:szCs w:val="28"/>
        </w:rPr>
        <w:lastRenderedPageBreak/>
        <w:t>Проект</w:t>
      </w:r>
    </w:p>
    <w:p w14:paraId="2DC6EE2E" w14:textId="48B82082" w:rsidR="00DF5BC2" w:rsidRPr="00DF5BC2" w:rsidRDefault="00DF5BC2" w:rsidP="00DF5BC2">
      <w:pPr>
        <w:ind w:right="-14"/>
        <w:jc w:val="right"/>
        <w:rPr>
          <w:i/>
          <w:color w:val="000000" w:themeColor="text1"/>
          <w:sz w:val="28"/>
          <w:szCs w:val="28"/>
        </w:rPr>
      </w:pPr>
      <w:r w:rsidRPr="00DF5BC2">
        <w:rPr>
          <w:i/>
          <w:color w:val="000000" w:themeColor="text1"/>
          <w:sz w:val="28"/>
          <w:szCs w:val="28"/>
        </w:rPr>
        <w:t>Перевод</w:t>
      </w:r>
    </w:p>
    <w:p w14:paraId="1A93F5AE" w14:textId="77777777" w:rsidR="00DF5BC2" w:rsidRPr="006F2C66" w:rsidRDefault="00DF5BC2" w:rsidP="00DF5BC2">
      <w:pPr>
        <w:tabs>
          <w:tab w:val="left" w:pos="540"/>
        </w:tabs>
        <w:ind w:right="-14"/>
        <w:rPr>
          <w:color w:val="000000" w:themeColor="text1"/>
          <w:sz w:val="28"/>
          <w:szCs w:val="28"/>
        </w:rPr>
      </w:pPr>
    </w:p>
    <w:p w14:paraId="3944D865" w14:textId="77777777" w:rsidR="00DF5BC2" w:rsidRPr="006F2C66" w:rsidRDefault="00DF5BC2" w:rsidP="00DF5BC2">
      <w:pPr>
        <w:tabs>
          <w:tab w:val="left" w:pos="540"/>
        </w:tabs>
        <w:ind w:firstLine="0"/>
        <w:jc w:val="center"/>
        <w:rPr>
          <w:b/>
          <w:color w:val="000000" w:themeColor="text1"/>
          <w:sz w:val="28"/>
          <w:szCs w:val="28"/>
        </w:rPr>
      </w:pPr>
      <w:r w:rsidRPr="006F2C66">
        <w:rPr>
          <w:b/>
          <w:color w:val="000000" w:themeColor="text1"/>
          <w:sz w:val="28"/>
          <w:szCs w:val="28"/>
        </w:rPr>
        <w:t>ПАРЛАМЕНТ РЕСПУБЛИКИ МОЛДОВА</w:t>
      </w:r>
    </w:p>
    <w:p w14:paraId="212E7FC6" w14:textId="77777777" w:rsidR="00DF5BC2" w:rsidRPr="006F2C66" w:rsidRDefault="00DF5BC2" w:rsidP="00DF5BC2">
      <w:pPr>
        <w:tabs>
          <w:tab w:val="left" w:pos="540"/>
        </w:tabs>
        <w:ind w:firstLine="0"/>
        <w:jc w:val="center"/>
        <w:rPr>
          <w:b/>
          <w:color w:val="000000" w:themeColor="text1"/>
          <w:sz w:val="28"/>
          <w:szCs w:val="28"/>
        </w:rPr>
      </w:pPr>
    </w:p>
    <w:p w14:paraId="0FE883AF" w14:textId="77777777" w:rsidR="00DF5BC2" w:rsidRPr="006F2C66" w:rsidRDefault="00DF5BC2" w:rsidP="00DF5BC2">
      <w:pPr>
        <w:ind w:firstLine="0"/>
        <w:jc w:val="center"/>
        <w:rPr>
          <w:rStyle w:val="docheader"/>
          <w:bCs/>
          <w:color w:val="000000" w:themeColor="text1"/>
        </w:rPr>
      </w:pPr>
      <w:r w:rsidRPr="006F2C66">
        <w:rPr>
          <w:b/>
          <w:color w:val="000000" w:themeColor="text1"/>
          <w:sz w:val="28"/>
          <w:szCs w:val="28"/>
        </w:rPr>
        <w:t>ЗАКОН</w:t>
      </w:r>
    </w:p>
    <w:p w14:paraId="30DB80B2" w14:textId="0F9F916C" w:rsidR="00DF5BC2" w:rsidRDefault="00DF5BC2" w:rsidP="00DF5BC2">
      <w:pPr>
        <w:ind w:firstLine="0"/>
        <w:jc w:val="center"/>
        <w:rPr>
          <w:b/>
          <w:color w:val="000000"/>
          <w:sz w:val="28"/>
          <w:szCs w:val="28"/>
        </w:rPr>
      </w:pPr>
      <w:r w:rsidRPr="00DF5BC2">
        <w:rPr>
          <w:b/>
          <w:color w:val="000000"/>
          <w:sz w:val="28"/>
          <w:szCs w:val="28"/>
        </w:rPr>
        <w:t xml:space="preserve">о внесении изменений в некоторые нормативные акты (повышение эффективности механизма предоставления социальных выплат </w:t>
      </w:r>
      <w:r>
        <w:rPr>
          <w:b/>
          <w:color w:val="000000"/>
          <w:sz w:val="28"/>
          <w:szCs w:val="28"/>
        </w:rPr>
        <w:br/>
      </w:r>
      <w:r w:rsidRPr="00DF5BC2">
        <w:rPr>
          <w:b/>
          <w:color w:val="000000"/>
          <w:sz w:val="28"/>
          <w:szCs w:val="28"/>
        </w:rPr>
        <w:t>детям</w:t>
      </w:r>
      <w:r>
        <w:rPr>
          <w:b/>
          <w:color w:val="000000"/>
          <w:sz w:val="28"/>
          <w:szCs w:val="28"/>
        </w:rPr>
        <w:t xml:space="preserve"> </w:t>
      </w:r>
      <w:r w:rsidRPr="00DF5BC2">
        <w:rPr>
          <w:b/>
          <w:color w:val="000000"/>
          <w:sz w:val="28"/>
          <w:szCs w:val="28"/>
        </w:rPr>
        <w:t>с ограниченными возможностями и семьям с детьми)</w:t>
      </w:r>
    </w:p>
    <w:p w14:paraId="3918FF4A" w14:textId="77777777" w:rsidR="00DF5BC2" w:rsidRPr="006F2C66" w:rsidRDefault="00DF5BC2" w:rsidP="00DF5BC2">
      <w:pPr>
        <w:rPr>
          <w:b/>
          <w:color w:val="000000" w:themeColor="text1"/>
          <w:sz w:val="28"/>
          <w:szCs w:val="28"/>
        </w:rPr>
      </w:pPr>
    </w:p>
    <w:p w14:paraId="6FE50706" w14:textId="77777777" w:rsidR="00DF5BC2" w:rsidRDefault="00DF5BC2" w:rsidP="00DF5BC2">
      <w:pPr>
        <w:rPr>
          <w:color w:val="000000" w:themeColor="text1"/>
          <w:sz w:val="28"/>
          <w:szCs w:val="28"/>
        </w:rPr>
      </w:pPr>
      <w:r w:rsidRPr="006F2C66">
        <w:rPr>
          <w:color w:val="000000" w:themeColor="text1"/>
          <w:sz w:val="28"/>
          <w:szCs w:val="28"/>
        </w:rPr>
        <w:t>Парламент принимает настоящий органический закон.</w:t>
      </w:r>
    </w:p>
    <w:p w14:paraId="779A9CF8" w14:textId="77777777" w:rsidR="00DF5BC2" w:rsidRPr="006F2C66" w:rsidRDefault="00DF5BC2" w:rsidP="00DF5BC2">
      <w:pPr>
        <w:rPr>
          <w:color w:val="000000" w:themeColor="text1"/>
          <w:sz w:val="28"/>
          <w:szCs w:val="28"/>
        </w:rPr>
      </w:pPr>
    </w:p>
    <w:p w14:paraId="404B73A1" w14:textId="0184D3E7" w:rsidR="00DF5BC2" w:rsidRDefault="00DF5BC2" w:rsidP="00DF5BC2">
      <w:pPr>
        <w:shd w:val="clear" w:color="auto" w:fill="FFFFFF"/>
        <w:rPr>
          <w:color w:val="000000" w:themeColor="text1"/>
          <w:sz w:val="28"/>
          <w:szCs w:val="28"/>
        </w:rPr>
      </w:pPr>
      <w:r w:rsidRPr="006F2C66">
        <w:rPr>
          <w:b/>
          <w:color w:val="000000" w:themeColor="text1"/>
          <w:sz w:val="28"/>
          <w:szCs w:val="28"/>
        </w:rPr>
        <w:t xml:space="preserve">Ст. I. </w:t>
      </w:r>
      <w:r w:rsidRPr="006F2C66">
        <w:rPr>
          <w:color w:val="000000" w:themeColor="text1"/>
          <w:sz w:val="28"/>
          <w:szCs w:val="28"/>
        </w:rPr>
        <w:t xml:space="preserve">– В статью 6 Закона № 499/1999 о государственных социальных пособиях некоторым категориям граждан </w:t>
      </w:r>
      <w:r w:rsidRPr="006F2C66">
        <w:rPr>
          <w:bCs/>
          <w:color w:val="000000" w:themeColor="text1"/>
          <w:sz w:val="28"/>
          <w:szCs w:val="28"/>
        </w:rPr>
        <w:t xml:space="preserve">(повторное опубликование: Официальный монитор Республики Молдова, 2014 г., </w:t>
      </w:r>
      <w:r>
        <w:rPr>
          <w:bCs/>
          <w:color w:val="000000" w:themeColor="text1"/>
          <w:sz w:val="28"/>
          <w:szCs w:val="28"/>
        </w:rPr>
        <w:br/>
      </w:r>
      <w:r w:rsidRPr="006F2C66">
        <w:rPr>
          <w:bCs/>
          <w:color w:val="000000" w:themeColor="text1"/>
          <w:sz w:val="28"/>
          <w:szCs w:val="28"/>
        </w:rPr>
        <w:t xml:space="preserve">№ 87–91, ст. 214), </w:t>
      </w:r>
      <w:r w:rsidRPr="006F2C66">
        <w:rPr>
          <w:color w:val="000000" w:themeColor="text1"/>
          <w:sz w:val="28"/>
          <w:szCs w:val="28"/>
        </w:rPr>
        <w:t>с последующими изменениями, внести следующие изменения:</w:t>
      </w:r>
    </w:p>
    <w:p w14:paraId="299FCA78" w14:textId="284BED00" w:rsidR="00DF5BC2" w:rsidRPr="00DF5BC2" w:rsidRDefault="00DF5BC2" w:rsidP="00DF5BC2">
      <w:pPr>
        <w:pStyle w:val="a3"/>
        <w:numPr>
          <w:ilvl w:val="0"/>
          <w:numId w:val="21"/>
        </w:numPr>
        <w:shd w:val="clear" w:color="auto" w:fill="FFFFFF"/>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ч</w:t>
      </w:r>
      <w:r w:rsidRPr="00DF5BC2">
        <w:rPr>
          <w:rFonts w:ascii="Times New Roman" w:hAnsi="Times New Roman" w:cs="Times New Roman"/>
          <w:color w:val="000000" w:themeColor="text1"/>
          <w:sz w:val="28"/>
          <w:szCs w:val="28"/>
        </w:rPr>
        <w:t>асть (1) изложить в следующей редакции:</w:t>
      </w:r>
    </w:p>
    <w:p w14:paraId="72273568" w14:textId="77777777" w:rsidR="00DF5BC2" w:rsidRPr="00C04D72" w:rsidRDefault="00DF5BC2" w:rsidP="00DF5BC2">
      <w:pPr>
        <w:shd w:val="clear" w:color="auto" w:fill="FFFFFF"/>
        <w:rPr>
          <w:color w:val="000000"/>
          <w:sz w:val="28"/>
          <w:szCs w:val="28"/>
        </w:rPr>
      </w:pPr>
      <w:r w:rsidRPr="006F2C66">
        <w:rPr>
          <w:color w:val="000000" w:themeColor="text1"/>
          <w:sz w:val="28"/>
          <w:szCs w:val="28"/>
        </w:rPr>
        <w:t xml:space="preserve">«(1) </w:t>
      </w:r>
      <w:r w:rsidRPr="006F2C66">
        <w:rPr>
          <w:color w:val="000000"/>
          <w:sz w:val="28"/>
          <w:szCs w:val="28"/>
        </w:rPr>
        <w:t xml:space="preserve">Заявление о предоставлении пособия подается лично или через представителя, уполномоченного доверенностью или </w:t>
      </w:r>
      <w:r w:rsidRPr="006F2C66">
        <w:rPr>
          <w:color w:val="000000" w:themeColor="text1"/>
          <w:sz w:val="28"/>
          <w:szCs w:val="28"/>
        </w:rPr>
        <w:t>посредством</w:t>
      </w:r>
      <w:r w:rsidRPr="006F2C66">
        <w:rPr>
          <w:sz w:val="28"/>
          <w:szCs w:val="28"/>
        </w:rPr>
        <w:t xml:space="preserve"> представительских полномочий на основании электронной подписи, внесенной в Регистр представительских полномочий на основании электронной подписи</w:t>
      </w:r>
      <w:r w:rsidRPr="006F2C66">
        <w:rPr>
          <w:color w:val="000000" w:themeColor="text1"/>
          <w:sz w:val="28"/>
          <w:szCs w:val="28"/>
        </w:rPr>
        <w:t xml:space="preserve">, </w:t>
      </w:r>
      <w:r w:rsidRPr="006F2C66">
        <w:rPr>
          <w:color w:val="000000"/>
          <w:sz w:val="28"/>
          <w:szCs w:val="28"/>
        </w:rPr>
        <w:t>в территориальную кассу социального страхования по месту жительства</w:t>
      </w:r>
      <w:r w:rsidRPr="00C04D72">
        <w:rPr>
          <w:color w:val="000000"/>
          <w:sz w:val="28"/>
          <w:szCs w:val="28"/>
        </w:rPr>
        <w:t>.</w:t>
      </w:r>
    </w:p>
    <w:p w14:paraId="6538D27C" w14:textId="77777777" w:rsidR="00DF5BC2" w:rsidRPr="00C04D72" w:rsidRDefault="00DF5BC2" w:rsidP="00DF5BC2">
      <w:pPr>
        <w:shd w:val="clear" w:color="auto" w:fill="FFFFFF"/>
        <w:rPr>
          <w:color w:val="000000"/>
          <w:sz w:val="28"/>
          <w:szCs w:val="28"/>
        </w:rPr>
      </w:pPr>
      <w:r w:rsidRPr="00C04D72">
        <w:rPr>
          <w:color w:val="000000"/>
          <w:sz w:val="28"/>
          <w:szCs w:val="28"/>
        </w:rPr>
        <w:t xml:space="preserve">Пособие в случае детей с тяжелыми, выраженными или средними ограниченными возможностями до 18 лет назначается территориальным органом социального страхования матери, а в случае смерти матери – отцу ребенка, по собственной инициативе, на основе данных, имеющихся в государственных информационных ресурсах, потребляемых через платформу </w:t>
      </w:r>
      <w:proofErr w:type="spellStart"/>
      <w:r w:rsidRPr="00C04D72">
        <w:rPr>
          <w:color w:val="000000"/>
          <w:sz w:val="28"/>
          <w:szCs w:val="28"/>
        </w:rPr>
        <w:t>интероперабельности</w:t>
      </w:r>
      <w:proofErr w:type="spellEnd"/>
      <w:r w:rsidRPr="00C04D72">
        <w:rPr>
          <w:color w:val="000000"/>
          <w:sz w:val="28"/>
          <w:szCs w:val="28"/>
        </w:rPr>
        <w:t xml:space="preserve">. </w:t>
      </w:r>
    </w:p>
    <w:p w14:paraId="4FEFDB0D" w14:textId="77777777" w:rsidR="00DF5BC2" w:rsidRPr="006F2C66" w:rsidRDefault="00DF5BC2" w:rsidP="00DF5BC2">
      <w:pPr>
        <w:shd w:val="clear" w:color="auto" w:fill="FFFFFF"/>
        <w:rPr>
          <w:sz w:val="28"/>
          <w:szCs w:val="28"/>
        </w:rPr>
      </w:pPr>
      <w:r w:rsidRPr="00C04D72">
        <w:rPr>
          <w:color w:val="000000"/>
          <w:sz w:val="28"/>
          <w:szCs w:val="28"/>
        </w:rPr>
        <w:t>Если законным представителем ребенка является отец, в других случаях, нежели указанный во втором предложении, опекун (попечитель), то пособие назначается  на основании заявления, поданного ими лично</w:t>
      </w:r>
      <w:r w:rsidRPr="006F2C66">
        <w:rPr>
          <w:sz w:val="28"/>
          <w:szCs w:val="28"/>
        </w:rPr>
        <w:t xml:space="preserve"> или через представителя, уполномоченного доверенностью или посредством представительских полномочий на основании электронной подписи, внесенной в Регистр представительских полномочий на основании электронной подписи, в территориальный орган  социального страхования по месту жительства с </w:t>
      </w:r>
      <w:r>
        <w:rPr>
          <w:sz w:val="28"/>
          <w:szCs w:val="28"/>
        </w:rPr>
        <w:t>даты</w:t>
      </w:r>
      <w:r w:rsidRPr="006F2C66">
        <w:rPr>
          <w:sz w:val="28"/>
          <w:szCs w:val="28"/>
        </w:rPr>
        <w:t xml:space="preserve"> получения права.</w:t>
      </w:r>
    </w:p>
    <w:p w14:paraId="3FB3732A" w14:textId="77777777" w:rsidR="00DF5BC2" w:rsidRDefault="00DF5BC2" w:rsidP="00DF5BC2">
      <w:pPr>
        <w:shd w:val="clear" w:color="auto" w:fill="FFFFFF"/>
        <w:rPr>
          <w:sz w:val="28"/>
          <w:szCs w:val="28"/>
        </w:rPr>
      </w:pPr>
      <w:r w:rsidRPr="006F2C66">
        <w:rPr>
          <w:sz w:val="28"/>
          <w:szCs w:val="28"/>
        </w:rPr>
        <w:t>Национальная касса социального страхования уведомляет соответствующих получателей о назначении пособия в соответствии с законодательством</w:t>
      </w:r>
      <w:proofErr w:type="gramStart"/>
      <w:r w:rsidRPr="006F2C66">
        <w:rPr>
          <w:sz w:val="28"/>
          <w:szCs w:val="28"/>
        </w:rPr>
        <w:t>.»;</w:t>
      </w:r>
      <w:proofErr w:type="gramEnd"/>
    </w:p>
    <w:p w14:paraId="12DC602B" w14:textId="77777777" w:rsidR="00703757" w:rsidRDefault="00703757" w:rsidP="00DF5BC2">
      <w:pPr>
        <w:shd w:val="clear" w:color="auto" w:fill="FFFFFF"/>
        <w:rPr>
          <w:sz w:val="28"/>
          <w:szCs w:val="28"/>
        </w:rPr>
      </w:pPr>
    </w:p>
    <w:p w14:paraId="6255EC3F" w14:textId="77777777" w:rsidR="00DF5BC2" w:rsidRPr="006F2C66" w:rsidRDefault="00DF5BC2" w:rsidP="00DF5BC2">
      <w:pPr>
        <w:shd w:val="clear" w:color="auto" w:fill="FFFFFF"/>
        <w:rPr>
          <w:sz w:val="28"/>
          <w:szCs w:val="28"/>
        </w:rPr>
      </w:pPr>
      <w:r w:rsidRPr="006F2C66">
        <w:rPr>
          <w:sz w:val="28"/>
          <w:szCs w:val="28"/>
        </w:rPr>
        <w:t>2. дополнить статью частью (1</w:t>
      </w:r>
      <w:r w:rsidRPr="006F2C66">
        <w:rPr>
          <w:sz w:val="28"/>
          <w:szCs w:val="28"/>
          <w:vertAlign w:val="superscript"/>
        </w:rPr>
        <w:t>1</w:t>
      </w:r>
      <w:r w:rsidRPr="006F2C66">
        <w:rPr>
          <w:sz w:val="28"/>
          <w:szCs w:val="28"/>
        </w:rPr>
        <w:t xml:space="preserve">) следующего содержания: </w:t>
      </w:r>
    </w:p>
    <w:p w14:paraId="15550C80" w14:textId="77777777" w:rsidR="00DF5BC2" w:rsidRPr="006F2C66" w:rsidRDefault="00DF5BC2" w:rsidP="00DF5BC2">
      <w:pPr>
        <w:rPr>
          <w:sz w:val="28"/>
          <w:szCs w:val="28"/>
        </w:rPr>
      </w:pPr>
      <w:r w:rsidRPr="006F2C66">
        <w:rPr>
          <w:sz w:val="28"/>
          <w:szCs w:val="28"/>
        </w:rPr>
        <w:lastRenderedPageBreak/>
        <w:t>«(1</w:t>
      </w:r>
      <w:r w:rsidRPr="006F2C66">
        <w:rPr>
          <w:sz w:val="28"/>
          <w:szCs w:val="28"/>
          <w:vertAlign w:val="superscript"/>
        </w:rPr>
        <w:t>1</w:t>
      </w:r>
      <w:r w:rsidRPr="006F2C66">
        <w:rPr>
          <w:sz w:val="28"/>
          <w:szCs w:val="28"/>
        </w:rPr>
        <w:t>) Пособия назначаются и выплачиваются в следующие сроки:</w:t>
      </w:r>
    </w:p>
    <w:p w14:paraId="7ACD3548" w14:textId="77777777" w:rsidR="00DF5BC2" w:rsidRPr="006F2C66" w:rsidRDefault="00DF5BC2" w:rsidP="00DF5BC2">
      <w:pPr>
        <w:rPr>
          <w:sz w:val="28"/>
          <w:szCs w:val="28"/>
        </w:rPr>
      </w:pPr>
      <w:r w:rsidRPr="006F2C66">
        <w:rPr>
          <w:bCs/>
          <w:sz w:val="28"/>
          <w:szCs w:val="28"/>
        </w:rPr>
        <w:t>a)</w:t>
      </w:r>
      <w:r w:rsidRPr="006F2C66">
        <w:rPr>
          <w:sz w:val="28"/>
          <w:szCs w:val="28"/>
        </w:rPr>
        <w:t xml:space="preserve"> пособие для лиц с тяжелыми, выраженными и средними ограниченными возможностями, лиц с тяжелыми, выраженными и средними ограниченными возможностями c детства – со дня установления степени ограничения возможностей Национальным консилиумом установления ограничения возможностей и трудоспособности, если заявление с необходимыми документами было подано в 90-дневный срок со дня вынесения решения об установления степени ограничения возможностей;</w:t>
      </w:r>
    </w:p>
    <w:p w14:paraId="2D82007F" w14:textId="77777777" w:rsidR="00DF5BC2" w:rsidRPr="006F2C66" w:rsidRDefault="00DF5BC2" w:rsidP="00DF5BC2">
      <w:pPr>
        <w:rPr>
          <w:sz w:val="28"/>
          <w:szCs w:val="28"/>
        </w:rPr>
      </w:pPr>
      <w:r w:rsidRPr="006F2C66">
        <w:rPr>
          <w:sz w:val="28"/>
          <w:szCs w:val="28"/>
        </w:rPr>
        <w:t>b) пособие детям по случаю потери кормильца – со дня смерти кормильца, если заявление с необходимыми документами было подано в 90-дневный срок со дня смерти;</w:t>
      </w:r>
    </w:p>
    <w:p w14:paraId="6F59CCFE" w14:textId="77777777" w:rsidR="00DF5BC2" w:rsidRPr="006F2C66" w:rsidRDefault="00DF5BC2" w:rsidP="00DF5BC2">
      <w:pPr>
        <w:rPr>
          <w:sz w:val="28"/>
          <w:szCs w:val="28"/>
        </w:rPr>
      </w:pPr>
      <w:r w:rsidRPr="006F2C66">
        <w:rPr>
          <w:sz w:val="28"/>
          <w:szCs w:val="28"/>
        </w:rPr>
        <w:t>c) пособие пожилым лицам – со дня достижения пенсионного возраста, если заявление с необходимыми документами было подано в 90-дневный срок с этого дня;</w:t>
      </w:r>
    </w:p>
    <w:p w14:paraId="631A29B4" w14:textId="77777777" w:rsidR="00DF5BC2" w:rsidRPr="006F2C66" w:rsidRDefault="00DF5BC2" w:rsidP="00DF5BC2">
      <w:pPr>
        <w:rPr>
          <w:sz w:val="28"/>
          <w:szCs w:val="28"/>
        </w:rPr>
      </w:pPr>
      <w:r w:rsidRPr="006F2C66">
        <w:rPr>
          <w:sz w:val="28"/>
          <w:szCs w:val="28"/>
        </w:rPr>
        <w:t>d) пособие по уходу, сопровождению и надзору:</w:t>
      </w:r>
    </w:p>
    <w:p w14:paraId="7DBEBAEC" w14:textId="77777777" w:rsidR="00DF5BC2" w:rsidRPr="006F2C66" w:rsidRDefault="00DF5BC2" w:rsidP="00DF5BC2">
      <w:pPr>
        <w:rPr>
          <w:sz w:val="28"/>
          <w:szCs w:val="28"/>
        </w:rPr>
      </w:pPr>
      <w:r w:rsidRPr="006F2C66">
        <w:rPr>
          <w:sz w:val="28"/>
          <w:szCs w:val="28"/>
        </w:rPr>
        <w:t>– лицам, указанным в пункте а) статьи 14 – со дня назначения пособия для лиц с ограниченными возможностями;</w:t>
      </w:r>
    </w:p>
    <w:p w14:paraId="1915FC74" w14:textId="77777777" w:rsidR="00DF5BC2" w:rsidRPr="006F2C66" w:rsidRDefault="00DF5BC2" w:rsidP="00DF5BC2">
      <w:pPr>
        <w:rPr>
          <w:sz w:val="28"/>
          <w:szCs w:val="28"/>
        </w:rPr>
      </w:pPr>
      <w:r w:rsidRPr="006F2C66">
        <w:rPr>
          <w:sz w:val="28"/>
          <w:szCs w:val="28"/>
        </w:rPr>
        <w:t xml:space="preserve">– лицам, указанным в пунктах b) и c) статьи 14 – со дня назначения пособия для лиц с ограниченными возможностями </w:t>
      </w:r>
      <w:r w:rsidRPr="00E6271F">
        <w:rPr>
          <w:sz w:val="28"/>
          <w:szCs w:val="28"/>
        </w:rPr>
        <w:t>или пенсии по ограничению возможностей;</w:t>
      </w:r>
    </w:p>
    <w:p w14:paraId="7B82A669" w14:textId="77777777" w:rsidR="00DF5BC2" w:rsidRDefault="00DF5BC2" w:rsidP="00DF5BC2">
      <w:pPr>
        <w:shd w:val="clear" w:color="auto" w:fill="FFFFFF"/>
        <w:rPr>
          <w:sz w:val="28"/>
          <w:szCs w:val="28"/>
        </w:rPr>
      </w:pPr>
      <w:r w:rsidRPr="006F2C66">
        <w:rPr>
          <w:sz w:val="28"/>
          <w:szCs w:val="28"/>
        </w:rPr>
        <w:t>e) пособие на погребение – в течение трех рабочих дней с д</w:t>
      </w:r>
      <w:r>
        <w:rPr>
          <w:sz w:val="28"/>
          <w:szCs w:val="28"/>
        </w:rPr>
        <w:t>аты</w:t>
      </w:r>
      <w:r w:rsidRPr="006F2C66">
        <w:rPr>
          <w:sz w:val="28"/>
          <w:szCs w:val="28"/>
        </w:rPr>
        <w:t xml:space="preserve"> подачи заявления с необходимыми документами.»;</w:t>
      </w:r>
    </w:p>
    <w:p w14:paraId="5E36F3CB" w14:textId="77777777" w:rsidR="00DF5BC2" w:rsidRDefault="00DF5BC2" w:rsidP="00DF5BC2">
      <w:pPr>
        <w:shd w:val="clear" w:color="auto" w:fill="FFFFFF"/>
        <w:rPr>
          <w:color w:val="000000" w:themeColor="text1"/>
          <w:sz w:val="28"/>
          <w:szCs w:val="28"/>
        </w:rPr>
      </w:pPr>
      <w:r w:rsidRPr="006F2C66">
        <w:rPr>
          <w:color w:val="000000" w:themeColor="text1"/>
          <w:sz w:val="28"/>
          <w:szCs w:val="28"/>
        </w:rPr>
        <w:t>3. в части (2) текст «части (1)» заменить текстом «части (1</w:t>
      </w:r>
      <w:r w:rsidRPr="006F2C66">
        <w:rPr>
          <w:color w:val="000000" w:themeColor="text1"/>
          <w:sz w:val="28"/>
          <w:szCs w:val="28"/>
          <w:vertAlign w:val="superscript"/>
        </w:rPr>
        <w:t>1</w:t>
      </w:r>
      <w:r w:rsidRPr="006F2C66">
        <w:rPr>
          <w:color w:val="000000" w:themeColor="text1"/>
          <w:sz w:val="28"/>
          <w:szCs w:val="28"/>
        </w:rPr>
        <w:t>)»;</w:t>
      </w:r>
    </w:p>
    <w:p w14:paraId="7D339114" w14:textId="77777777" w:rsidR="00DF5BC2" w:rsidRDefault="00DF5BC2" w:rsidP="00DF5BC2">
      <w:pPr>
        <w:shd w:val="clear" w:color="auto" w:fill="FFFFFF"/>
        <w:rPr>
          <w:color w:val="000000" w:themeColor="text1"/>
          <w:sz w:val="28"/>
          <w:szCs w:val="28"/>
        </w:rPr>
      </w:pPr>
      <w:r w:rsidRPr="006F2C66">
        <w:rPr>
          <w:color w:val="000000" w:themeColor="text1"/>
          <w:sz w:val="28"/>
          <w:szCs w:val="28"/>
        </w:rPr>
        <w:t>4. в части (5</w:t>
      </w:r>
      <w:r w:rsidRPr="006F2C66">
        <w:rPr>
          <w:color w:val="000000" w:themeColor="text1"/>
          <w:sz w:val="28"/>
          <w:szCs w:val="28"/>
          <w:vertAlign w:val="superscript"/>
        </w:rPr>
        <w:t>1</w:t>
      </w:r>
      <w:r w:rsidRPr="006F2C66">
        <w:rPr>
          <w:color w:val="000000" w:themeColor="text1"/>
          <w:sz w:val="28"/>
          <w:szCs w:val="28"/>
        </w:rPr>
        <w:t>) текст «части (1)» заменить текстом «части (1</w:t>
      </w:r>
      <w:r w:rsidRPr="006F2C66">
        <w:rPr>
          <w:color w:val="000000" w:themeColor="text1"/>
          <w:sz w:val="28"/>
          <w:szCs w:val="28"/>
          <w:vertAlign w:val="superscript"/>
        </w:rPr>
        <w:t>1</w:t>
      </w:r>
      <w:r w:rsidRPr="006F2C66">
        <w:rPr>
          <w:color w:val="000000" w:themeColor="text1"/>
          <w:sz w:val="28"/>
          <w:szCs w:val="28"/>
        </w:rPr>
        <w:t>)».</w:t>
      </w:r>
    </w:p>
    <w:p w14:paraId="51C64600" w14:textId="77777777" w:rsidR="00DF5BC2" w:rsidRPr="006F2C66" w:rsidRDefault="00DF5BC2" w:rsidP="00DF5BC2">
      <w:pPr>
        <w:shd w:val="clear" w:color="auto" w:fill="FFFFFF"/>
        <w:rPr>
          <w:color w:val="000000" w:themeColor="text1"/>
          <w:sz w:val="28"/>
          <w:szCs w:val="28"/>
        </w:rPr>
      </w:pPr>
    </w:p>
    <w:p w14:paraId="3E51A068" w14:textId="77777777" w:rsidR="00DF5BC2" w:rsidRPr="006F2C66" w:rsidRDefault="00DF5BC2" w:rsidP="00DF5BC2">
      <w:pPr>
        <w:shd w:val="clear" w:color="auto" w:fill="FFFFFF"/>
        <w:rPr>
          <w:color w:val="000000" w:themeColor="text1"/>
          <w:sz w:val="28"/>
          <w:szCs w:val="28"/>
        </w:rPr>
      </w:pPr>
      <w:r w:rsidRPr="006F2C66">
        <w:rPr>
          <w:b/>
          <w:color w:val="000000" w:themeColor="text1"/>
          <w:sz w:val="28"/>
          <w:szCs w:val="28"/>
        </w:rPr>
        <w:t xml:space="preserve">Ст. II. </w:t>
      </w:r>
      <w:r w:rsidRPr="006F2C66">
        <w:rPr>
          <w:color w:val="000000" w:themeColor="text1"/>
          <w:sz w:val="28"/>
          <w:szCs w:val="28"/>
        </w:rPr>
        <w:t>– В Закон № 289/2004 о пособиях по временной нетрудоспособности и других пособиях социального страхования (Официальный монитор Республики Молдова, 2004 г., № 168–170, ст. 773), с последующими изменениями, внести следующие изменения:</w:t>
      </w:r>
    </w:p>
    <w:p w14:paraId="5C837E3C" w14:textId="5B358AA7" w:rsidR="00DF5BC2" w:rsidRPr="006F2C66" w:rsidRDefault="00DF5BC2" w:rsidP="00DF5BC2">
      <w:pPr>
        <w:shd w:val="clear" w:color="auto" w:fill="FFFFFF"/>
        <w:rPr>
          <w:color w:val="000000" w:themeColor="text1"/>
          <w:sz w:val="28"/>
          <w:szCs w:val="28"/>
        </w:rPr>
      </w:pPr>
      <w:r w:rsidRPr="006F2C66">
        <w:rPr>
          <w:color w:val="000000" w:themeColor="text1"/>
          <w:sz w:val="28"/>
          <w:szCs w:val="28"/>
        </w:rPr>
        <w:t xml:space="preserve">1. </w:t>
      </w:r>
      <w:r>
        <w:rPr>
          <w:color w:val="000000" w:themeColor="text1"/>
          <w:sz w:val="28"/>
          <w:szCs w:val="28"/>
        </w:rPr>
        <w:t>Ч</w:t>
      </w:r>
      <w:r w:rsidRPr="006F2C66">
        <w:rPr>
          <w:color w:val="000000" w:themeColor="text1"/>
          <w:sz w:val="28"/>
          <w:szCs w:val="28"/>
        </w:rPr>
        <w:t>асть (4) статьи 5 изложить в следующей редакции:</w:t>
      </w:r>
    </w:p>
    <w:p w14:paraId="3B8EB670" w14:textId="1DC4E0B2" w:rsidR="00DF5BC2" w:rsidRDefault="00DF5BC2" w:rsidP="00DF5BC2">
      <w:pPr>
        <w:shd w:val="clear" w:color="auto" w:fill="FFFFFF"/>
        <w:rPr>
          <w:color w:val="000000" w:themeColor="text1"/>
          <w:sz w:val="28"/>
          <w:szCs w:val="28"/>
        </w:rPr>
      </w:pPr>
      <w:r w:rsidRPr="006F2C66">
        <w:rPr>
          <w:color w:val="000000" w:themeColor="text1"/>
          <w:sz w:val="28"/>
          <w:szCs w:val="28"/>
        </w:rPr>
        <w:t>«(4) Национальная касса социального страхования уведомляет получателей</w:t>
      </w:r>
      <w:r>
        <w:rPr>
          <w:color w:val="000000" w:themeColor="text1"/>
          <w:sz w:val="28"/>
          <w:szCs w:val="28"/>
        </w:rPr>
        <w:t xml:space="preserve"> </w:t>
      </w:r>
      <w:r w:rsidRPr="006F2C66">
        <w:rPr>
          <w:color w:val="000000" w:themeColor="text1"/>
          <w:sz w:val="28"/>
          <w:szCs w:val="28"/>
        </w:rPr>
        <w:t>указанных в настоящей статье пособий о назначении пособи</w:t>
      </w:r>
      <w:r>
        <w:rPr>
          <w:color w:val="000000" w:themeColor="text1"/>
          <w:sz w:val="28"/>
          <w:szCs w:val="28"/>
        </w:rPr>
        <w:t>я</w:t>
      </w:r>
      <w:r w:rsidRPr="006F2C66">
        <w:rPr>
          <w:color w:val="000000" w:themeColor="text1"/>
          <w:sz w:val="28"/>
          <w:szCs w:val="28"/>
        </w:rPr>
        <w:t xml:space="preserve">/выплаты в соответствии с законодательством. Указанные в настоящей статье </w:t>
      </w:r>
      <w:r>
        <w:rPr>
          <w:color w:val="000000" w:themeColor="text1"/>
          <w:sz w:val="28"/>
          <w:szCs w:val="28"/>
        </w:rPr>
        <w:t>выплаты</w:t>
      </w:r>
      <w:r w:rsidRPr="006F2C66">
        <w:rPr>
          <w:color w:val="000000" w:themeColor="text1"/>
          <w:sz w:val="28"/>
          <w:szCs w:val="28"/>
        </w:rPr>
        <w:t>, за исключением случая, предусмотренного в пункте а) части (2</w:t>
      </w:r>
      <w:r w:rsidRPr="006F2C66">
        <w:rPr>
          <w:color w:val="000000" w:themeColor="text1"/>
          <w:sz w:val="28"/>
          <w:szCs w:val="28"/>
          <w:vertAlign w:val="superscript"/>
        </w:rPr>
        <w:t>1</w:t>
      </w:r>
      <w:r w:rsidRPr="006F2C66">
        <w:rPr>
          <w:color w:val="000000" w:themeColor="text1"/>
          <w:sz w:val="28"/>
          <w:szCs w:val="28"/>
        </w:rPr>
        <w:t>) статьи 4, выплачиваются поставщиком платежных услуг, назначенным получателем. Порядок организации деятельности по выплате пособий определяется Правительством.»</w:t>
      </w:r>
      <w:r>
        <w:rPr>
          <w:color w:val="000000" w:themeColor="text1"/>
          <w:sz w:val="28"/>
          <w:szCs w:val="28"/>
        </w:rPr>
        <w:t>.</w:t>
      </w:r>
    </w:p>
    <w:p w14:paraId="30E008F8" w14:textId="77777777" w:rsidR="00DF5BC2" w:rsidRPr="006F2C66" w:rsidRDefault="00DF5BC2" w:rsidP="00DF5BC2">
      <w:pPr>
        <w:shd w:val="clear" w:color="auto" w:fill="FFFFFF"/>
        <w:rPr>
          <w:strike/>
          <w:color w:val="000000" w:themeColor="text1"/>
          <w:sz w:val="28"/>
          <w:szCs w:val="28"/>
          <w:highlight w:val="yellow"/>
        </w:rPr>
      </w:pPr>
    </w:p>
    <w:p w14:paraId="6CF9BD14" w14:textId="2CB032EE" w:rsidR="00DF5BC2" w:rsidRPr="006F2C66" w:rsidRDefault="00DF5BC2" w:rsidP="00DF5BC2">
      <w:pPr>
        <w:shd w:val="clear" w:color="auto" w:fill="FFFFFF"/>
        <w:rPr>
          <w:color w:val="000000" w:themeColor="text1"/>
          <w:sz w:val="28"/>
          <w:szCs w:val="28"/>
        </w:rPr>
      </w:pPr>
      <w:r w:rsidRPr="006F2C66">
        <w:rPr>
          <w:color w:val="000000" w:themeColor="text1"/>
          <w:sz w:val="28"/>
          <w:szCs w:val="28"/>
        </w:rPr>
        <w:t xml:space="preserve">2. </w:t>
      </w:r>
      <w:r>
        <w:rPr>
          <w:color w:val="000000" w:themeColor="text1"/>
          <w:sz w:val="28"/>
          <w:szCs w:val="28"/>
        </w:rPr>
        <w:t>Ч</w:t>
      </w:r>
      <w:r w:rsidRPr="006F2C66">
        <w:rPr>
          <w:color w:val="000000" w:themeColor="text1"/>
          <w:sz w:val="28"/>
          <w:szCs w:val="28"/>
        </w:rPr>
        <w:t>асти (6) и (6</w:t>
      </w:r>
      <w:r w:rsidRPr="006F2C66">
        <w:rPr>
          <w:color w:val="000000" w:themeColor="text1"/>
          <w:sz w:val="28"/>
          <w:szCs w:val="28"/>
          <w:vertAlign w:val="superscript"/>
        </w:rPr>
        <w:t>1</w:t>
      </w:r>
      <w:r w:rsidRPr="006F2C66">
        <w:rPr>
          <w:color w:val="000000" w:themeColor="text1"/>
          <w:sz w:val="28"/>
          <w:szCs w:val="28"/>
        </w:rPr>
        <w:t>) статьи 7 изложить в следующей редакции:</w:t>
      </w:r>
    </w:p>
    <w:p w14:paraId="43D792AA" w14:textId="77777777" w:rsidR="00DF5BC2" w:rsidRPr="006F2C66" w:rsidRDefault="00DF5BC2" w:rsidP="00DF5BC2">
      <w:pPr>
        <w:shd w:val="clear" w:color="auto" w:fill="FFFFFF"/>
        <w:rPr>
          <w:sz w:val="28"/>
          <w:szCs w:val="28"/>
        </w:rPr>
      </w:pPr>
      <w:r w:rsidRPr="006F2C66">
        <w:rPr>
          <w:sz w:val="28"/>
          <w:szCs w:val="28"/>
        </w:rPr>
        <w:t xml:space="preserve">«(6) Если застрахованное лицо в течение 12 календарных месяцев, предшествовавших месяцу наступления страхового риска, не имело застрахованного дохода из-за отпуска по беременности и родам и/или </w:t>
      </w:r>
      <w:r w:rsidRPr="006F2C66">
        <w:rPr>
          <w:sz w:val="28"/>
          <w:szCs w:val="28"/>
        </w:rPr>
        <w:lastRenderedPageBreak/>
        <w:t>отпуска по уходу за ребенком до достижения им возраста 3 лет, и/или отпусков, предусмотренных статьей 127 Трудового кодекса № 154/2003, размер пособия, предусмотренного пунктами  d), d</w:t>
      </w:r>
      <w:r w:rsidRPr="006F2C66">
        <w:rPr>
          <w:sz w:val="28"/>
          <w:szCs w:val="28"/>
          <w:vertAlign w:val="superscript"/>
        </w:rPr>
        <w:t>1</w:t>
      </w:r>
      <w:r w:rsidRPr="006F2C66">
        <w:rPr>
          <w:sz w:val="28"/>
          <w:szCs w:val="28"/>
        </w:rPr>
        <w:t>), d</w:t>
      </w:r>
      <w:r w:rsidRPr="006F2C66">
        <w:rPr>
          <w:sz w:val="28"/>
          <w:szCs w:val="28"/>
          <w:vertAlign w:val="superscript"/>
        </w:rPr>
        <w:t>2</w:t>
      </w:r>
      <w:r w:rsidRPr="006F2C66">
        <w:rPr>
          <w:sz w:val="28"/>
          <w:szCs w:val="28"/>
        </w:rPr>
        <w:t>), f) и f</w:t>
      </w:r>
      <w:r w:rsidRPr="006F2C66">
        <w:rPr>
          <w:sz w:val="28"/>
          <w:szCs w:val="28"/>
          <w:vertAlign w:val="superscript"/>
        </w:rPr>
        <w:t>1</w:t>
      </w:r>
      <w:r w:rsidRPr="006F2C66">
        <w:rPr>
          <w:sz w:val="28"/>
          <w:szCs w:val="28"/>
        </w:rPr>
        <w:t>) части (1) статьи 5, определяется исходя из основы для исчисления, на базе которой были исчислены эти пособия на предыдущего ребенка, или исходя из основы для исчисления другого супруга. Если застрахованное лицо в течение 12 календарных месяцев, предшествовавших месяцу наступления страхового риска, имело застрахованный доход, размер пособия, предусмотренного пунктами  d), d</w:t>
      </w:r>
      <w:r w:rsidRPr="006F2C66">
        <w:rPr>
          <w:sz w:val="28"/>
          <w:szCs w:val="28"/>
          <w:vertAlign w:val="superscript"/>
        </w:rPr>
        <w:t>1</w:t>
      </w:r>
      <w:r w:rsidRPr="006F2C66">
        <w:rPr>
          <w:sz w:val="28"/>
          <w:szCs w:val="28"/>
        </w:rPr>
        <w:t>), d</w:t>
      </w:r>
      <w:r w:rsidRPr="006F2C66">
        <w:rPr>
          <w:sz w:val="28"/>
          <w:szCs w:val="28"/>
          <w:vertAlign w:val="superscript"/>
        </w:rPr>
        <w:t>2</w:t>
      </w:r>
      <w:r w:rsidRPr="006F2C66">
        <w:rPr>
          <w:sz w:val="28"/>
          <w:szCs w:val="28"/>
        </w:rPr>
        <w:t>), f) и f</w:t>
      </w:r>
      <w:r w:rsidRPr="006F2C66">
        <w:rPr>
          <w:sz w:val="28"/>
          <w:szCs w:val="28"/>
          <w:vertAlign w:val="superscript"/>
        </w:rPr>
        <w:t>1</w:t>
      </w:r>
      <w:r w:rsidRPr="006F2C66">
        <w:rPr>
          <w:sz w:val="28"/>
          <w:szCs w:val="28"/>
        </w:rPr>
        <w:t>) части (1) статьи 5, определяется исходя из основы для исчисления, на базе которой были исчислены эти пособия на предыдущего ребенка, или исходя из основы для исчисления на основании положений статьи 7, которая обусловит более высокий  размер пособия.</w:t>
      </w:r>
    </w:p>
    <w:p w14:paraId="40225AE6" w14:textId="7CC58B49" w:rsidR="00DF5BC2" w:rsidRDefault="00DF5BC2" w:rsidP="00DF5BC2">
      <w:pPr>
        <w:shd w:val="clear" w:color="auto" w:fill="FFFFFF"/>
        <w:rPr>
          <w:sz w:val="28"/>
          <w:szCs w:val="28"/>
        </w:rPr>
      </w:pPr>
      <w:r w:rsidRPr="006F2C66">
        <w:rPr>
          <w:color w:val="000000" w:themeColor="text1"/>
          <w:sz w:val="28"/>
          <w:szCs w:val="28"/>
        </w:rPr>
        <w:t>(6</w:t>
      </w:r>
      <w:r w:rsidRPr="006F2C66">
        <w:rPr>
          <w:color w:val="000000" w:themeColor="text1"/>
          <w:sz w:val="28"/>
          <w:szCs w:val="28"/>
          <w:vertAlign w:val="superscript"/>
        </w:rPr>
        <w:t>1</w:t>
      </w:r>
      <w:r w:rsidRPr="006F2C66">
        <w:rPr>
          <w:color w:val="000000" w:themeColor="text1"/>
          <w:sz w:val="28"/>
          <w:szCs w:val="28"/>
        </w:rPr>
        <w:t xml:space="preserve">) </w:t>
      </w:r>
      <w:r w:rsidRPr="006F2C66">
        <w:rPr>
          <w:sz w:val="28"/>
          <w:szCs w:val="28"/>
          <w:shd w:val="clear" w:color="auto" w:fill="FFFFFF"/>
        </w:rPr>
        <w:t xml:space="preserve">Если свободный профессионал, осуществляющий деятельность в сфере правосудия, на протяжении 12 календарных месяцев, предшествовавших месяцу наступления страхового риска, не платил фиксированную сумму взносов обязательного государственного </w:t>
      </w:r>
      <w:r w:rsidRPr="006F2C66">
        <w:rPr>
          <w:sz w:val="28"/>
          <w:szCs w:val="28"/>
        </w:rPr>
        <w:t>социального страхования из-за</w:t>
      </w:r>
      <w:r w:rsidRPr="006F2C66">
        <w:rPr>
          <w:sz w:val="28"/>
          <w:szCs w:val="28"/>
          <w:shd w:val="clear" w:color="auto" w:fill="FFFFFF"/>
        </w:rPr>
        <w:t xml:space="preserve"> получения пособия по беременности и родам и/или ежемесячного пособия по воспитанию ребенка, </w:t>
      </w:r>
      <w:r w:rsidRPr="00C63C29">
        <w:rPr>
          <w:sz w:val="28"/>
          <w:szCs w:val="28"/>
          <w:shd w:val="clear" w:color="auto" w:fill="FFFFFF"/>
        </w:rPr>
        <w:t xml:space="preserve">и/или </w:t>
      </w:r>
      <w:r w:rsidRPr="006F2C66">
        <w:rPr>
          <w:sz w:val="28"/>
          <w:szCs w:val="28"/>
          <w:shd w:val="clear" w:color="auto" w:fill="FFFFFF"/>
        </w:rPr>
        <w:t xml:space="preserve">пособий, предусмотренных пунктами </w:t>
      </w:r>
      <w:r w:rsidRPr="006F2C66">
        <w:rPr>
          <w:sz w:val="28"/>
          <w:szCs w:val="28"/>
        </w:rPr>
        <w:t>d</w:t>
      </w:r>
      <w:r w:rsidRPr="006F2C66">
        <w:rPr>
          <w:sz w:val="28"/>
          <w:szCs w:val="28"/>
          <w:vertAlign w:val="superscript"/>
        </w:rPr>
        <w:t>1</w:t>
      </w:r>
      <w:r w:rsidRPr="006F2C66">
        <w:rPr>
          <w:sz w:val="28"/>
          <w:szCs w:val="28"/>
        </w:rPr>
        <w:t>), d</w:t>
      </w:r>
      <w:r w:rsidRPr="006F2C66">
        <w:rPr>
          <w:sz w:val="28"/>
          <w:szCs w:val="28"/>
          <w:vertAlign w:val="superscript"/>
        </w:rPr>
        <w:t>2</w:t>
      </w:r>
      <w:r w:rsidRPr="006F2C66">
        <w:rPr>
          <w:sz w:val="28"/>
          <w:szCs w:val="28"/>
        </w:rPr>
        <w:t>) и f</w:t>
      </w:r>
      <w:r w:rsidRPr="006F2C66">
        <w:rPr>
          <w:sz w:val="28"/>
          <w:szCs w:val="28"/>
          <w:vertAlign w:val="superscript"/>
        </w:rPr>
        <w:t>1</w:t>
      </w:r>
      <w:r w:rsidRPr="006F2C66">
        <w:rPr>
          <w:sz w:val="28"/>
          <w:szCs w:val="28"/>
        </w:rPr>
        <w:t xml:space="preserve">) части (1) статьи 5, </w:t>
      </w:r>
      <w:r w:rsidRPr="006F2C66">
        <w:rPr>
          <w:sz w:val="28"/>
          <w:szCs w:val="28"/>
          <w:shd w:val="clear" w:color="auto" w:fill="FFFFFF"/>
        </w:rPr>
        <w:t xml:space="preserve">размер пособий определяется исходя из основы для исчисления, на базе которой были исчислены эти пособия на предыдущего ребенка, или исходя из основы для исчисления </w:t>
      </w:r>
      <w:r w:rsidRPr="006F2C66">
        <w:rPr>
          <w:sz w:val="28"/>
          <w:szCs w:val="28"/>
        </w:rPr>
        <w:t>другого супруга</w:t>
      </w:r>
      <w:r w:rsidRPr="006F2C66">
        <w:rPr>
          <w:sz w:val="28"/>
          <w:szCs w:val="28"/>
          <w:shd w:val="clear" w:color="auto" w:fill="FFFFFF"/>
        </w:rPr>
        <w:t xml:space="preserve">. Если свободный профессионал, осуществляющий деятельность в сфере правосудия, на протяжении 12 календарных месяцев, предшествовавших месяцу наступления страхового риска, платил фиксированную сумму взносов обязательного государственного </w:t>
      </w:r>
      <w:r w:rsidRPr="006F2C66">
        <w:rPr>
          <w:sz w:val="28"/>
          <w:szCs w:val="28"/>
        </w:rPr>
        <w:t>социального страхования, размер пособий, предусмотренных пунктами d), d</w:t>
      </w:r>
      <w:r w:rsidRPr="006F2C66">
        <w:rPr>
          <w:sz w:val="28"/>
          <w:szCs w:val="28"/>
          <w:vertAlign w:val="superscript"/>
        </w:rPr>
        <w:t>1</w:t>
      </w:r>
      <w:r w:rsidRPr="006F2C66">
        <w:rPr>
          <w:sz w:val="28"/>
          <w:szCs w:val="28"/>
        </w:rPr>
        <w:t>), d</w:t>
      </w:r>
      <w:r w:rsidRPr="006F2C66">
        <w:rPr>
          <w:sz w:val="28"/>
          <w:szCs w:val="28"/>
          <w:vertAlign w:val="superscript"/>
        </w:rPr>
        <w:t>2</w:t>
      </w:r>
      <w:r w:rsidRPr="006F2C66">
        <w:rPr>
          <w:sz w:val="28"/>
          <w:szCs w:val="28"/>
        </w:rPr>
        <w:t>), f) и f</w:t>
      </w:r>
      <w:r w:rsidRPr="006F2C66">
        <w:rPr>
          <w:sz w:val="28"/>
          <w:szCs w:val="28"/>
          <w:vertAlign w:val="superscript"/>
        </w:rPr>
        <w:t>1</w:t>
      </w:r>
      <w:r w:rsidRPr="006F2C66">
        <w:rPr>
          <w:sz w:val="28"/>
          <w:szCs w:val="28"/>
        </w:rPr>
        <w:t xml:space="preserve">) части (1) статьи 5 определяется </w:t>
      </w:r>
      <w:r w:rsidRPr="006F2C66">
        <w:rPr>
          <w:sz w:val="28"/>
          <w:szCs w:val="28"/>
          <w:shd w:val="clear" w:color="auto" w:fill="FFFFFF"/>
        </w:rPr>
        <w:t xml:space="preserve">исходя из основы для исчисления, на базе которой были исчислены эти пособия на предыдущего ребенка, или исходя из основы для исчисления на основании </w:t>
      </w:r>
      <w:r w:rsidRPr="006F2C66">
        <w:rPr>
          <w:sz w:val="28"/>
          <w:szCs w:val="28"/>
        </w:rPr>
        <w:t xml:space="preserve"> положений статьи 7, которая обусловит более высокий  размер пособия.</w:t>
      </w:r>
      <w:r>
        <w:rPr>
          <w:sz w:val="28"/>
          <w:szCs w:val="28"/>
        </w:rPr>
        <w:t>».</w:t>
      </w:r>
    </w:p>
    <w:p w14:paraId="74BA584D" w14:textId="77777777" w:rsidR="00DF5BC2" w:rsidRPr="006F2C66" w:rsidRDefault="00DF5BC2" w:rsidP="00DF5BC2">
      <w:pPr>
        <w:shd w:val="clear" w:color="auto" w:fill="FFFFFF"/>
        <w:rPr>
          <w:sz w:val="28"/>
          <w:szCs w:val="28"/>
        </w:rPr>
      </w:pPr>
    </w:p>
    <w:p w14:paraId="01060CEA" w14:textId="01E97857" w:rsidR="00DF5BC2" w:rsidRPr="006F2C66" w:rsidRDefault="00DF5BC2" w:rsidP="00DF5BC2">
      <w:pPr>
        <w:shd w:val="clear" w:color="auto" w:fill="FFFFFF"/>
        <w:rPr>
          <w:color w:val="000000" w:themeColor="text1"/>
          <w:sz w:val="28"/>
          <w:szCs w:val="28"/>
        </w:rPr>
      </w:pPr>
      <w:r w:rsidRPr="006F2C66">
        <w:rPr>
          <w:color w:val="000000" w:themeColor="text1"/>
          <w:sz w:val="28"/>
          <w:szCs w:val="28"/>
        </w:rPr>
        <w:t xml:space="preserve">3. </w:t>
      </w:r>
      <w:r>
        <w:rPr>
          <w:color w:val="000000" w:themeColor="text1"/>
          <w:sz w:val="28"/>
          <w:szCs w:val="28"/>
        </w:rPr>
        <w:t>В</w:t>
      </w:r>
      <w:r w:rsidRPr="006F2C66">
        <w:rPr>
          <w:color w:val="000000" w:themeColor="text1"/>
          <w:sz w:val="28"/>
          <w:szCs w:val="28"/>
        </w:rPr>
        <w:t xml:space="preserve"> статье 18:</w:t>
      </w:r>
    </w:p>
    <w:p w14:paraId="602A1AF0" w14:textId="18FC0246" w:rsidR="00DF5BC2" w:rsidRPr="006F2C66" w:rsidRDefault="00703757" w:rsidP="00DF5BC2">
      <w:pPr>
        <w:shd w:val="clear" w:color="auto" w:fill="FFFFFF"/>
        <w:rPr>
          <w:color w:val="000000" w:themeColor="text1"/>
          <w:sz w:val="28"/>
          <w:szCs w:val="28"/>
        </w:rPr>
      </w:pPr>
      <w:r>
        <w:rPr>
          <w:color w:val="000000" w:themeColor="text1"/>
          <w:sz w:val="28"/>
          <w:szCs w:val="28"/>
        </w:rPr>
        <w:t xml:space="preserve">1) части </w:t>
      </w:r>
      <w:r w:rsidR="00DF5BC2" w:rsidRPr="006F2C66">
        <w:rPr>
          <w:color w:val="000000" w:themeColor="text1"/>
          <w:sz w:val="28"/>
          <w:szCs w:val="28"/>
        </w:rPr>
        <w:t>(1</w:t>
      </w:r>
      <w:r w:rsidR="00DF5BC2" w:rsidRPr="006F2C66">
        <w:rPr>
          <w:color w:val="000000" w:themeColor="text1"/>
          <w:sz w:val="28"/>
          <w:szCs w:val="28"/>
          <w:vertAlign w:val="superscript"/>
        </w:rPr>
        <w:t>1</w:t>
      </w:r>
      <w:r w:rsidR="00DF5BC2" w:rsidRPr="006F2C66">
        <w:rPr>
          <w:color w:val="000000" w:themeColor="text1"/>
          <w:sz w:val="28"/>
          <w:szCs w:val="28"/>
        </w:rPr>
        <w:t xml:space="preserve">) </w:t>
      </w:r>
      <w:r>
        <w:rPr>
          <w:color w:val="000000" w:themeColor="text1"/>
          <w:sz w:val="28"/>
          <w:szCs w:val="28"/>
        </w:rPr>
        <w:t>и (1</w:t>
      </w:r>
      <w:r w:rsidRPr="00703757">
        <w:rPr>
          <w:color w:val="000000" w:themeColor="text1"/>
          <w:sz w:val="28"/>
          <w:szCs w:val="28"/>
          <w:vertAlign w:val="superscript"/>
        </w:rPr>
        <w:t>2</w:t>
      </w:r>
      <w:r>
        <w:rPr>
          <w:color w:val="000000" w:themeColor="text1"/>
          <w:sz w:val="28"/>
          <w:szCs w:val="28"/>
        </w:rPr>
        <w:t xml:space="preserve">) </w:t>
      </w:r>
      <w:r w:rsidR="00DF5BC2" w:rsidRPr="006F2C66">
        <w:rPr>
          <w:color w:val="000000" w:themeColor="text1"/>
          <w:sz w:val="28"/>
          <w:szCs w:val="28"/>
        </w:rPr>
        <w:t>изложить в следующей редакции:</w:t>
      </w:r>
    </w:p>
    <w:p w14:paraId="4A58504A" w14:textId="77777777" w:rsidR="00DF5BC2" w:rsidRPr="006F2C66" w:rsidRDefault="00DF5BC2" w:rsidP="00DF5BC2">
      <w:pPr>
        <w:shd w:val="clear" w:color="auto" w:fill="FFFFFF"/>
        <w:rPr>
          <w:sz w:val="28"/>
          <w:szCs w:val="28"/>
        </w:rPr>
      </w:pPr>
      <w:r w:rsidRPr="006F2C66">
        <w:rPr>
          <w:color w:val="000000" w:themeColor="text1"/>
          <w:sz w:val="28"/>
          <w:szCs w:val="28"/>
        </w:rPr>
        <w:t>«(1</w:t>
      </w:r>
      <w:r w:rsidRPr="006F2C66">
        <w:rPr>
          <w:color w:val="000000" w:themeColor="text1"/>
          <w:sz w:val="28"/>
          <w:szCs w:val="28"/>
          <w:vertAlign w:val="superscript"/>
        </w:rPr>
        <w:t>1</w:t>
      </w:r>
      <w:r w:rsidRPr="006F2C66">
        <w:rPr>
          <w:color w:val="000000" w:themeColor="text1"/>
          <w:sz w:val="28"/>
          <w:szCs w:val="28"/>
        </w:rPr>
        <w:t xml:space="preserve">) </w:t>
      </w:r>
      <w:r w:rsidRPr="006F2C66">
        <w:rPr>
          <w:sz w:val="28"/>
          <w:szCs w:val="28"/>
        </w:rPr>
        <w:t xml:space="preserve">Застрахованное лицо (дедушка, бабушка, другой родственник, который непосредственно осуществляет уход за ребенком), соответствующее условиям  наличия страхового стажа, предусмотренным частью (1) или (2) статьи 6 и находящееся в отпуске по уходу за ребенком </w:t>
      </w:r>
      <w:r w:rsidRPr="006F2C66">
        <w:rPr>
          <w:sz w:val="28"/>
          <w:szCs w:val="28"/>
          <w:shd w:val="clear" w:color="auto" w:fill="FFFFFF"/>
        </w:rPr>
        <w:t xml:space="preserve">до достижения ребенком возраста 3 лет, на всех предприятиях, где оно работает, </w:t>
      </w:r>
      <w:r w:rsidRPr="006F2C66">
        <w:rPr>
          <w:sz w:val="28"/>
          <w:szCs w:val="28"/>
        </w:rPr>
        <w:t>пользуется правом на ежемесячное пособие по воспитанию ребенка до достижения им возраста 3 лет в соответствии со следующими опциями:</w:t>
      </w:r>
    </w:p>
    <w:p w14:paraId="390D09CA" w14:textId="77777777" w:rsidR="00DF5BC2" w:rsidRPr="006F2C66" w:rsidRDefault="00DF5BC2" w:rsidP="00DF5BC2">
      <w:pPr>
        <w:shd w:val="clear" w:color="auto" w:fill="FFFFFF"/>
        <w:rPr>
          <w:sz w:val="28"/>
          <w:szCs w:val="28"/>
        </w:rPr>
      </w:pPr>
      <w:r w:rsidRPr="006F2C66">
        <w:rPr>
          <w:color w:val="000000" w:themeColor="text1"/>
          <w:sz w:val="28"/>
          <w:szCs w:val="28"/>
        </w:rPr>
        <w:lastRenderedPageBreak/>
        <w:t xml:space="preserve">a) </w:t>
      </w:r>
      <w:r w:rsidRPr="006F2C66">
        <w:rPr>
          <w:sz w:val="28"/>
          <w:szCs w:val="28"/>
          <w:shd w:val="clear" w:color="auto" w:fill="FFFFFF"/>
        </w:rPr>
        <w:t>со дня предоставления отпуска по уходу за ребенком и до достижения ребенком возраста 3 лет</w:t>
      </w:r>
      <w:r w:rsidRPr="006F2C66">
        <w:rPr>
          <w:sz w:val="28"/>
          <w:szCs w:val="28"/>
        </w:rPr>
        <w:t>;</w:t>
      </w:r>
    </w:p>
    <w:p w14:paraId="443D5B3B" w14:textId="77777777" w:rsidR="00DF5BC2" w:rsidRPr="006F2C66" w:rsidRDefault="00DF5BC2" w:rsidP="00DF5BC2">
      <w:pPr>
        <w:shd w:val="clear" w:color="auto" w:fill="FFFFFF"/>
        <w:rPr>
          <w:sz w:val="28"/>
          <w:szCs w:val="28"/>
        </w:rPr>
      </w:pPr>
      <w:r w:rsidRPr="006F2C66">
        <w:rPr>
          <w:sz w:val="28"/>
          <w:szCs w:val="28"/>
        </w:rPr>
        <w:t xml:space="preserve">b) </w:t>
      </w:r>
      <w:r w:rsidRPr="006F2C66">
        <w:rPr>
          <w:sz w:val="28"/>
          <w:szCs w:val="28"/>
          <w:shd w:val="clear" w:color="auto" w:fill="FFFFFF"/>
        </w:rPr>
        <w:t>со дня предоставления отпуска по уходу за ребенком сроком на 24 месяца. За период отпуска по уходу за ребенком после истечения 24 месяцев отпуска и до достижения ребенком возраста 3 лет ежемесячное пособие по воспитанию ребенка не предоставляется</w:t>
      </w:r>
      <w:r w:rsidRPr="006F2C66">
        <w:rPr>
          <w:sz w:val="28"/>
          <w:szCs w:val="28"/>
        </w:rPr>
        <w:t>;</w:t>
      </w:r>
    </w:p>
    <w:p w14:paraId="00E1BFE7" w14:textId="77777777" w:rsidR="00DF5BC2" w:rsidRPr="006F2C66" w:rsidRDefault="00DF5BC2" w:rsidP="00DF5BC2">
      <w:pPr>
        <w:shd w:val="clear" w:color="auto" w:fill="FFFFFF"/>
        <w:rPr>
          <w:sz w:val="28"/>
          <w:szCs w:val="28"/>
        </w:rPr>
      </w:pPr>
      <w:r w:rsidRPr="006F2C66">
        <w:rPr>
          <w:sz w:val="28"/>
          <w:szCs w:val="28"/>
        </w:rPr>
        <w:t xml:space="preserve">c) </w:t>
      </w:r>
      <w:r w:rsidRPr="006F2C66">
        <w:rPr>
          <w:sz w:val="28"/>
          <w:szCs w:val="28"/>
          <w:shd w:val="clear" w:color="auto" w:fill="FFFFFF"/>
        </w:rPr>
        <w:t>со дня предоставления отпуска по уходу за ребенком сроком на 12 месяцев. За период отпуска по уходу за ребенком после истечения 12 месяцев отпуска и до достижения ребенком возраста 3 лет ежемесячное пособие по воспитанию ребенка не предоставляется</w:t>
      </w:r>
      <w:r w:rsidRPr="006F2C66">
        <w:rPr>
          <w:sz w:val="28"/>
          <w:szCs w:val="28"/>
        </w:rPr>
        <w:t>.</w:t>
      </w:r>
    </w:p>
    <w:p w14:paraId="6F8BAFBF" w14:textId="77777777" w:rsidR="00DF5BC2" w:rsidRPr="006F2C66" w:rsidRDefault="00DF5BC2" w:rsidP="00DF5BC2">
      <w:pPr>
        <w:shd w:val="clear" w:color="auto" w:fill="FFFFFF"/>
        <w:rPr>
          <w:sz w:val="28"/>
          <w:szCs w:val="28"/>
        </w:rPr>
      </w:pPr>
      <w:r w:rsidRPr="006F2C66">
        <w:rPr>
          <w:sz w:val="28"/>
          <w:szCs w:val="28"/>
        </w:rPr>
        <w:t xml:space="preserve">Если дата предоставления отпуска по уходу за ребенком отличается на разных предприятиях, пособие назначается с </w:t>
      </w:r>
      <w:r>
        <w:rPr>
          <w:sz w:val="28"/>
          <w:szCs w:val="28"/>
        </w:rPr>
        <w:t>даты</w:t>
      </w:r>
      <w:r w:rsidRPr="006F2C66">
        <w:rPr>
          <w:sz w:val="28"/>
          <w:szCs w:val="28"/>
        </w:rPr>
        <w:t xml:space="preserve"> последнего предоставления отпуска.</w:t>
      </w:r>
    </w:p>
    <w:p w14:paraId="6A01277D" w14:textId="6BAA4B70" w:rsidR="00DF5BC2" w:rsidRPr="00703757" w:rsidRDefault="00DF5BC2" w:rsidP="00703757">
      <w:pPr>
        <w:shd w:val="clear" w:color="auto" w:fill="FFFFFF"/>
        <w:rPr>
          <w:sz w:val="28"/>
          <w:szCs w:val="28"/>
        </w:rPr>
      </w:pPr>
      <w:r w:rsidRPr="006F2C66">
        <w:rPr>
          <w:sz w:val="28"/>
          <w:szCs w:val="28"/>
        </w:rPr>
        <w:t>Опция, первоначально запрошенная заявлением о назначении ежемесячного пособия по воспитанию ребенка, поданным в орган социального страхования, не мо</w:t>
      </w:r>
      <w:r w:rsidR="00703757">
        <w:rPr>
          <w:sz w:val="28"/>
          <w:szCs w:val="28"/>
        </w:rPr>
        <w:t>жет быть изменена в дальнейшем.</w:t>
      </w:r>
    </w:p>
    <w:p w14:paraId="4954E916" w14:textId="7F1CE725" w:rsidR="00DF5BC2" w:rsidRPr="006F2C66" w:rsidRDefault="00DF5BC2" w:rsidP="00DF5BC2">
      <w:pPr>
        <w:shd w:val="clear" w:color="auto" w:fill="FFFFFF"/>
        <w:rPr>
          <w:sz w:val="28"/>
          <w:szCs w:val="28"/>
        </w:rPr>
      </w:pPr>
      <w:r w:rsidRPr="006F2C66">
        <w:rPr>
          <w:color w:val="000000" w:themeColor="text1"/>
          <w:sz w:val="28"/>
          <w:szCs w:val="28"/>
        </w:rPr>
        <w:t>(1</w:t>
      </w:r>
      <w:r w:rsidRPr="006F2C66">
        <w:rPr>
          <w:color w:val="000000" w:themeColor="text1"/>
          <w:sz w:val="28"/>
          <w:szCs w:val="28"/>
          <w:vertAlign w:val="superscript"/>
        </w:rPr>
        <w:t>2</w:t>
      </w:r>
      <w:r w:rsidRPr="006F2C66">
        <w:rPr>
          <w:color w:val="000000" w:themeColor="text1"/>
          <w:sz w:val="28"/>
          <w:szCs w:val="28"/>
        </w:rPr>
        <w:t xml:space="preserve">) </w:t>
      </w:r>
      <w:r w:rsidRPr="006F2C66">
        <w:rPr>
          <w:sz w:val="28"/>
          <w:szCs w:val="28"/>
          <w:shd w:val="clear" w:color="auto" w:fill="FFFFFF"/>
        </w:rPr>
        <w:t>Свободные профессионалы, осуществляющие деятельность в сфере правосудия, пользуются правом на ежемесячное пособие по воспитанию ребенка в соответствии с опциями, предусмотренными частью (1), со дня, следующего за днем ​​окончания отпуска по беременности и родам</w:t>
      </w:r>
      <w:r w:rsidRPr="006F2C66">
        <w:rPr>
          <w:sz w:val="28"/>
          <w:szCs w:val="28"/>
        </w:rPr>
        <w:t xml:space="preserve">. </w:t>
      </w:r>
      <w:proofErr w:type="gramStart"/>
      <w:r w:rsidRPr="006F2C66">
        <w:rPr>
          <w:sz w:val="28"/>
          <w:szCs w:val="28"/>
        </w:rPr>
        <w:t xml:space="preserve">Если женщина – свободный профессионал не получает пособие по беременности и родам, </w:t>
      </w:r>
      <w:r w:rsidRPr="006F2C66">
        <w:rPr>
          <w:sz w:val="28"/>
          <w:szCs w:val="28"/>
          <w:shd w:val="clear" w:color="auto" w:fill="FFFFFF"/>
        </w:rPr>
        <w:t>ежемесячное пособие по воспитанию ребенка</w:t>
      </w:r>
      <w:r w:rsidRPr="006F2C66">
        <w:rPr>
          <w:sz w:val="28"/>
          <w:szCs w:val="28"/>
        </w:rPr>
        <w:t xml:space="preserve"> назначается со дня рождения ребенка, за исключением случаев усыновления или размещения ребенка в службу опеки/ попечительства, когда </w:t>
      </w:r>
      <w:r w:rsidRPr="006F2C66">
        <w:rPr>
          <w:sz w:val="28"/>
          <w:szCs w:val="28"/>
          <w:shd w:val="clear" w:color="auto" w:fill="FFFFFF"/>
        </w:rPr>
        <w:t>ежемесячное пособие по воспитанию ребенка</w:t>
      </w:r>
      <w:r w:rsidRPr="006F2C66">
        <w:rPr>
          <w:sz w:val="28"/>
          <w:szCs w:val="28"/>
        </w:rPr>
        <w:t xml:space="preserve"> назначается со дня принятия решения об усыновлении или о размещении ребенка в службу опеки/попечительства.»;</w:t>
      </w:r>
      <w:proofErr w:type="gramEnd"/>
    </w:p>
    <w:p w14:paraId="597EC270" w14:textId="6C1F4E18" w:rsidR="00DF5BC2" w:rsidRPr="006F2C66" w:rsidRDefault="00703757" w:rsidP="00DF5BC2">
      <w:pPr>
        <w:shd w:val="clear" w:color="auto" w:fill="FFFFFF"/>
        <w:rPr>
          <w:color w:val="000000" w:themeColor="text1"/>
          <w:sz w:val="28"/>
          <w:szCs w:val="28"/>
        </w:rPr>
      </w:pPr>
      <w:r>
        <w:rPr>
          <w:color w:val="000000" w:themeColor="text1"/>
          <w:sz w:val="28"/>
          <w:szCs w:val="28"/>
        </w:rPr>
        <w:t>2</w:t>
      </w:r>
      <w:r w:rsidR="00DF5BC2" w:rsidRPr="006F2C66">
        <w:rPr>
          <w:color w:val="000000" w:themeColor="text1"/>
          <w:sz w:val="28"/>
          <w:szCs w:val="28"/>
        </w:rPr>
        <w:t>) дополнить статью частью (1</w:t>
      </w:r>
      <w:r w:rsidR="00DF5BC2" w:rsidRPr="006F2C66">
        <w:rPr>
          <w:color w:val="000000" w:themeColor="text1"/>
          <w:sz w:val="28"/>
          <w:szCs w:val="28"/>
          <w:vertAlign w:val="superscript"/>
        </w:rPr>
        <w:t>3</w:t>
      </w:r>
      <w:r w:rsidR="00DF5BC2" w:rsidRPr="006F2C66">
        <w:rPr>
          <w:color w:val="000000" w:themeColor="text1"/>
          <w:sz w:val="28"/>
          <w:szCs w:val="28"/>
        </w:rPr>
        <w:t>) следующего содержания:</w:t>
      </w:r>
    </w:p>
    <w:p w14:paraId="6EF62D88"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«(1</w:t>
      </w:r>
      <w:r w:rsidRPr="006F2C66">
        <w:rPr>
          <w:color w:val="000000" w:themeColor="text1"/>
          <w:sz w:val="28"/>
          <w:szCs w:val="28"/>
          <w:vertAlign w:val="superscript"/>
        </w:rPr>
        <w:t>3</w:t>
      </w:r>
      <w:r w:rsidRPr="006F2C66">
        <w:rPr>
          <w:color w:val="000000" w:themeColor="text1"/>
          <w:sz w:val="28"/>
          <w:szCs w:val="28"/>
        </w:rPr>
        <w:t xml:space="preserve">) Застрахованное лицо, которое усыновило ребенка или приняло его на размещение в службу опеки/попечительства до достижения ребенком возраста 3 лет, соответствующее условиям наличия страхового стажа, предусмотренным частью (1) или (2) статьи 6, пользуется правом, на основании заявления, на ежемесячное пособие по воспитанию ребенка до достижения ребенком возраста 3 лет </w:t>
      </w:r>
      <w:r w:rsidRPr="006F2C66">
        <w:rPr>
          <w:sz w:val="28"/>
          <w:szCs w:val="28"/>
        </w:rPr>
        <w:t>в соответствии со следующими опциями</w:t>
      </w:r>
      <w:r w:rsidRPr="006F2C66">
        <w:rPr>
          <w:color w:val="000000" w:themeColor="text1"/>
          <w:sz w:val="28"/>
          <w:szCs w:val="28"/>
        </w:rPr>
        <w:t>:</w:t>
      </w:r>
    </w:p>
    <w:p w14:paraId="753DBB5B"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a) со дня одобрения усыновления или издания распоряжения о размещении ребенка в службу опеки/попечительства и до достижения ребенком возраста 3 лет, но не менее 6 календарных месяцев;</w:t>
      </w:r>
    </w:p>
    <w:p w14:paraId="5C498320"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b) со дня одобрения усыновления или издания распоряжения о размещении ребенка в службу опеки/попечительства на срок 24 месяца. За период после истечения 24 месяцев и до достижения ребенком возраста 3 лет ежемесячное пособие по воспитанию ребенка не предоставляется;</w:t>
      </w:r>
    </w:p>
    <w:p w14:paraId="0B384037"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lastRenderedPageBreak/>
        <w:t>c) со дня одобрения усыновления или издания распоряжения о размещении ребенка в службу опеки/попечительства на срок 12 месяца. За период после истечения 12 месяцев и до достижения ребенком возраста 3 лет ежемесячное пособие по воспитанию ребенка не предоставляется.</w:t>
      </w:r>
    </w:p>
    <w:p w14:paraId="08042C71"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Если застрахованное лицо, которое усыновило ребенка или приняло его на размещение в службу опеки/попечительства, пользовалось оплачиваемым отпуском на срок до 90 календарных дней, ежемесячное пособие по воспитанию ребенка предоставляется со дня, следующего за днем истечения этого отпуска.</w:t>
      </w:r>
    </w:p>
    <w:p w14:paraId="23298FD8" w14:textId="77777777" w:rsidR="00DF5BC2" w:rsidRPr="006F2C66" w:rsidRDefault="00DF5BC2" w:rsidP="00DF5BC2">
      <w:pPr>
        <w:shd w:val="clear" w:color="auto" w:fill="FFFFFF"/>
        <w:rPr>
          <w:color w:val="000000" w:themeColor="text1"/>
          <w:sz w:val="28"/>
          <w:szCs w:val="28"/>
        </w:rPr>
      </w:pPr>
      <w:r w:rsidRPr="006F2C66">
        <w:rPr>
          <w:sz w:val="28"/>
          <w:szCs w:val="28"/>
        </w:rPr>
        <w:t>Опция, первоначально запрошенная заявлением о назначении ежемесячного пособия по воспитанию ребенка, поданным в орган социального страхования, не может быть изменена в дальнейшем</w:t>
      </w:r>
      <w:proofErr w:type="gramStart"/>
      <w:r w:rsidRPr="006F2C66">
        <w:rPr>
          <w:color w:val="000000" w:themeColor="text1"/>
          <w:sz w:val="28"/>
          <w:szCs w:val="28"/>
        </w:rPr>
        <w:t>.»;</w:t>
      </w:r>
      <w:proofErr w:type="gramEnd"/>
    </w:p>
    <w:p w14:paraId="0C800C11" w14:textId="17FD7BFD" w:rsidR="00DF5BC2" w:rsidRPr="006F2C66" w:rsidRDefault="00703757" w:rsidP="00DF5BC2">
      <w:pPr>
        <w:shd w:val="clear" w:color="auto" w:fill="FFFFFF"/>
        <w:rPr>
          <w:color w:val="000000" w:themeColor="text1"/>
          <w:sz w:val="28"/>
          <w:szCs w:val="28"/>
        </w:rPr>
      </w:pPr>
      <w:r>
        <w:rPr>
          <w:color w:val="000000" w:themeColor="text1"/>
          <w:sz w:val="28"/>
          <w:szCs w:val="28"/>
        </w:rPr>
        <w:t>3</w:t>
      </w:r>
      <w:r w:rsidR="00DF5BC2" w:rsidRPr="006F2C66">
        <w:rPr>
          <w:color w:val="000000" w:themeColor="text1"/>
          <w:sz w:val="28"/>
          <w:szCs w:val="28"/>
        </w:rPr>
        <w:t>) часть (2) изложить в следующей редакции:</w:t>
      </w:r>
    </w:p>
    <w:p w14:paraId="275B9D4D"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 xml:space="preserve">«(2) </w:t>
      </w:r>
      <w:r w:rsidRPr="006F2C66">
        <w:rPr>
          <w:color w:val="333333"/>
          <w:sz w:val="28"/>
          <w:szCs w:val="28"/>
          <w:shd w:val="clear" w:color="auto" w:fill="FFFFFF"/>
        </w:rPr>
        <w:t xml:space="preserve">Право на </w:t>
      </w:r>
      <w:r w:rsidRPr="006F2C66">
        <w:rPr>
          <w:color w:val="000000" w:themeColor="text1"/>
          <w:sz w:val="28"/>
          <w:szCs w:val="28"/>
        </w:rPr>
        <w:t>ежемесячное пособие по воспитанию ребенка предоставляется одному из застрахованных лиц: одному из родителей, дедушке, бабушке, другому родственнику, который непосредственно осуществляет уход за ребенком, а также опекуну, если они соответствуют условиям наличия страхового стажа, предусмотренным частью  (1) или (2) статьи 6.»;</w:t>
      </w:r>
    </w:p>
    <w:p w14:paraId="00AE6480" w14:textId="3DD52CD2" w:rsidR="00DF5BC2" w:rsidRPr="006F2C66" w:rsidRDefault="00703757" w:rsidP="00DF5BC2">
      <w:pPr>
        <w:shd w:val="clear" w:color="auto" w:fill="FFFFFF"/>
        <w:rPr>
          <w:color w:val="000000" w:themeColor="text1"/>
          <w:sz w:val="28"/>
          <w:szCs w:val="28"/>
        </w:rPr>
      </w:pPr>
      <w:r>
        <w:rPr>
          <w:color w:val="000000" w:themeColor="text1"/>
          <w:sz w:val="28"/>
          <w:szCs w:val="28"/>
        </w:rPr>
        <w:t>4</w:t>
      </w:r>
      <w:r w:rsidR="00DF5BC2" w:rsidRPr="006F2C66">
        <w:rPr>
          <w:color w:val="000000" w:themeColor="text1"/>
          <w:sz w:val="28"/>
          <w:szCs w:val="28"/>
        </w:rPr>
        <w:t>) часть (5) признать утратившей силу;</w:t>
      </w:r>
    </w:p>
    <w:p w14:paraId="3D522797" w14:textId="4DFFB302" w:rsidR="00DF5BC2" w:rsidRPr="006F2C66" w:rsidRDefault="00703757" w:rsidP="00DF5BC2">
      <w:pPr>
        <w:shd w:val="clear" w:color="auto" w:fill="FFFFFF"/>
        <w:rPr>
          <w:color w:val="000000" w:themeColor="text1"/>
          <w:sz w:val="28"/>
          <w:szCs w:val="28"/>
        </w:rPr>
      </w:pPr>
      <w:r>
        <w:rPr>
          <w:color w:val="000000" w:themeColor="text1"/>
          <w:sz w:val="28"/>
          <w:szCs w:val="28"/>
        </w:rPr>
        <w:t>5</w:t>
      </w:r>
      <w:r w:rsidR="00DF5BC2" w:rsidRPr="006F2C66">
        <w:rPr>
          <w:color w:val="000000" w:themeColor="text1"/>
          <w:sz w:val="28"/>
          <w:szCs w:val="28"/>
        </w:rPr>
        <w:t>) часть (7) изложить в следующей редакции:</w:t>
      </w:r>
    </w:p>
    <w:p w14:paraId="13C5A254" w14:textId="563D2DD5" w:rsidR="00DF5BC2" w:rsidRPr="00C04D72" w:rsidRDefault="00DF5BC2" w:rsidP="00DF5BC2">
      <w:pPr>
        <w:shd w:val="clear" w:color="auto" w:fill="FFFFFF"/>
        <w:rPr>
          <w:color w:val="000000" w:themeColor="text1"/>
          <w:sz w:val="28"/>
          <w:szCs w:val="28"/>
        </w:rPr>
      </w:pPr>
      <w:r w:rsidRPr="006F2C66">
        <w:rPr>
          <w:color w:val="000000" w:themeColor="text1"/>
          <w:sz w:val="28"/>
          <w:szCs w:val="28"/>
        </w:rPr>
        <w:t xml:space="preserve">«(7) </w:t>
      </w:r>
      <w:r w:rsidRPr="00C04D72">
        <w:rPr>
          <w:color w:val="000000" w:themeColor="text1"/>
          <w:sz w:val="28"/>
          <w:szCs w:val="28"/>
        </w:rPr>
        <w:t xml:space="preserve">Ежемесячное пособие по воспитанию ребенка предоставляется органом социального страхования, в соответствии с опцией, предусмотренной пунктом a) части (1), застрахованной матери, а в случае несоответствия матери условиям предоставления ежемесячного пособия по воспитанию ребенка – застрахованному отцу, по собственной инициативе, на основе данных, </w:t>
      </w:r>
      <w:bookmarkStart w:id="0" w:name="_GoBack"/>
      <w:bookmarkEnd w:id="0"/>
      <w:r w:rsidRPr="00C04D72">
        <w:rPr>
          <w:color w:val="000000" w:themeColor="text1"/>
          <w:sz w:val="28"/>
          <w:szCs w:val="28"/>
        </w:rPr>
        <w:t xml:space="preserve">имеющихся в государственных информационных ресурсах, потребляемых через платформу </w:t>
      </w:r>
      <w:proofErr w:type="spellStart"/>
      <w:r w:rsidRPr="00C04D72">
        <w:rPr>
          <w:color w:val="000000" w:themeColor="text1"/>
          <w:sz w:val="28"/>
          <w:szCs w:val="28"/>
        </w:rPr>
        <w:t>интероперабельности</w:t>
      </w:r>
      <w:proofErr w:type="spellEnd"/>
      <w:r w:rsidRPr="00C04D72">
        <w:rPr>
          <w:color w:val="000000" w:themeColor="text1"/>
          <w:sz w:val="28"/>
          <w:szCs w:val="28"/>
        </w:rPr>
        <w:t>.</w:t>
      </w:r>
    </w:p>
    <w:p w14:paraId="1FF1209F"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Опция, определенная по собственной инициативе, может быть изменена один раз на основании заявления получателя, поданного до даты достижения ребенком возраста одного года.</w:t>
      </w:r>
    </w:p>
    <w:p w14:paraId="007D3EC5"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Если выплата назначенного получателю ежемесячного пособия по воспитанию ребенка была приостановлена, и впоследствии оно было предоставлено другому застрахованному лицу, указанному в части (2), опция, определенная по собственной инициативе, не изменяется</w:t>
      </w:r>
      <w:proofErr w:type="gramStart"/>
      <w:r w:rsidRPr="006F2C66">
        <w:rPr>
          <w:color w:val="000000" w:themeColor="text1"/>
          <w:sz w:val="28"/>
          <w:szCs w:val="28"/>
        </w:rPr>
        <w:t>.»;</w:t>
      </w:r>
      <w:proofErr w:type="gramEnd"/>
    </w:p>
    <w:p w14:paraId="5FDDB839" w14:textId="74B72280" w:rsidR="00DF5BC2" w:rsidRPr="006F2C66" w:rsidRDefault="00703757" w:rsidP="00DF5BC2">
      <w:pPr>
        <w:shd w:val="clear" w:color="auto" w:fill="FFFFFF"/>
        <w:rPr>
          <w:color w:val="000000" w:themeColor="text1"/>
          <w:sz w:val="28"/>
          <w:szCs w:val="28"/>
        </w:rPr>
      </w:pPr>
      <w:r>
        <w:rPr>
          <w:color w:val="000000" w:themeColor="text1"/>
          <w:sz w:val="28"/>
          <w:szCs w:val="28"/>
        </w:rPr>
        <w:t>6</w:t>
      </w:r>
      <w:r w:rsidR="00DF5BC2" w:rsidRPr="006F2C66">
        <w:rPr>
          <w:color w:val="000000" w:themeColor="text1"/>
          <w:sz w:val="28"/>
          <w:szCs w:val="28"/>
        </w:rPr>
        <w:t>) дополнить статью частью (8) следующего содержания:</w:t>
      </w:r>
    </w:p>
    <w:p w14:paraId="57F14670" w14:textId="00CC10A2" w:rsidR="00DF5BC2" w:rsidRPr="006F2C66" w:rsidRDefault="00DF5BC2" w:rsidP="00DF5BC2">
      <w:pPr>
        <w:shd w:val="clear" w:color="auto" w:fill="FFFFFF"/>
        <w:rPr>
          <w:color w:val="000000" w:themeColor="text1"/>
          <w:sz w:val="28"/>
          <w:szCs w:val="28"/>
        </w:rPr>
      </w:pPr>
      <w:r w:rsidRPr="006F2C66">
        <w:rPr>
          <w:color w:val="000000" w:themeColor="text1"/>
          <w:sz w:val="28"/>
          <w:szCs w:val="28"/>
        </w:rPr>
        <w:t>«(8) Ежемесячное пособие по воспитанию ребенка застрахованным лицам, указанным в частях (1), (1</w:t>
      </w:r>
      <w:r w:rsidRPr="006F2C66">
        <w:rPr>
          <w:color w:val="000000" w:themeColor="text1"/>
          <w:sz w:val="28"/>
          <w:szCs w:val="28"/>
          <w:vertAlign w:val="superscript"/>
        </w:rPr>
        <w:t>2</w:t>
      </w:r>
      <w:r w:rsidRPr="006F2C66">
        <w:rPr>
          <w:color w:val="000000" w:themeColor="text1"/>
          <w:sz w:val="28"/>
          <w:szCs w:val="28"/>
        </w:rPr>
        <w:t>) и (1</w:t>
      </w:r>
      <w:r w:rsidRPr="006F2C66">
        <w:rPr>
          <w:color w:val="000000" w:themeColor="text1"/>
          <w:sz w:val="28"/>
          <w:szCs w:val="28"/>
          <w:vertAlign w:val="superscript"/>
        </w:rPr>
        <w:t>3</w:t>
      </w:r>
      <w:r w:rsidRPr="006F2C66">
        <w:rPr>
          <w:color w:val="000000" w:themeColor="text1"/>
          <w:sz w:val="28"/>
          <w:szCs w:val="28"/>
        </w:rPr>
        <w:t>), исчисляется из застрахованного дохода одного из супругов, который обусловит более высокий размер ежемесячного пособия по воспитанию ребенка.</w:t>
      </w:r>
    </w:p>
    <w:p w14:paraId="5E2812EC" w14:textId="200421F3" w:rsidR="00DF5BC2" w:rsidRDefault="00DF5BC2" w:rsidP="00DF5BC2">
      <w:pPr>
        <w:shd w:val="clear" w:color="auto" w:fill="FFFFFF"/>
        <w:rPr>
          <w:color w:val="000000" w:themeColor="text1"/>
          <w:sz w:val="28"/>
          <w:szCs w:val="28"/>
        </w:rPr>
      </w:pPr>
      <w:r w:rsidRPr="006F2C66">
        <w:rPr>
          <w:color w:val="000000" w:themeColor="text1"/>
          <w:sz w:val="28"/>
          <w:szCs w:val="28"/>
        </w:rPr>
        <w:t>Ежемесячное пособие по воспитанию ребенка застрахованным лицам, указанным в части (1</w:t>
      </w:r>
      <w:r w:rsidRPr="006F2C66">
        <w:rPr>
          <w:color w:val="000000" w:themeColor="text1"/>
          <w:sz w:val="28"/>
          <w:szCs w:val="28"/>
          <w:vertAlign w:val="superscript"/>
        </w:rPr>
        <w:t>1</w:t>
      </w:r>
      <w:r w:rsidRPr="006F2C66">
        <w:rPr>
          <w:color w:val="000000" w:themeColor="text1"/>
          <w:sz w:val="28"/>
          <w:szCs w:val="28"/>
        </w:rPr>
        <w:t>), исчисляется из застрахованного дохода заявителя ежемесячного пособия по воспитанию ребенка</w:t>
      </w:r>
      <w:proofErr w:type="gramStart"/>
      <w:r w:rsidRPr="006F2C66">
        <w:rPr>
          <w:color w:val="000000" w:themeColor="text1"/>
          <w:sz w:val="28"/>
          <w:szCs w:val="28"/>
        </w:rPr>
        <w:t>.»</w:t>
      </w:r>
      <w:r w:rsidR="0056387B">
        <w:rPr>
          <w:color w:val="000000" w:themeColor="text1"/>
          <w:sz w:val="28"/>
          <w:szCs w:val="28"/>
        </w:rPr>
        <w:t>.</w:t>
      </w:r>
      <w:proofErr w:type="gramEnd"/>
    </w:p>
    <w:p w14:paraId="55EDD4A8" w14:textId="77777777" w:rsidR="0056387B" w:rsidRPr="006F2C66" w:rsidRDefault="0056387B" w:rsidP="00DF5BC2">
      <w:pPr>
        <w:shd w:val="clear" w:color="auto" w:fill="FFFFFF"/>
        <w:rPr>
          <w:color w:val="000000" w:themeColor="text1"/>
          <w:sz w:val="28"/>
          <w:szCs w:val="28"/>
        </w:rPr>
      </w:pPr>
    </w:p>
    <w:p w14:paraId="426AD894" w14:textId="16B048A4" w:rsidR="00DF5BC2" w:rsidRDefault="00DF5BC2" w:rsidP="00DF5BC2">
      <w:pPr>
        <w:shd w:val="clear" w:color="auto" w:fill="FFFFFF"/>
        <w:rPr>
          <w:sz w:val="28"/>
          <w:szCs w:val="28"/>
        </w:rPr>
      </w:pPr>
      <w:r w:rsidRPr="006F2C66">
        <w:rPr>
          <w:color w:val="000000" w:themeColor="text1"/>
          <w:sz w:val="28"/>
          <w:szCs w:val="28"/>
        </w:rPr>
        <w:t xml:space="preserve">4. </w:t>
      </w:r>
      <w:r w:rsidR="0056387B">
        <w:rPr>
          <w:sz w:val="28"/>
          <w:szCs w:val="28"/>
        </w:rPr>
        <w:t>В</w:t>
      </w:r>
      <w:r w:rsidRPr="006F2C66">
        <w:rPr>
          <w:sz w:val="28"/>
          <w:szCs w:val="28"/>
        </w:rPr>
        <w:t xml:space="preserve"> статье 23 текст «</w:t>
      </w:r>
      <w:r w:rsidRPr="006F2C66">
        <w:rPr>
          <w:sz w:val="28"/>
          <w:szCs w:val="28"/>
          <w:shd w:val="clear" w:color="auto" w:fill="FFFFFF"/>
        </w:rPr>
        <w:t>пунктами а), b), d), f) и g)</w:t>
      </w:r>
      <w:r w:rsidRPr="006F2C66">
        <w:rPr>
          <w:sz w:val="28"/>
          <w:szCs w:val="28"/>
        </w:rPr>
        <w:t>» заменить текстом «пунктами a), b), d), d</w:t>
      </w:r>
      <w:r w:rsidRPr="006F2C66">
        <w:rPr>
          <w:sz w:val="28"/>
          <w:szCs w:val="28"/>
          <w:vertAlign w:val="superscript"/>
        </w:rPr>
        <w:t>1</w:t>
      </w:r>
      <w:r w:rsidRPr="006F2C66">
        <w:rPr>
          <w:sz w:val="28"/>
          <w:szCs w:val="28"/>
        </w:rPr>
        <w:t>), d</w:t>
      </w:r>
      <w:r w:rsidRPr="006F2C66">
        <w:rPr>
          <w:sz w:val="28"/>
          <w:szCs w:val="28"/>
          <w:vertAlign w:val="superscript"/>
        </w:rPr>
        <w:t>2</w:t>
      </w:r>
      <w:r w:rsidRPr="006F2C66">
        <w:rPr>
          <w:sz w:val="28"/>
          <w:szCs w:val="28"/>
        </w:rPr>
        <w:t>), f), f</w:t>
      </w:r>
      <w:r w:rsidRPr="006F2C66">
        <w:rPr>
          <w:sz w:val="28"/>
          <w:szCs w:val="28"/>
          <w:vertAlign w:val="superscript"/>
        </w:rPr>
        <w:t>1</w:t>
      </w:r>
      <w:r w:rsidRPr="006F2C66">
        <w:rPr>
          <w:sz w:val="28"/>
          <w:szCs w:val="28"/>
        </w:rPr>
        <w:t>), g) и i)»</w:t>
      </w:r>
      <w:r w:rsidR="0056387B">
        <w:rPr>
          <w:sz w:val="28"/>
          <w:szCs w:val="28"/>
        </w:rPr>
        <w:t>.</w:t>
      </w:r>
    </w:p>
    <w:p w14:paraId="10E40569" w14:textId="77777777" w:rsidR="0056387B" w:rsidRPr="006F2C66" w:rsidRDefault="0056387B" w:rsidP="00DF5BC2">
      <w:pPr>
        <w:shd w:val="clear" w:color="auto" w:fill="FFFFFF"/>
        <w:rPr>
          <w:sz w:val="28"/>
          <w:szCs w:val="28"/>
        </w:rPr>
      </w:pPr>
    </w:p>
    <w:p w14:paraId="18036E60"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5. в статье 28:</w:t>
      </w:r>
    </w:p>
    <w:p w14:paraId="56AE0CB9"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1) часть (1) дополнить пунктом d) следующего содержания:</w:t>
      </w:r>
    </w:p>
    <w:p w14:paraId="6E2B09B8"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«d) подал заявление о приостановлении права на пособие.»;</w:t>
      </w:r>
    </w:p>
    <w:p w14:paraId="0420C2FF"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2) дополнить статью частью (5) следующего содержания:</w:t>
      </w:r>
    </w:p>
    <w:p w14:paraId="77E55A85" w14:textId="77777777" w:rsidR="00DF5BC2" w:rsidRDefault="00DF5BC2" w:rsidP="00DF5BC2">
      <w:pPr>
        <w:shd w:val="clear" w:color="auto" w:fill="FFFFFF"/>
        <w:rPr>
          <w:color w:val="000000" w:themeColor="text1"/>
          <w:sz w:val="28"/>
          <w:szCs w:val="28"/>
        </w:rPr>
      </w:pPr>
      <w:r w:rsidRPr="006F2C66">
        <w:rPr>
          <w:color w:val="000000" w:themeColor="text1"/>
          <w:sz w:val="28"/>
          <w:szCs w:val="28"/>
        </w:rPr>
        <w:t>«(5) Возобновление права на пособие, указанное в пункте f) статьи 5, выплата которого приостановлена в соответствии с пунктом d) части (1), осуществляется по запросу, начиная с месяца, следующего за месяцем подачи заявления.».</w:t>
      </w:r>
    </w:p>
    <w:p w14:paraId="03DF85F8" w14:textId="77777777" w:rsidR="0056387B" w:rsidRPr="006F2C66" w:rsidRDefault="0056387B" w:rsidP="00DF5BC2">
      <w:pPr>
        <w:shd w:val="clear" w:color="auto" w:fill="FFFFFF"/>
        <w:rPr>
          <w:color w:val="000000" w:themeColor="text1"/>
          <w:sz w:val="28"/>
          <w:szCs w:val="28"/>
        </w:rPr>
      </w:pPr>
    </w:p>
    <w:p w14:paraId="34CE8EC3" w14:textId="77777777" w:rsidR="00DF5BC2" w:rsidRPr="006F2C66" w:rsidRDefault="00DF5BC2" w:rsidP="00DF5BC2">
      <w:pPr>
        <w:shd w:val="clear" w:color="auto" w:fill="FFFFFF"/>
        <w:rPr>
          <w:color w:val="000000" w:themeColor="text1"/>
          <w:sz w:val="28"/>
          <w:szCs w:val="28"/>
        </w:rPr>
      </w:pPr>
      <w:r w:rsidRPr="006F2C66">
        <w:rPr>
          <w:b/>
          <w:color w:val="000000" w:themeColor="text1"/>
          <w:sz w:val="28"/>
          <w:szCs w:val="28"/>
        </w:rPr>
        <w:t>Ст. III.</w:t>
      </w:r>
      <w:r w:rsidRPr="006F2C66">
        <w:rPr>
          <w:color w:val="000000" w:themeColor="text1"/>
          <w:sz w:val="28"/>
          <w:szCs w:val="28"/>
        </w:rPr>
        <w:t xml:space="preserve"> – В Закон № 315/2016 о социальных выплатах на детей (Официальный монитор Республики Молдова, 2017 г., № 19–23, ст. 56), с последующими изменениями, внести следующие изменения:</w:t>
      </w:r>
    </w:p>
    <w:p w14:paraId="73479EC9"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1) часть (6) статьи 4 после слова «статус» дополнить словами «ребенка, временно оставшегося без попечения родителей, или»;</w:t>
      </w:r>
    </w:p>
    <w:p w14:paraId="1DA37DF5" w14:textId="77777777" w:rsidR="00DF5BC2" w:rsidRDefault="00DF5BC2" w:rsidP="00DF5BC2">
      <w:pPr>
        <w:shd w:val="clear" w:color="auto" w:fill="FFFFFF"/>
        <w:rPr>
          <w:color w:val="000000" w:themeColor="text1"/>
          <w:sz w:val="28"/>
          <w:szCs w:val="28"/>
        </w:rPr>
      </w:pPr>
      <w:r w:rsidRPr="006F2C66">
        <w:rPr>
          <w:color w:val="000000" w:themeColor="text1"/>
          <w:sz w:val="28"/>
          <w:szCs w:val="28"/>
        </w:rPr>
        <w:t>2) из части (3) статьи 5 текст «по заявлению» исключить.</w:t>
      </w:r>
    </w:p>
    <w:p w14:paraId="31231E38" w14:textId="77777777" w:rsidR="0056387B" w:rsidRPr="006F2C66" w:rsidRDefault="0056387B" w:rsidP="00DF5BC2">
      <w:pPr>
        <w:shd w:val="clear" w:color="auto" w:fill="FFFFFF"/>
        <w:rPr>
          <w:color w:val="000000" w:themeColor="text1"/>
          <w:sz w:val="28"/>
          <w:szCs w:val="28"/>
        </w:rPr>
      </w:pPr>
    </w:p>
    <w:p w14:paraId="2423DA13" w14:textId="77777777" w:rsidR="00DF5BC2" w:rsidRPr="006F2C66" w:rsidRDefault="00DF5BC2" w:rsidP="00DF5BC2">
      <w:pPr>
        <w:shd w:val="clear" w:color="auto" w:fill="FFFFFF"/>
        <w:rPr>
          <w:color w:val="000000" w:themeColor="text1"/>
          <w:sz w:val="28"/>
          <w:szCs w:val="28"/>
        </w:rPr>
      </w:pPr>
      <w:r w:rsidRPr="006F2C66">
        <w:rPr>
          <w:b/>
          <w:color w:val="000000" w:themeColor="text1"/>
          <w:sz w:val="28"/>
          <w:szCs w:val="28"/>
        </w:rPr>
        <w:t>Ст. IV.</w:t>
      </w:r>
      <w:r w:rsidRPr="006F2C66">
        <w:rPr>
          <w:color w:val="000000" w:themeColor="text1"/>
          <w:sz w:val="28"/>
          <w:szCs w:val="28"/>
        </w:rPr>
        <w:t xml:space="preserve"> – В Закон № 241/2023 о внесении изменений в некоторые нормативные акты (Официальный монитор Республики Молдова, 2023 г., № 318–321, ст. 564), внести следующие изменения:</w:t>
      </w:r>
    </w:p>
    <w:p w14:paraId="0E71DBFA"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1. В пункте 4 статьи III признать утратившими силу положения в части внесения изменений в части (6) и (6</w:t>
      </w:r>
      <w:r w:rsidRPr="006F2C66">
        <w:rPr>
          <w:color w:val="000000" w:themeColor="text1"/>
          <w:sz w:val="28"/>
          <w:szCs w:val="28"/>
          <w:vertAlign w:val="superscript"/>
        </w:rPr>
        <w:t>1</w:t>
      </w:r>
      <w:r w:rsidRPr="006F2C66">
        <w:rPr>
          <w:color w:val="000000" w:themeColor="text1"/>
          <w:sz w:val="28"/>
          <w:szCs w:val="28"/>
        </w:rPr>
        <w:t>) статьи 7, а в пункте 5 признать утратившими силу положения в части внесения изменений в части (1</w:t>
      </w:r>
      <w:r w:rsidRPr="006F2C66">
        <w:rPr>
          <w:color w:val="000000" w:themeColor="text1"/>
          <w:sz w:val="28"/>
          <w:szCs w:val="28"/>
          <w:vertAlign w:val="superscript"/>
        </w:rPr>
        <w:t>1</w:t>
      </w:r>
      <w:r w:rsidRPr="006F2C66">
        <w:rPr>
          <w:color w:val="000000" w:themeColor="text1"/>
          <w:sz w:val="28"/>
          <w:szCs w:val="28"/>
        </w:rPr>
        <w:t>),  (1</w:t>
      </w:r>
      <w:r w:rsidRPr="006F2C66">
        <w:rPr>
          <w:color w:val="000000" w:themeColor="text1"/>
          <w:sz w:val="28"/>
          <w:szCs w:val="28"/>
          <w:vertAlign w:val="superscript"/>
        </w:rPr>
        <w:t>2</w:t>
      </w:r>
      <w:r w:rsidRPr="006F2C66">
        <w:rPr>
          <w:color w:val="000000" w:themeColor="text1"/>
          <w:sz w:val="28"/>
          <w:szCs w:val="28"/>
        </w:rPr>
        <w:t>), (1</w:t>
      </w:r>
      <w:r w:rsidRPr="006F2C66">
        <w:rPr>
          <w:color w:val="000000" w:themeColor="text1"/>
          <w:sz w:val="28"/>
          <w:szCs w:val="28"/>
          <w:vertAlign w:val="superscript"/>
        </w:rPr>
        <w:t>3</w:t>
      </w:r>
      <w:r w:rsidRPr="006F2C66">
        <w:rPr>
          <w:color w:val="000000" w:themeColor="text1"/>
          <w:sz w:val="28"/>
          <w:szCs w:val="28"/>
        </w:rPr>
        <w:t>),  (7) и (8) статьи 18 Закона № 289/2004 о пособиях по временной нетрудоспособности и других пособиях социального страхования;</w:t>
      </w:r>
    </w:p>
    <w:p w14:paraId="4110CDD4" w14:textId="77777777" w:rsidR="00DF5BC2" w:rsidRDefault="00DF5BC2" w:rsidP="00DF5BC2">
      <w:pPr>
        <w:shd w:val="clear" w:color="auto" w:fill="FFFFFF"/>
        <w:rPr>
          <w:color w:val="000000" w:themeColor="text1"/>
          <w:sz w:val="28"/>
          <w:szCs w:val="28"/>
        </w:rPr>
      </w:pPr>
      <w:r w:rsidRPr="00C04D72">
        <w:rPr>
          <w:color w:val="000000" w:themeColor="text1"/>
          <w:sz w:val="28"/>
          <w:szCs w:val="28"/>
        </w:rPr>
        <w:t>2. статью IV признать утратившей силу.</w:t>
      </w:r>
    </w:p>
    <w:p w14:paraId="2B4B0CF0" w14:textId="77777777" w:rsidR="0056387B" w:rsidRPr="00C04D72" w:rsidRDefault="0056387B" w:rsidP="00DF5BC2">
      <w:pPr>
        <w:shd w:val="clear" w:color="auto" w:fill="FFFFFF"/>
        <w:rPr>
          <w:color w:val="000000" w:themeColor="text1"/>
          <w:sz w:val="28"/>
          <w:szCs w:val="28"/>
        </w:rPr>
      </w:pPr>
    </w:p>
    <w:p w14:paraId="3CB506D9" w14:textId="77777777" w:rsidR="00DF5BC2" w:rsidRPr="006F2C66" w:rsidRDefault="00DF5BC2" w:rsidP="00DF5BC2">
      <w:pPr>
        <w:shd w:val="clear" w:color="auto" w:fill="FFFFFF"/>
        <w:rPr>
          <w:color w:val="000000" w:themeColor="text1"/>
          <w:sz w:val="28"/>
          <w:szCs w:val="28"/>
        </w:rPr>
      </w:pPr>
      <w:r w:rsidRPr="006F2C66">
        <w:rPr>
          <w:b/>
          <w:color w:val="000000" w:themeColor="text1"/>
          <w:sz w:val="28"/>
          <w:szCs w:val="28"/>
        </w:rPr>
        <w:t>Ст. V.</w:t>
      </w:r>
      <w:r w:rsidRPr="006F2C66">
        <w:rPr>
          <w:color w:val="000000" w:themeColor="text1"/>
          <w:sz w:val="28"/>
          <w:szCs w:val="28"/>
        </w:rPr>
        <w:t xml:space="preserve"> – (1) Настоящий закон вступает в силу с 1 января 2024 года.</w:t>
      </w:r>
    </w:p>
    <w:p w14:paraId="07D47B97" w14:textId="77777777" w:rsidR="00DF5BC2" w:rsidRPr="006F2C66" w:rsidRDefault="00DF5BC2" w:rsidP="00DF5BC2">
      <w:pPr>
        <w:shd w:val="clear" w:color="auto" w:fill="FFFFFF"/>
        <w:rPr>
          <w:color w:val="000000" w:themeColor="text1"/>
          <w:sz w:val="28"/>
          <w:szCs w:val="28"/>
        </w:rPr>
      </w:pPr>
      <w:r w:rsidRPr="006F2C66">
        <w:rPr>
          <w:color w:val="000000" w:themeColor="text1"/>
          <w:sz w:val="28"/>
          <w:szCs w:val="28"/>
        </w:rPr>
        <w:t>(2) Правительству в трехмесячный срок со дня вступления в силу настоящего закона привести свои нормативны акты в соответствие с настоящим законом.</w:t>
      </w:r>
    </w:p>
    <w:p w14:paraId="012FACDB" w14:textId="77777777" w:rsidR="00DF5BC2" w:rsidRDefault="00DF5BC2" w:rsidP="00DF5BC2">
      <w:pPr>
        <w:shd w:val="clear" w:color="auto" w:fill="FFFFFF"/>
        <w:rPr>
          <w:color w:val="000000" w:themeColor="text1"/>
          <w:sz w:val="28"/>
          <w:szCs w:val="28"/>
        </w:rPr>
      </w:pPr>
    </w:p>
    <w:p w14:paraId="1D06ECCE" w14:textId="77777777" w:rsidR="00DF5BC2" w:rsidRPr="006F2C66" w:rsidRDefault="00DF5BC2" w:rsidP="00DF5BC2">
      <w:pPr>
        <w:shd w:val="clear" w:color="auto" w:fill="FFFFFF"/>
        <w:rPr>
          <w:color w:val="000000" w:themeColor="text1"/>
          <w:sz w:val="28"/>
          <w:szCs w:val="28"/>
        </w:rPr>
      </w:pPr>
    </w:p>
    <w:p w14:paraId="2DB76ADD" w14:textId="708B5EF6" w:rsidR="00DF5BC2" w:rsidRPr="006F2C66" w:rsidRDefault="00DF5BC2" w:rsidP="00DF5BC2">
      <w:pPr>
        <w:rPr>
          <w:color w:val="000000" w:themeColor="text1"/>
          <w:sz w:val="28"/>
          <w:szCs w:val="28"/>
        </w:rPr>
      </w:pPr>
      <w:r w:rsidRPr="006F2C66">
        <w:rPr>
          <w:b/>
          <w:color w:val="000000" w:themeColor="text1"/>
          <w:sz w:val="28"/>
          <w:szCs w:val="28"/>
        </w:rPr>
        <w:t xml:space="preserve">Председатель Парламента   </w:t>
      </w:r>
    </w:p>
    <w:p w14:paraId="75E66579" w14:textId="77777777" w:rsidR="00A001EE" w:rsidRPr="00420EAE" w:rsidRDefault="00A001EE" w:rsidP="00F04FA2">
      <w:pPr>
        <w:rPr>
          <w:rFonts w:cstheme="majorBidi"/>
          <w:sz w:val="28"/>
          <w:szCs w:val="28"/>
        </w:rPr>
      </w:pPr>
    </w:p>
    <w:sectPr w:rsidR="00A001EE"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45F6E0" w14:textId="77777777" w:rsidR="00295C2D" w:rsidRDefault="00295C2D" w:rsidP="003B0C7F">
      <w:r>
        <w:separator/>
      </w:r>
    </w:p>
  </w:endnote>
  <w:endnote w:type="continuationSeparator" w:id="0">
    <w:p w14:paraId="4048AAD0" w14:textId="77777777" w:rsidR="00295C2D" w:rsidRDefault="00295C2D"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38F67D99" w:rsidR="00F87405" w:rsidRPr="008A52B4" w:rsidRDefault="00F87405" w:rsidP="00593286">
    <w:pPr>
      <w:pStyle w:val="a6"/>
      <w:ind w:firstLine="0"/>
      <w:rPr>
        <w:lang w:val="en-US"/>
      </w:rPr>
    </w:pPr>
    <w:r>
      <w:fldChar w:fldCharType="begin"/>
    </w:r>
    <w:r w:rsidRPr="008A52B4">
      <w:rPr>
        <w:lang w:val="en-US"/>
      </w:rPr>
      <w:instrText xml:space="preserve"> FILENAME  \p  \* MERGEFORMAT </w:instrText>
    </w:r>
    <w:r>
      <w:fldChar w:fldCharType="separate"/>
    </w:r>
    <w:r w:rsidR="000C4F3A">
      <w:rPr>
        <w:noProof/>
        <w:lang w:val="en-US"/>
      </w:rPr>
      <w:t>Y:\400\2023\</w:t>
    </w:r>
    <w:r w:rsidR="000C4F3A" w:rsidRPr="000C4F3A">
      <w:rPr>
        <w:noProof/>
        <w:sz w:val="16"/>
        <w:szCs w:val="16"/>
        <w:lang w:val="en-US"/>
      </w:rPr>
      <w:t>HOTARARI\34975\34975-redactat-ru</w:t>
    </w:r>
    <w:r w:rsidR="000C4F3A">
      <w:rPr>
        <w:noProof/>
        <w:lang w:val="en-US"/>
      </w:rPr>
      <w:t>.docx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3D3833C0" w:rsidR="00420EAE" w:rsidRPr="004436D2" w:rsidRDefault="004436D2" w:rsidP="00420EAE">
    <w:pPr>
      <w:pStyle w:val="a6"/>
      <w:ind w:firstLine="0"/>
      <w:rPr>
        <w:lang w:val="en-US"/>
      </w:rPr>
    </w:pPr>
    <w:r>
      <w:fldChar w:fldCharType="begin"/>
    </w:r>
    <w:r w:rsidRPr="008A52B4">
      <w:rPr>
        <w:lang w:val="en-US"/>
      </w:rPr>
      <w:instrText xml:space="preserve"> FILENAME  \p  \* MERGEFORMAT </w:instrText>
    </w:r>
    <w:r>
      <w:fldChar w:fldCharType="separate"/>
    </w:r>
    <w:r w:rsidR="000C4F3A">
      <w:rPr>
        <w:noProof/>
        <w:lang w:val="en-US"/>
      </w:rPr>
      <w:t>Y:\400\2023\</w:t>
    </w:r>
    <w:r w:rsidR="000C4F3A" w:rsidRPr="000C4F3A">
      <w:rPr>
        <w:noProof/>
        <w:sz w:val="16"/>
        <w:szCs w:val="16"/>
        <w:lang w:val="en-US"/>
      </w:rPr>
      <w:t>HOTARARI\34975\34975-redactat-ru</w:t>
    </w:r>
    <w:r w:rsidR="000C4F3A">
      <w:rPr>
        <w:noProof/>
        <w:lang w:val="en-US"/>
      </w:rPr>
      <w:t>.docx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CA84E7" w14:textId="77777777" w:rsidR="00295C2D" w:rsidRDefault="00295C2D" w:rsidP="003B0C7F">
      <w:r>
        <w:separator/>
      </w:r>
    </w:p>
  </w:footnote>
  <w:footnote w:type="continuationSeparator" w:id="0">
    <w:p w14:paraId="088692BB" w14:textId="77777777" w:rsidR="00295C2D" w:rsidRDefault="00295C2D"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4"/>
          <w:ind w:firstLine="0"/>
          <w:jc w:val="center"/>
        </w:pPr>
        <w:r>
          <w:fldChar w:fldCharType="begin"/>
        </w:r>
        <w:r>
          <w:instrText xml:space="preserve"> PAGE   \* MERGEFORMAT </w:instrText>
        </w:r>
        <w:r>
          <w:fldChar w:fldCharType="separate"/>
        </w:r>
        <w:r w:rsidR="000C4F3A">
          <w:rPr>
            <w:noProof/>
          </w:rPr>
          <w:t>7</w:t>
        </w:r>
        <w:r>
          <w:rPr>
            <w:noProof/>
          </w:rPr>
          <w:fldChar w:fldCharType="end"/>
        </w:r>
      </w:p>
    </w:sdtContent>
  </w:sdt>
  <w:p w14:paraId="188AB628" w14:textId="77777777" w:rsidR="00F87405" w:rsidRDefault="00F8740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70AB3364"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977D66">
            <w:rPr>
              <w:rFonts w:ascii="Times New Roman" w:hAnsi="Times New Roman"/>
              <w:b/>
              <w:sz w:val="28"/>
              <w:szCs w:val="28"/>
              <w:u w:val="single"/>
            </w:rPr>
            <w:t>6 декабря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4"/>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4D340A2E"/>
    <w:multiLevelType w:val="hybridMultilevel"/>
    <w:tmpl w:val="6EF2CEEA"/>
    <w:lvl w:ilvl="0" w:tplc="672C69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6"/>
  </w:num>
  <w:num w:numId="4">
    <w:abstractNumId w:val="9"/>
  </w:num>
  <w:num w:numId="5">
    <w:abstractNumId w:val="2"/>
  </w:num>
  <w:num w:numId="6">
    <w:abstractNumId w:val="18"/>
  </w:num>
  <w:num w:numId="7">
    <w:abstractNumId w:val="14"/>
  </w:num>
  <w:num w:numId="8">
    <w:abstractNumId w:val="7"/>
  </w:num>
  <w:num w:numId="9">
    <w:abstractNumId w:val="5"/>
  </w:num>
  <w:num w:numId="10">
    <w:abstractNumId w:val="20"/>
  </w:num>
  <w:num w:numId="11">
    <w:abstractNumId w:val="8"/>
  </w:num>
  <w:num w:numId="12">
    <w:abstractNumId w:val="16"/>
  </w:num>
  <w:num w:numId="13">
    <w:abstractNumId w:val="15"/>
  </w:num>
  <w:num w:numId="14">
    <w:abstractNumId w:val="11"/>
  </w:num>
  <w:num w:numId="15">
    <w:abstractNumId w:val="1"/>
  </w:num>
  <w:num w:numId="16">
    <w:abstractNumId w:val="17"/>
  </w:num>
  <w:num w:numId="17">
    <w:abstractNumId w:val="4"/>
  </w:num>
  <w:num w:numId="18">
    <w:abstractNumId w:val="12"/>
  </w:num>
  <w:num w:numId="19">
    <w:abstractNumId w:val="3"/>
  </w:num>
  <w:num w:numId="20">
    <w:abstractNumId w:val="13"/>
  </w:num>
  <w:num w:numId="21">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C4F3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54BF8"/>
    <w:rsid w:val="00262AE1"/>
    <w:rsid w:val="00266BE9"/>
    <w:rsid w:val="0027678C"/>
    <w:rsid w:val="00280DFC"/>
    <w:rsid w:val="00295C2D"/>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4410"/>
    <w:rsid w:val="00507D25"/>
    <w:rsid w:val="00521744"/>
    <w:rsid w:val="00522E0C"/>
    <w:rsid w:val="00533758"/>
    <w:rsid w:val="00536CB9"/>
    <w:rsid w:val="0053743E"/>
    <w:rsid w:val="005477CD"/>
    <w:rsid w:val="00551758"/>
    <w:rsid w:val="00552D74"/>
    <w:rsid w:val="00553CB2"/>
    <w:rsid w:val="0056387B"/>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01CC"/>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03757"/>
    <w:rsid w:val="00712010"/>
    <w:rsid w:val="00715D87"/>
    <w:rsid w:val="007217D0"/>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77D66"/>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5BC2"/>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A05719D-7117-491F-8815-79932EB35922}"/>
</file>

<file path=customXml/itemProps2.xml><?xml version="1.0" encoding="utf-8"?>
<ds:datastoreItem xmlns:ds="http://schemas.openxmlformats.org/officeDocument/2006/customXml" ds:itemID="{877CA0CE-39F6-4720-B016-690F559246D1}"/>
</file>

<file path=customXml/itemProps3.xml><?xml version="1.0" encoding="utf-8"?>
<ds:datastoreItem xmlns:ds="http://schemas.openxmlformats.org/officeDocument/2006/customXml" ds:itemID="{14E1CFB0-5641-4A64-8EF7-2BF0CB13DA05}"/>
</file>

<file path=customXml/itemProps4.xml><?xml version="1.0" encoding="utf-8"?>
<ds:datastoreItem xmlns:ds="http://schemas.openxmlformats.org/officeDocument/2006/customXml" ds:itemID="{940A9DDF-571C-4921-BFBE-ED81AAACDEC5}"/>
</file>

<file path=docProps/app.xml><?xml version="1.0" encoding="utf-8"?>
<Properties xmlns="http://schemas.openxmlformats.org/officeDocument/2006/extended-properties" xmlns:vt="http://schemas.openxmlformats.org/officeDocument/2006/docPropsVTypes">
  <Template>Normal.dotm</Template>
  <TotalTime>39</TotalTime>
  <Pages>8</Pages>
  <Words>2173</Words>
  <Characters>12390</Characters>
  <Application>Microsoft Office Word</Application>
  <DocSecurity>0</DocSecurity>
  <Lines>103</Lines>
  <Paragraphs>29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454.2023.ru</dc:title>
  <dc:creator>user</dc:creator>
  <cp:lastModifiedBy>User</cp:lastModifiedBy>
  <cp:revision>11</cp:revision>
  <cp:lastPrinted>2023-12-06T08:59:00Z</cp:lastPrinted>
  <dcterms:created xsi:type="dcterms:W3CDTF">2023-02-28T07:02:00Z</dcterms:created>
  <dcterms:modified xsi:type="dcterms:W3CDTF">2023-12-06T09:00:00Z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