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54F1" w:rsidRPr="00CA54F1" w:rsidRDefault="00CA54F1" w:rsidP="00CA54F1">
      <w:pPr>
        <w:widowControl/>
        <w:autoSpaceDE/>
        <w:autoSpaceDN/>
        <w:spacing w:after="160" w:line="259" w:lineRule="auto"/>
        <w:jc w:val="right"/>
        <w:rPr>
          <w:rFonts w:eastAsia="Calibri"/>
          <w:i/>
          <w:sz w:val="28"/>
          <w:szCs w:val="28"/>
          <w:lang w:val="ro-RO"/>
        </w:rPr>
      </w:pPr>
      <w:r w:rsidRPr="00CA54F1">
        <w:rPr>
          <w:rFonts w:eastAsia="Calibri"/>
          <w:i/>
          <w:sz w:val="28"/>
          <w:szCs w:val="28"/>
          <w:lang w:val="ro-RO"/>
        </w:rPr>
        <w:t>Proiect</w:t>
      </w:r>
    </w:p>
    <w:p w:rsidR="00CA54F1" w:rsidRPr="00CA54F1" w:rsidRDefault="00CA54F1" w:rsidP="00CA54F1">
      <w:pPr>
        <w:widowControl/>
        <w:autoSpaceDE/>
        <w:autoSpaceDN/>
        <w:spacing w:after="160" w:line="259" w:lineRule="auto"/>
        <w:jc w:val="right"/>
        <w:rPr>
          <w:rFonts w:eastAsia="Calibri"/>
          <w:i/>
          <w:sz w:val="28"/>
          <w:szCs w:val="28"/>
          <w:lang w:val="ro-RO"/>
        </w:rPr>
      </w:pPr>
    </w:p>
    <w:p w:rsidR="00CA54F1" w:rsidRPr="00CA54F1" w:rsidRDefault="00CA54F1" w:rsidP="00CA54F1">
      <w:pPr>
        <w:widowControl/>
        <w:autoSpaceDE/>
        <w:autoSpaceDN/>
        <w:spacing w:after="160" w:line="259" w:lineRule="auto"/>
        <w:jc w:val="right"/>
        <w:rPr>
          <w:rFonts w:eastAsia="Calibri"/>
          <w:i/>
          <w:sz w:val="28"/>
          <w:szCs w:val="28"/>
          <w:lang w:val="ro-RO"/>
        </w:rPr>
      </w:pPr>
    </w:p>
    <w:p w:rsidR="00CA54F1" w:rsidRPr="00CA54F1" w:rsidRDefault="00CA54F1" w:rsidP="00CA54F1">
      <w:pPr>
        <w:widowControl/>
        <w:autoSpaceDE/>
        <w:autoSpaceDN/>
        <w:spacing w:after="160" w:line="259" w:lineRule="auto"/>
        <w:ind w:left="-1134"/>
        <w:jc w:val="center"/>
        <w:rPr>
          <w:rFonts w:eastAsia="Calibri"/>
          <w:sz w:val="28"/>
          <w:szCs w:val="28"/>
          <w:lang w:val="ro-RO"/>
        </w:rPr>
      </w:pPr>
      <w:r w:rsidRPr="00CA54F1">
        <w:rPr>
          <w:rFonts w:eastAsia="Calibri"/>
          <w:sz w:val="28"/>
          <w:szCs w:val="28"/>
          <w:lang w:val="ro-RO"/>
        </w:rPr>
        <w:t>PARLAMENTUL REPUBLICII MOLDOVA</w:t>
      </w:r>
    </w:p>
    <w:p w:rsidR="00CA54F1" w:rsidRPr="00CA54F1" w:rsidRDefault="00CA54F1" w:rsidP="00CA54F1">
      <w:pPr>
        <w:widowControl/>
        <w:autoSpaceDE/>
        <w:autoSpaceDN/>
        <w:spacing w:after="160" w:line="259" w:lineRule="auto"/>
        <w:ind w:left="-1134"/>
        <w:rPr>
          <w:rFonts w:eastAsia="Calibri"/>
          <w:b/>
          <w:sz w:val="28"/>
          <w:szCs w:val="28"/>
          <w:lang w:val="ro-RO"/>
        </w:rPr>
      </w:pPr>
    </w:p>
    <w:p w:rsidR="00CA54F1" w:rsidRPr="00CA54F1" w:rsidRDefault="00CA54F1" w:rsidP="00CA54F1">
      <w:pPr>
        <w:widowControl/>
        <w:autoSpaceDE/>
        <w:autoSpaceDN/>
        <w:ind w:left="-1134"/>
        <w:jc w:val="center"/>
        <w:rPr>
          <w:rFonts w:eastAsia="Calibri"/>
          <w:b/>
          <w:sz w:val="28"/>
          <w:szCs w:val="28"/>
          <w:lang w:val="ro-RO"/>
        </w:rPr>
      </w:pPr>
      <w:r w:rsidRPr="00CA54F1">
        <w:rPr>
          <w:rFonts w:eastAsia="Calibri"/>
          <w:b/>
          <w:sz w:val="28"/>
          <w:szCs w:val="28"/>
          <w:lang w:val="ro-RO"/>
        </w:rPr>
        <w:t xml:space="preserve">L E G E </w:t>
      </w:r>
    </w:p>
    <w:p w:rsidR="00CA54F1" w:rsidRPr="00CA54F1" w:rsidRDefault="00CA54F1" w:rsidP="00CA54F1">
      <w:pPr>
        <w:widowControl/>
        <w:autoSpaceDE/>
        <w:autoSpaceDN/>
        <w:ind w:left="-1134"/>
        <w:jc w:val="center"/>
        <w:rPr>
          <w:rFonts w:eastAsia="Calibri"/>
          <w:b/>
          <w:sz w:val="28"/>
          <w:szCs w:val="28"/>
          <w:lang w:val="ro-RO"/>
        </w:rPr>
      </w:pPr>
      <w:r w:rsidRPr="00CA54F1">
        <w:rPr>
          <w:rFonts w:eastAsia="Calibri"/>
          <w:b/>
          <w:sz w:val="28"/>
          <w:szCs w:val="28"/>
          <w:lang w:val="ro-RO"/>
        </w:rPr>
        <w:t xml:space="preserve">pentru aprobarea Strategiei naționale de apărare </w:t>
      </w:r>
    </w:p>
    <w:p w:rsidR="00CA54F1" w:rsidRPr="00CA54F1" w:rsidRDefault="00CA54F1" w:rsidP="00CA54F1">
      <w:pPr>
        <w:widowControl/>
        <w:autoSpaceDE/>
        <w:autoSpaceDN/>
        <w:ind w:left="-1134"/>
        <w:jc w:val="center"/>
        <w:rPr>
          <w:rFonts w:eastAsia="Calibri"/>
          <w:b/>
          <w:sz w:val="28"/>
          <w:szCs w:val="28"/>
          <w:lang w:val="ro-RO"/>
        </w:rPr>
      </w:pPr>
      <w:r w:rsidRPr="00CA54F1">
        <w:rPr>
          <w:rFonts w:eastAsia="Calibri"/>
          <w:b/>
          <w:sz w:val="28"/>
          <w:szCs w:val="28"/>
          <w:lang w:val="ro-RO"/>
        </w:rPr>
        <w:t xml:space="preserve">și a Planului de acțiuni privind implementarea Strategiei naționale </w:t>
      </w:r>
    </w:p>
    <w:p w:rsidR="00CA54F1" w:rsidRPr="00CA54F1" w:rsidRDefault="00CA54F1" w:rsidP="00CA54F1">
      <w:pPr>
        <w:widowControl/>
        <w:autoSpaceDE/>
        <w:autoSpaceDN/>
        <w:ind w:left="-1134"/>
        <w:jc w:val="center"/>
        <w:rPr>
          <w:rFonts w:eastAsia="Calibri"/>
          <w:b/>
          <w:sz w:val="28"/>
          <w:szCs w:val="28"/>
          <w:lang w:val="ro-RO"/>
        </w:rPr>
      </w:pPr>
      <w:r w:rsidRPr="00CA54F1">
        <w:rPr>
          <w:rFonts w:eastAsia="Calibri"/>
          <w:b/>
          <w:sz w:val="28"/>
          <w:szCs w:val="28"/>
          <w:lang w:val="ro-RO"/>
        </w:rPr>
        <w:t>de apărare pentru anii 2018-2021</w:t>
      </w:r>
    </w:p>
    <w:p w:rsidR="00CA54F1" w:rsidRPr="00CA54F1" w:rsidRDefault="00CA54F1" w:rsidP="00CA54F1">
      <w:pPr>
        <w:widowControl/>
        <w:autoSpaceDE/>
        <w:autoSpaceDN/>
        <w:ind w:left="-1134"/>
        <w:rPr>
          <w:rFonts w:eastAsia="Calibri"/>
          <w:b/>
          <w:sz w:val="28"/>
          <w:szCs w:val="28"/>
          <w:lang w:val="ro-RO"/>
        </w:rPr>
      </w:pPr>
      <w:r w:rsidRPr="00CA54F1">
        <w:rPr>
          <w:rFonts w:eastAsia="Calibri"/>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-73025</wp:posOffset>
                </wp:positionH>
                <wp:positionV relativeFrom="paragraph">
                  <wp:posOffset>58420</wp:posOffset>
                </wp:positionV>
                <wp:extent cx="5186045" cy="0"/>
                <wp:effectExtent l="6350" t="6985" r="8255" b="1206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86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908358" id="_x0000_t32" coordsize="21600,21600" o:spt="32" o:oned="t" path="m,l21600,21600e" filled="f">
                <v:path arrowok="t" fillok="f" o:connecttype="none"/>
                <o:lock v:ext="edit" shapetype="t"/>
              </v:shapetype>
              <v:shape id="Straight Arrow Connector 3" o:spid="_x0000_s1026" type="#_x0000_t32" style="position:absolute;margin-left:-5.75pt;margin-top:4.6pt;width:408.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"/>
            </w:pict>
          </mc:Fallback>
        </mc:AlternateContent>
      </w:r>
    </w:p>
    <w:p w:rsidR="00CA54F1" w:rsidRPr="00CA54F1" w:rsidRDefault="00CA54F1" w:rsidP="00CA54F1">
      <w:pPr>
        <w:widowControl/>
        <w:autoSpaceDE/>
        <w:autoSpaceDN/>
        <w:ind w:left="-1134"/>
        <w:rPr>
          <w:rFonts w:eastAsia="Calibri"/>
          <w:b/>
          <w:sz w:val="28"/>
          <w:szCs w:val="28"/>
          <w:lang w:val="ro-RO"/>
        </w:rPr>
      </w:pPr>
    </w:p>
    <w:p w:rsidR="00CA54F1" w:rsidRPr="00CA54F1" w:rsidRDefault="00CA54F1" w:rsidP="00CA54F1">
      <w:pPr>
        <w:widowControl/>
        <w:autoSpaceDE/>
        <w:autoSpaceDN/>
        <w:ind w:left="-1134"/>
        <w:rPr>
          <w:rFonts w:eastAsia="Calibri"/>
          <w:b/>
          <w:sz w:val="28"/>
          <w:szCs w:val="28"/>
          <w:lang w:val="ro-RO"/>
        </w:rPr>
      </w:pPr>
    </w:p>
    <w:p w:rsidR="00CA54F1" w:rsidRPr="00CA54F1" w:rsidRDefault="00CA54F1" w:rsidP="00CA54F1">
      <w:pPr>
        <w:widowControl/>
        <w:autoSpaceDE/>
        <w:autoSpaceDN/>
        <w:rPr>
          <w:rFonts w:eastAsia="Calibri"/>
          <w:sz w:val="28"/>
          <w:szCs w:val="28"/>
          <w:lang w:val="ro-RO"/>
        </w:rPr>
      </w:pPr>
      <w:r w:rsidRPr="00CA54F1">
        <w:rPr>
          <w:rFonts w:eastAsia="Calibri"/>
          <w:sz w:val="28"/>
          <w:szCs w:val="28"/>
          <w:lang w:val="ro-RO"/>
        </w:rPr>
        <w:tab/>
        <w:t>Parlamentul adoptă prezenta lege ordinară.</w:t>
      </w:r>
    </w:p>
    <w:p w:rsidR="00CA54F1" w:rsidRPr="00CA54F1" w:rsidRDefault="00CA54F1" w:rsidP="00CA54F1">
      <w:pPr>
        <w:widowControl/>
        <w:autoSpaceDE/>
        <w:autoSpaceDN/>
        <w:rPr>
          <w:rFonts w:eastAsia="Calibri"/>
          <w:sz w:val="28"/>
          <w:szCs w:val="28"/>
          <w:lang w:val="ro-RO"/>
        </w:rPr>
      </w:pPr>
    </w:p>
    <w:p w:rsidR="00CA54F1" w:rsidRPr="00CA54F1" w:rsidRDefault="00CA54F1" w:rsidP="00CA54F1">
      <w:pPr>
        <w:widowControl/>
        <w:autoSpaceDE/>
        <w:autoSpaceDN/>
        <w:jc w:val="both"/>
        <w:rPr>
          <w:rFonts w:eastAsia="Calibri"/>
          <w:sz w:val="28"/>
          <w:szCs w:val="28"/>
          <w:lang w:val="ro-RO"/>
        </w:rPr>
      </w:pPr>
      <w:r w:rsidRPr="00CA54F1">
        <w:rPr>
          <w:rFonts w:eastAsia="Calibri"/>
          <w:sz w:val="28"/>
          <w:szCs w:val="28"/>
          <w:lang w:val="ro-RO"/>
        </w:rPr>
        <w:tab/>
      </w:r>
      <w:r w:rsidRPr="00CA54F1">
        <w:rPr>
          <w:rFonts w:eastAsia="Calibri"/>
          <w:b/>
          <w:sz w:val="28"/>
          <w:szCs w:val="28"/>
          <w:lang w:val="ro-RO"/>
        </w:rPr>
        <w:t>Art.1.</w:t>
      </w:r>
      <w:r w:rsidRPr="00CA54F1">
        <w:rPr>
          <w:rFonts w:eastAsia="Calibri"/>
          <w:sz w:val="28"/>
          <w:szCs w:val="28"/>
          <w:lang w:val="ro-RO"/>
        </w:rPr>
        <w:t xml:space="preserve"> - Se aprobă:</w:t>
      </w:r>
    </w:p>
    <w:p w:rsidR="00CA54F1" w:rsidRPr="00CA54F1" w:rsidRDefault="00CA54F1" w:rsidP="00CA54F1">
      <w:pPr>
        <w:widowControl/>
        <w:numPr>
          <w:ilvl w:val="0"/>
          <w:numId w:val="33"/>
        </w:numPr>
        <w:autoSpaceDE/>
        <w:autoSpaceDN/>
        <w:spacing w:after="160" w:line="259" w:lineRule="auto"/>
        <w:ind w:left="0" w:firstLine="567"/>
        <w:contextualSpacing/>
        <w:jc w:val="both"/>
        <w:rPr>
          <w:rFonts w:eastAsia="Calibri"/>
          <w:sz w:val="28"/>
          <w:szCs w:val="28"/>
          <w:lang w:val="ro-RO"/>
        </w:rPr>
      </w:pPr>
      <w:r w:rsidRPr="00CA54F1">
        <w:rPr>
          <w:rFonts w:eastAsia="Calibri"/>
          <w:sz w:val="28"/>
          <w:szCs w:val="28"/>
          <w:lang w:val="ro-RO"/>
        </w:rPr>
        <w:t xml:space="preserve">Strategia națională de apărare, prezentată în anexa nr.1; </w:t>
      </w:r>
    </w:p>
    <w:p w:rsidR="00CA54F1" w:rsidRPr="00CA54F1" w:rsidRDefault="00CA54F1" w:rsidP="00CA54F1">
      <w:pPr>
        <w:widowControl/>
        <w:numPr>
          <w:ilvl w:val="0"/>
          <w:numId w:val="33"/>
        </w:numPr>
        <w:autoSpaceDE/>
        <w:autoSpaceDN/>
        <w:spacing w:after="160" w:line="259" w:lineRule="auto"/>
        <w:ind w:left="0" w:firstLine="567"/>
        <w:contextualSpacing/>
        <w:jc w:val="both"/>
        <w:rPr>
          <w:rFonts w:eastAsia="Calibri"/>
          <w:sz w:val="28"/>
          <w:szCs w:val="28"/>
          <w:lang w:val="ro-RO"/>
        </w:rPr>
      </w:pPr>
      <w:r w:rsidRPr="00CA54F1">
        <w:rPr>
          <w:rFonts w:eastAsia="Calibri"/>
          <w:sz w:val="28"/>
          <w:szCs w:val="28"/>
          <w:lang w:val="ro-RO"/>
        </w:rPr>
        <w:t>Planul de acțiuni privind implementarea Strategiei naționale de apărare pentru anii 2018-2021, prezentat în anexa nr.2.</w:t>
      </w:r>
    </w:p>
    <w:p w:rsidR="00CA54F1" w:rsidRPr="00CA54F1" w:rsidRDefault="00CA54F1" w:rsidP="00CA54F1">
      <w:pPr>
        <w:widowControl/>
        <w:autoSpaceDE/>
        <w:autoSpaceDN/>
        <w:ind w:left="567"/>
        <w:contextualSpacing/>
        <w:jc w:val="both"/>
        <w:rPr>
          <w:rFonts w:eastAsia="Calibri"/>
          <w:sz w:val="28"/>
          <w:szCs w:val="28"/>
          <w:lang w:val="ro-RO"/>
        </w:rPr>
      </w:pPr>
    </w:p>
    <w:p w:rsidR="00CA54F1" w:rsidRPr="00CA54F1" w:rsidRDefault="00CA54F1" w:rsidP="00CA54F1">
      <w:pPr>
        <w:widowControl/>
        <w:autoSpaceDE/>
        <w:autoSpaceDN/>
        <w:jc w:val="both"/>
        <w:rPr>
          <w:rFonts w:eastAsia="Calibri"/>
          <w:sz w:val="28"/>
          <w:szCs w:val="28"/>
          <w:lang w:val="ro-RO"/>
        </w:rPr>
      </w:pPr>
      <w:r w:rsidRPr="00CA54F1">
        <w:rPr>
          <w:rFonts w:eastAsia="Calibri"/>
          <w:sz w:val="28"/>
          <w:szCs w:val="28"/>
          <w:lang w:val="ro-RO"/>
        </w:rPr>
        <w:tab/>
      </w:r>
      <w:r w:rsidRPr="00CA54F1">
        <w:rPr>
          <w:rFonts w:eastAsia="Calibri"/>
          <w:b/>
          <w:sz w:val="28"/>
          <w:szCs w:val="28"/>
          <w:lang w:val="ro-RO"/>
        </w:rPr>
        <w:t>Art.2.</w:t>
      </w:r>
      <w:r w:rsidRPr="00CA54F1">
        <w:rPr>
          <w:rFonts w:eastAsia="Calibri"/>
          <w:sz w:val="28"/>
          <w:szCs w:val="28"/>
          <w:lang w:val="ro-RO"/>
        </w:rPr>
        <w:t> - Guvernul va monitoriza procesul de implementare a Strategiei naționale de apărare și va prezenta, anual, Parlamentului rapoarte privind realizarea activităților prevăzute în Planul de acțiuni.</w:t>
      </w:r>
    </w:p>
    <w:p w:rsidR="00CA54F1" w:rsidRPr="00CA54F1" w:rsidRDefault="00CA54F1" w:rsidP="00CA54F1">
      <w:pPr>
        <w:widowControl/>
        <w:autoSpaceDE/>
        <w:autoSpaceDN/>
        <w:rPr>
          <w:rFonts w:eastAsia="Calibri"/>
          <w:sz w:val="28"/>
          <w:szCs w:val="28"/>
          <w:lang w:val="ro-RO"/>
        </w:rPr>
      </w:pPr>
    </w:p>
    <w:p w:rsidR="00CA54F1" w:rsidRPr="00CA54F1" w:rsidRDefault="00CA54F1" w:rsidP="00CA54F1">
      <w:pPr>
        <w:widowControl/>
        <w:autoSpaceDE/>
        <w:autoSpaceDN/>
        <w:ind w:left="-1134"/>
        <w:rPr>
          <w:rFonts w:eastAsia="Calibri"/>
          <w:b/>
          <w:sz w:val="28"/>
          <w:szCs w:val="28"/>
          <w:lang w:val="ro-RO"/>
        </w:rPr>
      </w:pPr>
      <w:r w:rsidRPr="00CA54F1">
        <w:rPr>
          <w:rFonts w:eastAsia="Calibri"/>
          <w:b/>
          <w:sz w:val="28"/>
          <w:szCs w:val="28"/>
          <w:lang w:val="ro-RO"/>
        </w:rPr>
        <w:t xml:space="preserve">                                       </w:t>
      </w:r>
    </w:p>
    <w:p w:rsidR="00CA54F1" w:rsidRPr="00CA54F1" w:rsidRDefault="00CA54F1" w:rsidP="00CA54F1">
      <w:pPr>
        <w:widowControl/>
        <w:autoSpaceDE/>
        <w:autoSpaceDN/>
        <w:ind w:left="-1134"/>
        <w:rPr>
          <w:rFonts w:eastAsia="Calibri"/>
          <w:b/>
          <w:sz w:val="28"/>
          <w:szCs w:val="28"/>
          <w:lang w:val="ro-RO"/>
        </w:rPr>
      </w:pPr>
    </w:p>
    <w:p w:rsidR="00CA54F1" w:rsidRPr="00CA54F1" w:rsidRDefault="00CA54F1" w:rsidP="00CA54F1">
      <w:pPr>
        <w:widowControl/>
        <w:autoSpaceDE/>
        <w:autoSpaceDN/>
        <w:ind w:left="-1134"/>
        <w:rPr>
          <w:rFonts w:eastAsia="Calibri"/>
          <w:b/>
          <w:sz w:val="28"/>
          <w:szCs w:val="28"/>
          <w:lang w:val="ro-RO"/>
        </w:rPr>
      </w:pPr>
    </w:p>
    <w:p w:rsidR="00CA54F1" w:rsidRPr="00CA54F1" w:rsidRDefault="00CA54F1" w:rsidP="00CA54F1">
      <w:pPr>
        <w:widowControl/>
        <w:autoSpaceDE/>
        <w:autoSpaceDN/>
        <w:ind w:left="1026" w:firstLine="1134"/>
        <w:rPr>
          <w:rFonts w:eastAsia="Calibri"/>
          <w:b/>
          <w:sz w:val="28"/>
          <w:szCs w:val="28"/>
          <w:lang w:val="ro-RO"/>
        </w:rPr>
      </w:pPr>
      <w:r w:rsidRPr="00CA54F1">
        <w:rPr>
          <w:rFonts w:eastAsia="Calibri"/>
          <w:b/>
          <w:sz w:val="28"/>
          <w:szCs w:val="28"/>
          <w:lang w:val="ro-RO"/>
        </w:rPr>
        <w:t xml:space="preserve">   PREȘEDINTELE  PARLAMENTULUI </w:t>
      </w:r>
    </w:p>
    <w:p w:rsidR="00CA54F1" w:rsidRPr="00CA54F1" w:rsidRDefault="00CA54F1" w:rsidP="00CA54F1">
      <w:pPr>
        <w:widowControl/>
        <w:autoSpaceDE/>
        <w:autoSpaceDN/>
        <w:rPr>
          <w:rFonts w:eastAsia="Calibri"/>
          <w:sz w:val="28"/>
          <w:szCs w:val="28"/>
          <w:lang w:val="ro-RO"/>
        </w:rPr>
      </w:pPr>
    </w:p>
    <w:p w:rsidR="00CA54F1" w:rsidRPr="00CA54F1" w:rsidRDefault="00CA54F1" w:rsidP="00CA54F1">
      <w:pPr>
        <w:widowControl/>
        <w:autoSpaceDE/>
        <w:autoSpaceDN/>
        <w:rPr>
          <w:rFonts w:eastAsia="Calibri"/>
          <w:sz w:val="28"/>
          <w:szCs w:val="28"/>
          <w:lang w:val="ro-RO"/>
        </w:rPr>
      </w:pPr>
    </w:p>
    <w:p w:rsidR="00CA54F1" w:rsidRPr="00CA54F1" w:rsidRDefault="00CA54F1" w:rsidP="00CA54F1">
      <w:pPr>
        <w:widowControl/>
        <w:autoSpaceDE/>
        <w:autoSpaceDN/>
        <w:rPr>
          <w:rFonts w:eastAsia="Calibri"/>
          <w:sz w:val="28"/>
          <w:szCs w:val="28"/>
          <w:lang w:val="ro-RO"/>
        </w:rPr>
      </w:pPr>
    </w:p>
    <w:p w:rsidR="00CA54F1" w:rsidRPr="00CA54F1" w:rsidRDefault="00CA54F1" w:rsidP="00CA54F1">
      <w:pPr>
        <w:widowControl/>
        <w:autoSpaceDE/>
        <w:autoSpaceDN/>
        <w:rPr>
          <w:rFonts w:eastAsia="Calibri"/>
          <w:sz w:val="28"/>
          <w:szCs w:val="28"/>
          <w:lang w:val="ro-RO"/>
        </w:rPr>
      </w:pPr>
    </w:p>
    <w:p w:rsidR="00CA54F1" w:rsidRPr="00CA54F1" w:rsidRDefault="00CA54F1" w:rsidP="00CA54F1">
      <w:pPr>
        <w:widowControl/>
        <w:autoSpaceDE/>
        <w:autoSpaceDN/>
        <w:rPr>
          <w:rFonts w:eastAsia="Calibri"/>
          <w:sz w:val="28"/>
          <w:szCs w:val="28"/>
          <w:lang w:val="ro-RO"/>
        </w:rPr>
      </w:pPr>
    </w:p>
    <w:p w:rsidR="007E5A67" w:rsidRDefault="007E5A67">
      <w:pPr>
        <w:rPr>
          <w:sz w:val="28"/>
          <w:szCs w:val="28"/>
        </w:rPr>
      </w:pPr>
      <w:r>
        <w:br w:type="page"/>
      </w:r>
    </w:p>
    <w:p w:rsidR="00413155" w:rsidRDefault="00413155" w:rsidP="00413155">
      <w:pPr>
        <w:pStyle w:val="BodyText"/>
        <w:spacing w:before="89"/>
        <w:ind w:right="117"/>
        <w:jc w:val="right"/>
      </w:pPr>
      <w:r>
        <w:lastRenderedPageBreak/>
        <w:t>Anexa nr.1</w:t>
      </w:r>
    </w:p>
    <w:p w:rsidR="00413155" w:rsidRDefault="00413155" w:rsidP="00413155">
      <w:pPr>
        <w:pStyle w:val="BodyText"/>
        <w:spacing w:before="89"/>
        <w:ind w:right="117"/>
      </w:pPr>
    </w:p>
    <w:p w:rsidR="003C0DCF" w:rsidRDefault="003C0DCF" w:rsidP="00413155">
      <w:pPr>
        <w:pStyle w:val="BodyText"/>
        <w:spacing w:before="89"/>
        <w:ind w:right="117"/>
      </w:pPr>
    </w:p>
    <w:p w:rsidR="00BF6B05" w:rsidRDefault="009D10B4" w:rsidP="00850DE9">
      <w:pPr>
        <w:pStyle w:val="Heading1"/>
        <w:ind w:left="1985" w:right="-1" w:hanging="1985"/>
        <w:jc w:val="center"/>
        <w:rPr>
          <w:lang w:val="ro-MD"/>
        </w:rPr>
      </w:pPr>
      <w:r>
        <w:rPr>
          <w:lang w:val="ro-MD"/>
        </w:rPr>
        <w:t>STRATEGIA NAŢIONALĂ DE APĂRARE</w:t>
      </w:r>
    </w:p>
    <w:p w:rsidR="00BF6B05" w:rsidRPr="004840BE" w:rsidRDefault="00BF6B05" w:rsidP="00BF6B05">
      <w:pPr>
        <w:pStyle w:val="Heading1"/>
        <w:ind w:left="3646" w:right="1418" w:hanging="1610"/>
        <w:jc w:val="center"/>
      </w:pPr>
    </w:p>
    <w:p w:rsidR="00021976" w:rsidRPr="00BC26C4" w:rsidRDefault="00E85F91" w:rsidP="00850DE9">
      <w:pPr>
        <w:pStyle w:val="Heading1"/>
        <w:spacing w:before="89" w:line="523" w:lineRule="auto"/>
        <w:ind w:left="3649" w:right="-1" w:hanging="3649"/>
        <w:jc w:val="center"/>
        <w:rPr>
          <w:lang w:val="ro-MD"/>
        </w:rPr>
      </w:pPr>
      <w:r w:rsidRPr="00BC26C4">
        <w:rPr>
          <w:lang w:val="ro-MD"/>
        </w:rPr>
        <w:t>INTRODUCERE</w:t>
      </w:r>
    </w:p>
    <w:p w:rsidR="00021976" w:rsidRPr="00240E6A" w:rsidRDefault="00E85F91" w:rsidP="00801970">
      <w:pPr>
        <w:pStyle w:val="ListParagraph"/>
        <w:numPr>
          <w:ilvl w:val="0"/>
          <w:numId w:val="16"/>
        </w:numPr>
        <w:ind w:left="0" w:right="34" w:firstLine="842"/>
        <w:rPr>
          <w:sz w:val="28"/>
          <w:szCs w:val="28"/>
          <w:lang w:val="ro-MD"/>
        </w:rPr>
      </w:pPr>
      <w:r w:rsidRPr="00240E6A">
        <w:rPr>
          <w:sz w:val="28"/>
          <w:szCs w:val="28"/>
          <w:lang w:val="ro-MD"/>
        </w:rPr>
        <w:t>Apărarea este un domeniu fundamental şi distinct al securităţii</w:t>
      </w:r>
      <w:r w:rsidR="00137291" w:rsidRPr="00240E6A">
        <w:rPr>
          <w:sz w:val="28"/>
          <w:szCs w:val="28"/>
          <w:lang w:val="ro-MD"/>
        </w:rPr>
        <w:t xml:space="preserve"> </w:t>
      </w:r>
      <w:r w:rsidRPr="00240E6A">
        <w:rPr>
          <w:sz w:val="28"/>
          <w:szCs w:val="28"/>
          <w:lang w:val="ro-MD"/>
        </w:rPr>
        <w:t>naţionale, care se află într-o relaţie de interdependenţă cu procesele de dezvoltare a statului pe dimensiunile politică, socială, economică, tehnologică, militară, diplomatică, informaţională şi instituţională. Totodată, apărarea reprezintă o condiţie necesară pentru asigurarea prosperităţii economice şi a dezvoltării societăţii în ansamblu. Domeniul apărării constituie expresia concretă a concepţiei şi practicii strategice adoptate de către Republica Moldova în scopul protejării suveranităţii, independenţei, unităţii, integrităţii teritoriale şi democraţiei constituţionale în faţa riscurilor, ameninţărilor şi a provocărilor identificate sau a unei agresiuni.</w:t>
      </w:r>
    </w:p>
    <w:p w:rsidR="00021976" w:rsidRPr="00240E6A" w:rsidRDefault="00021976">
      <w:pPr>
        <w:pStyle w:val="BodyText"/>
        <w:rPr>
          <w:lang w:val="ro-MD"/>
        </w:rPr>
      </w:pPr>
    </w:p>
    <w:p w:rsidR="00021976" w:rsidRPr="00240E6A" w:rsidRDefault="00E85F91" w:rsidP="00801970">
      <w:pPr>
        <w:pStyle w:val="ListParagraph"/>
        <w:numPr>
          <w:ilvl w:val="0"/>
          <w:numId w:val="16"/>
        </w:numPr>
        <w:ind w:left="0" w:right="34" w:firstLine="842"/>
        <w:rPr>
          <w:sz w:val="28"/>
          <w:szCs w:val="28"/>
          <w:lang w:val="ro-MD"/>
        </w:rPr>
      </w:pPr>
      <w:r w:rsidRPr="00240E6A">
        <w:rPr>
          <w:sz w:val="28"/>
          <w:szCs w:val="28"/>
          <w:lang w:val="ro-MD"/>
        </w:rPr>
        <w:t xml:space="preserve">De la proclamarea independenţei, Republica Moldova a trecut printr- un proces amplu de consolidare a capacităţilor instituţionale ale sistemului naţional de apărare, proces care continuă şi în prezent. Evoluţia evenimentelor pe plan regional şi internaţional a determinat o apropiere de principiile şi valorile europene graţie adoptării vectorului politicii externe de integrare în Uniunea Europeană, intensificării şi aprofundării relaţiilor cu Organizaţia Tratatului Atlanticului de Nord (în continuare – </w:t>
      </w:r>
      <w:r w:rsidRPr="00240E6A">
        <w:rPr>
          <w:i/>
          <w:sz w:val="28"/>
          <w:szCs w:val="28"/>
          <w:lang w:val="ro-MD"/>
        </w:rPr>
        <w:t>NATO</w:t>
      </w:r>
      <w:r w:rsidRPr="00240E6A">
        <w:rPr>
          <w:sz w:val="28"/>
          <w:szCs w:val="28"/>
          <w:lang w:val="ro-MD"/>
        </w:rPr>
        <w:t>), respectîndu-se statutul de neutralitate, stipulat în Constituţia Republicii Moldova. Pe parcursul acestor ani, procesul de dezvoltare a sistemului naţional de apărare a fost afectat de o serie de factori interni şi externi, factori de ordin economic, politic, militar,  informaţional, social şi geopolitic. Prin urmare, consolidarea, dezvoltarea şi modernizarea acestui sistem devine o necesitate stringentă şi, totodată, un imperativ strategic de importanţă naţională, care solicită eforturi considerabile pentru ajustări conceptual-normative şi</w:t>
      </w:r>
      <w:r w:rsidRPr="00240E6A">
        <w:rPr>
          <w:spacing w:val="-1"/>
          <w:sz w:val="28"/>
          <w:szCs w:val="28"/>
          <w:lang w:val="ro-MD"/>
        </w:rPr>
        <w:t xml:space="preserve"> </w:t>
      </w:r>
      <w:r w:rsidRPr="00240E6A">
        <w:rPr>
          <w:sz w:val="28"/>
          <w:szCs w:val="28"/>
          <w:lang w:val="ro-MD"/>
        </w:rPr>
        <w:t>acţional-funcţionale.</w:t>
      </w:r>
    </w:p>
    <w:p w:rsidR="00021976" w:rsidRPr="00240E6A" w:rsidRDefault="00021976">
      <w:pPr>
        <w:pStyle w:val="BodyText"/>
        <w:spacing w:before="1"/>
        <w:rPr>
          <w:lang w:val="ro-MD"/>
        </w:rPr>
      </w:pPr>
    </w:p>
    <w:p w:rsidR="00021976" w:rsidRPr="00240E6A" w:rsidRDefault="00E85F91" w:rsidP="00801970">
      <w:pPr>
        <w:pStyle w:val="ListParagraph"/>
        <w:numPr>
          <w:ilvl w:val="0"/>
          <w:numId w:val="16"/>
        </w:numPr>
        <w:ind w:left="0" w:right="34" w:firstLine="842"/>
        <w:rPr>
          <w:sz w:val="28"/>
          <w:szCs w:val="28"/>
          <w:lang w:val="ro-MD"/>
        </w:rPr>
      </w:pPr>
      <w:r w:rsidRPr="00240E6A">
        <w:rPr>
          <w:sz w:val="28"/>
          <w:szCs w:val="28"/>
          <w:lang w:val="ro-MD"/>
        </w:rPr>
        <w:t xml:space="preserve">Strategia naţională de apărare (în continuare – </w:t>
      </w:r>
      <w:r w:rsidRPr="00240E6A">
        <w:rPr>
          <w:i/>
          <w:sz w:val="28"/>
          <w:szCs w:val="28"/>
          <w:lang w:val="ro-MD"/>
        </w:rPr>
        <w:t>Strategie</w:t>
      </w:r>
      <w:r w:rsidRPr="00240E6A">
        <w:rPr>
          <w:sz w:val="28"/>
          <w:szCs w:val="28"/>
          <w:lang w:val="ro-MD"/>
        </w:rPr>
        <w:t>) presupune, în perspectivă, adaptarea sistemului naţional de apărare la imperativul menţionat. Prezenta Strategie, alături de Strategia securităţii naţionale şi alte documente strategice din domeniu, este un document de politici, pe a cărui bază se realizează planificarea apărării naţionale şi se stabilesc modalităţile de realizare a funcţiilor instituţiilor statului pentru a asigura apărarea naţională, conform prevederilor Legii nr. 345-XV din 25 iulie 2003 cu privire la apărarea naţională. Prezenta Strategie are la bază prevederile Strategiei securităţii naţionale şi ale Programului de activitate al Guvernului Republicii Moldova</w:t>
      </w:r>
      <w:r w:rsidRPr="00240E6A">
        <w:rPr>
          <w:spacing w:val="-10"/>
          <w:sz w:val="28"/>
          <w:szCs w:val="28"/>
          <w:lang w:val="ro-MD"/>
        </w:rPr>
        <w:t xml:space="preserve"> </w:t>
      </w:r>
      <w:r w:rsidRPr="00240E6A">
        <w:rPr>
          <w:sz w:val="28"/>
          <w:szCs w:val="28"/>
          <w:lang w:val="ro-MD"/>
        </w:rPr>
        <w:t>2016-2018.</w:t>
      </w:r>
    </w:p>
    <w:p w:rsidR="00021976" w:rsidRPr="00240E6A" w:rsidRDefault="00021976">
      <w:pPr>
        <w:pStyle w:val="BodyText"/>
        <w:spacing w:before="10"/>
        <w:rPr>
          <w:lang w:val="ro-MD"/>
        </w:rPr>
      </w:pPr>
    </w:p>
    <w:p w:rsidR="00021976" w:rsidRPr="00E1264B" w:rsidRDefault="00E85F91" w:rsidP="00801970">
      <w:pPr>
        <w:pStyle w:val="ListParagraph"/>
        <w:numPr>
          <w:ilvl w:val="0"/>
          <w:numId w:val="16"/>
        </w:numPr>
        <w:ind w:left="0" w:right="34" w:firstLine="842"/>
        <w:rPr>
          <w:sz w:val="28"/>
          <w:lang w:val="ro-MD"/>
        </w:rPr>
      </w:pPr>
      <w:r w:rsidRPr="00E1264B">
        <w:rPr>
          <w:sz w:val="28"/>
          <w:lang w:val="ro-MD"/>
        </w:rPr>
        <w:t>Domeniul apărării are un caracter dinamic, complex şi multidimensional, direct dependent de realităţile, procesele şi fenomenele</w:t>
      </w:r>
      <w:r w:rsidR="00E1264B">
        <w:rPr>
          <w:sz w:val="28"/>
          <w:lang w:val="ro-MD"/>
        </w:rPr>
        <w:t xml:space="preserve"> </w:t>
      </w:r>
      <w:r w:rsidRPr="00E1264B">
        <w:rPr>
          <w:sz w:val="28"/>
          <w:lang w:val="ro-MD"/>
        </w:rPr>
        <w:t xml:space="preserve">politice, administrative, economice şi culturale ale statului. În contextul acestei </w:t>
      </w:r>
      <w:r w:rsidRPr="00E1264B">
        <w:rPr>
          <w:sz w:val="28"/>
          <w:lang w:val="ro-MD"/>
        </w:rPr>
        <w:lastRenderedPageBreak/>
        <w:t>interdependenţe, precum şi al varietăţii ameninţărilor la adresa securităţii şi apărării naţionale, în dezvoltarea sistemului de apărare se impune o abordare interinstituţională, ce presupune corelarea a cel puţin două aspecte: în primul rînd, instituţiile statului vor avea mai multe responsabilităţi ce ţin de domeniul apărării în sectoarele specifice de activitate şi, în al doilea rînd, pentru îndeplinirea acestor responsabilităţi, implicit a obiectivelor politicii de apărare, apare necesitatea unei coordonări unitare şi integrate între aceste instituţii. Prezenta Strategie are rolul de a identifica, clarifica şi conjuga eforturile instituţiilor cu atribuţii în implementarea politicilor de apărare şi de securitate, precum şi de coordonare eficientă a acţiunilor lor.</w:t>
      </w:r>
    </w:p>
    <w:p w:rsidR="00021976" w:rsidRPr="00E1264B" w:rsidRDefault="00021976" w:rsidP="00D32D22">
      <w:pPr>
        <w:pStyle w:val="BodyText"/>
        <w:spacing w:before="1"/>
        <w:rPr>
          <w:szCs w:val="22"/>
          <w:lang w:val="ro-MD"/>
        </w:rPr>
      </w:pPr>
    </w:p>
    <w:p w:rsidR="00021976" w:rsidRPr="00BC26C4" w:rsidRDefault="00E85F91" w:rsidP="00801970">
      <w:pPr>
        <w:pStyle w:val="ListParagraph"/>
        <w:numPr>
          <w:ilvl w:val="0"/>
          <w:numId w:val="16"/>
        </w:numPr>
        <w:ind w:left="0" w:right="34" w:firstLine="842"/>
        <w:rPr>
          <w:sz w:val="28"/>
          <w:lang w:val="ro-MD"/>
        </w:rPr>
      </w:pPr>
      <w:r w:rsidRPr="00BC26C4">
        <w:rPr>
          <w:sz w:val="28"/>
          <w:lang w:val="ro-MD"/>
        </w:rPr>
        <w:t>În primul capitol al Strategiei se defineşte contextul strategic, fiind punctate valorile şi interesele naţionale, reperele relevante ale mediului de securitate. De asemenea sînt identificate riscurile şi ameninţările pe dimensiunea de apărare, precum şi factorii cu impact asupra politicii de apărare. În al doilea capitol sînt expuse viziunea strategică, obiectivele generale şi specifice ale politicii de apărare, iar în capitolul al treilea – direcţiile prioritare de acţiune şi cele de sprijin, orientate spre dezvoltarea şi consolidarea capacităţii sistemului naţional de apărare. Următorul capitol prezintă resursele financiare, umane şi materiale necesare îndeplinirii obiectivelor politicii de apărare şi materializării direcţiilor de acţiune. În al cincilea capitol sînt relevate etapele şi mecanismele de implementare, iar în ultimul capitol – sînt prezentate aspecte ce ţin de monitorizarea, evaluarea şi raportarea îndeplinirii obiectivelor</w:t>
      </w:r>
      <w:r w:rsidRPr="00BC26C4">
        <w:rPr>
          <w:spacing w:val="-13"/>
          <w:sz w:val="28"/>
          <w:lang w:val="ro-MD"/>
        </w:rPr>
        <w:t xml:space="preserve"> </w:t>
      </w:r>
      <w:r w:rsidRPr="00BC26C4">
        <w:rPr>
          <w:sz w:val="28"/>
          <w:lang w:val="ro-MD"/>
        </w:rPr>
        <w:t>asumate.</w:t>
      </w:r>
    </w:p>
    <w:p w:rsidR="00021976" w:rsidRDefault="00E85F91" w:rsidP="00830410">
      <w:pPr>
        <w:pStyle w:val="Heading1"/>
        <w:numPr>
          <w:ilvl w:val="1"/>
          <w:numId w:val="16"/>
        </w:numPr>
        <w:tabs>
          <w:tab w:val="left" w:pos="3272"/>
        </w:tabs>
        <w:spacing w:before="90" w:after="240" w:line="560" w:lineRule="atLeast"/>
        <w:ind w:left="2863" w:right="2552" w:firstLine="159"/>
        <w:rPr>
          <w:lang w:val="ro-MD"/>
        </w:rPr>
      </w:pPr>
      <w:r w:rsidRPr="00BC26C4">
        <w:rPr>
          <w:lang w:val="ro-MD"/>
        </w:rPr>
        <w:t xml:space="preserve">CONTEXT STRATEGIC </w:t>
      </w:r>
      <w:r w:rsidRPr="00830410">
        <w:rPr>
          <w:bCs w:val="0"/>
          <w:lang w:val="ro-MD"/>
        </w:rPr>
        <w:t>Valorile şi interesele</w:t>
      </w:r>
      <w:r w:rsidR="006348A2" w:rsidRPr="00830410">
        <w:rPr>
          <w:bCs w:val="0"/>
          <w:lang w:val="ro-MD"/>
        </w:rPr>
        <w:t xml:space="preserve"> </w:t>
      </w:r>
      <w:r w:rsidRPr="00830410">
        <w:rPr>
          <w:bCs w:val="0"/>
          <w:lang w:val="ro-MD"/>
        </w:rPr>
        <w:t>naţionale</w:t>
      </w:r>
    </w:p>
    <w:p w:rsidR="00021976" w:rsidRPr="00BC26C4" w:rsidRDefault="00E85F91" w:rsidP="00801970">
      <w:pPr>
        <w:pStyle w:val="ListParagraph"/>
        <w:numPr>
          <w:ilvl w:val="0"/>
          <w:numId w:val="16"/>
        </w:numPr>
        <w:ind w:left="0" w:right="34" w:firstLine="842"/>
        <w:rPr>
          <w:sz w:val="28"/>
          <w:lang w:val="ro-MD"/>
        </w:rPr>
      </w:pPr>
      <w:r w:rsidRPr="00BC26C4">
        <w:rPr>
          <w:sz w:val="28"/>
          <w:lang w:val="ro-MD"/>
        </w:rPr>
        <w:t>La baza dezvoltării sistemului naţional de apărare vor sta valorile şi interesele Republicii Moldova enunţate în Strategia securităţii naţionale. Valorile naţionale sînt centrate pe respectarea strictă a demnităţii umane, a egalităţii în drepturi şi a libertăţii, a dreptului de exprimare, a identităţii culturale şi etnice, prin respectarea fără echivoc a supremaţiei</w:t>
      </w:r>
      <w:r w:rsidRPr="00BC26C4">
        <w:rPr>
          <w:spacing w:val="-9"/>
          <w:sz w:val="28"/>
          <w:lang w:val="ro-MD"/>
        </w:rPr>
        <w:t xml:space="preserve"> </w:t>
      </w:r>
      <w:r w:rsidRPr="00BC26C4">
        <w:rPr>
          <w:sz w:val="28"/>
          <w:lang w:val="ro-MD"/>
        </w:rPr>
        <w:t>legii.</w:t>
      </w:r>
    </w:p>
    <w:p w:rsidR="00021976" w:rsidRPr="00BC26C4" w:rsidRDefault="00E85F91">
      <w:pPr>
        <w:pStyle w:val="BodyText"/>
        <w:spacing w:before="2"/>
        <w:ind w:left="842"/>
        <w:rPr>
          <w:lang w:val="ro-MD"/>
        </w:rPr>
      </w:pPr>
      <w:r w:rsidRPr="00BC26C4">
        <w:rPr>
          <w:lang w:val="ro-MD"/>
        </w:rPr>
        <w:t>Interesele naţionale ţin de:</w:t>
      </w:r>
    </w:p>
    <w:p w:rsidR="00021976" w:rsidRPr="00BC26C4" w:rsidRDefault="00E85F91" w:rsidP="002872D3">
      <w:pPr>
        <w:pStyle w:val="ListParagraph"/>
        <w:numPr>
          <w:ilvl w:val="0"/>
          <w:numId w:val="15"/>
        </w:numPr>
        <w:tabs>
          <w:tab w:val="left" w:pos="1222"/>
        </w:tabs>
        <w:ind w:right="34" w:firstLine="708"/>
        <w:rPr>
          <w:sz w:val="28"/>
          <w:lang w:val="ro-MD"/>
        </w:rPr>
      </w:pPr>
      <w:r w:rsidRPr="00BC26C4">
        <w:rPr>
          <w:sz w:val="28"/>
          <w:lang w:val="ro-MD"/>
        </w:rPr>
        <w:t>asigurarea caracterului suveran, independent, unitar şi indivizibil al statului;</w:t>
      </w:r>
    </w:p>
    <w:p w:rsidR="00021976" w:rsidRPr="00BC26C4" w:rsidRDefault="00E85F91" w:rsidP="002872D3">
      <w:pPr>
        <w:pStyle w:val="ListParagraph"/>
        <w:numPr>
          <w:ilvl w:val="0"/>
          <w:numId w:val="15"/>
        </w:numPr>
        <w:tabs>
          <w:tab w:val="left" w:pos="1148"/>
        </w:tabs>
        <w:spacing w:line="321" w:lineRule="exact"/>
        <w:ind w:left="1147" w:right="34" w:hanging="305"/>
        <w:rPr>
          <w:sz w:val="28"/>
          <w:lang w:val="ro-MD"/>
        </w:rPr>
      </w:pPr>
      <w:r w:rsidRPr="00BC26C4">
        <w:rPr>
          <w:sz w:val="28"/>
          <w:lang w:val="ro-MD"/>
        </w:rPr>
        <w:t>garantarea dezvoltării stabile şi sustenabile a</w:t>
      </w:r>
      <w:r w:rsidRPr="00BC26C4">
        <w:rPr>
          <w:spacing w:val="-2"/>
          <w:sz w:val="28"/>
          <w:lang w:val="ro-MD"/>
        </w:rPr>
        <w:t xml:space="preserve"> </w:t>
      </w:r>
      <w:r w:rsidRPr="00BC26C4">
        <w:rPr>
          <w:sz w:val="28"/>
          <w:lang w:val="ro-MD"/>
        </w:rPr>
        <w:t>statului;</w:t>
      </w:r>
    </w:p>
    <w:p w:rsidR="00021976" w:rsidRPr="00BC26C4" w:rsidRDefault="00E85F91" w:rsidP="002872D3">
      <w:pPr>
        <w:pStyle w:val="ListParagraph"/>
        <w:numPr>
          <w:ilvl w:val="0"/>
          <w:numId w:val="15"/>
        </w:numPr>
        <w:tabs>
          <w:tab w:val="left" w:pos="1217"/>
        </w:tabs>
        <w:spacing w:line="322" w:lineRule="exact"/>
        <w:ind w:left="1216" w:right="34" w:hanging="374"/>
        <w:rPr>
          <w:sz w:val="28"/>
          <w:lang w:val="ro-MD"/>
        </w:rPr>
      </w:pPr>
      <w:r w:rsidRPr="00BC26C4">
        <w:rPr>
          <w:sz w:val="28"/>
          <w:lang w:val="ro-MD"/>
        </w:rPr>
        <w:t>integrarea</w:t>
      </w:r>
      <w:r w:rsidRPr="00BC26C4">
        <w:rPr>
          <w:spacing w:val="-12"/>
          <w:sz w:val="28"/>
          <w:lang w:val="ro-MD"/>
        </w:rPr>
        <w:t xml:space="preserve"> </w:t>
      </w:r>
      <w:r w:rsidRPr="00BC26C4">
        <w:rPr>
          <w:sz w:val="28"/>
          <w:lang w:val="ro-MD"/>
        </w:rPr>
        <w:t>europeană;</w:t>
      </w:r>
    </w:p>
    <w:p w:rsidR="00021976" w:rsidRPr="00BC26C4" w:rsidRDefault="00E85F91" w:rsidP="002872D3">
      <w:pPr>
        <w:pStyle w:val="ListParagraph"/>
        <w:numPr>
          <w:ilvl w:val="0"/>
          <w:numId w:val="15"/>
        </w:numPr>
        <w:tabs>
          <w:tab w:val="left" w:pos="1148"/>
        </w:tabs>
        <w:ind w:left="1147" w:right="34" w:hanging="305"/>
        <w:rPr>
          <w:sz w:val="28"/>
          <w:lang w:val="ro-MD"/>
        </w:rPr>
      </w:pPr>
      <w:r w:rsidRPr="00BC26C4">
        <w:rPr>
          <w:sz w:val="28"/>
          <w:lang w:val="ro-MD"/>
        </w:rPr>
        <w:t>reintegrarea</w:t>
      </w:r>
      <w:r w:rsidRPr="00BC26C4">
        <w:rPr>
          <w:spacing w:val="-16"/>
          <w:sz w:val="28"/>
          <w:lang w:val="ro-MD"/>
        </w:rPr>
        <w:t xml:space="preserve"> </w:t>
      </w:r>
      <w:r w:rsidRPr="00BC26C4">
        <w:rPr>
          <w:sz w:val="28"/>
          <w:lang w:val="ro-MD"/>
        </w:rPr>
        <w:t>teritorială;</w:t>
      </w:r>
    </w:p>
    <w:p w:rsidR="00021976" w:rsidRPr="00BC26C4" w:rsidRDefault="00E85F91" w:rsidP="002872D3">
      <w:pPr>
        <w:pStyle w:val="ListParagraph"/>
        <w:numPr>
          <w:ilvl w:val="0"/>
          <w:numId w:val="15"/>
        </w:numPr>
        <w:tabs>
          <w:tab w:val="left" w:pos="1148"/>
        </w:tabs>
        <w:spacing w:before="2" w:line="322" w:lineRule="exact"/>
        <w:ind w:left="1147" w:right="34" w:hanging="305"/>
        <w:rPr>
          <w:sz w:val="28"/>
          <w:lang w:val="ro-MD"/>
        </w:rPr>
      </w:pPr>
      <w:r w:rsidRPr="00BC26C4">
        <w:rPr>
          <w:sz w:val="28"/>
          <w:lang w:val="ro-MD"/>
        </w:rPr>
        <w:t>prosperitatea şi bunăstarea</w:t>
      </w:r>
      <w:r w:rsidRPr="00BC26C4">
        <w:rPr>
          <w:spacing w:val="-6"/>
          <w:sz w:val="28"/>
          <w:lang w:val="ro-MD"/>
        </w:rPr>
        <w:t xml:space="preserve"> </w:t>
      </w:r>
      <w:r w:rsidRPr="00BC26C4">
        <w:rPr>
          <w:sz w:val="28"/>
          <w:lang w:val="ro-MD"/>
        </w:rPr>
        <w:t>cetăţenilor;</w:t>
      </w:r>
    </w:p>
    <w:p w:rsidR="00021976" w:rsidRPr="00BC26C4" w:rsidRDefault="00E85F91" w:rsidP="002872D3">
      <w:pPr>
        <w:pStyle w:val="ListParagraph"/>
        <w:numPr>
          <w:ilvl w:val="0"/>
          <w:numId w:val="15"/>
        </w:numPr>
        <w:tabs>
          <w:tab w:val="left" w:pos="1148"/>
        </w:tabs>
        <w:spacing w:line="322" w:lineRule="exact"/>
        <w:ind w:left="1147" w:right="34" w:hanging="305"/>
        <w:rPr>
          <w:sz w:val="28"/>
          <w:lang w:val="ro-MD"/>
        </w:rPr>
      </w:pPr>
      <w:r w:rsidRPr="00BC26C4">
        <w:rPr>
          <w:sz w:val="28"/>
          <w:lang w:val="ro-MD"/>
        </w:rPr>
        <w:t>participarea la asigurarea securităţii</w:t>
      </w:r>
      <w:r w:rsidRPr="00BC26C4">
        <w:rPr>
          <w:spacing w:val="-6"/>
          <w:sz w:val="28"/>
          <w:lang w:val="ro-MD"/>
        </w:rPr>
        <w:t xml:space="preserve"> </w:t>
      </w:r>
      <w:r w:rsidRPr="00BC26C4">
        <w:rPr>
          <w:sz w:val="28"/>
          <w:lang w:val="ro-MD"/>
        </w:rPr>
        <w:t>internaţionale.</w:t>
      </w:r>
    </w:p>
    <w:p w:rsidR="00105538" w:rsidRDefault="00E85F91" w:rsidP="002872D3">
      <w:pPr>
        <w:pStyle w:val="BodyText"/>
        <w:ind w:firstLine="841"/>
        <w:jc w:val="both"/>
        <w:rPr>
          <w:lang w:val="ro-MD"/>
        </w:rPr>
      </w:pPr>
      <w:r w:rsidRPr="00BC26C4">
        <w:rPr>
          <w:lang w:val="ro-MD"/>
        </w:rPr>
        <w:t>Valorile şi interesele definite vin să reflecte fermitatea statului în vederea stabilirii unui mediu în care cetăţenii să poată trăi în securitate şi prosperitate.</w:t>
      </w:r>
    </w:p>
    <w:p w:rsidR="004840BE" w:rsidRDefault="004840BE" w:rsidP="002872D3">
      <w:pPr>
        <w:pStyle w:val="BodyText"/>
        <w:jc w:val="both"/>
        <w:rPr>
          <w:lang w:val="ro-MD"/>
        </w:rPr>
      </w:pPr>
    </w:p>
    <w:p w:rsidR="007168E8" w:rsidRDefault="007168E8" w:rsidP="002872D3">
      <w:pPr>
        <w:pStyle w:val="BodyText"/>
        <w:jc w:val="both"/>
        <w:rPr>
          <w:lang w:val="ro-MD"/>
        </w:rPr>
      </w:pPr>
    </w:p>
    <w:p w:rsidR="00021976" w:rsidRPr="00105538" w:rsidRDefault="00E85F91" w:rsidP="00830410">
      <w:pPr>
        <w:pStyle w:val="BodyText"/>
        <w:spacing w:after="240"/>
        <w:jc w:val="center"/>
        <w:rPr>
          <w:b/>
          <w:lang w:val="ro-MD"/>
        </w:rPr>
      </w:pPr>
      <w:r w:rsidRPr="00105538">
        <w:rPr>
          <w:b/>
          <w:lang w:val="ro-MD"/>
        </w:rPr>
        <w:lastRenderedPageBreak/>
        <w:t>Mediul de securitate</w:t>
      </w:r>
    </w:p>
    <w:p w:rsidR="00021976" w:rsidRPr="00BC26C4" w:rsidRDefault="00E85F91" w:rsidP="002872D3">
      <w:pPr>
        <w:pStyle w:val="ListParagraph"/>
        <w:numPr>
          <w:ilvl w:val="0"/>
          <w:numId w:val="16"/>
        </w:numPr>
        <w:ind w:left="0" w:right="34" w:firstLine="842"/>
        <w:rPr>
          <w:sz w:val="28"/>
          <w:lang w:val="ro-MD"/>
        </w:rPr>
      </w:pPr>
      <w:r w:rsidRPr="00BC26C4">
        <w:rPr>
          <w:sz w:val="28"/>
          <w:lang w:val="ro-MD"/>
        </w:rPr>
        <w:t>Evenimentele din ultimele decenii demonstrează că mediul de securitate internaţional este unul dinamic şi complex prin natura sa, caracterizat de volatilitate şi imprevizibilitate. Distribuirea globală a puterii este în schimbare atît în cadrul comunităţii internaţionale, cît şi între state şi actori nonstatali. Urmărim o continuă transformare a mediului internaţional de securitate, cu implicaţii de ordin politic, economic, militar, informaţional, social, etnic şi cultural, în care au loc şi conflicte armate în diferite regiuni ale</w:t>
      </w:r>
      <w:r w:rsidRPr="00BC26C4">
        <w:rPr>
          <w:spacing w:val="-13"/>
          <w:sz w:val="28"/>
          <w:lang w:val="ro-MD"/>
        </w:rPr>
        <w:t xml:space="preserve"> </w:t>
      </w:r>
      <w:r w:rsidRPr="00BC26C4">
        <w:rPr>
          <w:sz w:val="28"/>
          <w:lang w:val="ro-MD"/>
        </w:rPr>
        <w:t>lumii.</w:t>
      </w:r>
    </w:p>
    <w:p w:rsidR="00021976" w:rsidRPr="00540890" w:rsidRDefault="00021976">
      <w:pPr>
        <w:pStyle w:val="BodyText"/>
        <w:spacing w:before="10"/>
        <w:rPr>
          <w:lang w:val="ro-MD"/>
        </w:rPr>
      </w:pPr>
    </w:p>
    <w:p w:rsidR="00D719A7" w:rsidRPr="00BD376A" w:rsidRDefault="00D719A7" w:rsidP="00BD376A">
      <w:pPr>
        <w:pStyle w:val="ListParagraph"/>
        <w:numPr>
          <w:ilvl w:val="0"/>
          <w:numId w:val="16"/>
        </w:numPr>
        <w:ind w:left="0" w:right="34" w:firstLine="842"/>
        <w:rPr>
          <w:sz w:val="28"/>
          <w:lang w:val="ro-MD"/>
        </w:rPr>
      </w:pPr>
      <w:r w:rsidRPr="00BD376A">
        <w:rPr>
          <w:sz w:val="28"/>
          <w:lang w:val="ro-MD"/>
        </w:rPr>
        <w:t>În ultimii ani, la scară internațională, au fost înregistrate mai multe evenimente care au afectat și continuă să afecteze, în mod direct sau indirect, mediul de securitate, deteriorându-l progresiv și generând disensiuni între diferiți actori. Ca urmare, securitatea de pe continentul european devine tot mai complexă. Predictibilitatea redusă a acțiunilor și nerespectarea principiilor de drept internațional de către unii</w:t>
      </w:r>
      <w:r w:rsidR="001306FE" w:rsidRPr="00BD376A">
        <w:rPr>
          <w:sz w:val="28"/>
          <w:lang w:val="ro-MD"/>
        </w:rPr>
        <w:t xml:space="preserve"> actori statali sau non-statali</w:t>
      </w:r>
      <w:r w:rsidRPr="00BD376A">
        <w:rPr>
          <w:sz w:val="28"/>
          <w:lang w:val="ro-MD"/>
        </w:rPr>
        <w:t xml:space="preserve"> determină sau favorizează proliferarea noilor riscuri și amenințări. În acest context, conflictele din Ucrain</w:t>
      </w:r>
      <w:r w:rsidR="00AC4CD7" w:rsidRPr="00BD376A">
        <w:rPr>
          <w:sz w:val="28"/>
          <w:lang w:val="ro-MD"/>
        </w:rPr>
        <w:t>a</w:t>
      </w:r>
      <w:r w:rsidRPr="00BD376A">
        <w:rPr>
          <w:sz w:val="28"/>
          <w:lang w:val="ro-MD"/>
        </w:rPr>
        <w:t xml:space="preserve"> și Orientul Mijlociu tind să se interconecteze și pot genera efecte cumulative pentru eventuale acțiuni subversive la adresa securității Republicii Moldova.</w:t>
      </w:r>
    </w:p>
    <w:p w:rsidR="00D719A7" w:rsidRPr="00BD376A" w:rsidRDefault="00D719A7" w:rsidP="00BD376A">
      <w:pPr>
        <w:pStyle w:val="BodyText"/>
        <w:ind w:right="34" w:firstLine="853"/>
        <w:jc w:val="both"/>
        <w:rPr>
          <w:lang w:val="ro-MD"/>
        </w:rPr>
      </w:pPr>
      <w:r w:rsidRPr="00BD376A">
        <w:rPr>
          <w:lang w:val="ro-MD"/>
        </w:rPr>
        <w:t xml:space="preserve">Astfel, mediul actual de securitate este unul extrem de dinamic, în care ne confruntăm cu o combinație de riscuri și amenințări tot mai complexe: intensificarea instabilității și acutizarea fenomenului terorist în Orientul Mijlociu, posibilitatea tranzitării teritoriului național de către grupuri criminale provenite cu precădere din aceste zone de instabilitate, fluxul masiv de imigranți, precum și alte elemente cu impact de îngrijorare pentru apărarea națională și regională, </w:t>
      </w:r>
      <w:r w:rsidR="001313D1" w:rsidRPr="00BD376A">
        <w:rPr>
          <w:lang w:val="ro-MD"/>
        </w:rPr>
        <w:t>care impun</w:t>
      </w:r>
      <w:r w:rsidRPr="00BD376A">
        <w:rPr>
          <w:lang w:val="ro-MD"/>
        </w:rPr>
        <w:t xml:space="preserve"> stabilirea priorităților la nivelul politicii de apărare.</w:t>
      </w:r>
    </w:p>
    <w:p w:rsidR="00D719A7" w:rsidRPr="00540890" w:rsidRDefault="00D719A7">
      <w:pPr>
        <w:pStyle w:val="BodyText"/>
        <w:spacing w:before="10"/>
        <w:rPr>
          <w:lang w:val="ro-MD"/>
        </w:rPr>
      </w:pPr>
    </w:p>
    <w:p w:rsidR="008A7973" w:rsidRPr="000728C4" w:rsidRDefault="008A7973" w:rsidP="000728C4">
      <w:pPr>
        <w:pStyle w:val="ListParagraph"/>
        <w:numPr>
          <w:ilvl w:val="0"/>
          <w:numId w:val="16"/>
        </w:numPr>
        <w:ind w:left="0" w:right="34" w:firstLine="842"/>
        <w:rPr>
          <w:sz w:val="28"/>
          <w:lang w:val="ro-MD"/>
        </w:rPr>
      </w:pPr>
      <w:r w:rsidRPr="000728C4">
        <w:rPr>
          <w:sz w:val="28"/>
          <w:lang w:val="ro-MD"/>
        </w:rPr>
        <w:t xml:space="preserve">Prin poziționarea </w:t>
      </w:r>
      <w:r w:rsidR="009C39A2" w:rsidRPr="000728C4">
        <w:rPr>
          <w:sz w:val="28"/>
          <w:lang w:val="ro-MD"/>
        </w:rPr>
        <w:t xml:space="preserve">sa </w:t>
      </w:r>
      <w:r w:rsidRPr="000728C4">
        <w:rPr>
          <w:sz w:val="28"/>
          <w:lang w:val="ro-MD"/>
        </w:rPr>
        <w:t>geografică, Republica Moldova este parte integrantă a arhitecturii de securitate a bazinului Mării Negre – zonă de interes pentru un șir de actori regionali și internaționali puternici. Securitatea în zona menționată este influențată  de o tendință de perpetuare a instabilității, cu prezența unui anumit potențial conflictual. Prin prisma aspirațiilor de integrare în spațiul cultural, economic și social european, Republica Moldova urmează să-și consolideze, să-și dezvolte și să-și modernizeze sistemul național de securitate și apărare, ținând cont de evoluțiile mediului de securitate.</w:t>
      </w:r>
    </w:p>
    <w:p w:rsidR="008A7973" w:rsidRDefault="008A7973">
      <w:pPr>
        <w:pStyle w:val="BodyText"/>
        <w:spacing w:before="5"/>
        <w:rPr>
          <w:lang w:val="ro-MD"/>
        </w:rPr>
      </w:pPr>
    </w:p>
    <w:p w:rsidR="00021976" w:rsidRPr="00830410" w:rsidRDefault="00E85F91" w:rsidP="00830410">
      <w:pPr>
        <w:pStyle w:val="BodyText"/>
        <w:spacing w:after="240"/>
        <w:jc w:val="center"/>
        <w:rPr>
          <w:b/>
          <w:lang w:val="ro-MD"/>
        </w:rPr>
      </w:pPr>
      <w:r w:rsidRPr="00830410">
        <w:rPr>
          <w:b/>
          <w:lang w:val="ro-MD"/>
        </w:rPr>
        <w:t>Ameninţări şi riscuri</w:t>
      </w:r>
    </w:p>
    <w:p w:rsidR="00021976" w:rsidRPr="00BC26C4" w:rsidRDefault="00E85F91" w:rsidP="002872D3">
      <w:pPr>
        <w:pStyle w:val="ListParagraph"/>
        <w:numPr>
          <w:ilvl w:val="0"/>
          <w:numId w:val="16"/>
        </w:numPr>
        <w:ind w:left="0" w:right="34" w:firstLine="842"/>
        <w:rPr>
          <w:sz w:val="28"/>
          <w:lang w:val="ro-MD"/>
        </w:rPr>
      </w:pPr>
      <w:r w:rsidRPr="00BC26C4">
        <w:rPr>
          <w:sz w:val="28"/>
          <w:lang w:val="ro-MD"/>
        </w:rPr>
        <w:t xml:space="preserve">Ansamblul de ameninţări şi riscuri identificate în urma analizei mediului strategic de securitate la nivel internaţional, regional şi naţional reprezintă elemente interdependente ale războiului hibrid, o formă de exprimare a războiului de nouă generaţie. Acest tip de război se evidenţiază printr-o formă specifică de manifestare, una care oscilează între spectrul convenţional şi cel neconvenţional al războiului, creînd efecte variate, greu de anticipat şi de contracarat. Totodată, acesta se caracterizează prin acţiuni diverse, de la utilizarea de trupe fără însemne de </w:t>
      </w:r>
      <w:r w:rsidRPr="00BC26C4">
        <w:rPr>
          <w:sz w:val="28"/>
          <w:lang w:val="ro-MD"/>
        </w:rPr>
        <w:lastRenderedPageBreak/>
        <w:t>identificare sau acţiuni disimulate ale trupelor militare şi paramilitare pînă la acţiuni de propagandă, război informaţional şi atacuri cibernetice.</w:t>
      </w:r>
    </w:p>
    <w:p w:rsidR="00021976" w:rsidRPr="00865D16" w:rsidRDefault="00021976" w:rsidP="00865D16">
      <w:pPr>
        <w:pStyle w:val="BodyText"/>
        <w:spacing w:before="5"/>
        <w:rPr>
          <w:lang w:val="ro-MD"/>
        </w:rPr>
      </w:pPr>
    </w:p>
    <w:p w:rsidR="00021976" w:rsidRPr="00BC26C4" w:rsidRDefault="00E85F91" w:rsidP="002872D3">
      <w:pPr>
        <w:pStyle w:val="ListParagraph"/>
        <w:numPr>
          <w:ilvl w:val="0"/>
          <w:numId w:val="16"/>
        </w:numPr>
        <w:ind w:left="0" w:right="34" w:firstLine="842"/>
        <w:rPr>
          <w:sz w:val="28"/>
          <w:lang w:val="ro-MD"/>
        </w:rPr>
      </w:pPr>
      <w:r w:rsidRPr="00BC26C4">
        <w:rPr>
          <w:sz w:val="28"/>
          <w:lang w:val="ro-MD"/>
        </w:rPr>
        <w:t>Acţiunilor specifice războiului hibrid li se adaugă un şir de elemente ce pot avea efect complementar sau sinergic, influenţînd deteriorarea mediului de securitate: migraţia ilegală, traficul ilicit de armament, atacurile teroriste, pericolul chimic, biologic, radiologic şi nuclear, acţiunile violente, coerciţie şi crima</w:t>
      </w:r>
      <w:r w:rsidRPr="00BC26C4">
        <w:rPr>
          <w:spacing w:val="-1"/>
          <w:sz w:val="28"/>
          <w:lang w:val="ro-MD"/>
        </w:rPr>
        <w:t xml:space="preserve"> </w:t>
      </w:r>
      <w:r w:rsidRPr="00BC26C4">
        <w:rPr>
          <w:sz w:val="28"/>
          <w:lang w:val="ro-MD"/>
        </w:rPr>
        <w:t>organizată.</w:t>
      </w:r>
    </w:p>
    <w:p w:rsidR="00021976" w:rsidRPr="00BC26C4" w:rsidRDefault="00021976">
      <w:pPr>
        <w:pStyle w:val="BodyText"/>
        <w:rPr>
          <w:lang w:val="ro-MD"/>
        </w:rPr>
      </w:pPr>
    </w:p>
    <w:p w:rsidR="00021976" w:rsidRPr="00BC26C4" w:rsidRDefault="00E85F91" w:rsidP="002872D3">
      <w:pPr>
        <w:pStyle w:val="ListParagraph"/>
        <w:numPr>
          <w:ilvl w:val="0"/>
          <w:numId w:val="16"/>
        </w:numPr>
        <w:ind w:left="0" w:right="34" w:firstLine="842"/>
        <w:rPr>
          <w:sz w:val="28"/>
          <w:lang w:val="ro-MD"/>
        </w:rPr>
      </w:pPr>
      <w:r w:rsidRPr="00BC26C4">
        <w:rPr>
          <w:sz w:val="28"/>
          <w:lang w:val="ro-MD"/>
        </w:rPr>
        <w:t>Complexitatea şi efectele multiple ale interacţiunii acestor elemente fac dificilă o diferenţiere exactă între ameninţări şi riscuri, fapt ce impune utilizarea sintagmei „ameninţări şi riscuri” pentru întreaga gamă de elemente identificate şi prezentate în continuare în ordinea</w:t>
      </w:r>
      <w:r w:rsidRPr="00BC26C4">
        <w:rPr>
          <w:spacing w:val="-9"/>
          <w:sz w:val="28"/>
          <w:lang w:val="ro-MD"/>
        </w:rPr>
        <w:t xml:space="preserve"> </w:t>
      </w:r>
      <w:r w:rsidRPr="00BC26C4">
        <w:rPr>
          <w:sz w:val="28"/>
          <w:lang w:val="ro-MD"/>
        </w:rPr>
        <w:t>priorităţii.</w:t>
      </w:r>
    </w:p>
    <w:p w:rsidR="00021976" w:rsidRPr="00BC26C4" w:rsidRDefault="00021976">
      <w:pPr>
        <w:pStyle w:val="BodyText"/>
        <w:spacing w:before="9"/>
        <w:rPr>
          <w:lang w:val="ro-MD"/>
        </w:rPr>
      </w:pPr>
    </w:p>
    <w:p w:rsidR="00363A72" w:rsidRPr="001466A6" w:rsidRDefault="00E85F91" w:rsidP="001466A6">
      <w:pPr>
        <w:pStyle w:val="ListParagraph"/>
        <w:numPr>
          <w:ilvl w:val="0"/>
          <w:numId w:val="16"/>
        </w:numPr>
        <w:ind w:left="0" w:right="34" w:firstLine="842"/>
        <w:rPr>
          <w:sz w:val="28"/>
          <w:lang w:val="ro-MD"/>
        </w:rPr>
      </w:pPr>
      <w:r w:rsidRPr="00BC26C4">
        <w:rPr>
          <w:b/>
          <w:i/>
          <w:sz w:val="28"/>
          <w:lang w:val="ro-MD"/>
        </w:rPr>
        <w:t xml:space="preserve">Potenţialul militar din regiunea transnistreană a Republicii Moldova. </w:t>
      </w:r>
      <w:r w:rsidR="00363A72" w:rsidRPr="001466A6">
        <w:rPr>
          <w:sz w:val="28"/>
          <w:lang w:val="ro-MD"/>
        </w:rPr>
        <w:t xml:space="preserve">În regiunea de est a Republicii Moldova este prezent un număr semnificativ de forțe </w:t>
      </w:r>
      <w:r w:rsidR="00215F00" w:rsidRPr="001466A6">
        <w:rPr>
          <w:sz w:val="28"/>
          <w:lang w:val="ro-MD"/>
        </w:rPr>
        <w:t xml:space="preserve">militare și </w:t>
      </w:r>
      <w:r w:rsidR="00363A72" w:rsidRPr="001466A6">
        <w:rPr>
          <w:sz w:val="28"/>
          <w:lang w:val="ro-MD"/>
        </w:rPr>
        <w:t>paramilitare separatiste. Acestea reprezintă o capacitate operațională considerabilă</w:t>
      </w:r>
      <w:r w:rsidR="00C82FEB" w:rsidRPr="001466A6">
        <w:rPr>
          <w:sz w:val="28"/>
          <w:lang w:val="ro-MD"/>
        </w:rPr>
        <w:t>,</w:t>
      </w:r>
      <w:r w:rsidR="00363A72" w:rsidRPr="001466A6">
        <w:rPr>
          <w:sz w:val="28"/>
          <w:lang w:val="ro-MD"/>
        </w:rPr>
        <w:t xml:space="preserve"> care subminează și amenință in</w:t>
      </w:r>
      <w:r w:rsidR="00303EDB" w:rsidRPr="001466A6">
        <w:rPr>
          <w:sz w:val="28"/>
          <w:lang w:val="ro-MD"/>
        </w:rPr>
        <w:t>tegritatea terito</w:t>
      </w:r>
      <w:r w:rsidR="00225F52">
        <w:rPr>
          <w:sz w:val="28"/>
          <w:lang w:val="ro-MD"/>
        </w:rPr>
        <w:t>rială a țării.</w:t>
      </w:r>
    </w:p>
    <w:p w:rsidR="00363A72" w:rsidRDefault="00363A72" w:rsidP="00363A72">
      <w:pPr>
        <w:jc w:val="both"/>
        <w:rPr>
          <w:sz w:val="28"/>
          <w:szCs w:val="28"/>
          <w:highlight w:val="yellow"/>
          <w:lang w:val="ro-MD"/>
        </w:rPr>
      </w:pPr>
    </w:p>
    <w:p w:rsidR="00363A72" w:rsidRPr="0066106E" w:rsidRDefault="00363A72" w:rsidP="0066106E">
      <w:pPr>
        <w:pStyle w:val="ListParagraph"/>
        <w:numPr>
          <w:ilvl w:val="0"/>
          <w:numId w:val="16"/>
        </w:numPr>
        <w:ind w:left="0" w:right="34" w:firstLine="842"/>
        <w:rPr>
          <w:sz w:val="28"/>
          <w:lang w:val="ro-MD"/>
        </w:rPr>
      </w:pPr>
      <w:r w:rsidRPr="0066106E">
        <w:rPr>
          <w:sz w:val="28"/>
          <w:lang w:val="ro-MD"/>
        </w:rPr>
        <w:t>Pe teritoriul Republicii Moldova este staționat contingentul militar al Federației Ruse (Grupul Operativ al Trupelor Ruse)</w:t>
      </w:r>
      <w:r w:rsidR="005B01F4" w:rsidRPr="0066106E">
        <w:rPr>
          <w:sz w:val="28"/>
          <w:lang w:val="ro-MD"/>
        </w:rPr>
        <w:t>,</w:t>
      </w:r>
      <w:r w:rsidRPr="0066106E">
        <w:rPr>
          <w:sz w:val="28"/>
          <w:lang w:val="ro-MD"/>
        </w:rPr>
        <w:t xml:space="preserve"> care se află fără consimțământul legal al Republicii Moldova și contrar prevederilor constituționale. Prezența acestora, în contextul eventualei escaladări a situației regionale, reprezintă un risc la adresa securității naționale.</w:t>
      </w:r>
    </w:p>
    <w:p w:rsidR="00021976" w:rsidRPr="00BC26C4" w:rsidRDefault="00021976">
      <w:pPr>
        <w:pStyle w:val="BodyText"/>
        <w:spacing w:before="2"/>
        <w:rPr>
          <w:lang w:val="ro-MD"/>
        </w:rPr>
      </w:pPr>
    </w:p>
    <w:p w:rsidR="00021976" w:rsidRPr="00BC26C4" w:rsidRDefault="00E85F91" w:rsidP="00EF75ED">
      <w:pPr>
        <w:pStyle w:val="ListParagraph"/>
        <w:numPr>
          <w:ilvl w:val="0"/>
          <w:numId w:val="16"/>
        </w:numPr>
        <w:ind w:left="0" w:right="34" w:firstLine="842"/>
        <w:rPr>
          <w:sz w:val="28"/>
          <w:lang w:val="ro-MD"/>
        </w:rPr>
      </w:pPr>
      <w:r w:rsidRPr="00BC26C4">
        <w:rPr>
          <w:b/>
          <w:i/>
          <w:sz w:val="28"/>
          <w:lang w:val="ro-MD"/>
        </w:rPr>
        <w:t xml:space="preserve">Utilizarea instrumentelor de propagandă </w:t>
      </w:r>
      <w:r w:rsidR="003E423E" w:rsidRPr="00BC26C4">
        <w:rPr>
          <w:b/>
          <w:i/>
          <w:sz w:val="28"/>
          <w:lang w:val="ro-MD"/>
        </w:rPr>
        <w:t>informațională</w:t>
      </w:r>
      <w:r w:rsidRPr="00BC26C4">
        <w:rPr>
          <w:b/>
          <w:i/>
          <w:sz w:val="28"/>
          <w:lang w:val="ro-MD"/>
        </w:rPr>
        <w:t xml:space="preserve">. </w:t>
      </w:r>
      <w:r w:rsidRPr="00BC26C4">
        <w:rPr>
          <w:sz w:val="28"/>
          <w:lang w:val="ro-MD"/>
        </w:rPr>
        <w:t xml:space="preserve">Ca element al războiului </w:t>
      </w:r>
      <w:r w:rsidR="003E423E" w:rsidRPr="00BC26C4">
        <w:rPr>
          <w:sz w:val="28"/>
          <w:lang w:val="ro-MD"/>
        </w:rPr>
        <w:t>informațional</w:t>
      </w:r>
      <w:r w:rsidRPr="00BC26C4">
        <w:rPr>
          <w:sz w:val="28"/>
          <w:lang w:val="ro-MD"/>
        </w:rPr>
        <w:t>, propaganda străină, manifestată prin tehnici de manipulare mediatică cu potenţial distructiv, este capabilă să influenţeze negativ opinia publică autohtonă, să afecteze vectorii strategici ai politicii externe şi să prejudicieze imaginea instituţiilor guvernamentale ale Republicii Moldova, în special a instituţiilor din sistemul de</w:t>
      </w:r>
      <w:r w:rsidRPr="00BC26C4">
        <w:rPr>
          <w:spacing w:val="-7"/>
          <w:sz w:val="28"/>
          <w:lang w:val="ro-MD"/>
        </w:rPr>
        <w:t xml:space="preserve"> </w:t>
      </w:r>
      <w:r w:rsidRPr="00BC26C4">
        <w:rPr>
          <w:sz w:val="28"/>
          <w:lang w:val="ro-MD"/>
        </w:rPr>
        <w:t>apărare.</w:t>
      </w:r>
    </w:p>
    <w:p w:rsidR="00021976" w:rsidRPr="00BC26C4" w:rsidRDefault="00E85F91" w:rsidP="00EF75ED">
      <w:pPr>
        <w:pStyle w:val="BodyText"/>
        <w:ind w:right="34" w:firstLine="853"/>
        <w:jc w:val="both"/>
        <w:rPr>
          <w:lang w:val="ro-MD"/>
        </w:rPr>
      </w:pPr>
      <w:r w:rsidRPr="00BC26C4">
        <w:rPr>
          <w:lang w:val="ro-MD"/>
        </w:rPr>
        <w:t>Propaganda străină constituie una dintre cele mai grave ameninţări la adresa valorilor şi intereselor naţionale, diminuînd încrederea societăţii în instituţiile sistemului naţional de apărare şi capacitatea lor de a proteja teritoriul ţării şi populaţia acesteia. Propaganda, în special cea manifestată prin diverse surse de informare (mass-media, reţele de socializare etc.), favorizează apariţia radicalismului şi acţiunilor extremist-teroriste.</w:t>
      </w:r>
    </w:p>
    <w:p w:rsidR="00021976" w:rsidRPr="00A451AE" w:rsidRDefault="00021976" w:rsidP="00A451AE">
      <w:pPr>
        <w:pStyle w:val="BodyText"/>
        <w:spacing w:before="1"/>
        <w:rPr>
          <w:lang w:val="ro-MD"/>
        </w:rPr>
      </w:pPr>
    </w:p>
    <w:p w:rsidR="00021976" w:rsidRDefault="00E85F91" w:rsidP="00EF75ED">
      <w:pPr>
        <w:pStyle w:val="ListParagraph"/>
        <w:numPr>
          <w:ilvl w:val="0"/>
          <w:numId w:val="16"/>
        </w:numPr>
        <w:ind w:left="0" w:right="34" w:firstLine="842"/>
        <w:rPr>
          <w:sz w:val="28"/>
          <w:lang w:val="ro-MD"/>
        </w:rPr>
      </w:pPr>
      <w:r w:rsidRPr="00BC26C4">
        <w:rPr>
          <w:b/>
          <w:i/>
          <w:sz w:val="28"/>
          <w:lang w:val="ro-MD"/>
        </w:rPr>
        <w:t xml:space="preserve">Atacuri asupra infrastructurii critice a Republicii Moldova. </w:t>
      </w:r>
      <w:r w:rsidRPr="00BC26C4">
        <w:rPr>
          <w:sz w:val="28"/>
          <w:lang w:val="ro-MD"/>
        </w:rPr>
        <w:t>Elementele de infrastructură critică sînt esenţiale atît pentru dezvoltarea de ansamblu a societăţii, cît şi pentru dimensiunea de apărare (liniile de înaltă tensiune, baraje, poduri, viaducte, căi de comunicaţii, inclusiv componenta hardware a infrastructurii informaţionale şi de comunicaţii electronice ale sistemului naţional de apărare). Scoaterea din funcţiune,</w:t>
      </w:r>
      <w:r w:rsidRPr="00BC26C4">
        <w:rPr>
          <w:spacing w:val="8"/>
          <w:sz w:val="28"/>
          <w:lang w:val="ro-MD"/>
        </w:rPr>
        <w:t xml:space="preserve"> </w:t>
      </w:r>
      <w:r w:rsidRPr="00BC26C4">
        <w:rPr>
          <w:sz w:val="28"/>
          <w:lang w:val="ro-MD"/>
        </w:rPr>
        <w:t>distrugerea,</w:t>
      </w:r>
      <w:r w:rsidR="00175A97" w:rsidRPr="00175A97">
        <w:rPr>
          <w:sz w:val="28"/>
          <w:lang w:val="ro-MD"/>
        </w:rPr>
        <w:t xml:space="preserve"> </w:t>
      </w:r>
      <w:r w:rsidRPr="00175A97">
        <w:rPr>
          <w:sz w:val="28"/>
          <w:lang w:val="ro-MD"/>
        </w:rPr>
        <w:t xml:space="preserve">neutralizarea elementelor de </w:t>
      </w:r>
      <w:r w:rsidRPr="00175A97">
        <w:rPr>
          <w:sz w:val="28"/>
          <w:lang w:val="ro-MD"/>
        </w:rPr>
        <w:lastRenderedPageBreak/>
        <w:t>infrastructură critică poate afecta iremediabil capacitatea sistemului naţional de apărare.</w:t>
      </w:r>
    </w:p>
    <w:p w:rsidR="00E43D4F" w:rsidRPr="00E43D4F" w:rsidRDefault="00E43D4F" w:rsidP="00E43D4F">
      <w:pPr>
        <w:ind w:right="34"/>
        <w:rPr>
          <w:sz w:val="28"/>
          <w:lang w:val="ro-MD"/>
        </w:rPr>
      </w:pPr>
    </w:p>
    <w:p w:rsidR="00021976" w:rsidRDefault="00E85F91" w:rsidP="00EF75ED">
      <w:pPr>
        <w:pStyle w:val="ListParagraph"/>
        <w:numPr>
          <w:ilvl w:val="0"/>
          <w:numId w:val="16"/>
        </w:numPr>
        <w:ind w:left="0" w:right="34" w:firstLine="842"/>
        <w:rPr>
          <w:sz w:val="28"/>
          <w:lang w:val="ro-MD"/>
        </w:rPr>
      </w:pPr>
      <w:r w:rsidRPr="00BC26C4">
        <w:rPr>
          <w:b/>
          <w:i/>
          <w:sz w:val="28"/>
          <w:lang w:val="ro-MD"/>
        </w:rPr>
        <w:t xml:space="preserve">Atacuri cibernetice. </w:t>
      </w:r>
      <w:r w:rsidRPr="00BC26C4">
        <w:rPr>
          <w:sz w:val="28"/>
          <w:lang w:val="ro-MD"/>
        </w:rPr>
        <w:t>Infrastructura informaţională şi de comunicaţii electronice a sistemului naţional de apărare este tot mai frecvent supusă atacurilor cibernetice. Odată cu dezvoltarea tehnologiilor informaţionale, ameninţările la adresa apărării naţionale au o nouă pondere. Necesitatea asigurării unei strategii de securitate informaţională pe măsura ameninţărilor existente este de o importanţă deosebită. Aceste atacuri prezintă un pericol grav pentru infrastructura informaţională a sectorului de apărare, avînd ca scop blocarea, neutralizarea sau distrugerea sistemelor şi serviciilor informaţionale, a infrastructurii critice şi reţelelor de comunicaţii în scopul obţinerii de informaţii din domeniile strategice ale statului (care nu se limitează la apărare, economie şi energie, deşi le includ). Toate acestea formează nucleul grupului de</w:t>
      </w:r>
      <w:r w:rsidRPr="00BC26C4">
        <w:rPr>
          <w:spacing w:val="-33"/>
          <w:sz w:val="28"/>
          <w:lang w:val="ro-MD"/>
        </w:rPr>
        <w:t xml:space="preserve"> </w:t>
      </w:r>
      <w:r w:rsidRPr="00BC26C4">
        <w:rPr>
          <w:sz w:val="28"/>
          <w:lang w:val="ro-MD"/>
        </w:rPr>
        <w:t>ameninţări.</w:t>
      </w:r>
    </w:p>
    <w:p w:rsidR="00E43D4F" w:rsidRPr="00E43D4F" w:rsidRDefault="00E43D4F" w:rsidP="00E43D4F">
      <w:pPr>
        <w:rPr>
          <w:sz w:val="28"/>
          <w:lang w:val="ro-MD"/>
        </w:rPr>
      </w:pPr>
    </w:p>
    <w:p w:rsidR="00021976" w:rsidRPr="00BC26C4" w:rsidRDefault="00E85F91" w:rsidP="00EF75ED">
      <w:pPr>
        <w:pStyle w:val="ListParagraph"/>
        <w:numPr>
          <w:ilvl w:val="0"/>
          <w:numId w:val="16"/>
        </w:numPr>
        <w:ind w:left="0" w:right="34" w:firstLine="842"/>
        <w:rPr>
          <w:sz w:val="28"/>
          <w:lang w:val="ro-MD"/>
        </w:rPr>
      </w:pPr>
      <w:r w:rsidRPr="00BC26C4">
        <w:rPr>
          <w:b/>
          <w:i/>
          <w:sz w:val="28"/>
          <w:lang w:val="ro-MD"/>
        </w:rPr>
        <w:t xml:space="preserve">Instabilitatea şi conflictul de pe teritoriul Ucrainei. </w:t>
      </w:r>
      <w:r w:rsidRPr="00BC26C4">
        <w:rPr>
          <w:sz w:val="28"/>
          <w:lang w:val="ro-MD"/>
        </w:rPr>
        <w:t>Există un potenţial de extindere a zonei de instabilitate din Ucraina spre hotarele  Republicii Moldova. Anumite elemente şi grupuri sociale cu orientări extremiste, din ţară şi din afară, pot fi încurajate de instabilitatea din Ucraina să iniţieze acţiuni caracteristice războiului hibrid pe teritoriul Republicii</w:t>
      </w:r>
      <w:r w:rsidRPr="00BC26C4">
        <w:rPr>
          <w:spacing w:val="-14"/>
          <w:sz w:val="28"/>
          <w:lang w:val="ro-MD"/>
        </w:rPr>
        <w:t xml:space="preserve"> </w:t>
      </w:r>
      <w:r w:rsidRPr="00BC26C4">
        <w:rPr>
          <w:sz w:val="28"/>
          <w:lang w:val="ro-MD"/>
        </w:rPr>
        <w:t>Moldova.</w:t>
      </w:r>
    </w:p>
    <w:p w:rsidR="00021976" w:rsidRPr="00BC26C4" w:rsidRDefault="00E85F91" w:rsidP="00EF75ED">
      <w:pPr>
        <w:pStyle w:val="BodyText"/>
        <w:ind w:right="34" w:firstLine="853"/>
        <w:jc w:val="both"/>
        <w:rPr>
          <w:lang w:val="ro-MD"/>
        </w:rPr>
      </w:pPr>
      <w:r w:rsidRPr="00BC26C4">
        <w:rPr>
          <w:lang w:val="ro-MD"/>
        </w:rPr>
        <w:t>Asemenea acţiuni pot reprezenta o ameninţare la adresa infrastructurii critice, a ordinii şi securităţii publice, dar şi a bunăstării populaţiei. Astfel de acţiuni pot împiedica Republica Moldova să-şi promoveze obiectivele strategice, în felul acesta fiind limitată posibilitatea de a rezolva pe cale paşnică conflictul armat din regiunea transnistreană şi, totodată, de a restabili integritatea teritorială şi de a menţine suveranitatea.</w:t>
      </w:r>
    </w:p>
    <w:p w:rsidR="00021976" w:rsidRPr="00BC26C4" w:rsidRDefault="00021976">
      <w:pPr>
        <w:pStyle w:val="BodyText"/>
        <w:rPr>
          <w:lang w:val="ro-MD"/>
        </w:rPr>
      </w:pPr>
    </w:p>
    <w:p w:rsidR="00021976" w:rsidRPr="00BC26C4" w:rsidRDefault="00E85F91" w:rsidP="00EF75ED">
      <w:pPr>
        <w:pStyle w:val="ListParagraph"/>
        <w:numPr>
          <w:ilvl w:val="0"/>
          <w:numId w:val="16"/>
        </w:numPr>
        <w:ind w:left="0" w:right="34" w:firstLine="842"/>
        <w:rPr>
          <w:sz w:val="28"/>
          <w:lang w:val="ro-MD"/>
        </w:rPr>
      </w:pPr>
      <w:r w:rsidRPr="00BC26C4">
        <w:rPr>
          <w:b/>
          <w:i/>
          <w:sz w:val="28"/>
          <w:lang w:val="ro-MD"/>
        </w:rPr>
        <w:t xml:space="preserve">Migraţia ilegală. </w:t>
      </w:r>
      <w:r w:rsidRPr="00BC26C4">
        <w:rPr>
          <w:sz w:val="28"/>
          <w:lang w:val="ro-MD"/>
        </w:rPr>
        <w:t>Republica Moldova este şi, după toate probabilităţile, va rămîne o platformă de tranzit pentru fluxurile imigraţioniste în drumul lor spre ţările dezvoltate din Europa de Vest şi, în ultimă instanţă, chiar o destinaţie finală pentru imigranţi. Acest fapt amplifică probabilitatea de infiltrare pe teritoriul naţional a elementelor ostile şi/sau</w:t>
      </w:r>
      <w:r w:rsidRPr="00BC26C4">
        <w:rPr>
          <w:spacing w:val="-7"/>
          <w:sz w:val="28"/>
          <w:lang w:val="ro-MD"/>
        </w:rPr>
        <w:t xml:space="preserve"> </w:t>
      </w:r>
      <w:r w:rsidRPr="00BC26C4">
        <w:rPr>
          <w:sz w:val="28"/>
          <w:lang w:val="ro-MD"/>
        </w:rPr>
        <w:t>teroriste.</w:t>
      </w:r>
    </w:p>
    <w:p w:rsidR="00021976" w:rsidRPr="00BC26C4" w:rsidRDefault="00021976">
      <w:pPr>
        <w:pStyle w:val="BodyText"/>
        <w:spacing w:before="1"/>
        <w:rPr>
          <w:lang w:val="ro-MD"/>
        </w:rPr>
      </w:pPr>
    </w:p>
    <w:p w:rsidR="00021976" w:rsidRPr="00BC26C4" w:rsidRDefault="00E85F91" w:rsidP="00EF75ED">
      <w:pPr>
        <w:pStyle w:val="ListParagraph"/>
        <w:numPr>
          <w:ilvl w:val="0"/>
          <w:numId w:val="16"/>
        </w:numPr>
        <w:ind w:left="0" w:right="34" w:firstLine="842"/>
        <w:rPr>
          <w:sz w:val="28"/>
          <w:lang w:val="ro-MD"/>
        </w:rPr>
      </w:pPr>
      <w:r w:rsidRPr="00BC26C4">
        <w:rPr>
          <w:b/>
          <w:i/>
          <w:sz w:val="28"/>
          <w:lang w:val="ro-MD"/>
        </w:rPr>
        <w:t xml:space="preserve">Traficul ilicit de armament </w:t>
      </w:r>
      <w:r w:rsidRPr="00BC26C4">
        <w:rPr>
          <w:sz w:val="28"/>
          <w:lang w:val="ro-MD"/>
        </w:rPr>
        <w:t>reprezintă un risc în domeniul apărării, întrucît oferă entităţilor pseudostatale şi nonstatale din ţară posibilitatea de a procura ilicit armament, muniţii şi producţie cu destinaţie dublă. Acest fapt conduce, de asemenea, la proliferarea armelor de calibru mic, care sînt relativ ieftine, uşor transportabile şi utilizabile în situaţii şi zone cu potenţial de declanşare a conflictelor</w:t>
      </w:r>
      <w:r w:rsidRPr="00BC26C4">
        <w:rPr>
          <w:spacing w:val="-2"/>
          <w:sz w:val="28"/>
          <w:lang w:val="ro-MD"/>
        </w:rPr>
        <w:t xml:space="preserve"> </w:t>
      </w:r>
      <w:r w:rsidRPr="00BC26C4">
        <w:rPr>
          <w:sz w:val="28"/>
          <w:lang w:val="ro-MD"/>
        </w:rPr>
        <w:t>armate.</w:t>
      </w:r>
    </w:p>
    <w:p w:rsidR="00021976" w:rsidRPr="00FA6026" w:rsidRDefault="00021976">
      <w:pPr>
        <w:pStyle w:val="BodyText"/>
        <w:spacing w:before="10"/>
        <w:rPr>
          <w:lang w:val="ro-MD"/>
        </w:rPr>
      </w:pPr>
    </w:p>
    <w:p w:rsidR="00021976" w:rsidRDefault="00E85F91" w:rsidP="00EF75ED">
      <w:pPr>
        <w:pStyle w:val="ListParagraph"/>
        <w:numPr>
          <w:ilvl w:val="0"/>
          <w:numId w:val="16"/>
        </w:numPr>
        <w:ind w:left="0" w:right="34" w:firstLine="842"/>
        <w:rPr>
          <w:sz w:val="28"/>
          <w:lang w:val="ro-MD"/>
        </w:rPr>
      </w:pPr>
      <w:r w:rsidRPr="00C558EA">
        <w:rPr>
          <w:b/>
          <w:i/>
          <w:sz w:val="28"/>
          <w:lang w:val="ro-MD"/>
        </w:rPr>
        <w:t xml:space="preserve">Activitatea teroristă. </w:t>
      </w:r>
      <w:r w:rsidRPr="00C558EA">
        <w:rPr>
          <w:sz w:val="28"/>
          <w:lang w:val="ro-MD"/>
        </w:rPr>
        <w:t>Republica Moldova nu se află în epicentrul activităţii teroriste internaţionale. Cu toate acestea, este afectată indirect de procesele conexe ale terorismului şi ale altor forme de manifestare violentă a extremismului, care reprezintă ameninţări grave la adresa securităţii internaţionale, naţionale şi regionale, fiind fenomene dificil de prognozat şi</w:t>
      </w:r>
      <w:r w:rsidRPr="00C558EA">
        <w:rPr>
          <w:spacing w:val="25"/>
          <w:sz w:val="28"/>
          <w:lang w:val="ro-MD"/>
        </w:rPr>
        <w:t xml:space="preserve"> </w:t>
      </w:r>
      <w:r w:rsidRPr="00C558EA">
        <w:rPr>
          <w:sz w:val="28"/>
          <w:lang w:val="ro-MD"/>
        </w:rPr>
        <w:t>de</w:t>
      </w:r>
      <w:r w:rsidR="00C558EA" w:rsidRPr="00C558EA">
        <w:rPr>
          <w:sz w:val="28"/>
          <w:lang w:val="ro-MD"/>
        </w:rPr>
        <w:t xml:space="preserve"> </w:t>
      </w:r>
      <w:r w:rsidRPr="00C558EA">
        <w:rPr>
          <w:sz w:val="28"/>
          <w:lang w:val="ro-MD"/>
        </w:rPr>
        <w:t xml:space="preserve">prevenit. </w:t>
      </w:r>
      <w:r w:rsidRPr="00C558EA">
        <w:rPr>
          <w:sz w:val="28"/>
          <w:lang w:val="ro-MD"/>
        </w:rPr>
        <w:lastRenderedPageBreak/>
        <w:t>Capacităţile de reacţie şi apărare antiteroriste capătă o importanţă majoră pentru Republica Moldova, date fiind recentele evenimente teroriste de pe continentul european, precum şi poziţionarea geografică a ţării.</w:t>
      </w:r>
    </w:p>
    <w:p w:rsidR="00EF75ED" w:rsidRPr="00830410" w:rsidRDefault="00EF75ED" w:rsidP="00830410">
      <w:pPr>
        <w:rPr>
          <w:sz w:val="28"/>
          <w:lang w:val="ro-MD"/>
        </w:rPr>
      </w:pPr>
    </w:p>
    <w:p w:rsidR="00021976" w:rsidRDefault="00E85F91" w:rsidP="008123B3">
      <w:pPr>
        <w:pStyle w:val="ListParagraph"/>
        <w:numPr>
          <w:ilvl w:val="0"/>
          <w:numId w:val="16"/>
        </w:numPr>
        <w:ind w:left="0" w:right="34" w:firstLine="842"/>
        <w:rPr>
          <w:sz w:val="28"/>
          <w:lang w:val="ro-MD"/>
        </w:rPr>
      </w:pPr>
      <w:r w:rsidRPr="00BC26C4">
        <w:rPr>
          <w:b/>
          <w:i/>
          <w:sz w:val="28"/>
          <w:lang w:val="ro-MD"/>
        </w:rPr>
        <w:t xml:space="preserve">Pericolul de ordin chimic, biologic, radiologic şi nuclear. </w:t>
      </w:r>
      <w:r w:rsidRPr="00BC26C4">
        <w:rPr>
          <w:sz w:val="28"/>
          <w:lang w:val="ro-MD"/>
        </w:rPr>
        <w:t>Materialele chimice, biologice, radiologice şi nucleare, precum şi echipamentele pentru utilizarea acestora, inclusiv cele de luptă (armament, armă sau formă pură/originală), ar putea cauza prejudicii vieţii şi sănătăţii populaţiei, mediului şi patrimoniului statului şi, implicit, dificultăţi de ordin economic şi politico-social, cu impact la nivel local, regional sau chiar internaţional, ceea ce ar crea un risc semnificativ.</w:t>
      </w:r>
    </w:p>
    <w:p w:rsidR="00036021" w:rsidRPr="00036021" w:rsidRDefault="00036021" w:rsidP="00036021">
      <w:pPr>
        <w:rPr>
          <w:sz w:val="28"/>
          <w:lang w:val="ro-MD"/>
        </w:rPr>
      </w:pPr>
    </w:p>
    <w:p w:rsidR="00021976" w:rsidRDefault="00E85F91" w:rsidP="008123B3">
      <w:pPr>
        <w:pStyle w:val="ListParagraph"/>
        <w:numPr>
          <w:ilvl w:val="0"/>
          <w:numId w:val="16"/>
        </w:numPr>
        <w:ind w:left="0" w:right="34" w:firstLine="842"/>
        <w:rPr>
          <w:sz w:val="28"/>
          <w:lang w:val="ro-MD"/>
        </w:rPr>
      </w:pPr>
      <w:r w:rsidRPr="00BC26C4">
        <w:rPr>
          <w:b/>
          <w:i/>
          <w:sz w:val="28"/>
          <w:lang w:val="ro-MD"/>
        </w:rPr>
        <w:t xml:space="preserve">Riscurile naturale şi tehnogene. </w:t>
      </w:r>
      <w:r w:rsidRPr="00BC26C4">
        <w:rPr>
          <w:sz w:val="28"/>
          <w:lang w:val="ro-MD"/>
        </w:rPr>
        <w:t>Calamităţile naturale sau cele cu caracter tehnogen, dar şi consecinţele acestora (pierderile de vieţi omeneşti şi pagubele materiale) pot afecta capacitatea de apărare şi pot pune presiuni suplimentare pe resursele apărării, mai ales atunci cînd se produc în paralel cu o agresiune.</w:t>
      </w:r>
    </w:p>
    <w:p w:rsidR="007C36FE" w:rsidRPr="007C36FE" w:rsidRDefault="007C36FE" w:rsidP="007C36FE">
      <w:pPr>
        <w:pStyle w:val="ListParagraph"/>
        <w:rPr>
          <w:sz w:val="28"/>
          <w:lang w:val="ro-MD"/>
        </w:rPr>
      </w:pPr>
    </w:p>
    <w:p w:rsidR="00021976" w:rsidRPr="00BC26C4" w:rsidRDefault="00E85F91" w:rsidP="008123B3">
      <w:pPr>
        <w:pStyle w:val="ListParagraph"/>
        <w:numPr>
          <w:ilvl w:val="0"/>
          <w:numId w:val="16"/>
        </w:numPr>
        <w:ind w:left="0" w:right="34" w:firstLine="842"/>
        <w:rPr>
          <w:sz w:val="28"/>
          <w:lang w:val="ro-MD"/>
        </w:rPr>
      </w:pPr>
      <w:r w:rsidRPr="00BC26C4">
        <w:rPr>
          <w:sz w:val="28"/>
          <w:lang w:val="ro-MD"/>
        </w:rPr>
        <w:t>Provocările economice, nivelul înalt de corupţie, sărăcia, migraţia forţei de muncă specializate, declinul demografic, lipsa coeziunii sociale, epidemiile şi pandemiile etc. pot avea un rol catalizator care, eventual, ar facilita manifestarea ameninţărilor şi riscurilor, sporindu-le efectele negative asupra eficienţei guvernării şi administraţiei, implicit asupra finanţării şi dezvoltării capacităţilor de apărare (dotare, echipare, calitatea personalului, devotament şi motivaţie).</w:t>
      </w:r>
    </w:p>
    <w:p w:rsidR="00021976" w:rsidRPr="00BC26C4" w:rsidRDefault="00021976">
      <w:pPr>
        <w:pStyle w:val="BodyText"/>
        <w:spacing w:before="1"/>
        <w:rPr>
          <w:lang w:val="ro-MD"/>
        </w:rPr>
      </w:pPr>
    </w:p>
    <w:p w:rsidR="00021976" w:rsidRPr="00BC26C4" w:rsidRDefault="00E85F91" w:rsidP="008123B3">
      <w:pPr>
        <w:pStyle w:val="ListParagraph"/>
        <w:numPr>
          <w:ilvl w:val="0"/>
          <w:numId w:val="16"/>
        </w:numPr>
        <w:ind w:left="0" w:right="34" w:firstLine="842"/>
        <w:rPr>
          <w:sz w:val="28"/>
          <w:lang w:val="ro-MD"/>
        </w:rPr>
      </w:pPr>
      <w:r w:rsidRPr="00BC26C4">
        <w:rPr>
          <w:sz w:val="28"/>
          <w:lang w:val="ro-MD"/>
        </w:rPr>
        <w:t xml:space="preserve">Carenţele mediului strategic de securitate, inclusiv cele la nivel naţional, generează un şir de ameninţări la adresa securităţii </w:t>
      </w:r>
      <w:r w:rsidRPr="00BC26C4">
        <w:rPr>
          <w:spacing w:val="2"/>
          <w:sz w:val="28"/>
          <w:lang w:val="ro-MD"/>
        </w:rPr>
        <w:t xml:space="preserve">şi </w:t>
      </w:r>
      <w:r w:rsidRPr="00BC26C4">
        <w:rPr>
          <w:sz w:val="28"/>
          <w:lang w:val="ro-MD"/>
        </w:rPr>
        <w:t>apărării statului. Conjugată cu situaţia din regiunile de est ale Ucrainei, inabilitatea autorităţilor constituţionale de a deţine la momentul actual controlul asupra regiunii transnistrene a Republicii Moldova amplifică riscul importului de instabilitate şi de distorsionare a cursului european al Republicii</w:t>
      </w:r>
      <w:r w:rsidRPr="00BC26C4">
        <w:rPr>
          <w:spacing w:val="-3"/>
          <w:sz w:val="28"/>
          <w:lang w:val="ro-MD"/>
        </w:rPr>
        <w:t xml:space="preserve"> </w:t>
      </w:r>
      <w:r w:rsidRPr="00BC26C4">
        <w:rPr>
          <w:sz w:val="28"/>
          <w:lang w:val="ro-MD"/>
        </w:rPr>
        <w:t>Moldova.</w:t>
      </w:r>
    </w:p>
    <w:p w:rsidR="00021976" w:rsidRPr="00BC26C4" w:rsidRDefault="00021976">
      <w:pPr>
        <w:pStyle w:val="BodyText"/>
        <w:spacing w:before="6"/>
        <w:rPr>
          <w:lang w:val="ro-MD"/>
        </w:rPr>
      </w:pPr>
    </w:p>
    <w:p w:rsidR="00021976" w:rsidRPr="002A5898" w:rsidRDefault="00E85F91" w:rsidP="002A5898">
      <w:pPr>
        <w:pStyle w:val="BodyText"/>
        <w:spacing w:after="240"/>
        <w:jc w:val="center"/>
        <w:rPr>
          <w:b/>
          <w:lang w:val="ro-MD"/>
        </w:rPr>
      </w:pPr>
      <w:r w:rsidRPr="002A5898">
        <w:rPr>
          <w:b/>
          <w:lang w:val="ro-MD"/>
        </w:rPr>
        <w:t>Factori cu impact asupra politicii de apărare a statului</w:t>
      </w:r>
    </w:p>
    <w:p w:rsidR="00E65613" w:rsidRPr="00821D72" w:rsidRDefault="00175A97" w:rsidP="00821D72">
      <w:pPr>
        <w:pStyle w:val="ListParagraph"/>
        <w:numPr>
          <w:ilvl w:val="0"/>
          <w:numId w:val="16"/>
        </w:numPr>
        <w:ind w:left="0" w:right="34" w:firstLine="842"/>
        <w:rPr>
          <w:sz w:val="28"/>
          <w:lang w:val="ro-MD"/>
        </w:rPr>
      </w:pPr>
      <w:r w:rsidRPr="00821D72">
        <w:rPr>
          <w:sz w:val="28"/>
          <w:lang w:val="ro-MD"/>
        </w:rPr>
        <w:t xml:space="preserve">Statutul de neutralitate al Republicii Moldova este consfințit prin </w:t>
      </w:r>
      <w:r w:rsidR="00E65613" w:rsidRPr="00821D72">
        <w:rPr>
          <w:sz w:val="28"/>
          <w:lang w:val="ro-MD"/>
        </w:rPr>
        <w:t>Constituție.</w:t>
      </w:r>
    </w:p>
    <w:p w:rsidR="00391F5D" w:rsidRPr="00821D72" w:rsidRDefault="00391F5D" w:rsidP="00821D72">
      <w:pPr>
        <w:pStyle w:val="BodyText"/>
        <w:ind w:right="34" w:firstLine="853"/>
        <w:jc w:val="both"/>
        <w:rPr>
          <w:lang w:val="ro-MD"/>
        </w:rPr>
      </w:pPr>
      <w:r w:rsidRPr="00821D72">
        <w:rPr>
          <w:lang w:val="ro-MD"/>
        </w:rPr>
        <w:t>Statutul de neutralitate permanentă al Republicii Moldova presupune renunţarea necondiţionată la participarea la conflicte armate, iar în timp de pace – construirea unor relaţii de bună vecinătate cu toţi partenerii internaţionali, bazate pe respect reciproc şi consens.</w:t>
      </w:r>
    </w:p>
    <w:p w:rsidR="00391F5D" w:rsidRPr="00821D72" w:rsidRDefault="00391F5D" w:rsidP="00821D72">
      <w:pPr>
        <w:pStyle w:val="BodyText"/>
        <w:ind w:right="34" w:firstLine="853"/>
        <w:jc w:val="both"/>
        <w:rPr>
          <w:lang w:val="ro-MD"/>
        </w:rPr>
      </w:pPr>
      <w:r w:rsidRPr="00821D72">
        <w:rPr>
          <w:lang w:val="ro-MD"/>
        </w:rPr>
        <w:t xml:space="preserve">Pentru a asigura stabilitatea şi compatibilitatea prevederilor Constituţiei Republicii Moldova cu arhitectura de securitate internaţională este necesară dezvoltarea unui şir de norme relevante, acte juridice şi reglementări care să determine activitatea structurilor de stat în cazul apariţiei unor situaţii de recurgere la statutul de neutralitate. Astfel, promovarea recunoaşterii internaţionale a </w:t>
      </w:r>
      <w:r w:rsidRPr="00821D72">
        <w:rPr>
          <w:lang w:val="ro-MD"/>
        </w:rPr>
        <w:lastRenderedPageBreak/>
        <w:t>statutului de neutralitate permanentă al Republicii Moldova constituie unul dintre obiectivele de bază ale politicii externe a Republicii Moldova.</w:t>
      </w:r>
    </w:p>
    <w:p w:rsidR="00175A97" w:rsidRPr="00821D72" w:rsidRDefault="00175A97" w:rsidP="00821D72">
      <w:pPr>
        <w:pStyle w:val="BodyText"/>
        <w:ind w:right="34" w:firstLine="853"/>
        <w:jc w:val="both"/>
        <w:rPr>
          <w:lang w:val="ro-MD"/>
        </w:rPr>
      </w:pPr>
      <w:r w:rsidRPr="00821D72">
        <w:rPr>
          <w:lang w:val="ro-MD"/>
        </w:rPr>
        <w:t xml:space="preserve">Totodată, neutralitatea nu înseamnă izolare, ci, mai degrabă, participarea țării, nu doar în calitate de consumator de securitate, dar și de contribuabil activ, la dezvoltarea relațiilor internaționale, la valorificarea oportunităților de cooperare internațională, cu o atitudine nepărtinitoare și fără prejudecăți, urmărind promovarea intereselor naționale de securitate și apărare. Aceste acțiuni vor sprijini în continuare consolidarea </w:t>
      </w:r>
      <w:r w:rsidR="00910482" w:rsidRPr="00821D72">
        <w:rPr>
          <w:lang w:val="ro-MD"/>
        </w:rPr>
        <w:t xml:space="preserve">și dezvoltarea </w:t>
      </w:r>
      <w:r w:rsidRPr="00821D72">
        <w:rPr>
          <w:lang w:val="ro-MD"/>
        </w:rPr>
        <w:t>capacităților de apărare, realizarea obiectivelor strategice și vor contribui la diminuarea riscurilor și amenințărilor emergente. Cu atât mai mult cu cât evoluțiile geopolitice în plan regional și global demonstrează că securitatea și apărarea depășesc considerabil posibilitățile unui stat, ceea ce indică asupra faptului că acestea necesită a fi edificate pe baza unei colaborări eficiente cu actorii implicați. Prin urmare, Republica Moldova va trebui să consolideze și chiar să extindă cooperare</w:t>
      </w:r>
      <w:r w:rsidR="00E12CC9" w:rsidRPr="00821D72">
        <w:rPr>
          <w:lang w:val="ro-MD"/>
        </w:rPr>
        <w:t>a</w:t>
      </w:r>
      <w:r w:rsidRPr="00821D72">
        <w:rPr>
          <w:lang w:val="ro-MD"/>
        </w:rPr>
        <w:t xml:space="preserve"> cu actorii regionali și internaționali, prin valorificarea parteneriatelor existente, precum și prin inițierea de parteneriate noi în raport cu interesele naționale.</w:t>
      </w:r>
    </w:p>
    <w:p w:rsidR="00175A97" w:rsidRPr="00821D72" w:rsidRDefault="00E65613" w:rsidP="00821D72">
      <w:pPr>
        <w:pStyle w:val="BodyText"/>
        <w:ind w:right="34" w:firstLine="853"/>
        <w:jc w:val="both"/>
        <w:rPr>
          <w:lang w:val="ro-MD"/>
        </w:rPr>
      </w:pPr>
      <w:r w:rsidRPr="00821D72">
        <w:rPr>
          <w:lang w:val="ro-MD"/>
        </w:rPr>
        <w:t>De asemenea</w:t>
      </w:r>
      <w:r w:rsidR="00175A97" w:rsidRPr="00821D72">
        <w:rPr>
          <w:lang w:val="ro-MD"/>
        </w:rPr>
        <w:t>, Republica Moldova nu va admite folosirea propriului teritoriu de către forțe externe cu scopul de a întreprinde măsuri cu caracter militar îndreptate împotriva altui stat.</w:t>
      </w:r>
    </w:p>
    <w:p w:rsidR="00175A97" w:rsidRPr="00FA6026" w:rsidRDefault="00175A97">
      <w:pPr>
        <w:pStyle w:val="BodyText"/>
        <w:rPr>
          <w:lang w:val="ro-MD"/>
        </w:rPr>
      </w:pPr>
    </w:p>
    <w:p w:rsidR="00021976" w:rsidRPr="00BC26C4" w:rsidRDefault="00E85F91" w:rsidP="008123B3">
      <w:pPr>
        <w:pStyle w:val="ListParagraph"/>
        <w:numPr>
          <w:ilvl w:val="0"/>
          <w:numId w:val="16"/>
        </w:numPr>
        <w:ind w:left="0" w:right="34" w:firstLine="842"/>
        <w:rPr>
          <w:sz w:val="28"/>
          <w:lang w:val="ro-MD"/>
        </w:rPr>
      </w:pPr>
      <w:r w:rsidRPr="00BC26C4">
        <w:rPr>
          <w:sz w:val="28"/>
          <w:lang w:val="ro-MD"/>
        </w:rPr>
        <w:t>Strategia Globală de Politică Externă şi Securitate a Uniunii Europene, menită să creeze un sistem paneuropean, dobîndeşte o importanţă deosebită atît pentru statele-membre, cît şi pentru cele partenere, deschizînd noi oportunităţi de cooperare. Uniunea Europeană şi-a confirmat angajamentul privind susţinerea în soluţionarea paşnică a conflictului armat din regiunea transnistreană a Republicii Moldova, iar Republica Moldova, la rîndul său, îşi va spori contribuţia în misiunile realizate sub egida ONU, UE şi</w:t>
      </w:r>
      <w:r w:rsidRPr="00BC26C4">
        <w:rPr>
          <w:spacing w:val="-4"/>
          <w:sz w:val="28"/>
          <w:lang w:val="ro-MD"/>
        </w:rPr>
        <w:t xml:space="preserve"> </w:t>
      </w:r>
      <w:r w:rsidRPr="00BC26C4">
        <w:rPr>
          <w:sz w:val="28"/>
          <w:lang w:val="ro-MD"/>
        </w:rPr>
        <w:t>OSCE.</w:t>
      </w:r>
    </w:p>
    <w:p w:rsidR="00021976" w:rsidRPr="00FA6026" w:rsidRDefault="00021976">
      <w:pPr>
        <w:pStyle w:val="BodyText"/>
        <w:spacing w:before="10"/>
        <w:rPr>
          <w:lang w:val="ro-MD"/>
        </w:rPr>
      </w:pPr>
    </w:p>
    <w:p w:rsidR="00021976" w:rsidRPr="00BC26C4" w:rsidRDefault="00E85F91" w:rsidP="008123B3">
      <w:pPr>
        <w:pStyle w:val="ListParagraph"/>
        <w:numPr>
          <w:ilvl w:val="0"/>
          <w:numId w:val="16"/>
        </w:numPr>
        <w:ind w:left="0" w:right="34" w:firstLine="842"/>
        <w:rPr>
          <w:sz w:val="28"/>
          <w:lang w:val="ro-MD"/>
        </w:rPr>
      </w:pPr>
      <w:r w:rsidRPr="00BC26C4">
        <w:rPr>
          <w:sz w:val="28"/>
          <w:lang w:val="ro-MD"/>
        </w:rPr>
        <w:t>Republica Moldova a dezvoltat o cooperare practică cu NATO pe diverse domenii şi aspecte: educaţie şi ştiinţă, dezvoltarea capacităţilor de apărare (de exemplu, Iniţiativa de Consolidare a Capacităţii de Apărare), exerciţii militare, managementul dezastrelor, ridicarea nivelului de interoperabilitate cu structurile militare ale statelor occidentale şi implementarea proiectelor de dezvoltare a sistemului de</w:t>
      </w:r>
      <w:r w:rsidRPr="00BC26C4">
        <w:rPr>
          <w:spacing w:val="-6"/>
          <w:sz w:val="28"/>
          <w:lang w:val="ro-MD"/>
        </w:rPr>
        <w:t xml:space="preserve"> </w:t>
      </w:r>
      <w:r w:rsidRPr="00BC26C4">
        <w:rPr>
          <w:sz w:val="28"/>
          <w:lang w:val="ro-MD"/>
        </w:rPr>
        <w:t>apărare.</w:t>
      </w:r>
    </w:p>
    <w:p w:rsidR="00021976" w:rsidRDefault="00E85F91" w:rsidP="008123B3">
      <w:pPr>
        <w:pStyle w:val="BodyText"/>
        <w:ind w:right="34" w:firstLine="841"/>
        <w:jc w:val="both"/>
        <w:rPr>
          <w:lang w:val="ro-MD"/>
        </w:rPr>
      </w:pPr>
      <w:r w:rsidRPr="00BC26C4">
        <w:rPr>
          <w:lang w:val="ro-MD"/>
        </w:rPr>
        <w:t>În urma deciziilor Summitului NATO de la Varşovia, se aşteaptă creşterea prezenţei militare înaintate pe flancul estic al Alianţei, precum şi consolidarea parteneriatelor, inclusiv cu Republica Moldova, şi promovarea stabilităţii dincolo de graniţele Alianţei.</w:t>
      </w:r>
    </w:p>
    <w:p w:rsidR="008123B3" w:rsidRPr="00FA6026" w:rsidRDefault="008123B3" w:rsidP="008123B3">
      <w:pPr>
        <w:pStyle w:val="BodyText"/>
        <w:ind w:right="34"/>
        <w:jc w:val="both"/>
        <w:rPr>
          <w:lang w:val="ro-MD"/>
        </w:rPr>
      </w:pPr>
    </w:p>
    <w:p w:rsidR="004E266A" w:rsidRPr="00B52B73" w:rsidRDefault="004E266A" w:rsidP="00B52B73">
      <w:pPr>
        <w:pStyle w:val="ListParagraph"/>
        <w:numPr>
          <w:ilvl w:val="0"/>
          <w:numId w:val="16"/>
        </w:numPr>
        <w:ind w:left="0" w:right="34" w:firstLine="842"/>
        <w:rPr>
          <w:sz w:val="28"/>
          <w:lang w:val="ro-MD"/>
        </w:rPr>
      </w:pPr>
      <w:r w:rsidRPr="00B52B73">
        <w:rPr>
          <w:sz w:val="28"/>
          <w:lang w:val="ro-MD"/>
        </w:rPr>
        <w:t xml:space="preserve">Deteriorarea relațiilor dintre Federația Rusă și Occident creează o stare de instabilitate, care generează sau favorizează proliferarea noilor riscuri și amenințări în regiune. </w:t>
      </w:r>
    </w:p>
    <w:p w:rsidR="00393DF7" w:rsidRPr="00B52B73" w:rsidRDefault="00393DF7" w:rsidP="00B52B73">
      <w:pPr>
        <w:pStyle w:val="BodyText"/>
        <w:ind w:right="34" w:firstLine="841"/>
        <w:jc w:val="both"/>
        <w:rPr>
          <w:lang w:val="ro-MD"/>
        </w:rPr>
      </w:pPr>
      <w:r w:rsidRPr="00B52B73">
        <w:rPr>
          <w:lang w:val="ro-MD"/>
        </w:rPr>
        <w:t xml:space="preserve">În aceste condiţii, Republica Moldova apreciază experienţa de colaborare dintre Uniunea Europeană, Federaţia Rusă şi Statele Unite pe marginea problematicii ce ţine de reglementarea transnistreană. În contextul dat, urmare a </w:t>
      </w:r>
      <w:r w:rsidRPr="00B52B73">
        <w:rPr>
          <w:lang w:val="ro-MD"/>
        </w:rPr>
        <w:lastRenderedPageBreak/>
        <w:t>unor progrese înregistrate în reglementarea diferendului transnistrean, apare perspectiva reală de transformare a prezenţei forţelor de pacificare de pe Nistru într-o misiune civilă sub mandat internaţional.</w:t>
      </w:r>
    </w:p>
    <w:p w:rsidR="004E266A" w:rsidRPr="00B52B73" w:rsidRDefault="00393DF7" w:rsidP="00B52B73">
      <w:pPr>
        <w:pStyle w:val="BodyText"/>
        <w:ind w:right="34" w:firstLine="841"/>
        <w:jc w:val="both"/>
        <w:rPr>
          <w:lang w:val="ro-MD"/>
        </w:rPr>
      </w:pPr>
      <w:r w:rsidRPr="00B52B73">
        <w:rPr>
          <w:lang w:val="ro-MD"/>
        </w:rPr>
        <w:t>În același timp, Republica Moldova va continua să menţină cu Federaţia Rusă un dialog deschis şi transparent, întru identificarea unor soluţii în vederea retragerii Grupului Operativ al Trupelor Ruse şi distrugerii şi/sau evacuării stocului de muniţii depozitat pe teritoriul Republicii Moldova. Acest fapt va contribui la întărirea şi recunoaşterea internaţională a statutului de neutralitate al Republicii Moldova.</w:t>
      </w:r>
    </w:p>
    <w:p w:rsidR="004E266A" w:rsidRPr="004B5348" w:rsidRDefault="004E266A">
      <w:pPr>
        <w:pStyle w:val="BodyText"/>
        <w:rPr>
          <w:lang w:val="ro-MD"/>
        </w:rPr>
      </w:pPr>
    </w:p>
    <w:p w:rsidR="00021976" w:rsidRDefault="00E85F91" w:rsidP="00F41A45">
      <w:pPr>
        <w:pStyle w:val="ListParagraph"/>
        <w:numPr>
          <w:ilvl w:val="0"/>
          <w:numId w:val="16"/>
        </w:numPr>
        <w:ind w:left="0" w:right="34" w:firstLine="842"/>
        <w:rPr>
          <w:sz w:val="28"/>
          <w:lang w:val="ro-MD"/>
        </w:rPr>
      </w:pPr>
      <w:r w:rsidRPr="00BC26C4">
        <w:rPr>
          <w:sz w:val="28"/>
          <w:lang w:val="ro-MD"/>
        </w:rPr>
        <w:t>Regiunea din stînga Nistrului se confruntă cu dificultăţi economice şi financiare. În acest context, reprezentanţii regimului separatist din regiune vor promova cu certitudine o politică de confruntare cu autorităţile constituţionale. Respectiva regiune a fost, este şi, cel mai probabil, va fi un instrument de acţiune, la îndemîna actorilor interesaţi, pentru a influenţa la nivel decizional şi de a crea dificultăţi în realizarea obiectivelor strategice ale Republicii</w:t>
      </w:r>
      <w:r w:rsidRPr="00BC26C4">
        <w:rPr>
          <w:spacing w:val="-33"/>
          <w:sz w:val="28"/>
          <w:lang w:val="ro-MD"/>
        </w:rPr>
        <w:t xml:space="preserve"> </w:t>
      </w:r>
      <w:r w:rsidRPr="00BC26C4">
        <w:rPr>
          <w:sz w:val="28"/>
          <w:lang w:val="ro-MD"/>
        </w:rPr>
        <w:t>Moldova.</w:t>
      </w:r>
    </w:p>
    <w:p w:rsidR="008702ED" w:rsidRPr="008702ED" w:rsidRDefault="008702ED" w:rsidP="008702ED">
      <w:pPr>
        <w:ind w:right="34"/>
        <w:rPr>
          <w:sz w:val="28"/>
          <w:lang w:val="ro-MD"/>
        </w:rPr>
      </w:pPr>
    </w:p>
    <w:p w:rsidR="00021976" w:rsidRPr="007A0321" w:rsidRDefault="00E85F91" w:rsidP="00F41A45">
      <w:pPr>
        <w:pStyle w:val="ListParagraph"/>
        <w:numPr>
          <w:ilvl w:val="0"/>
          <w:numId w:val="16"/>
        </w:numPr>
        <w:ind w:left="0" w:right="34" w:firstLine="842"/>
        <w:rPr>
          <w:sz w:val="28"/>
          <w:lang w:val="ro-MD"/>
        </w:rPr>
      </w:pPr>
      <w:r w:rsidRPr="00BC26C4">
        <w:rPr>
          <w:sz w:val="28"/>
          <w:lang w:val="ro-MD"/>
        </w:rPr>
        <w:t>Ucraina prezintă un interes sporit ca partener strategic pentru Republica Moldova. Pe termen scurt şi mediu, va fi dificilă, dacă nu chiar imposibilă, o rezolvare rapidă a conflictului din estul Ucrainei. Mai mult</w:t>
      </w:r>
      <w:r w:rsidRPr="007A0321">
        <w:rPr>
          <w:sz w:val="28"/>
          <w:lang w:val="ro-MD"/>
        </w:rPr>
        <w:t xml:space="preserve"> </w:t>
      </w:r>
      <w:r w:rsidRPr="00BC26C4">
        <w:rPr>
          <w:sz w:val="28"/>
          <w:lang w:val="ro-MD"/>
        </w:rPr>
        <w:t>decît</w:t>
      </w:r>
      <w:r w:rsidR="007A0321">
        <w:rPr>
          <w:sz w:val="28"/>
          <w:lang w:val="ro-MD"/>
        </w:rPr>
        <w:t xml:space="preserve"> </w:t>
      </w:r>
      <w:r w:rsidRPr="007A0321">
        <w:rPr>
          <w:sz w:val="28"/>
          <w:lang w:val="ro-MD"/>
        </w:rPr>
        <w:t>atît, sînt previzibile şi presiuni în zona de sud a acestei ţări. Prin urmare, Ucraina îşi va extinde cooperarea cu statele occidentale, consolidînd parteneriatele existente. De aceea, se aşteaptă o continuare a procesului de reformare a sectorului de securitate şi de revigorare a domeniului militar-industrial, pre</w:t>
      </w:r>
      <w:r w:rsidR="00662082">
        <w:rPr>
          <w:sz w:val="28"/>
          <w:lang w:val="ro-MD"/>
        </w:rPr>
        <w:t xml:space="preserve">cum </w:t>
      </w:r>
      <w:r w:rsidRPr="007A0321">
        <w:rPr>
          <w:sz w:val="28"/>
          <w:lang w:val="ro-MD"/>
        </w:rPr>
        <w:t>şi de menţinere a actualei politici a Ucrainei în procesul de reglementare a conflictului din regiunea transnistreană a Republicii Moldova.</w:t>
      </w:r>
    </w:p>
    <w:p w:rsidR="00021976" w:rsidRPr="00913DB4" w:rsidRDefault="00021976">
      <w:pPr>
        <w:pStyle w:val="BodyText"/>
        <w:rPr>
          <w:lang w:val="ro-MD"/>
        </w:rPr>
      </w:pPr>
    </w:p>
    <w:p w:rsidR="006B1734" w:rsidRPr="005F407F" w:rsidRDefault="006B1734" w:rsidP="005F407F">
      <w:pPr>
        <w:pStyle w:val="ListParagraph"/>
        <w:numPr>
          <w:ilvl w:val="0"/>
          <w:numId w:val="16"/>
        </w:numPr>
        <w:ind w:left="0" w:right="34" w:firstLine="842"/>
        <w:rPr>
          <w:sz w:val="28"/>
          <w:lang w:val="ro-MD"/>
        </w:rPr>
      </w:pPr>
      <w:r w:rsidRPr="005F407F">
        <w:rPr>
          <w:sz w:val="28"/>
          <w:lang w:val="ro-MD"/>
        </w:rPr>
        <w:t>În temeiul relațiilor de bună vecinătate și colaborare dintre Republica Moldova și România, se va acorda o atenție deosebită cooperării în domeniul apărării, care prevede continuarea procesului de reformare a sistemului național de apărare al Republicii Moldova. Toate activitățile bilaterale vor fi îndreptate spre consolidarea intereselor Republicii Moldova în cadrul raporturilor internaționale, reieșind din statutul constituțion</w:t>
      </w:r>
      <w:r w:rsidR="005F407F">
        <w:rPr>
          <w:sz w:val="28"/>
          <w:lang w:val="ro-MD"/>
        </w:rPr>
        <w:t>al de neutralitate.</w:t>
      </w:r>
    </w:p>
    <w:p w:rsidR="006B1734" w:rsidRPr="004B5348" w:rsidRDefault="006B1734">
      <w:pPr>
        <w:pStyle w:val="BodyText"/>
        <w:spacing w:before="10"/>
        <w:rPr>
          <w:lang w:val="ro-MD"/>
        </w:rPr>
      </w:pPr>
    </w:p>
    <w:p w:rsidR="00653C77" w:rsidRPr="00662082" w:rsidRDefault="00653C77" w:rsidP="00662082">
      <w:pPr>
        <w:pStyle w:val="ListParagraph"/>
        <w:numPr>
          <w:ilvl w:val="0"/>
          <w:numId w:val="16"/>
        </w:numPr>
        <w:ind w:left="0" w:right="34" w:firstLine="842"/>
        <w:rPr>
          <w:sz w:val="28"/>
          <w:lang w:val="ro-MD"/>
        </w:rPr>
      </w:pPr>
      <w:r w:rsidRPr="00662082">
        <w:rPr>
          <w:sz w:val="28"/>
          <w:lang w:val="ro-MD"/>
        </w:rPr>
        <w:t>De la declararea independenței Republicii Moldova, Statele Unite ale Americii au contribuit substanțial la dezvoltarea țării sub diferite aspecte. În această perioadă, Republica Moldova a beneficiat constant de ajutorul oferit, inclusiv în sectorul de apărare. Republica Moldova va continua să mizeze pe sprijinul oferit de Statele Unite ale Americii, partener strategic al țării, în consilierea și direcționarea reformelor necesare în domeniul de securitate și apărare, reieșind din statutul constituțional de neutralitate.</w:t>
      </w:r>
    </w:p>
    <w:p w:rsidR="00653C77" w:rsidRPr="00913DB4" w:rsidRDefault="00653C77">
      <w:pPr>
        <w:pStyle w:val="BodyText"/>
        <w:spacing w:before="11"/>
        <w:rPr>
          <w:lang w:val="ro-MD"/>
        </w:rPr>
      </w:pPr>
    </w:p>
    <w:p w:rsidR="00021976" w:rsidRPr="00BC26C4" w:rsidRDefault="00E85F91" w:rsidP="00F41A45">
      <w:pPr>
        <w:pStyle w:val="ListParagraph"/>
        <w:numPr>
          <w:ilvl w:val="0"/>
          <w:numId w:val="16"/>
        </w:numPr>
        <w:ind w:left="0" w:right="34" w:firstLine="842"/>
        <w:rPr>
          <w:sz w:val="28"/>
          <w:lang w:val="ro-MD"/>
        </w:rPr>
      </w:pPr>
      <w:r w:rsidRPr="00BC26C4">
        <w:rPr>
          <w:sz w:val="28"/>
          <w:lang w:val="ro-MD"/>
        </w:rPr>
        <w:t xml:space="preserve">Republica Moldova a dezvoltat relaţii bilaterale şi cu alte state, precum Marea Britanie, Estonia, Letonia, Lituania, Germania, Polonia, Turcia, China, Suedia, Franţa, Italia, Japonia, Grecia, Ungaria, Georgia, Austria. În procesul de </w:t>
      </w:r>
      <w:r w:rsidRPr="00BC26C4">
        <w:rPr>
          <w:sz w:val="28"/>
          <w:lang w:val="ro-MD"/>
        </w:rPr>
        <w:lastRenderedPageBreak/>
        <w:t>dezvoltare a sistemului naţional de apărare, Republica Moldova dezvoltă cooperarea bilaterală şi dialogul cu aceste</w:t>
      </w:r>
      <w:r w:rsidRPr="00BC26C4">
        <w:rPr>
          <w:spacing w:val="-12"/>
          <w:sz w:val="28"/>
          <w:lang w:val="ro-MD"/>
        </w:rPr>
        <w:t xml:space="preserve"> </w:t>
      </w:r>
      <w:r w:rsidRPr="00BC26C4">
        <w:rPr>
          <w:sz w:val="28"/>
          <w:lang w:val="ro-MD"/>
        </w:rPr>
        <w:t>state.</w:t>
      </w:r>
    </w:p>
    <w:p w:rsidR="00021976" w:rsidRPr="00913DB4" w:rsidRDefault="00021976">
      <w:pPr>
        <w:pStyle w:val="BodyText"/>
        <w:spacing w:before="10"/>
        <w:rPr>
          <w:lang w:val="ro-MD"/>
        </w:rPr>
      </w:pPr>
    </w:p>
    <w:p w:rsidR="00021976" w:rsidRDefault="00E85F91" w:rsidP="00F41A45">
      <w:pPr>
        <w:pStyle w:val="ListParagraph"/>
        <w:numPr>
          <w:ilvl w:val="0"/>
          <w:numId w:val="16"/>
        </w:numPr>
        <w:ind w:left="0" w:right="34" w:firstLine="842"/>
        <w:rPr>
          <w:sz w:val="28"/>
          <w:lang w:val="ro-MD"/>
        </w:rPr>
      </w:pPr>
      <w:r w:rsidRPr="00BC26C4">
        <w:rPr>
          <w:sz w:val="28"/>
          <w:lang w:val="ro-MD"/>
        </w:rPr>
        <w:t>De asemenea, Republica Moldova va evalua posibilităţile de extindere a parteneriatelor cu noi state cu care îşi identifică interese de securitate şi de apărare</w:t>
      </w:r>
      <w:r w:rsidRPr="00BC26C4">
        <w:rPr>
          <w:spacing w:val="-1"/>
          <w:sz w:val="28"/>
          <w:lang w:val="ro-MD"/>
        </w:rPr>
        <w:t xml:space="preserve"> </w:t>
      </w:r>
      <w:r w:rsidRPr="00BC26C4">
        <w:rPr>
          <w:sz w:val="28"/>
          <w:lang w:val="ro-MD"/>
        </w:rPr>
        <w:t>comune.</w:t>
      </w:r>
    </w:p>
    <w:p w:rsidR="004B5348" w:rsidRPr="004B5348" w:rsidRDefault="004B5348" w:rsidP="004B5348">
      <w:pPr>
        <w:ind w:right="34"/>
        <w:rPr>
          <w:sz w:val="28"/>
          <w:lang w:val="ro-MD"/>
        </w:rPr>
      </w:pPr>
    </w:p>
    <w:p w:rsidR="008702ED" w:rsidRPr="008702ED" w:rsidRDefault="008702ED" w:rsidP="003C4306">
      <w:pPr>
        <w:pStyle w:val="Heading1"/>
        <w:numPr>
          <w:ilvl w:val="0"/>
          <w:numId w:val="14"/>
        </w:numPr>
        <w:tabs>
          <w:tab w:val="left" w:pos="2361"/>
        </w:tabs>
        <w:spacing w:after="240"/>
        <w:ind w:left="3550" w:right="1701" w:hanging="1622"/>
        <w:jc w:val="left"/>
        <w:rPr>
          <w:bCs w:val="0"/>
          <w:lang w:val="ro-MD"/>
        </w:rPr>
      </w:pPr>
      <w:r>
        <w:rPr>
          <w:lang w:val="ro-MD"/>
        </w:rPr>
        <w:t>VIZIUNE STRATEGICĂ ŞI OBIECTIVE</w:t>
      </w:r>
    </w:p>
    <w:p w:rsidR="00021976" w:rsidRPr="002A5898" w:rsidRDefault="00E85F91" w:rsidP="008702ED">
      <w:pPr>
        <w:pStyle w:val="Heading1"/>
        <w:tabs>
          <w:tab w:val="left" w:pos="0"/>
        </w:tabs>
        <w:spacing w:after="240"/>
        <w:ind w:left="0" w:right="-1"/>
        <w:jc w:val="center"/>
        <w:rPr>
          <w:bCs w:val="0"/>
          <w:lang w:val="ro-MD"/>
        </w:rPr>
      </w:pPr>
      <w:r w:rsidRPr="002A5898">
        <w:rPr>
          <w:bCs w:val="0"/>
          <w:lang w:val="ro-MD"/>
        </w:rPr>
        <w:t>Viziunea strategică</w:t>
      </w:r>
    </w:p>
    <w:p w:rsidR="00021976" w:rsidRPr="00653C77" w:rsidRDefault="00E85F91" w:rsidP="007D3F7C">
      <w:pPr>
        <w:pStyle w:val="ListParagraph"/>
        <w:numPr>
          <w:ilvl w:val="0"/>
          <w:numId w:val="16"/>
        </w:numPr>
        <w:ind w:left="0" w:right="34" w:firstLine="842"/>
        <w:rPr>
          <w:sz w:val="28"/>
          <w:szCs w:val="28"/>
          <w:lang w:val="ro-MD"/>
        </w:rPr>
      </w:pPr>
      <w:r w:rsidRPr="00BC26C4">
        <w:rPr>
          <w:sz w:val="28"/>
          <w:lang w:val="ro-MD"/>
        </w:rPr>
        <w:t>Viziunea strategică a Republicii Moldova în domeniul apărării prevede proiectarea şi realizarea unui sistem de apărare viabil şi eficient, pe măsura provocărilor de securitate, capabil să asigure prevenirea, descurajarea şi respingerea eventualelor agresiuni, atacuri şi acţiuni subversive la adresa suveranităţii, independenţei, unităţii şi integrităţii teritoriale a Republicii Moldova sau/şi la adresa securităţii cetăţenilor</w:t>
      </w:r>
      <w:r w:rsidRPr="00BC26C4">
        <w:rPr>
          <w:spacing w:val="-2"/>
          <w:sz w:val="28"/>
          <w:lang w:val="ro-MD"/>
        </w:rPr>
        <w:t xml:space="preserve"> </w:t>
      </w:r>
      <w:r w:rsidRPr="00BC26C4">
        <w:rPr>
          <w:sz w:val="28"/>
          <w:lang w:val="ro-MD"/>
        </w:rPr>
        <w:t>acesteia.</w:t>
      </w:r>
      <w:r w:rsidR="00653C77" w:rsidRPr="00BC26C4">
        <w:rPr>
          <w:sz w:val="12"/>
          <w:lang w:val="ro-MD"/>
        </w:rPr>
        <w:t xml:space="preserve"> </w:t>
      </w:r>
    </w:p>
    <w:p w:rsidR="00653C77" w:rsidRDefault="00653C77" w:rsidP="00C56BAF">
      <w:pPr>
        <w:pStyle w:val="BodyText"/>
        <w:spacing w:before="10"/>
        <w:rPr>
          <w:sz w:val="24"/>
          <w:szCs w:val="24"/>
          <w:lang w:val="ro-MD"/>
        </w:rPr>
      </w:pPr>
    </w:p>
    <w:p w:rsidR="003C0DCF" w:rsidRPr="004757AE" w:rsidRDefault="003C0DCF" w:rsidP="00C56BAF">
      <w:pPr>
        <w:pStyle w:val="BodyText"/>
        <w:spacing w:before="10"/>
        <w:rPr>
          <w:sz w:val="24"/>
          <w:szCs w:val="24"/>
          <w:lang w:val="ro-MD"/>
        </w:rPr>
      </w:pPr>
    </w:p>
    <w:p w:rsidR="00021976" w:rsidRPr="00BC26C4" w:rsidRDefault="00E85F91" w:rsidP="007D3F7C">
      <w:pPr>
        <w:pStyle w:val="ListParagraph"/>
        <w:numPr>
          <w:ilvl w:val="0"/>
          <w:numId w:val="16"/>
        </w:numPr>
        <w:ind w:left="0" w:right="34" w:firstLine="842"/>
        <w:rPr>
          <w:sz w:val="28"/>
          <w:lang w:val="ro-MD"/>
        </w:rPr>
      </w:pPr>
      <w:r w:rsidRPr="00BC26C4">
        <w:rPr>
          <w:sz w:val="28"/>
          <w:lang w:val="ro-MD"/>
        </w:rPr>
        <w:t>Sistemul naţional de apărare trebuie să fie în măsură să planifice, să conducă şi să desfăşoare o operaţie de apărare de înaltă intensitate pe întreg teritoriul naţional, concomitent cu asigurarea participării contingentelor şi experţilor militari şi civili la eforturile internaţionale de menţinere a păcii, precum şi cu sprijinul gestionării unei situaţii de urgenţă de mare complexitate şi amploare, conform cerinţelor formulate de autoritatea competentă. Pentru aceasta, sistemul naţional de apărare trebuie să fie în măsură, la necesitate, să asigure folosirea în mod integrat a tuturor instrumentelor naţionale ale puterii şi mobilizarea tuturor resurselor</w:t>
      </w:r>
      <w:r w:rsidRPr="00BC26C4">
        <w:rPr>
          <w:spacing w:val="-4"/>
          <w:sz w:val="28"/>
          <w:lang w:val="ro-MD"/>
        </w:rPr>
        <w:t xml:space="preserve"> </w:t>
      </w:r>
      <w:r w:rsidRPr="00BC26C4">
        <w:rPr>
          <w:sz w:val="28"/>
          <w:lang w:val="ro-MD"/>
        </w:rPr>
        <w:t>naţionale.</w:t>
      </w:r>
    </w:p>
    <w:p w:rsidR="00021976" w:rsidRPr="004B5348" w:rsidRDefault="00021976">
      <w:pPr>
        <w:pStyle w:val="BodyText"/>
        <w:spacing w:before="10"/>
        <w:rPr>
          <w:lang w:val="ro-MD"/>
        </w:rPr>
      </w:pPr>
    </w:p>
    <w:p w:rsidR="00021976" w:rsidRDefault="00E85F91" w:rsidP="007D3F7C">
      <w:pPr>
        <w:pStyle w:val="ListParagraph"/>
        <w:numPr>
          <w:ilvl w:val="0"/>
          <w:numId w:val="16"/>
        </w:numPr>
        <w:ind w:left="0" w:right="34" w:firstLine="842"/>
        <w:rPr>
          <w:sz w:val="28"/>
          <w:lang w:val="ro-MD"/>
        </w:rPr>
      </w:pPr>
      <w:r w:rsidRPr="00BC26C4">
        <w:rPr>
          <w:sz w:val="28"/>
          <w:lang w:val="ro-MD"/>
        </w:rPr>
        <w:t>Capabilităţile şi forţele necesare îndeplinirii cerinţei enunţate în punctul 36 trebuie să permită sistemului naţional de apărare să execute planificarea şi desfăşurarea unei operaţii de menţinere a păcii pe teritoriul statului.</w:t>
      </w:r>
    </w:p>
    <w:p w:rsidR="00913DB4" w:rsidRPr="009F503B" w:rsidRDefault="00913DB4" w:rsidP="009F503B">
      <w:pPr>
        <w:rPr>
          <w:sz w:val="28"/>
          <w:lang w:val="ro-MD"/>
        </w:rPr>
      </w:pPr>
    </w:p>
    <w:p w:rsidR="00021976" w:rsidRDefault="00E85F91" w:rsidP="002A5898">
      <w:pPr>
        <w:pStyle w:val="Heading1"/>
        <w:spacing w:after="240"/>
        <w:ind w:left="2824"/>
        <w:rPr>
          <w:lang w:val="ro-MD"/>
        </w:rPr>
      </w:pPr>
      <w:r w:rsidRPr="00BC26C4">
        <w:rPr>
          <w:lang w:val="ro-MD"/>
        </w:rPr>
        <w:t>Obiectivele generale şi specifice</w:t>
      </w:r>
    </w:p>
    <w:p w:rsidR="00021976" w:rsidRPr="00BC26C4" w:rsidRDefault="00E85F91" w:rsidP="007D3F7C">
      <w:pPr>
        <w:pStyle w:val="ListParagraph"/>
        <w:numPr>
          <w:ilvl w:val="0"/>
          <w:numId w:val="16"/>
        </w:numPr>
        <w:ind w:left="0" w:right="34" w:firstLine="842"/>
        <w:rPr>
          <w:sz w:val="28"/>
          <w:lang w:val="ro-MD"/>
        </w:rPr>
      </w:pPr>
      <w:r w:rsidRPr="00BC26C4">
        <w:rPr>
          <w:sz w:val="28"/>
          <w:lang w:val="ro-MD"/>
        </w:rPr>
        <w:t>Pentru realizarea viziunii strategice sînt stabilite următoarele obiective generale ale politicii de apărare, derivate din Strategia securităţii</w:t>
      </w:r>
      <w:r w:rsidRPr="00BC26C4">
        <w:rPr>
          <w:spacing w:val="-23"/>
          <w:sz w:val="28"/>
          <w:lang w:val="ro-MD"/>
        </w:rPr>
        <w:t xml:space="preserve"> </w:t>
      </w:r>
      <w:r w:rsidRPr="00BC26C4">
        <w:rPr>
          <w:sz w:val="28"/>
          <w:lang w:val="ro-MD"/>
        </w:rPr>
        <w:t>naţionale:</w:t>
      </w:r>
    </w:p>
    <w:p w:rsidR="00021976" w:rsidRPr="00BC26C4" w:rsidRDefault="00E85F91" w:rsidP="007D3F7C">
      <w:pPr>
        <w:pStyle w:val="ListParagraph"/>
        <w:numPr>
          <w:ilvl w:val="0"/>
          <w:numId w:val="13"/>
        </w:numPr>
        <w:tabs>
          <w:tab w:val="left" w:pos="1150"/>
        </w:tabs>
        <w:ind w:right="34" w:firstLine="708"/>
        <w:rPr>
          <w:sz w:val="28"/>
          <w:lang w:val="ro-MD"/>
        </w:rPr>
      </w:pPr>
      <w:r w:rsidRPr="00BC26C4">
        <w:rPr>
          <w:sz w:val="28"/>
          <w:lang w:val="ro-MD"/>
        </w:rPr>
        <w:t>consolidarea, dezvoltarea şi modernizarea capacităţii sistemului naţional de apărare, pentru a furniza răspunsul adecvat la ameninţările şi riscurile la adresa securităţii şi apărării statului;</w:t>
      </w:r>
    </w:p>
    <w:p w:rsidR="00021976" w:rsidRPr="00BC26C4" w:rsidRDefault="00E85F91" w:rsidP="007D3F7C">
      <w:pPr>
        <w:pStyle w:val="ListParagraph"/>
        <w:numPr>
          <w:ilvl w:val="0"/>
          <w:numId w:val="13"/>
        </w:numPr>
        <w:tabs>
          <w:tab w:val="left" w:pos="1253"/>
        </w:tabs>
        <w:ind w:right="34" w:firstLine="708"/>
        <w:rPr>
          <w:sz w:val="28"/>
          <w:lang w:val="ro-MD"/>
        </w:rPr>
      </w:pPr>
      <w:r w:rsidRPr="00BC26C4">
        <w:rPr>
          <w:sz w:val="28"/>
          <w:lang w:val="ro-MD"/>
        </w:rPr>
        <w:t>adaptarea cadrului legal pentru asigurarea funcţionării eficiente a sistemului naţional de apărare, într-o abordare interinstituţională şi în raport cu necesităţile de planificare integrată a</w:t>
      </w:r>
      <w:r w:rsidRPr="00BC26C4">
        <w:rPr>
          <w:spacing w:val="-8"/>
          <w:sz w:val="28"/>
          <w:lang w:val="ro-MD"/>
        </w:rPr>
        <w:t xml:space="preserve"> </w:t>
      </w:r>
      <w:r w:rsidRPr="00BC26C4">
        <w:rPr>
          <w:sz w:val="28"/>
          <w:lang w:val="ro-MD"/>
        </w:rPr>
        <w:t>apărării;</w:t>
      </w:r>
    </w:p>
    <w:p w:rsidR="00021976" w:rsidRPr="00BC26C4" w:rsidRDefault="00E85F91" w:rsidP="007D3F7C">
      <w:pPr>
        <w:pStyle w:val="ListParagraph"/>
        <w:numPr>
          <w:ilvl w:val="0"/>
          <w:numId w:val="13"/>
        </w:numPr>
        <w:tabs>
          <w:tab w:val="left" w:pos="1176"/>
        </w:tabs>
        <w:ind w:right="34" w:firstLine="708"/>
        <w:rPr>
          <w:sz w:val="28"/>
          <w:lang w:val="ro-MD"/>
        </w:rPr>
      </w:pPr>
      <w:r w:rsidRPr="00BC26C4">
        <w:rPr>
          <w:sz w:val="28"/>
          <w:lang w:val="ro-MD"/>
        </w:rPr>
        <w:t>dezvoltarea capabilităţilor necesare pentru îndeplinirea angajamentelor asumate cu privire la securitatea şi stabilitatea internaţională, precum şi la consolidarea</w:t>
      </w:r>
      <w:r w:rsidRPr="00BC26C4">
        <w:rPr>
          <w:spacing w:val="-4"/>
          <w:sz w:val="28"/>
          <w:lang w:val="ro-MD"/>
        </w:rPr>
        <w:t xml:space="preserve"> </w:t>
      </w:r>
      <w:r w:rsidRPr="00BC26C4">
        <w:rPr>
          <w:sz w:val="28"/>
          <w:lang w:val="ro-MD"/>
        </w:rPr>
        <w:t>păcii.</w:t>
      </w:r>
    </w:p>
    <w:p w:rsidR="00021976" w:rsidRPr="00BC26C4" w:rsidRDefault="00E85F91" w:rsidP="007D3F7C">
      <w:pPr>
        <w:pStyle w:val="ListParagraph"/>
        <w:numPr>
          <w:ilvl w:val="0"/>
          <w:numId w:val="16"/>
        </w:numPr>
        <w:ind w:left="0" w:right="34" w:firstLine="842"/>
        <w:rPr>
          <w:sz w:val="28"/>
          <w:lang w:val="ro-MD"/>
        </w:rPr>
      </w:pPr>
      <w:r w:rsidRPr="00BC26C4">
        <w:rPr>
          <w:sz w:val="28"/>
          <w:lang w:val="ro-MD"/>
        </w:rPr>
        <w:lastRenderedPageBreak/>
        <w:t xml:space="preserve">Pentru îndeplinirea fiecărui obiectiv strategic, sînt stabilite, conform priorităţilor, următoarele </w:t>
      </w:r>
      <w:r w:rsidRPr="00BC26C4">
        <w:rPr>
          <w:i/>
          <w:sz w:val="28"/>
          <w:lang w:val="ro-MD"/>
        </w:rPr>
        <w:t>obiective</w:t>
      </w:r>
      <w:r w:rsidRPr="00BC26C4">
        <w:rPr>
          <w:i/>
          <w:spacing w:val="-4"/>
          <w:sz w:val="28"/>
          <w:lang w:val="ro-MD"/>
        </w:rPr>
        <w:t xml:space="preserve"> </w:t>
      </w:r>
      <w:r w:rsidRPr="00BC26C4">
        <w:rPr>
          <w:i/>
          <w:sz w:val="28"/>
          <w:lang w:val="ro-MD"/>
        </w:rPr>
        <w:t>specifice</w:t>
      </w:r>
      <w:r w:rsidRPr="00BC26C4">
        <w:rPr>
          <w:sz w:val="28"/>
          <w:lang w:val="ro-MD"/>
        </w:rPr>
        <w:t>:</w:t>
      </w:r>
    </w:p>
    <w:p w:rsidR="00021976" w:rsidRPr="00BC26C4" w:rsidRDefault="00E85F91" w:rsidP="007D3F7C">
      <w:pPr>
        <w:pStyle w:val="ListParagraph"/>
        <w:numPr>
          <w:ilvl w:val="0"/>
          <w:numId w:val="12"/>
        </w:numPr>
        <w:tabs>
          <w:tab w:val="left" w:pos="1268"/>
        </w:tabs>
        <w:ind w:right="34" w:firstLine="708"/>
        <w:rPr>
          <w:sz w:val="28"/>
          <w:lang w:val="ro-MD"/>
        </w:rPr>
      </w:pPr>
      <w:r w:rsidRPr="00BC26C4">
        <w:rPr>
          <w:sz w:val="28"/>
          <w:lang w:val="ro-MD"/>
        </w:rPr>
        <w:t>asigurarea financiară, umană şi materială corespunzătoare a proceselor de consolidare, dezvoltare şi modernizare a sistemului naţional de</w:t>
      </w:r>
      <w:r w:rsidRPr="00BC26C4">
        <w:rPr>
          <w:spacing w:val="-23"/>
          <w:sz w:val="28"/>
          <w:lang w:val="ro-MD"/>
        </w:rPr>
        <w:t xml:space="preserve"> </w:t>
      </w:r>
      <w:r w:rsidRPr="00BC26C4">
        <w:rPr>
          <w:sz w:val="28"/>
          <w:lang w:val="ro-MD"/>
        </w:rPr>
        <w:t>apărare;</w:t>
      </w:r>
    </w:p>
    <w:p w:rsidR="00021976" w:rsidRPr="00BC26C4" w:rsidRDefault="00E85F91" w:rsidP="007D3F7C">
      <w:pPr>
        <w:pStyle w:val="ListParagraph"/>
        <w:numPr>
          <w:ilvl w:val="0"/>
          <w:numId w:val="12"/>
        </w:numPr>
        <w:tabs>
          <w:tab w:val="left" w:pos="1268"/>
        </w:tabs>
        <w:spacing w:before="3"/>
        <w:ind w:right="34" w:firstLine="708"/>
        <w:rPr>
          <w:sz w:val="28"/>
          <w:lang w:val="ro-MD"/>
        </w:rPr>
      </w:pPr>
      <w:r w:rsidRPr="00BC26C4">
        <w:rPr>
          <w:sz w:val="28"/>
          <w:lang w:val="ro-MD"/>
        </w:rPr>
        <w:t>asigurarea capabilităţilor necesare Forţelor Armate, pentru îndeplinirea misiunilor stabilite, inclusiv executarea misiunilor de menţinere a păcii în zona de securitate, pînă la modificarea formatului actual al forţelor</w:t>
      </w:r>
      <w:r w:rsidRPr="00BC26C4">
        <w:rPr>
          <w:spacing w:val="-16"/>
          <w:sz w:val="28"/>
          <w:lang w:val="ro-MD"/>
        </w:rPr>
        <w:t xml:space="preserve"> </w:t>
      </w:r>
      <w:r w:rsidRPr="00BC26C4">
        <w:rPr>
          <w:sz w:val="28"/>
          <w:lang w:val="ro-MD"/>
        </w:rPr>
        <w:t>mixte;</w:t>
      </w:r>
    </w:p>
    <w:p w:rsidR="00021976" w:rsidRPr="00BC26C4" w:rsidRDefault="00E85F91" w:rsidP="007D3F7C">
      <w:pPr>
        <w:pStyle w:val="ListParagraph"/>
        <w:numPr>
          <w:ilvl w:val="0"/>
          <w:numId w:val="12"/>
        </w:numPr>
        <w:tabs>
          <w:tab w:val="left" w:pos="1268"/>
        </w:tabs>
        <w:ind w:right="34" w:firstLine="708"/>
        <w:rPr>
          <w:sz w:val="28"/>
          <w:lang w:val="ro-MD"/>
        </w:rPr>
      </w:pPr>
      <w:r w:rsidRPr="00BC26C4">
        <w:rPr>
          <w:sz w:val="28"/>
          <w:lang w:val="ro-MD"/>
        </w:rPr>
        <w:t>consolidarea şi revigorarea mecanismului de mobilizare a economiei naţionale, a populaţiei şi a</w:t>
      </w:r>
      <w:r w:rsidRPr="00BC26C4">
        <w:rPr>
          <w:spacing w:val="-5"/>
          <w:sz w:val="28"/>
          <w:lang w:val="ro-MD"/>
        </w:rPr>
        <w:t xml:space="preserve"> </w:t>
      </w:r>
      <w:r w:rsidRPr="00BC26C4">
        <w:rPr>
          <w:sz w:val="28"/>
          <w:lang w:val="ro-MD"/>
        </w:rPr>
        <w:t>teritoriului;</w:t>
      </w:r>
    </w:p>
    <w:p w:rsidR="00021976" w:rsidRPr="00BC26C4" w:rsidRDefault="00E85F91" w:rsidP="007D3F7C">
      <w:pPr>
        <w:pStyle w:val="ListParagraph"/>
        <w:numPr>
          <w:ilvl w:val="0"/>
          <w:numId w:val="12"/>
        </w:numPr>
        <w:tabs>
          <w:tab w:val="left" w:pos="1268"/>
        </w:tabs>
        <w:spacing w:line="242" w:lineRule="auto"/>
        <w:ind w:right="34" w:firstLine="708"/>
        <w:rPr>
          <w:sz w:val="28"/>
          <w:lang w:val="ro-MD"/>
        </w:rPr>
      </w:pPr>
      <w:r w:rsidRPr="00BC26C4">
        <w:rPr>
          <w:sz w:val="28"/>
          <w:lang w:val="ro-MD"/>
        </w:rPr>
        <w:t>asigurarea funcţionării integrate a mecanismelor de conlucrare şi cooperare interinstituţională în domeniul securităţii şi apărării</w:t>
      </w:r>
      <w:r w:rsidRPr="00BC26C4">
        <w:rPr>
          <w:spacing w:val="-14"/>
          <w:sz w:val="28"/>
          <w:lang w:val="ro-MD"/>
        </w:rPr>
        <w:t xml:space="preserve"> </w:t>
      </w:r>
      <w:r w:rsidRPr="00BC26C4">
        <w:rPr>
          <w:sz w:val="28"/>
          <w:lang w:val="ro-MD"/>
        </w:rPr>
        <w:t>naţionale;</w:t>
      </w:r>
    </w:p>
    <w:p w:rsidR="00021976" w:rsidRPr="00BC26C4" w:rsidRDefault="00E85F91" w:rsidP="007D3F7C">
      <w:pPr>
        <w:pStyle w:val="ListParagraph"/>
        <w:numPr>
          <w:ilvl w:val="0"/>
          <w:numId w:val="12"/>
        </w:numPr>
        <w:tabs>
          <w:tab w:val="left" w:pos="1268"/>
        </w:tabs>
        <w:ind w:right="34" w:firstLine="708"/>
        <w:rPr>
          <w:sz w:val="28"/>
          <w:lang w:val="ro-MD"/>
        </w:rPr>
      </w:pPr>
      <w:r w:rsidRPr="00BC26C4">
        <w:rPr>
          <w:sz w:val="28"/>
          <w:lang w:val="ro-MD"/>
        </w:rPr>
        <w:t>armonizarea şi/sau ajustarea prevederilor legale, normative şi de politici, care reglementează sistemul naţional de apărare şi instituirea unui mecanism unic de planificare a apărării</w:t>
      </w:r>
      <w:r w:rsidRPr="00BC26C4">
        <w:rPr>
          <w:spacing w:val="-11"/>
          <w:sz w:val="28"/>
          <w:lang w:val="ro-MD"/>
        </w:rPr>
        <w:t xml:space="preserve"> </w:t>
      </w:r>
      <w:r w:rsidRPr="00BC26C4">
        <w:rPr>
          <w:sz w:val="28"/>
          <w:lang w:val="ro-MD"/>
        </w:rPr>
        <w:t>naţionale;</w:t>
      </w:r>
    </w:p>
    <w:p w:rsidR="00021976" w:rsidRPr="00BC26C4" w:rsidRDefault="00E85F91" w:rsidP="007D3F7C">
      <w:pPr>
        <w:pStyle w:val="ListParagraph"/>
        <w:numPr>
          <w:ilvl w:val="0"/>
          <w:numId w:val="12"/>
        </w:numPr>
        <w:tabs>
          <w:tab w:val="left" w:pos="1268"/>
        </w:tabs>
        <w:ind w:right="34" w:firstLine="708"/>
        <w:rPr>
          <w:sz w:val="28"/>
          <w:lang w:val="ro-MD"/>
        </w:rPr>
      </w:pPr>
      <w:r w:rsidRPr="00BC26C4">
        <w:rPr>
          <w:sz w:val="28"/>
          <w:lang w:val="ro-MD"/>
        </w:rPr>
        <w:t>asigurarea capacităţii de control şi protecţie a spaţiului</w:t>
      </w:r>
      <w:r w:rsidRPr="003D2072">
        <w:rPr>
          <w:sz w:val="28"/>
          <w:lang w:val="ro-MD"/>
        </w:rPr>
        <w:t xml:space="preserve"> </w:t>
      </w:r>
      <w:r w:rsidRPr="00BC26C4">
        <w:rPr>
          <w:sz w:val="28"/>
          <w:lang w:val="ro-MD"/>
        </w:rPr>
        <w:t>aerian;</w:t>
      </w:r>
    </w:p>
    <w:p w:rsidR="00021976" w:rsidRPr="00BC26C4" w:rsidRDefault="00E85F91" w:rsidP="007D3F7C">
      <w:pPr>
        <w:pStyle w:val="ListParagraph"/>
        <w:numPr>
          <w:ilvl w:val="0"/>
          <w:numId w:val="12"/>
        </w:numPr>
        <w:tabs>
          <w:tab w:val="left" w:pos="1268"/>
        </w:tabs>
        <w:ind w:right="34" w:firstLine="708"/>
        <w:rPr>
          <w:sz w:val="28"/>
          <w:lang w:val="ro-MD"/>
        </w:rPr>
      </w:pPr>
      <w:r w:rsidRPr="00BC26C4">
        <w:rPr>
          <w:sz w:val="28"/>
          <w:lang w:val="ro-MD"/>
        </w:rPr>
        <w:t>asigurarea apărării frontierei de</w:t>
      </w:r>
      <w:r w:rsidRPr="003D2072">
        <w:rPr>
          <w:sz w:val="28"/>
          <w:lang w:val="ro-MD"/>
        </w:rPr>
        <w:t xml:space="preserve"> </w:t>
      </w:r>
      <w:r w:rsidRPr="00BC26C4">
        <w:rPr>
          <w:sz w:val="28"/>
          <w:lang w:val="ro-MD"/>
        </w:rPr>
        <w:t>stat;</w:t>
      </w:r>
    </w:p>
    <w:p w:rsidR="00021976" w:rsidRPr="00BC26C4" w:rsidRDefault="00E85F91" w:rsidP="007D3F7C">
      <w:pPr>
        <w:pStyle w:val="ListParagraph"/>
        <w:numPr>
          <w:ilvl w:val="0"/>
          <w:numId w:val="12"/>
        </w:numPr>
        <w:tabs>
          <w:tab w:val="left" w:pos="1268"/>
        </w:tabs>
        <w:ind w:right="34" w:firstLine="708"/>
        <w:rPr>
          <w:sz w:val="28"/>
          <w:lang w:val="ro-MD"/>
        </w:rPr>
      </w:pPr>
      <w:r w:rsidRPr="00BC26C4">
        <w:rPr>
          <w:sz w:val="28"/>
          <w:lang w:val="ro-MD"/>
        </w:rPr>
        <w:t>asigurarea protecţiei spaţiului</w:t>
      </w:r>
      <w:r w:rsidRPr="003D2072">
        <w:rPr>
          <w:sz w:val="28"/>
          <w:lang w:val="ro-MD"/>
        </w:rPr>
        <w:t xml:space="preserve"> </w:t>
      </w:r>
      <w:r w:rsidRPr="00BC26C4">
        <w:rPr>
          <w:sz w:val="28"/>
          <w:lang w:val="ro-MD"/>
        </w:rPr>
        <w:t>informaţional;</w:t>
      </w:r>
    </w:p>
    <w:p w:rsidR="00021976" w:rsidRPr="00BC26C4" w:rsidRDefault="00E85F91" w:rsidP="007D3F7C">
      <w:pPr>
        <w:pStyle w:val="ListParagraph"/>
        <w:numPr>
          <w:ilvl w:val="0"/>
          <w:numId w:val="12"/>
        </w:numPr>
        <w:tabs>
          <w:tab w:val="left" w:pos="1268"/>
        </w:tabs>
        <w:ind w:right="34" w:firstLine="708"/>
        <w:rPr>
          <w:sz w:val="28"/>
          <w:lang w:val="ro-MD"/>
        </w:rPr>
      </w:pPr>
      <w:r w:rsidRPr="00BC26C4">
        <w:rPr>
          <w:sz w:val="28"/>
          <w:lang w:val="ro-MD"/>
        </w:rPr>
        <w:t>eficientizarea sistemului de evaluare permanentă a situaţiei de securitate şi avertizare prealabilă privind riscurile şi ameninţările la adresa apărării naţionale;</w:t>
      </w:r>
    </w:p>
    <w:p w:rsidR="00021976" w:rsidRPr="00BC26C4" w:rsidRDefault="00E85F91" w:rsidP="007D3F7C">
      <w:pPr>
        <w:pStyle w:val="ListParagraph"/>
        <w:numPr>
          <w:ilvl w:val="0"/>
          <w:numId w:val="12"/>
        </w:numPr>
        <w:tabs>
          <w:tab w:val="left" w:pos="1268"/>
        </w:tabs>
        <w:ind w:right="34" w:firstLine="708"/>
        <w:rPr>
          <w:sz w:val="28"/>
          <w:lang w:val="ro-MD"/>
        </w:rPr>
      </w:pPr>
      <w:r w:rsidRPr="00BC26C4">
        <w:rPr>
          <w:sz w:val="28"/>
          <w:lang w:val="ro-MD"/>
        </w:rPr>
        <w:t>asigurarea protecţiei sociale a personalului sistemului naţional de apărare;</w:t>
      </w:r>
    </w:p>
    <w:p w:rsidR="00021976" w:rsidRPr="00BC26C4" w:rsidRDefault="00E85F91" w:rsidP="007D3F7C">
      <w:pPr>
        <w:pStyle w:val="ListParagraph"/>
        <w:numPr>
          <w:ilvl w:val="0"/>
          <w:numId w:val="12"/>
        </w:numPr>
        <w:tabs>
          <w:tab w:val="left" w:pos="1268"/>
        </w:tabs>
        <w:spacing w:before="1"/>
        <w:ind w:right="34" w:firstLine="708"/>
        <w:rPr>
          <w:sz w:val="28"/>
          <w:lang w:val="ro-MD"/>
        </w:rPr>
      </w:pPr>
      <w:r w:rsidRPr="00BC26C4">
        <w:rPr>
          <w:sz w:val="28"/>
          <w:lang w:val="ro-MD"/>
        </w:rPr>
        <w:t>creşterea nivelului de participare efectivă a Republicii Moldova în misiuni şi operaţii internaţionale de menţinere a păcii şi consolidare a securităţii şi</w:t>
      </w:r>
      <w:r w:rsidRPr="00BC26C4">
        <w:rPr>
          <w:spacing w:val="-3"/>
          <w:sz w:val="28"/>
          <w:lang w:val="ro-MD"/>
        </w:rPr>
        <w:t xml:space="preserve"> </w:t>
      </w:r>
      <w:r w:rsidRPr="00BC26C4">
        <w:rPr>
          <w:sz w:val="28"/>
          <w:lang w:val="ro-MD"/>
        </w:rPr>
        <w:t>stabilităţii;</w:t>
      </w:r>
    </w:p>
    <w:p w:rsidR="00021976" w:rsidRPr="00BC26C4" w:rsidRDefault="00E85F91" w:rsidP="007D3F7C">
      <w:pPr>
        <w:pStyle w:val="ListParagraph"/>
        <w:numPr>
          <w:ilvl w:val="0"/>
          <w:numId w:val="12"/>
        </w:numPr>
        <w:tabs>
          <w:tab w:val="left" w:pos="1268"/>
        </w:tabs>
        <w:ind w:right="34" w:firstLine="708"/>
        <w:rPr>
          <w:sz w:val="28"/>
          <w:lang w:val="ro-MD"/>
        </w:rPr>
      </w:pPr>
      <w:r w:rsidRPr="00BC26C4">
        <w:rPr>
          <w:sz w:val="28"/>
          <w:lang w:val="ro-MD"/>
        </w:rPr>
        <w:t>eficientizarea mecanismelor de cooperare cu partenerii externi de dezvoltare;</w:t>
      </w:r>
    </w:p>
    <w:p w:rsidR="00021976" w:rsidRPr="00BC26C4" w:rsidRDefault="00E85F91" w:rsidP="007D3F7C">
      <w:pPr>
        <w:pStyle w:val="ListParagraph"/>
        <w:numPr>
          <w:ilvl w:val="0"/>
          <w:numId w:val="12"/>
        </w:numPr>
        <w:tabs>
          <w:tab w:val="left" w:pos="1268"/>
        </w:tabs>
        <w:spacing w:line="242" w:lineRule="auto"/>
        <w:ind w:right="34" w:firstLine="708"/>
        <w:rPr>
          <w:sz w:val="28"/>
          <w:lang w:val="ro-MD"/>
        </w:rPr>
      </w:pPr>
      <w:r w:rsidRPr="00BC26C4">
        <w:rPr>
          <w:sz w:val="28"/>
          <w:lang w:val="ro-MD"/>
        </w:rPr>
        <w:t>eficientizarea sistemului de educaţie, instruire şi cercetări ştiinţifice în domeniul securităţii şi</w:t>
      </w:r>
      <w:r w:rsidRPr="00BC26C4">
        <w:rPr>
          <w:spacing w:val="-1"/>
          <w:sz w:val="28"/>
          <w:lang w:val="ro-MD"/>
        </w:rPr>
        <w:t xml:space="preserve"> </w:t>
      </w:r>
      <w:r w:rsidRPr="00BC26C4">
        <w:rPr>
          <w:sz w:val="28"/>
          <w:lang w:val="ro-MD"/>
        </w:rPr>
        <w:t>apărării.</w:t>
      </w:r>
    </w:p>
    <w:p w:rsidR="003C4306" w:rsidRPr="004B5348" w:rsidRDefault="003C4306">
      <w:pPr>
        <w:pStyle w:val="BodyText"/>
        <w:rPr>
          <w:lang w:val="ro-MD"/>
        </w:rPr>
      </w:pPr>
    </w:p>
    <w:p w:rsidR="00021976" w:rsidRPr="00BC26C4" w:rsidRDefault="00E85F91">
      <w:pPr>
        <w:pStyle w:val="Heading1"/>
        <w:numPr>
          <w:ilvl w:val="0"/>
          <w:numId w:val="14"/>
        </w:numPr>
        <w:tabs>
          <w:tab w:val="left" w:pos="3371"/>
        </w:tabs>
        <w:ind w:left="3370" w:hanging="468"/>
        <w:jc w:val="left"/>
        <w:rPr>
          <w:lang w:val="ro-MD"/>
        </w:rPr>
      </w:pPr>
      <w:r w:rsidRPr="00BC26C4">
        <w:rPr>
          <w:lang w:val="ro-MD"/>
        </w:rPr>
        <w:t>DIRECŢII DE</w:t>
      </w:r>
      <w:r w:rsidRPr="00BC26C4">
        <w:rPr>
          <w:spacing w:val="-1"/>
          <w:lang w:val="ro-MD"/>
        </w:rPr>
        <w:t xml:space="preserve"> </w:t>
      </w:r>
      <w:r w:rsidRPr="00BC26C4">
        <w:rPr>
          <w:lang w:val="ro-MD"/>
        </w:rPr>
        <w:t>ACŢIUNE</w:t>
      </w:r>
    </w:p>
    <w:p w:rsidR="00021976" w:rsidRPr="004B5348" w:rsidRDefault="00021976">
      <w:pPr>
        <w:pStyle w:val="BodyText"/>
        <w:spacing w:before="5"/>
        <w:rPr>
          <w:lang w:val="ro-MD"/>
        </w:rPr>
      </w:pPr>
    </w:p>
    <w:p w:rsidR="00021976" w:rsidRDefault="00E85F91" w:rsidP="0094128F">
      <w:pPr>
        <w:pStyle w:val="BodyText"/>
        <w:ind w:right="34" w:firstLine="841"/>
        <w:jc w:val="both"/>
        <w:rPr>
          <w:lang w:val="ro-MD"/>
        </w:rPr>
      </w:pPr>
      <w:r w:rsidRPr="00BC26C4">
        <w:rPr>
          <w:lang w:val="ro-MD"/>
        </w:rPr>
        <w:t>Obiectivele politicii de apărare naţională urmează a fi realizate prin concentrarea eforturilor naţionale în următoarele direcţii de acţiune:</w:t>
      </w:r>
    </w:p>
    <w:p w:rsidR="00B2678F" w:rsidRPr="00BC26C4" w:rsidRDefault="00B2678F" w:rsidP="00B2678F">
      <w:pPr>
        <w:pStyle w:val="BodyText"/>
        <w:ind w:right="34"/>
        <w:jc w:val="both"/>
        <w:rPr>
          <w:lang w:val="ro-MD"/>
        </w:rPr>
      </w:pPr>
    </w:p>
    <w:p w:rsidR="00021976" w:rsidRDefault="00E85F91" w:rsidP="002A5898">
      <w:pPr>
        <w:pStyle w:val="Heading1"/>
        <w:spacing w:after="240"/>
        <w:ind w:left="3623"/>
        <w:rPr>
          <w:lang w:val="ro-MD"/>
        </w:rPr>
      </w:pPr>
      <w:r w:rsidRPr="00BC26C4">
        <w:rPr>
          <w:lang w:val="ro-MD"/>
        </w:rPr>
        <w:t>Direcţii prioritare</w:t>
      </w:r>
    </w:p>
    <w:p w:rsidR="00021976" w:rsidRPr="00BC26C4" w:rsidRDefault="00E85F91" w:rsidP="0094128F">
      <w:pPr>
        <w:pStyle w:val="ListParagraph"/>
        <w:numPr>
          <w:ilvl w:val="0"/>
          <w:numId w:val="16"/>
        </w:numPr>
        <w:ind w:left="0" w:right="34" w:firstLine="842"/>
        <w:rPr>
          <w:sz w:val="28"/>
          <w:lang w:val="ro-MD"/>
        </w:rPr>
      </w:pPr>
      <w:r w:rsidRPr="00BC26C4">
        <w:rPr>
          <w:b/>
          <w:i/>
          <w:sz w:val="28"/>
          <w:lang w:val="ro-MD"/>
        </w:rPr>
        <w:t>Dezvoltarea capabilităţilor militare întrunite şi consolidarea lor pentru executarea eficientă a misiunii constituţionale de apărare a statului</w:t>
      </w:r>
      <w:r w:rsidRPr="00BC26C4">
        <w:rPr>
          <w:i/>
          <w:sz w:val="28"/>
          <w:lang w:val="ro-MD"/>
        </w:rPr>
        <w:t xml:space="preserve">. </w:t>
      </w:r>
      <w:r w:rsidRPr="00BC26C4">
        <w:rPr>
          <w:sz w:val="28"/>
          <w:lang w:val="ro-MD"/>
        </w:rPr>
        <w:t xml:space="preserve">Respectiva direcţie presupune revizuirea structurii şi rolului forţelor sistemului naţional de apărare, precum şi mecanismelor de conlucrare între structuri şi forţe. Dezvoltarea şi consolidarea capabilităţilor militare întrunite vor viza, în primul rînd, forţele armate. În acest sens, va fi promovată o structură eficientă de comandă şi control. Vor fi dezvoltate capabilităţi de luptă şi suport cu un grad ridicat de reacţie şi de mobilitate a forţelor şi mijloacelor. Vor fi instituite şi capabilităţi de informaţii militare şi analiză, de forţe speciale, de informaţii şi comunicaţii, de sprijin logistic, </w:t>
      </w:r>
      <w:r w:rsidRPr="00BC26C4">
        <w:rPr>
          <w:sz w:val="28"/>
          <w:lang w:val="ro-MD"/>
        </w:rPr>
        <w:lastRenderedPageBreak/>
        <w:t>inclusiv medical, dar şi pentru participarea în misiuni şi operaţii internaţionale. La nivelul tehnicii aflate în dotarea Forţelor Armate, vor fi realizate procese de modernizare şi/sau înlocuire a echipamentelor învechite cu sisteme performante în vederea creşterii interoperabilităţii cu statele partenere. Totodată, Forţele Armate, ca nucleu al sistemului naţional de apărare, vor deţine capabilităţi de regenerare a forţelor în caz de urgenţă şi</w:t>
      </w:r>
      <w:r w:rsidRPr="00BC26C4">
        <w:rPr>
          <w:spacing w:val="-21"/>
          <w:sz w:val="28"/>
          <w:lang w:val="ro-MD"/>
        </w:rPr>
        <w:t xml:space="preserve"> </w:t>
      </w:r>
      <w:r w:rsidRPr="00BC26C4">
        <w:rPr>
          <w:sz w:val="28"/>
          <w:lang w:val="ro-MD"/>
        </w:rPr>
        <w:t>război.</w:t>
      </w:r>
    </w:p>
    <w:p w:rsidR="00021976" w:rsidRDefault="00E85F91" w:rsidP="0094128F">
      <w:pPr>
        <w:pStyle w:val="BodyText"/>
        <w:ind w:right="34" w:firstLine="841"/>
        <w:jc w:val="both"/>
        <w:rPr>
          <w:lang w:val="ro-MD"/>
        </w:rPr>
      </w:pPr>
      <w:r w:rsidRPr="00BC26C4">
        <w:rPr>
          <w:lang w:val="ro-MD"/>
        </w:rPr>
        <w:t>Procesul de reformare a Trupelor de Carabinieri – componentă a Forţelor Armate – va contribui la consolidarea capacităţii acestei instituţii pe dimensiunea apărării naţionale.</w:t>
      </w:r>
    </w:p>
    <w:p w:rsidR="00B3306A" w:rsidRPr="00BC26C4" w:rsidRDefault="00B3306A" w:rsidP="00B3306A">
      <w:pPr>
        <w:pStyle w:val="BodyText"/>
        <w:ind w:right="34"/>
        <w:jc w:val="both"/>
        <w:rPr>
          <w:lang w:val="ro-MD"/>
        </w:rPr>
      </w:pPr>
    </w:p>
    <w:p w:rsidR="00021976" w:rsidRPr="00BC26C4" w:rsidRDefault="00E85F91" w:rsidP="0094128F">
      <w:pPr>
        <w:pStyle w:val="ListParagraph"/>
        <w:numPr>
          <w:ilvl w:val="0"/>
          <w:numId w:val="16"/>
        </w:numPr>
        <w:ind w:left="0" w:right="34" w:firstLine="842"/>
        <w:rPr>
          <w:sz w:val="28"/>
          <w:lang w:val="ro-MD"/>
        </w:rPr>
      </w:pPr>
      <w:r w:rsidRPr="00BC26C4">
        <w:rPr>
          <w:b/>
          <w:i/>
          <w:sz w:val="28"/>
          <w:lang w:val="ro-MD"/>
        </w:rPr>
        <w:t xml:space="preserve">Asigurarea funcţionării mecanismului de mobilizare </w:t>
      </w:r>
      <w:r w:rsidRPr="00BC26C4">
        <w:rPr>
          <w:sz w:val="28"/>
          <w:lang w:val="ro-MD"/>
        </w:rPr>
        <w:t>presupune, în primul rînd, elaborarea Planului de mobilizare a economiei naţionale, în conformitate cu legislaţia în vigoare.</w:t>
      </w:r>
    </w:p>
    <w:p w:rsidR="00021976" w:rsidRPr="00BC26C4" w:rsidRDefault="00E85F91" w:rsidP="0094128F">
      <w:pPr>
        <w:pStyle w:val="BodyText"/>
        <w:ind w:right="34" w:firstLine="841"/>
        <w:jc w:val="both"/>
        <w:rPr>
          <w:lang w:val="ro-MD"/>
        </w:rPr>
      </w:pPr>
      <w:r w:rsidRPr="00BC26C4">
        <w:rPr>
          <w:lang w:val="ro-MD"/>
        </w:rPr>
        <w:t>Autorităţile administraţiei publice centrale şi locale, în cooperare cu instituţiile mediului privat şi de afaceri, vor contribui la elaborarea</w:t>
      </w:r>
      <w:r w:rsidRPr="00BC253D">
        <w:rPr>
          <w:lang w:val="ro-MD"/>
        </w:rPr>
        <w:t xml:space="preserve"> </w:t>
      </w:r>
      <w:r w:rsidRPr="00BC26C4">
        <w:rPr>
          <w:lang w:val="ro-MD"/>
        </w:rPr>
        <w:t>şi</w:t>
      </w:r>
      <w:r w:rsidR="00BC253D">
        <w:rPr>
          <w:lang w:val="ro-MD"/>
        </w:rPr>
        <w:t xml:space="preserve"> </w:t>
      </w:r>
      <w:r w:rsidRPr="00BC26C4">
        <w:rPr>
          <w:lang w:val="ro-MD"/>
        </w:rPr>
        <w:t>implementarea Planului menţionat şi vor susţine acţiunile pregătirii de mobilizare şi a mobilizării (propriu-zise), în conformitate cu responsabilităţile ce le</w:t>
      </w:r>
      <w:r w:rsidRPr="00BC26C4">
        <w:rPr>
          <w:spacing w:val="-1"/>
          <w:lang w:val="ro-MD"/>
        </w:rPr>
        <w:t xml:space="preserve"> </w:t>
      </w:r>
      <w:r w:rsidRPr="00BC26C4">
        <w:rPr>
          <w:lang w:val="ro-MD"/>
        </w:rPr>
        <w:t>revin.</w:t>
      </w:r>
    </w:p>
    <w:p w:rsidR="00021976" w:rsidRPr="00BC26C4" w:rsidRDefault="00E85F91" w:rsidP="0094128F">
      <w:pPr>
        <w:pStyle w:val="BodyText"/>
        <w:ind w:right="34" w:firstLine="841"/>
        <w:jc w:val="both"/>
        <w:rPr>
          <w:lang w:val="ro-MD"/>
        </w:rPr>
      </w:pPr>
      <w:r w:rsidRPr="00BC26C4">
        <w:rPr>
          <w:lang w:val="ro-MD"/>
        </w:rPr>
        <w:t>Adiţional, pregătirea de mobilizare se va realiza prin instruirea continuă a instituţiilor şi populaţiei pentru situaţii critice, precum şi prin pregătirea teritoriului. În acest context, vor fi organizate şi desfăşurate exerciţii (simulări), la nivel operaţional şi strategic, în scopul testării capacităţii decizionale naţionale, a cooperării şi a procedurilor de răspuns a forţelor destinate apărării naţionale. Cu ajutorul mecanismelor de conducere a statului vor fi identificate şi înlăturate deficienţele de ordin economic, legislativ şi organizaţional. Totodată, va fi concretizat algoritmul de atragere în procesul de mobilizare a infrastructurii şi a resurselor sectorului privat din Republica</w:t>
      </w:r>
      <w:r w:rsidRPr="00BC26C4">
        <w:rPr>
          <w:spacing w:val="-2"/>
          <w:lang w:val="ro-MD"/>
        </w:rPr>
        <w:t xml:space="preserve"> </w:t>
      </w:r>
      <w:r w:rsidRPr="00BC26C4">
        <w:rPr>
          <w:lang w:val="ro-MD"/>
        </w:rPr>
        <w:t>Moldova.</w:t>
      </w:r>
    </w:p>
    <w:p w:rsidR="00021976" w:rsidRPr="00BC26C4" w:rsidRDefault="00021976">
      <w:pPr>
        <w:pStyle w:val="BodyText"/>
        <w:spacing w:before="3"/>
        <w:rPr>
          <w:lang w:val="ro-MD"/>
        </w:rPr>
      </w:pPr>
    </w:p>
    <w:p w:rsidR="00021976" w:rsidRPr="00BC26C4" w:rsidRDefault="00E85F91" w:rsidP="0094128F">
      <w:pPr>
        <w:pStyle w:val="ListParagraph"/>
        <w:numPr>
          <w:ilvl w:val="0"/>
          <w:numId w:val="16"/>
        </w:numPr>
        <w:ind w:left="0" w:right="34" w:firstLine="842"/>
        <w:rPr>
          <w:sz w:val="28"/>
          <w:lang w:val="ro-MD"/>
        </w:rPr>
      </w:pPr>
      <w:r w:rsidRPr="00BC26C4">
        <w:rPr>
          <w:b/>
          <w:i/>
          <w:sz w:val="28"/>
          <w:lang w:val="ro-MD"/>
        </w:rPr>
        <w:t xml:space="preserve">Intensificarea controlului parlamentar </w:t>
      </w:r>
      <w:r w:rsidRPr="00BC26C4">
        <w:rPr>
          <w:sz w:val="28"/>
          <w:lang w:val="ro-MD"/>
        </w:rPr>
        <w:t>în derularea procesului actual de reformare va spori nivelul de responsabilitate al instituţiilor statului şi societăţii faţă de dezvoltarea sistemului naţional de apărare. Acest deziderat va fi realizat atît prin prisma mecanismelor existente, cît şi prin identificarea unor metode probate în practica internaţională privind controlul democratic asupra sistemului naţional de</w:t>
      </w:r>
      <w:r w:rsidRPr="00BC26C4">
        <w:rPr>
          <w:spacing w:val="-6"/>
          <w:sz w:val="28"/>
          <w:lang w:val="ro-MD"/>
        </w:rPr>
        <w:t xml:space="preserve"> </w:t>
      </w:r>
      <w:r w:rsidRPr="00BC26C4">
        <w:rPr>
          <w:sz w:val="28"/>
          <w:lang w:val="ro-MD"/>
        </w:rPr>
        <w:t>apărare.</w:t>
      </w:r>
    </w:p>
    <w:p w:rsidR="00021976" w:rsidRPr="00BC26C4" w:rsidRDefault="00021976">
      <w:pPr>
        <w:pStyle w:val="BodyText"/>
        <w:spacing w:before="1"/>
        <w:rPr>
          <w:lang w:val="ro-MD"/>
        </w:rPr>
      </w:pPr>
    </w:p>
    <w:p w:rsidR="00021976" w:rsidRPr="00BC26C4" w:rsidRDefault="00E85F91" w:rsidP="0094128F">
      <w:pPr>
        <w:pStyle w:val="ListParagraph"/>
        <w:numPr>
          <w:ilvl w:val="0"/>
          <w:numId w:val="16"/>
        </w:numPr>
        <w:ind w:left="0" w:right="34" w:firstLine="842"/>
        <w:rPr>
          <w:sz w:val="28"/>
          <w:lang w:val="ro-MD"/>
        </w:rPr>
      </w:pPr>
      <w:r w:rsidRPr="00BC26C4">
        <w:rPr>
          <w:b/>
          <w:i/>
          <w:sz w:val="28"/>
          <w:lang w:val="ro-MD"/>
        </w:rPr>
        <w:t xml:space="preserve">Asigurarea unui cadru legal, </w:t>
      </w:r>
      <w:r w:rsidRPr="00BC26C4">
        <w:rPr>
          <w:sz w:val="28"/>
          <w:lang w:val="ro-MD"/>
        </w:rPr>
        <w:t>care va avea la bază o abordare interinstituţională şi o coordonare unitară a sectorului apărării naţionale. Direcţia în cauză va fi realizată printr-o abordare graduală, consistentă şi consecventă, dictată de necesităţile reale şi priorităţile guvernării, în raport cu procesul de dezvoltare a sistemului naţional de apărare. Acest fapt va permite monitorizarea activităţilor privind apărarea, organizarea şi funcţionarea integrată a instituţiilor cu responsabilităţi în</w:t>
      </w:r>
      <w:r w:rsidRPr="00BC26C4">
        <w:rPr>
          <w:spacing w:val="-2"/>
          <w:sz w:val="28"/>
          <w:lang w:val="ro-MD"/>
        </w:rPr>
        <w:t xml:space="preserve"> </w:t>
      </w:r>
      <w:r w:rsidRPr="00BC26C4">
        <w:rPr>
          <w:sz w:val="28"/>
          <w:lang w:val="ro-MD"/>
        </w:rPr>
        <w:t>domeniu.</w:t>
      </w:r>
    </w:p>
    <w:p w:rsidR="00021976" w:rsidRPr="002A5E94" w:rsidRDefault="00021976">
      <w:pPr>
        <w:pStyle w:val="BodyText"/>
        <w:spacing w:before="10"/>
        <w:rPr>
          <w:lang w:val="ro-MD"/>
        </w:rPr>
      </w:pPr>
    </w:p>
    <w:p w:rsidR="00021976" w:rsidRDefault="00E85F91" w:rsidP="0094128F">
      <w:pPr>
        <w:pStyle w:val="ListParagraph"/>
        <w:numPr>
          <w:ilvl w:val="0"/>
          <w:numId w:val="16"/>
        </w:numPr>
        <w:ind w:left="0" w:right="34" w:firstLine="842"/>
        <w:rPr>
          <w:sz w:val="28"/>
          <w:lang w:val="ro-MD"/>
        </w:rPr>
      </w:pPr>
      <w:r w:rsidRPr="00BC26C4">
        <w:rPr>
          <w:b/>
          <w:i/>
          <w:sz w:val="28"/>
          <w:lang w:val="ro-MD"/>
        </w:rPr>
        <w:t xml:space="preserve">Comunicarea strategică </w:t>
      </w:r>
      <w:r w:rsidRPr="00BC26C4">
        <w:rPr>
          <w:sz w:val="28"/>
          <w:lang w:val="ro-MD"/>
        </w:rPr>
        <w:t xml:space="preserve">va deveni elementul informaţional indispensabil al autorităţilor naţionale, reprezentînd unul dintre instrumentele pe care statul le are la dispoziţie pentru a-şi atinge obiectivele în sfera securităţii şi </w:t>
      </w:r>
      <w:r w:rsidRPr="00BC26C4">
        <w:rPr>
          <w:sz w:val="28"/>
          <w:lang w:val="ro-MD"/>
        </w:rPr>
        <w:lastRenderedPageBreak/>
        <w:t>apărării. În această direcţie, eforturile vor fi orientate spre elaborarea unei viziuni eficiente de comunicare strategică, spre transformarea structurilor de comunicare instituţională şi spre elaborarea unor forme de colaborare şi interacţiune între ele. Astfel, se impune o interpretare comună cu privire la comunicarea strategică necesară la nivelul tuturor autorităţilor publice şi la nivelul tuturor politicilor şi strategiilor</w:t>
      </w:r>
      <w:r w:rsidRPr="00BC26C4">
        <w:rPr>
          <w:spacing w:val="-1"/>
          <w:sz w:val="28"/>
          <w:lang w:val="ro-MD"/>
        </w:rPr>
        <w:t xml:space="preserve"> </w:t>
      </w:r>
      <w:r w:rsidRPr="00BC26C4">
        <w:rPr>
          <w:sz w:val="28"/>
          <w:lang w:val="ro-MD"/>
        </w:rPr>
        <w:t>naţionale.</w:t>
      </w:r>
    </w:p>
    <w:p w:rsidR="00962A5F" w:rsidRPr="00962A5F" w:rsidRDefault="00962A5F" w:rsidP="00962A5F">
      <w:pPr>
        <w:pStyle w:val="ListParagraph"/>
        <w:rPr>
          <w:sz w:val="28"/>
          <w:lang w:val="ro-MD"/>
        </w:rPr>
      </w:pPr>
    </w:p>
    <w:p w:rsidR="00021976" w:rsidRPr="008E1F0F" w:rsidRDefault="00E85F91" w:rsidP="0094128F">
      <w:pPr>
        <w:pStyle w:val="ListParagraph"/>
        <w:numPr>
          <w:ilvl w:val="0"/>
          <w:numId w:val="16"/>
        </w:numPr>
        <w:ind w:left="0" w:right="34" w:firstLine="842"/>
        <w:rPr>
          <w:sz w:val="28"/>
          <w:lang w:val="ro-MD"/>
        </w:rPr>
      </w:pPr>
      <w:r w:rsidRPr="008E1F0F">
        <w:rPr>
          <w:b/>
          <w:i/>
          <w:sz w:val="28"/>
          <w:lang w:val="ro-MD"/>
        </w:rPr>
        <w:t>Consolidarea capacităţii sistemului naţional de apărare în sensul anticipării, prevenirii şi contracarării ameninţărilor şi riscurilor la adresa securităţii statului, în special a celor cu caracter hibrid</w:t>
      </w:r>
      <w:r w:rsidRPr="008E1F0F">
        <w:rPr>
          <w:sz w:val="28"/>
          <w:lang w:val="ro-MD"/>
        </w:rPr>
        <w:t>, va fi realizată prin evaluarea permanentă a mediului strategic de securitate şi a situaţiei politico- militare. Pe lîngă cunoaşterea riscurilor şi ameninţărilor, sub toate aspectele (surse, forme de manifestare, mijloace şi tehnici), devine fundamentală şi dezvoltarea capacităţii sistemului de analiză şi evaluare a unui spectru larg</w:t>
      </w:r>
      <w:r w:rsidRPr="008E1F0F">
        <w:rPr>
          <w:spacing w:val="48"/>
          <w:sz w:val="28"/>
          <w:lang w:val="ro-MD"/>
        </w:rPr>
        <w:t xml:space="preserve"> </w:t>
      </w:r>
      <w:r w:rsidRPr="008E1F0F">
        <w:rPr>
          <w:sz w:val="28"/>
          <w:lang w:val="ro-MD"/>
        </w:rPr>
        <w:t>de</w:t>
      </w:r>
      <w:r w:rsidR="008E1F0F">
        <w:rPr>
          <w:sz w:val="28"/>
          <w:lang w:val="ro-MD"/>
        </w:rPr>
        <w:t xml:space="preserve"> </w:t>
      </w:r>
      <w:r w:rsidRPr="008E1F0F">
        <w:rPr>
          <w:sz w:val="28"/>
          <w:lang w:val="ro-MD"/>
        </w:rPr>
        <w:t>informaţii. În acest scop, vor fi dezvoltate, prin utilizarea combinată a mijloacelor militare şi a instrumentelor civile, capabilităţile de identificare, în timp oportun, a pericolelor, riscurilor şi ameninţărilor în scopul prevenirii lor.</w:t>
      </w:r>
    </w:p>
    <w:p w:rsidR="00021976" w:rsidRDefault="00021976">
      <w:pPr>
        <w:pStyle w:val="BodyText"/>
        <w:spacing w:before="5"/>
        <w:rPr>
          <w:lang w:val="ro-MD"/>
        </w:rPr>
      </w:pPr>
    </w:p>
    <w:p w:rsidR="00021976" w:rsidRPr="00BC26C4" w:rsidRDefault="00E85F91" w:rsidP="0094128F">
      <w:pPr>
        <w:pStyle w:val="ListParagraph"/>
        <w:numPr>
          <w:ilvl w:val="0"/>
          <w:numId w:val="16"/>
        </w:numPr>
        <w:ind w:left="0" w:right="34" w:firstLine="842"/>
        <w:rPr>
          <w:sz w:val="28"/>
          <w:lang w:val="ro-MD"/>
        </w:rPr>
      </w:pPr>
      <w:r w:rsidRPr="00BC26C4">
        <w:rPr>
          <w:b/>
          <w:i/>
          <w:sz w:val="28"/>
          <w:lang w:val="ro-MD"/>
        </w:rPr>
        <w:t xml:space="preserve">Perfecţionarea sistemului naţional de management al situaţiilor stării de urgenţă </w:t>
      </w:r>
      <w:r w:rsidRPr="00BC26C4">
        <w:rPr>
          <w:sz w:val="28"/>
          <w:lang w:val="ro-MD"/>
        </w:rPr>
        <w:t>se va realiza prin consolidarea mecanismelor de conlucrare civil-militare, prin desfăşurarea unui proces multidimensional şi dinamic, menit să consolideze rezilienţa statului pe diferite dimensiuni ale securităţii şi apărării naţionale. Aşadar, se va institui un cadru de prevenire a situaţiilor ce periclitează apărarea naţională prin efectuarea analizei indicatorilor relevanţi. Va fi garantat schimbul de informaţii dintre instituţiile abilitate şi vor fi alertaţi, în prealabil, factorii decidenţi şi centrele operaţionale. Totodată, la nivel interinstituţional, vor fi organizate şi desfăşurate activităţi în scopul testării capacităţii mecanismelor naţionale de decizie, a interacţiunii şi cooperării în cadrul algoritmilor de activitate în situaţiile stării de</w:t>
      </w:r>
      <w:r w:rsidRPr="00BC26C4">
        <w:rPr>
          <w:spacing w:val="-6"/>
          <w:sz w:val="28"/>
          <w:lang w:val="ro-MD"/>
        </w:rPr>
        <w:t xml:space="preserve"> </w:t>
      </w:r>
      <w:r w:rsidRPr="00BC26C4">
        <w:rPr>
          <w:sz w:val="28"/>
          <w:lang w:val="ro-MD"/>
        </w:rPr>
        <w:t>urgenţă.</w:t>
      </w:r>
    </w:p>
    <w:p w:rsidR="00021976" w:rsidRPr="00BC26C4" w:rsidRDefault="00021976">
      <w:pPr>
        <w:pStyle w:val="BodyText"/>
        <w:spacing w:before="5"/>
        <w:rPr>
          <w:lang w:val="ro-MD"/>
        </w:rPr>
      </w:pPr>
    </w:p>
    <w:p w:rsidR="00021976" w:rsidRPr="00BC26C4" w:rsidRDefault="00E85F91" w:rsidP="0094128F">
      <w:pPr>
        <w:pStyle w:val="ListParagraph"/>
        <w:numPr>
          <w:ilvl w:val="0"/>
          <w:numId w:val="16"/>
        </w:numPr>
        <w:ind w:left="0" w:right="34" w:firstLine="842"/>
        <w:rPr>
          <w:sz w:val="28"/>
          <w:lang w:val="ro-MD"/>
        </w:rPr>
      </w:pPr>
      <w:r w:rsidRPr="00BC26C4">
        <w:rPr>
          <w:b/>
          <w:i/>
          <w:sz w:val="28"/>
          <w:lang w:val="ro-MD"/>
        </w:rPr>
        <w:t xml:space="preserve">Asigurarea securităţii, integrităţii şi funcţionalităţii eficiente a infrastructurilor critice va avea la bază o abordare unică din partea instituţiilor statului. </w:t>
      </w:r>
      <w:r w:rsidRPr="00BC26C4">
        <w:rPr>
          <w:sz w:val="28"/>
          <w:lang w:val="ro-MD"/>
        </w:rPr>
        <w:t>Aceasta va defini categoriile respective la nivel naţional pentru a determina rolul şi a stabili responsabilităţile şi procedurile de activitate a instituţiilor, în scopul asigurării protecţiei şi funcţionalităţii optime a infrastructurilor critice ale</w:t>
      </w:r>
      <w:r w:rsidRPr="00BC26C4">
        <w:rPr>
          <w:spacing w:val="-1"/>
          <w:sz w:val="28"/>
          <w:lang w:val="ro-MD"/>
        </w:rPr>
        <w:t xml:space="preserve"> </w:t>
      </w:r>
      <w:r w:rsidRPr="00BC26C4">
        <w:rPr>
          <w:sz w:val="28"/>
          <w:lang w:val="ro-MD"/>
        </w:rPr>
        <w:t>statului.</w:t>
      </w:r>
    </w:p>
    <w:p w:rsidR="00021976" w:rsidRPr="002A5E94" w:rsidRDefault="00021976">
      <w:pPr>
        <w:pStyle w:val="BodyText"/>
        <w:spacing w:before="10"/>
        <w:rPr>
          <w:lang w:val="ro-MD"/>
        </w:rPr>
      </w:pPr>
    </w:p>
    <w:p w:rsidR="00BC253D" w:rsidRPr="00162360" w:rsidRDefault="00BC253D" w:rsidP="00162360">
      <w:pPr>
        <w:pStyle w:val="ListParagraph"/>
        <w:numPr>
          <w:ilvl w:val="0"/>
          <w:numId w:val="16"/>
        </w:numPr>
        <w:ind w:left="0" w:right="34" w:firstLine="842"/>
        <w:rPr>
          <w:sz w:val="28"/>
          <w:szCs w:val="28"/>
          <w:lang w:val="ro-MD"/>
        </w:rPr>
      </w:pPr>
      <w:r w:rsidRPr="009200CB">
        <w:rPr>
          <w:b/>
          <w:i/>
          <w:sz w:val="28"/>
          <w:szCs w:val="28"/>
          <w:lang w:val="ro-MD"/>
        </w:rPr>
        <w:t>Asigurarea controlului și apărării frontierei de stat</w:t>
      </w:r>
      <w:r w:rsidRPr="00162360">
        <w:rPr>
          <w:b/>
          <w:sz w:val="28"/>
          <w:szCs w:val="28"/>
          <w:lang w:val="ro-MD"/>
        </w:rPr>
        <w:t xml:space="preserve"> </w:t>
      </w:r>
      <w:r w:rsidRPr="00162360">
        <w:rPr>
          <w:sz w:val="28"/>
          <w:szCs w:val="28"/>
          <w:lang w:val="ro-MD"/>
        </w:rPr>
        <w:t>se va realiza prin dezvoltarea infrastructurii frontierei de stat, în măsura cerințelor sistemului național de apărare. Adițional, se impune revizuirea și ajustarea mecanismului de acțiune privind asigurarea integrității teritoriale în cazuri de agresiune armată împotriva Republicii Moldova. Eforturile vor fi orientate spre implementarea coerentă a managementului integrat al frontierei de stat și spre consolidarea continuă a capacității de gestionare, pregătire și dotare corespunzătoare în vederea asigurării unei reacții adecvate la amenințările și riscurile frontaliere.</w:t>
      </w:r>
    </w:p>
    <w:p w:rsidR="00BC253D" w:rsidRPr="00BC26C4" w:rsidRDefault="00BC253D">
      <w:pPr>
        <w:pStyle w:val="BodyText"/>
        <w:spacing w:before="6"/>
        <w:rPr>
          <w:lang w:val="ro-MD"/>
        </w:rPr>
      </w:pPr>
    </w:p>
    <w:p w:rsidR="00290DDB" w:rsidRPr="009200CB" w:rsidRDefault="00290DDB" w:rsidP="009C723C">
      <w:pPr>
        <w:pStyle w:val="ListParagraph"/>
        <w:numPr>
          <w:ilvl w:val="0"/>
          <w:numId w:val="16"/>
        </w:numPr>
        <w:ind w:left="0" w:right="34" w:firstLine="842"/>
        <w:rPr>
          <w:sz w:val="28"/>
          <w:szCs w:val="28"/>
          <w:lang w:val="ro-MD"/>
        </w:rPr>
      </w:pPr>
      <w:r w:rsidRPr="009200CB">
        <w:rPr>
          <w:b/>
          <w:i/>
          <w:sz w:val="28"/>
          <w:szCs w:val="28"/>
          <w:lang w:val="ro-MD"/>
        </w:rPr>
        <w:lastRenderedPageBreak/>
        <w:t>Sporirea potențialului de participare la misiuni și operații internaționale prin</w:t>
      </w:r>
      <w:r w:rsidRPr="009200CB">
        <w:rPr>
          <w:b/>
          <w:sz w:val="28"/>
          <w:szCs w:val="28"/>
          <w:lang w:val="ro-MD"/>
        </w:rPr>
        <w:t xml:space="preserve"> </w:t>
      </w:r>
      <w:r w:rsidRPr="009200CB">
        <w:rPr>
          <w:sz w:val="28"/>
          <w:szCs w:val="28"/>
          <w:lang w:val="ro-MD"/>
        </w:rPr>
        <w:t xml:space="preserve">intensificarea dialogului politico-militar cu structurile și instituțiile internaționale și prin consolidarea cooperării cu partenerii. Republica Moldova vizează participarea cu specialiști și/sau contingente militare și de poliție, până la nivel de batalion (inclusiv batalion), la misiunile și operațiile internaționale sub egida ONU, UE sau OSCE. La nivel național, vor fi dezvoltate facilități de instruire a personalului destinat participării </w:t>
      </w:r>
      <w:r w:rsidR="009B75DA" w:rsidRPr="009200CB">
        <w:rPr>
          <w:sz w:val="28"/>
          <w:szCs w:val="28"/>
          <w:lang w:val="ro-MD"/>
        </w:rPr>
        <w:t>la</w:t>
      </w:r>
      <w:r w:rsidRPr="009200CB">
        <w:rPr>
          <w:sz w:val="28"/>
          <w:szCs w:val="28"/>
          <w:lang w:val="ro-MD"/>
        </w:rPr>
        <w:t xml:space="preserve"> misiuni și</w:t>
      </w:r>
      <w:r w:rsidRPr="009200CB">
        <w:rPr>
          <w:spacing w:val="-25"/>
          <w:sz w:val="28"/>
          <w:szCs w:val="28"/>
          <w:lang w:val="ro-MD"/>
        </w:rPr>
        <w:t xml:space="preserve"> </w:t>
      </w:r>
      <w:r w:rsidRPr="009200CB">
        <w:rPr>
          <w:sz w:val="28"/>
          <w:szCs w:val="28"/>
          <w:lang w:val="ro-MD"/>
        </w:rPr>
        <w:t>operațiuni internaționale, în conformitate cu standardele și procedurile internaționale, pentru asigurarea interoperabilității.</w:t>
      </w:r>
    </w:p>
    <w:p w:rsidR="00290DDB" w:rsidRPr="009F503B" w:rsidRDefault="00290DDB">
      <w:pPr>
        <w:pStyle w:val="BodyText"/>
        <w:spacing w:before="5"/>
        <w:rPr>
          <w:lang w:val="ro-MD"/>
        </w:rPr>
      </w:pPr>
    </w:p>
    <w:p w:rsidR="00021976" w:rsidRPr="00BC26C4" w:rsidRDefault="00E85F91" w:rsidP="002E15D4">
      <w:pPr>
        <w:pStyle w:val="ListParagraph"/>
        <w:numPr>
          <w:ilvl w:val="0"/>
          <w:numId w:val="16"/>
        </w:numPr>
        <w:ind w:left="0" w:right="34" w:firstLine="842"/>
        <w:rPr>
          <w:sz w:val="28"/>
          <w:lang w:val="ro-MD"/>
        </w:rPr>
      </w:pPr>
      <w:r w:rsidRPr="00BC26C4">
        <w:rPr>
          <w:b/>
          <w:i/>
          <w:sz w:val="28"/>
          <w:lang w:val="ro-MD"/>
        </w:rPr>
        <w:t xml:space="preserve">Dezvoltarea capacităţii de control şi protecţie a spaţiului aerian al Republicii Moldova </w:t>
      </w:r>
      <w:r w:rsidRPr="00BC26C4">
        <w:rPr>
          <w:sz w:val="28"/>
          <w:lang w:val="ro-MD"/>
        </w:rPr>
        <w:t>va presupune menţinerea şi dezvoltarea capacităţilor naţionale existente şi dezvoltarea parteneriatelor cu statele vecine. Astfel, subiectul are la bază necesitatea investirii resurselor naţionale pentru dotarea graduală (etapizată) a Armatei Naţionale cu echipament şi infrastructură necesară executării misiunii constituţionale de apărare a spaţiului aerian al statului. Mecanismele de cooperare internaţională, pe segmentul apărării spaţiului aerian, vor fi utilizate ca mijloace complementare în dezvoltarea capacităţii naţionale de control şi protecţie a spaţiului</w:t>
      </w:r>
      <w:r w:rsidRPr="00BC26C4">
        <w:rPr>
          <w:spacing w:val="-3"/>
          <w:sz w:val="28"/>
          <w:lang w:val="ro-MD"/>
        </w:rPr>
        <w:t xml:space="preserve"> </w:t>
      </w:r>
      <w:r w:rsidRPr="00BC26C4">
        <w:rPr>
          <w:sz w:val="28"/>
          <w:lang w:val="ro-MD"/>
        </w:rPr>
        <w:t>aerian.</w:t>
      </w:r>
    </w:p>
    <w:p w:rsidR="00021976" w:rsidRPr="009F503B" w:rsidRDefault="00021976">
      <w:pPr>
        <w:pStyle w:val="BodyText"/>
        <w:spacing w:before="8"/>
        <w:rPr>
          <w:lang w:val="ro-MD"/>
        </w:rPr>
      </w:pPr>
    </w:p>
    <w:p w:rsidR="00021976" w:rsidRPr="00BC26C4" w:rsidRDefault="00E85F91" w:rsidP="002E15D4">
      <w:pPr>
        <w:pStyle w:val="ListParagraph"/>
        <w:numPr>
          <w:ilvl w:val="0"/>
          <w:numId w:val="16"/>
        </w:numPr>
        <w:ind w:left="0" w:right="34" w:firstLine="842"/>
        <w:rPr>
          <w:sz w:val="28"/>
          <w:lang w:val="ro-MD"/>
        </w:rPr>
      </w:pPr>
      <w:r w:rsidRPr="00BC26C4">
        <w:rPr>
          <w:b/>
          <w:i/>
          <w:sz w:val="28"/>
          <w:lang w:val="ro-MD"/>
        </w:rPr>
        <w:t xml:space="preserve">Implementarea standardelor unice cu privire la protecţia spaţiului informaţional </w:t>
      </w:r>
      <w:r w:rsidRPr="00BC26C4">
        <w:rPr>
          <w:sz w:val="28"/>
          <w:lang w:val="ro-MD"/>
        </w:rPr>
        <w:t>se va efectua prin ajustarea şi dezvoltarea mecanismelor existente de conlucrare interinstituţională. Preponderent se va pune accent pe capacităţile de prevenire şi contracarare a atacurilor informaţionale. În această direcţie, vor fi dezvoltate capacităţi de apărare cibernetică. Totodată, instituţiile sistemului naţional de apărare responsabile de asigurarea securităţii informaţionale vor promova politici ce asigură perceperea unică şi integrată a spaţiului informaţional atît la nivel instituţional, cît şi la nivelul întregii societăţi. Dezvoltarea capacităţilor de prevenire şi reacţie la ameninţările cibernetice şi actualizarea lor permanentă va constitui o prioritate în domeniul apărării pentru autorităţile</w:t>
      </w:r>
      <w:r w:rsidRPr="00BC26C4">
        <w:rPr>
          <w:spacing w:val="-1"/>
          <w:sz w:val="28"/>
          <w:lang w:val="ro-MD"/>
        </w:rPr>
        <w:t xml:space="preserve"> </w:t>
      </w:r>
      <w:r w:rsidRPr="00BC26C4">
        <w:rPr>
          <w:sz w:val="28"/>
          <w:lang w:val="ro-MD"/>
        </w:rPr>
        <w:t>statului.</w:t>
      </w:r>
    </w:p>
    <w:p w:rsidR="00021976" w:rsidRPr="002A5E94" w:rsidRDefault="00021976">
      <w:pPr>
        <w:pStyle w:val="BodyText"/>
        <w:spacing w:before="8"/>
        <w:rPr>
          <w:lang w:val="ro-MD"/>
        </w:rPr>
      </w:pPr>
    </w:p>
    <w:p w:rsidR="00021976" w:rsidRDefault="00E85F91" w:rsidP="002E15D4">
      <w:pPr>
        <w:pStyle w:val="ListParagraph"/>
        <w:numPr>
          <w:ilvl w:val="0"/>
          <w:numId w:val="16"/>
        </w:numPr>
        <w:ind w:left="0" w:right="34" w:firstLine="842"/>
        <w:rPr>
          <w:sz w:val="28"/>
          <w:lang w:val="ro-MD"/>
        </w:rPr>
      </w:pPr>
      <w:r w:rsidRPr="00BC26C4">
        <w:rPr>
          <w:b/>
          <w:i/>
          <w:sz w:val="28"/>
          <w:lang w:val="ro-MD"/>
        </w:rPr>
        <w:t xml:space="preserve">Consolidarea credibilităţii Republicii Moldova faţă de partenerii externi de dezvoltare </w:t>
      </w:r>
      <w:r w:rsidRPr="00BC26C4">
        <w:rPr>
          <w:sz w:val="28"/>
          <w:lang w:val="ro-MD"/>
        </w:rPr>
        <w:t>prin continuarea realizării angajamentelor asumate în procesele de dezvoltare a capabilităţilor de apărare. Republica Moldova va continua eficientizarea mecanismelor de cooperare şi asistenţă în domeniul securităţii şi apărării prin programe, planuri, iniţiative şi acorduri bilaterale, stabilite cu partenerii în contextul formatelor de cooperare. Un efort deosebit va fi direcţionat spre implementarea foii de parcurs stabilite de Iniţiativa de Consolidare a Capacităţii de Apărare, care va permite reformarea eficientă a Forţelor</w:t>
      </w:r>
      <w:r w:rsidRPr="00BC26C4">
        <w:rPr>
          <w:spacing w:val="-1"/>
          <w:sz w:val="28"/>
          <w:lang w:val="ro-MD"/>
        </w:rPr>
        <w:t xml:space="preserve"> </w:t>
      </w:r>
      <w:r w:rsidRPr="00BC26C4">
        <w:rPr>
          <w:sz w:val="28"/>
          <w:lang w:val="ro-MD"/>
        </w:rPr>
        <w:t>Armate.</w:t>
      </w:r>
    </w:p>
    <w:p w:rsidR="00981F43" w:rsidRPr="00981F43" w:rsidRDefault="00981F43" w:rsidP="00981F43">
      <w:pPr>
        <w:ind w:right="34"/>
        <w:rPr>
          <w:sz w:val="28"/>
          <w:lang w:val="ro-MD"/>
        </w:rPr>
      </w:pPr>
    </w:p>
    <w:p w:rsidR="00021976" w:rsidRPr="004817F2" w:rsidRDefault="00E85F91" w:rsidP="002E15D4">
      <w:pPr>
        <w:pStyle w:val="ListParagraph"/>
        <w:numPr>
          <w:ilvl w:val="0"/>
          <w:numId w:val="16"/>
        </w:numPr>
        <w:ind w:left="0" w:right="34" w:firstLine="842"/>
        <w:rPr>
          <w:sz w:val="28"/>
          <w:lang w:val="ro-MD"/>
        </w:rPr>
      </w:pPr>
      <w:r w:rsidRPr="00BC26C4">
        <w:rPr>
          <w:b/>
          <w:i/>
          <w:sz w:val="28"/>
          <w:lang w:val="ro-MD"/>
        </w:rPr>
        <w:t xml:space="preserve">Perfecţionarea şi dezvoltarea sistemului de instruire militară şi cel al învăţămîntului militar </w:t>
      </w:r>
      <w:r w:rsidRPr="00BC26C4">
        <w:rPr>
          <w:sz w:val="28"/>
          <w:lang w:val="ro-MD"/>
        </w:rPr>
        <w:t xml:space="preserve">sînt bazate pe cerinţele şi necesităţile de pregătire a cadrelor pentru forţele destinate apărării naţionale. În Republica Moldova vor fi stimulate cercetările ştiinţifice, în corelare cu sistemul de educaţie, ca demers esenţial pentru studierea şi evaluarea riscurilor, ameninţărilor şi vulnerabilităţilor sectorului de </w:t>
      </w:r>
      <w:r w:rsidRPr="00BC26C4">
        <w:rPr>
          <w:sz w:val="28"/>
          <w:lang w:val="ro-MD"/>
        </w:rPr>
        <w:lastRenderedPageBreak/>
        <w:t>apărare. Procesul în cauză se va realiza în corespundere cu actele normative naţionale şi cu practica internaţională de instruire şi formare continuă, punîndu-se accent pe perfectarea capabilităţilor de însuşire educaţională şi instruire, în conformitate cu necesităţile mediului de securitate. Concomitent, va fi</w:t>
      </w:r>
      <w:r w:rsidRPr="00BC26C4">
        <w:rPr>
          <w:spacing w:val="45"/>
          <w:sz w:val="28"/>
          <w:lang w:val="ro-MD"/>
        </w:rPr>
        <w:t xml:space="preserve"> </w:t>
      </w:r>
      <w:r w:rsidRPr="00BC26C4">
        <w:rPr>
          <w:sz w:val="28"/>
          <w:lang w:val="ro-MD"/>
        </w:rPr>
        <w:t>perfecţionat</w:t>
      </w:r>
      <w:r w:rsidRPr="00BC26C4">
        <w:rPr>
          <w:spacing w:val="45"/>
          <w:sz w:val="28"/>
          <w:lang w:val="ro-MD"/>
        </w:rPr>
        <w:t xml:space="preserve"> </w:t>
      </w:r>
      <w:r w:rsidRPr="00BC26C4">
        <w:rPr>
          <w:sz w:val="28"/>
          <w:lang w:val="ro-MD"/>
        </w:rPr>
        <w:t>şi</w:t>
      </w:r>
      <w:r w:rsidRPr="00BC26C4">
        <w:rPr>
          <w:spacing w:val="42"/>
          <w:sz w:val="28"/>
          <w:lang w:val="ro-MD"/>
        </w:rPr>
        <w:t xml:space="preserve"> </w:t>
      </w:r>
      <w:r w:rsidRPr="00BC26C4">
        <w:rPr>
          <w:sz w:val="28"/>
          <w:lang w:val="ro-MD"/>
        </w:rPr>
        <w:t>dezvoltat</w:t>
      </w:r>
      <w:r w:rsidRPr="00BC26C4">
        <w:rPr>
          <w:spacing w:val="42"/>
          <w:sz w:val="28"/>
          <w:lang w:val="ro-MD"/>
        </w:rPr>
        <w:t xml:space="preserve"> </w:t>
      </w:r>
      <w:r w:rsidRPr="00BC26C4">
        <w:rPr>
          <w:sz w:val="28"/>
          <w:lang w:val="ro-MD"/>
        </w:rPr>
        <w:t>sistemul</w:t>
      </w:r>
      <w:r w:rsidRPr="00BC26C4">
        <w:rPr>
          <w:spacing w:val="45"/>
          <w:sz w:val="28"/>
          <w:lang w:val="ro-MD"/>
        </w:rPr>
        <w:t xml:space="preserve"> </w:t>
      </w:r>
      <w:r w:rsidRPr="00BC26C4">
        <w:rPr>
          <w:sz w:val="28"/>
          <w:lang w:val="ro-MD"/>
        </w:rPr>
        <w:t>de</w:t>
      </w:r>
      <w:r w:rsidRPr="00BC26C4">
        <w:rPr>
          <w:spacing w:val="41"/>
          <w:sz w:val="28"/>
          <w:lang w:val="ro-MD"/>
        </w:rPr>
        <w:t xml:space="preserve"> </w:t>
      </w:r>
      <w:r w:rsidRPr="00BC26C4">
        <w:rPr>
          <w:sz w:val="28"/>
          <w:lang w:val="ro-MD"/>
        </w:rPr>
        <w:t>instruire,</w:t>
      </w:r>
      <w:r w:rsidRPr="00BC26C4">
        <w:rPr>
          <w:spacing w:val="43"/>
          <w:sz w:val="28"/>
          <w:lang w:val="ro-MD"/>
        </w:rPr>
        <w:t xml:space="preserve"> </w:t>
      </w:r>
      <w:r w:rsidRPr="00BC26C4">
        <w:rPr>
          <w:sz w:val="28"/>
          <w:lang w:val="ro-MD"/>
        </w:rPr>
        <w:t>învăţămînt</w:t>
      </w:r>
      <w:r w:rsidRPr="00BC26C4">
        <w:rPr>
          <w:spacing w:val="42"/>
          <w:sz w:val="28"/>
          <w:lang w:val="ro-MD"/>
        </w:rPr>
        <w:t xml:space="preserve"> </w:t>
      </w:r>
      <w:r w:rsidRPr="00BC26C4">
        <w:rPr>
          <w:sz w:val="28"/>
          <w:lang w:val="ro-MD"/>
        </w:rPr>
        <w:t>şi</w:t>
      </w:r>
      <w:r w:rsidRPr="00BC26C4">
        <w:rPr>
          <w:spacing w:val="42"/>
          <w:sz w:val="28"/>
          <w:lang w:val="ro-MD"/>
        </w:rPr>
        <w:t xml:space="preserve"> </w:t>
      </w:r>
      <w:r w:rsidRPr="00BC26C4">
        <w:rPr>
          <w:sz w:val="28"/>
          <w:lang w:val="ro-MD"/>
        </w:rPr>
        <w:t>ştiinţă</w:t>
      </w:r>
      <w:r w:rsidRPr="004817F2">
        <w:rPr>
          <w:sz w:val="28"/>
          <w:lang w:val="ro-MD"/>
        </w:rPr>
        <w:t xml:space="preserve"> </w:t>
      </w:r>
      <w:r w:rsidRPr="00BC26C4">
        <w:rPr>
          <w:sz w:val="28"/>
          <w:lang w:val="ro-MD"/>
        </w:rPr>
        <w:t>militară,</w:t>
      </w:r>
      <w:r w:rsidR="00115502" w:rsidRPr="004817F2">
        <w:rPr>
          <w:sz w:val="28"/>
          <w:lang w:val="ro-MD"/>
        </w:rPr>
        <w:t xml:space="preserve"> </w:t>
      </w:r>
      <w:r w:rsidRPr="004817F2">
        <w:rPr>
          <w:sz w:val="28"/>
          <w:lang w:val="ro-MD"/>
        </w:rPr>
        <w:t>prin ridicarea în permanenţă a calităţii pregătirii cadrelor militare, în conformitate cu cerinţele actuale. Vor fi încurajate cercetările ştiinţifice orientate spre asigurarea unui suport teoretic pertinent învăţămîntului militar naţional.</w:t>
      </w:r>
    </w:p>
    <w:p w:rsidR="00021976" w:rsidRDefault="00021976">
      <w:pPr>
        <w:pStyle w:val="BodyText"/>
        <w:spacing w:before="10"/>
        <w:rPr>
          <w:sz w:val="27"/>
          <w:lang w:val="ro-MD"/>
        </w:rPr>
      </w:pPr>
    </w:p>
    <w:p w:rsidR="00770BAF" w:rsidRPr="002C60EE" w:rsidRDefault="00FD4449" w:rsidP="002C60EE">
      <w:pPr>
        <w:pStyle w:val="ListParagraph"/>
        <w:numPr>
          <w:ilvl w:val="0"/>
          <w:numId w:val="16"/>
        </w:numPr>
        <w:ind w:left="0" w:right="34" w:firstLine="842"/>
        <w:rPr>
          <w:sz w:val="28"/>
          <w:szCs w:val="28"/>
          <w:lang w:val="ro-MD"/>
        </w:rPr>
      </w:pPr>
      <w:r w:rsidRPr="00EA3B8A">
        <w:rPr>
          <w:b/>
          <w:i/>
          <w:sz w:val="28"/>
          <w:szCs w:val="28"/>
          <w:lang w:val="ro-MD"/>
        </w:rPr>
        <w:t>Dezvoltarea relațiilor de cooperare.</w:t>
      </w:r>
      <w:r w:rsidRPr="00B93EDC">
        <w:rPr>
          <w:sz w:val="28"/>
          <w:szCs w:val="28"/>
          <w:lang w:val="ro-MD"/>
        </w:rPr>
        <w:t xml:space="preserve"> </w:t>
      </w:r>
      <w:r w:rsidR="00770BAF" w:rsidRPr="002C60EE">
        <w:rPr>
          <w:sz w:val="28"/>
          <w:szCs w:val="28"/>
          <w:lang w:val="ro-MD"/>
        </w:rPr>
        <w:t>Republica Moldova va continua dezvoltarea relaţiilor cu organizaţiile internaţionale: ONU, OSCE şi Uniunea Europeană, prin intensificarea colaborării în vederea consolidării păcii, stabilităţii regionale şi promovării politicii de securitate şi apărare comună, precum şi cu Alianţa Nord-Atlantică, conform Planului individual de acţiuni al parteneriatului RM-NATO, Programului Parteneriat Pentru Pace şi a altor programe la care Republica Moldova este parte, având ca bază statutul constituţional de neutralitate.</w:t>
      </w:r>
    </w:p>
    <w:p w:rsidR="006349D6" w:rsidRPr="002C60EE" w:rsidRDefault="00770BAF" w:rsidP="002C60EE">
      <w:pPr>
        <w:pStyle w:val="BodyText"/>
        <w:ind w:right="34" w:firstLine="841"/>
        <w:jc w:val="both"/>
        <w:rPr>
          <w:lang w:val="ro-MD"/>
        </w:rPr>
      </w:pPr>
      <w:r w:rsidRPr="002C60EE">
        <w:rPr>
          <w:lang w:val="ro-MD"/>
        </w:rPr>
        <w:t>În ceea ce priveşte cooperarea pe plan bilateral, ţinându-se cont de interesele Republicii Moldova, accentul va fi pus pe menţinerea unui dialog politic şi pe colaborarea pragmatică pe dimensiunea apărării cu partenerii tradiţionali (România, Ucraina, Republica Belarus, Republica Turcia, Regatul Suediei, Republica Italiană, Statele Unite ale Americii, Republica Polonă, Regatul Unit al Marii Britanii, Republica Estonia, Republica Letonia, Republica Lituania, Republica Federală Germania, Republica Populară Chineză, Federaţia Rusă, Republica Franceză, Japonia, Republica Elenă, Ungaria, Georgia, Republica Austria), examinându-se posibilităţile şi oportunităţile de extind</w:t>
      </w:r>
      <w:r w:rsidR="00B93EDC" w:rsidRPr="002C60EE">
        <w:rPr>
          <w:lang w:val="ro-MD"/>
        </w:rPr>
        <w:t>ere a cooperării cu alte state.</w:t>
      </w:r>
    </w:p>
    <w:p w:rsidR="006349D6" w:rsidRDefault="006349D6" w:rsidP="006349D6">
      <w:pPr>
        <w:pStyle w:val="BodyText"/>
        <w:spacing w:before="3"/>
        <w:ind w:right="116"/>
        <w:jc w:val="both"/>
        <w:rPr>
          <w:lang w:val="ro-MD"/>
        </w:rPr>
      </w:pPr>
    </w:p>
    <w:p w:rsidR="00021976" w:rsidRDefault="00E85F91" w:rsidP="00092CA4">
      <w:pPr>
        <w:pStyle w:val="Heading1"/>
        <w:spacing w:after="240"/>
        <w:ind w:left="3674"/>
        <w:rPr>
          <w:lang w:val="ro-MD"/>
        </w:rPr>
      </w:pPr>
      <w:r w:rsidRPr="00BC26C4">
        <w:rPr>
          <w:lang w:val="ro-MD"/>
        </w:rPr>
        <w:t>Direcţii în suport</w:t>
      </w:r>
    </w:p>
    <w:p w:rsidR="00021976" w:rsidRPr="00BC26C4" w:rsidRDefault="00E85F91" w:rsidP="002E15D4">
      <w:pPr>
        <w:pStyle w:val="ListParagraph"/>
        <w:numPr>
          <w:ilvl w:val="0"/>
          <w:numId w:val="16"/>
        </w:numPr>
        <w:ind w:left="0" w:right="34" w:firstLine="842"/>
        <w:rPr>
          <w:sz w:val="28"/>
          <w:lang w:val="ro-MD"/>
        </w:rPr>
      </w:pPr>
      <w:r w:rsidRPr="00BC26C4">
        <w:rPr>
          <w:b/>
          <w:i/>
          <w:sz w:val="28"/>
          <w:lang w:val="ro-MD"/>
        </w:rPr>
        <w:t xml:space="preserve">Fortificarea capacităţilor naţionale pentru combaterea terorismului, radicalismului şi extremismului violent, a migraţiei ilegale şi a traficului de armament </w:t>
      </w:r>
      <w:r w:rsidRPr="00BC26C4">
        <w:rPr>
          <w:sz w:val="28"/>
          <w:lang w:val="ro-MD"/>
        </w:rPr>
        <w:t>se va efectua de către instituţiile abilitate, în colaborare cu toate instituţiile statului, inclusiv cu partenerii internaţionali. Vor fi prevenite, depistate şi diminuate fenomenele sus-menţionate, asigurînd protecţia persoanei, societăţii şi statului. Autorităţile, împreună cu partenerii internaţionali, se vor implica activ în combaterea traficului de migranţi şi armament, care pot ameninţa stabilitatea social-economică, pacea şi securitatea Republicii</w:t>
      </w:r>
      <w:r w:rsidRPr="00BC26C4">
        <w:rPr>
          <w:spacing w:val="-9"/>
          <w:sz w:val="28"/>
          <w:lang w:val="ro-MD"/>
        </w:rPr>
        <w:t xml:space="preserve"> </w:t>
      </w:r>
      <w:r w:rsidRPr="00BC26C4">
        <w:rPr>
          <w:sz w:val="28"/>
          <w:lang w:val="ro-MD"/>
        </w:rPr>
        <w:t>Moldova.</w:t>
      </w:r>
    </w:p>
    <w:p w:rsidR="00021976" w:rsidRPr="00F53E0B" w:rsidRDefault="00021976">
      <w:pPr>
        <w:pStyle w:val="BodyText"/>
        <w:spacing w:before="10"/>
        <w:rPr>
          <w:lang w:val="ro-MD"/>
        </w:rPr>
      </w:pPr>
    </w:p>
    <w:p w:rsidR="00021976" w:rsidRPr="00BC26C4" w:rsidRDefault="00E85F91" w:rsidP="002E15D4">
      <w:pPr>
        <w:pStyle w:val="ListParagraph"/>
        <w:numPr>
          <w:ilvl w:val="0"/>
          <w:numId w:val="16"/>
        </w:numPr>
        <w:ind w:left="0" w:right="34" w:firstLine="842"/>
        <w:rPr>
          <w:sz w:val="28"/>
          <w:lang w:val="ro-MD"/>
        </w:rPr>
      </w:pPr>
      <w:r w:rsidRPr="00BC26C4">
        <w:rPr>
          <w:b/>
          <w:i/>
          <w:sz w:val="28"/>
          <w:lang w:val="ro-MD"/>
        </w:rPr>
        <w:t xml:space="preserve">Dezvoltarea culturii de securitate şi apărare </w:t>
      </w:r>
      <w:r w:rsidRPr="00BC26C4">
        <w:rPr>
          <w:sz w:val="28"/>
          <w:lang w:val="ro-MD"/>
        </w:rPr>
        <w:t>se va realiza prin promovarea normelor, atitudinilor şi a acţiunilor ce permit asimilarea politicii şi principiilor de apărare (şi planificare a apărării) de către stat şi</w:t>
      </w:r>
      <w:r w:rsidRPr="00BC26C4">
        <w:rPr>
          <w:spacing w:val="-19"/>
          <w:sz w:val="28"/>
          <w:lang w:val="ro-MD"/>
        </w:rPr>
        <w:t xml:space="preserve"> </w:t>
      </w:r>
      <w:r w:rsidRPr="00BC26C4">
        <w:rPr>
          <w:sz w:val="28"/>
          <w:lang w:val="ro-MD"/>
        </w:rPr>
        <w:t>societate.</w:t>
      </w:r>
    </w:p>
    <w:p w:rsidR="00021976" w:rsidRPr="00BC26C4" w:rsidRDefault="00021976">
      <w:pPr>
        <w:pStyle w:val="BodyText"/>
        <w:spacing w:before="8"/>
        <w:rPr>
          <w:lang w:val="ro-MD"/>
        </w:rPr>
      </w:pPr>
    </w:p>
    <w:p w:rsidR="00021976" w:rsidRPr="00F53E0B" w:rsidRDefault="00E85F91" w:rsidP="00A13036">
      <w:pPr>
        <w:pStyle w:val="ListParagraph"/>
        <w:numPr>
          <w:ilvl w:val="0"/>
          <w:numId w:val="16"/>
        </w:numPr>
        <w:ind w:left="0" w:right="34" w:firstLine="842"/>
        <w:rPr>
          <w:sz w:val="28"/>
          <w:lang w:val="ro-MD"/>
        </w:rPr>
      </w:pPr>
      <w:r w:rsidRPr="00BC26C4">
        <w:rPr>
          <w:b/>
          <w:i/>
          <w:sz w:val="28"/>
          <w:lang w:val="ro-MD"/>
        </w:rPr>
        <w:t xml:space="preserve">Dezvoltarea şi consolidarea sistemului naţional de cercetare ştiinţifică </w:t>
      </w:r>
      <w:r w:rsidRPr="00BC26C4">
        <w:rPr>
          <w:sz w:val="28"/>
          <w:lang w:val="ro-MD"/>
        </w:rPr>
        <w:t xml:space="preserve">din sectorul de securitate şi apărare se vor produce în corelaţie cu necesităţile de cercetare-dezvoltare a structurilor de securitate şi apărare. Totodată, aceste procese vor fi asigurate şi prin dezvoltarea unei viziuni consolidate faţă de </w:t>
      </w:r>
      <w:r w:rsidRPr="00BC26C4">
        <w:rPr>
          <w:sz w:val="28"/>
          <w:lang w:val="ro-MD"/>
        </w:rPr>
        <w:lastRenderedPageBreak/>
        <w:t>importanţa cercetărilor ştiinţifice din sectorul de apărare, precum şi prin identificarea măsurilor de promovare a cercetătorului ştiinţific, ca reprezentant al instituţiilor de apărare. Această viziune va institui un mecanism de activitate participativă prin implicarea actorilor din cadrul mediului academic şi al societăţii civile interesate de domeniului securităţii şi apărării. Prin atare mecanism, va fi asigurată o platformă de interacţiune şi comunicare între sectorul guvernamental şi organizaţiile nonguvernamentale, ceea ce va permite</w:t>
      </w:r>
      <w:r w:rsidRPr="00BC26C4">
        <w:rPr>
          <w:spacing w:val="13"/>
          <w:sz w:val="28"/>
          <w:lang w:val="ro-MD"/>
        </w:rPr>
        <w:t xml:space="preserve"> </w:t>
      </w:r>
      <w:r w:rsidRPr="00BC26C4">
        <w:rPr>
          <w:sz w:val="28"/>
          <w:lang w:val="ro-MD"/>
        </w:rPr>
        <w:t>orientarea</w:t>
      </w:r>
      <w:r w:rsidR="00F53E0B">
        <w:rPr>
          <w:sz w:val="28"/>
          <w:lang w:val="ro-MD"/>
        </w:rPr>
        <w:t xml:space="preserve"> </w:t>
      </w:r>
      <w:r w:rsidRPr="00F53E0B">
        <w:rPr>
          <w:sz w:val="28"/>
          <w:lang w:val="ro-MD"/>
        </w:rPr>
        <w:t>efortului comun spre analiza şi evaluarea problemelor actuale privind apărarea şi securitatea Republicii Moldova. Experienţa obţinută din cooperarea cu instituţiile internaţionale pe dimensiunea cercetărilor ştiinţifice va fi exploatată în interesul formării capabilităţii naţionale în domeniul cercetărilor ştiinţifice privind securitatea şi apărarea. Astfel, dinamica producţiei ştiinţifice trebuie să contribuie şi la identificarea factorilor de risc ce ţin de sistemul de apărare naţională, precum şi de mecanismele de contracarare a acestora, asigurînd caracterul proactiv al sistemului naţional de apărare.</w:t>
      </w:r>
    </w:p>
    <w:p w:rsidR="00021976" w:rsidRPr="00A13036" w:rsidRDefault="00021976">
      <w:pPr>
        <w:pStyle w:val="BodyText"/>
        <w:spacing w:before="10"/>
        <w:rPr>
          <w:lang w:val="ro-MD"/>
        </w:rPr>
      </w:pPr>
    </w:p>
    <w:p w:rsidR="00021976" w:rsidRPr="00BC26C4" w:rsidRDefault="00E85F91" w:rsidP="00A13036">
      <w:pPr>
        <w:pStyle w:val="ListParagraph"/>
        <w:numPr>
          <w:ilvl w:val="0"/>
          <w:numId w:val="16"/>
        </w:numPr>
        <w:ind w:left="0" w:right="34" w:firstLine="842"/>
        <w:rPr>
          <w:sz w:val="28"/>
          <w:lang w:val="ro-MD"/>
        </w:rPr>
      </w:pPr>
      <w:r w:rsidRPr="00BC26C4">
        <w:rPr>
          <w:b/>
          <w:i/>
          <w:sz w:val="28"/>
          <w:lang w:val="ro-MD"/>
        </w:rPr>
        <w:t>Creşterea capacităţii de reacţie a sistemului de sănătate publică</w:t>
      </w:r>
      <w:r w:rsidRPr="00BC26C4">
        <w:rPr>
          <w:sz w:val="28"/>
          <w:lang w:val="ro-MD"/>
        </w:rPr>
        <w:t>, în cazul situaţiilor stării de urgenţă, de asediu sau de război, se va întemeia pe abordarea integrată a pericolelor şi urgenţelor, precum şi pe capacităţile de asigurare a îngrijirilor medicale şi de tratare a răniţilor în acţiuni de</w:t>
      </w:r>
      <w:r w:rsidRPr="00BC26C4">
        <w:rPr>
          <w:spacing w:val="-22"/>
          <w:sz w:val="28"/>
          <w:lang w:val="ro-MD"/>
        </w:rPr>
        <w:t xml:space="preserve"> </w:t>
      </w:r>
      <w:r w:rsidRPr="00BC26C4">
        <w:rPr>
          <w:sz w:val="28"/>
          <w:lang w:val="ro-MD"/>
        </w:rPr>
        <w:t>luptă.</w:t>
      </w:r>
    </w:p>
    <w:p w:rsidR="00021976" w:rsidRPr="00BC26C4" w:rsidRDefault="00021976">
      <w:pPr>
        <w:pStyle w:val="BodyText"/>
        <w:spacing w:before="6"/>
        <w:rPr>
          <w:lang w:val="ro-MD"/>
        </w:rPr>
      </w:pPr>
    </w:p>
    <w:p w:rsidR="00021976" w:rsidRPr="00BC26C4" w:rsidRDefault="00E85F91" w:rsidP="00A13036">
      <w:pPr>
        <w:pStyle w:val="ListParagraph"/>
        <w:numPr>
          <w:ilvl w:val="0"/>
          <w:numId w:val="16"/>
        </w:numPr>
        <w:ind w:left="0" w:right="34" w:firstLine="842"/>
        <w:rPr>
          <w:sz w:val="28"/>
          <w:lang w:val="ro-MD"/>
        </w:rPr>
      </w:pPr>
      <w:r w:rsidRPr="00BC26C4">
        <w:rPr>
          <w:b/>
          <w:i/>
          <w:sz w:val="28"/>
          <w:lang w:val="ro-MD"/>
        </w:rPr>
        <w:t xml:space="preserve">Perfecţionarea sistemului de protecţie socială a efectivului structurilor sistemului naţional de apărare ca parte componentă a eforturilor de creştere a moralului şi devotamentului faţă de Patrie. </w:t>
      </w:r>
      <w:r w:rsidRPr="00BC26C4">
        <w:rPr>
          <w:sz w:val="28"/>
          <w:lang w:val="ro-MD"/>
        </w:rPr>
        <w:t>Vor fi dezvoltate şi implementate politicile de protecţie socială eficientă şi adecvată întregului efectiv al sistemului naţional de apărare. Perfecţionarea sistemului de protecţie socială a efectivului sistemului naţional de apărare se va realiza în funcţie de rolul, gradul implicării şi de volumul atribuţiilor funcţionale în procesele ce vizează apărarea</w:t>
      </w:r>
      <w:r w:rsidRPr="00BC26C4">
        <w:rPr>
          <w:spacing w:val="-4"/>
          <w:sz w:val="28"/>
          <w:lang w:val="ro-MD"/>
        </w:rPr>
        <w:t xml:space="preserve"> </w:t>
      </w:r>
      <w:r w:rsidRPr="00BC26C4">
        <w:rPr>
          <w:sz w:val="28"/>
          <w:lang w:val="ro-MD"/>
        </w:rPr>
        <w:t>naţională.</w:t>
      </w:r>
    </w:p>
    <w:p w:rsidR="00021976" w:rsidRPr="00BC26C4" w:rsidRDefault="00021976">
      <w:pPr>
        <w:pStyle w:val="BodyText"/>
        <w:spacing w:before="4"/>
        <w:rPr>
          <w:lang w:val="ro-MD"/>
        </w:rPr>
      </w:pPr>
    </w:p>
    <w:p w:rsidR="00021976" w:rsidRPr="00BC26C4" w:rsidRDefault="00E85F91">
      <w:pPr>
        <w:pStyle w:val="Heading1"/>
        <w:numPr>
          <w:ilvl w:val="0"/>
          <w:numId w:val="14"/>
        </w:numPr>
        <w:tabs>
          <w:tab w:val="left" w:pos="1081"/>
        </w:tabs>
        <w:ind w:left="1080" w:hanging="451"/>
        <w:jc w:val="left"/>
        <w:rPr>
          <w:lang w:val="ro-MD"/>
        </w:rPr>
      </w:pPr>
      <w:r w:rsidRPr="00BC26C4">
        <w:rPr>
          <w:lang w:val="ro-MD"/>
        </w:rPr>
        <w:t>RESURSE PENTRU REALIZAREA APĂRĂRII</w:t>
      </w:r>
      <w:r w:rsidRPr="00BC26C4">
        <w:rPr>
          <w:spacing w:val="-8"/>
          <w:lang w:val="ro-MD"/>
        </w:rPr>
        <w:t xml:space="preserve"> </w:t>
      </w:r>
      <w:r w:rsidRPr="00BC26C4">
        <w:rPr>
          <w:lang w:val="ro-MD"/>
        </w:rPr>
        <w:t>NAŢIONALE</w:t>
      </w:r>
    </w:p>
    <w:p w:rsidR="00021976" w:rsidRPr="00A13036" w:rsidRDefault="00021976">
      <w:pPr>
        <w:pStyle w:val="BodyText"/>
        <w:spacing w:before="8"/>
        <w:rPr>
          <w:lang w:val="ro-MD"/>
        </w:rPr>
      </w:pPr>
    </w:p>
    <w:p w:rsidR="00021976" w:rsidRPr="00BC26C4" w:rsidRDefault="00E85F91" w:rsidP="00A13036">
      <w:pPr>
        <w:pStyle w:val="ListParagraph"/>
        <w:numPr>
          <w:ilvl w:val="0"/>
          <w:numId w:val="16"/>
        </w:numPr>
        <w:ind w:left="0" w:right="34" w:firstLine="842"/>
        <w:rPr>
          <w:sz w:val="28"/>
          <w:lang w:val="ro-MD"/>
        </w:rPr>
      </w:pPr>
      <w:r w:rsidRPr="00BC26C4">
        <w:rPr>
          <w:sz w:val="28"/>
          <w:lang w:val="ro-MD"/>
        </w:rPr>
        <w:t>Realizarea obiectivelor prezentei Strategii implică un efort interinstituţional major, orientat spre consolidarea susţinerii politice şi civice a proceselor de reformare a sistemului de apărare. Eforturile naţionale pentru dezvoltarea capacităţilor necesare în domeniul apărării se bazează pe utilizarea eficientă a întregii game de resurse puse la dispoziţie, îndeosebi a celor umane, materiale şi financiare. Aplicarea sistemului de planificare, programare şi evaluare a forţelor, a activităţilor şi a resurselor instituţiilor (din cadrul sistemului naţional de apărare) şi a bugetării pe bază de programe de performanţă vor contribui în mod esenţial la planificarea şi utilizarea cu maximă eficienţă a resurselor financiare, în funcţie de obiectivele expuse în Strategie. În procesul de identificare a resurselor pentru implementarea prezentei Strategii se va ţine cont de capacităţile financiare şi materiale ale</w:t>
      </w:r>
      <w:r w:rsidRPr="00BC26C4">
        <w:rPr>
          <w:spacing w:val="-5"/>
          <w:sz w:val="28"/>
          <w:lang w:val="ro-MD"/>
        </w:rPr>
        <w:t xml:space="preserve"> </w:t>
      </w:r>
      <w:r w:rsidRPr="00BC26C4">
        <w:rPr>
          <w:sz w:val="28"/>
          <w:lang w:val="ro-MD"/>
        </w:rPr>
        <w:t>statului.</w:t>
      </w:r>
    </w:p>
    <w:p w:rsidR="00021976" w:rsidRPr="00BC26C4" w:rsidRDefault="00021976">
      <w:pPr>
        <w:pStyle w:val="BodyText"/>
        <w:spacing w:before="6"/>
        <w:rPr>
          <w:lang w:val="ro-MD"/>
        </w:rPr>
      </w:pPr>
    </w:p>
    <w:p w:rsidR="00021976" w:rsidRDefault="00E85F91" w:rsidP="00092CA4">
      <w:pPr>
        <w:pStyle w:val="Heading1"/>
        <w:spacing w:after="240"/>
        <w:ind w:left="3583"/>
        <w:rPr>
          <w:lang w:val="ro-MD"/>
        </w:rPr>
      </w:pPr>
      <w:r w:rsidRPr="00BC26C4">
        <w:rPr>
          <w:lang w:val="ro-MD"/>
        </w:rPr>
        <w:lastRenderedPageBreak/>
        <w:t>Resurse financiare</w:t>
      </w:r>
    </w:p>
    <w:p w:rsidR="00021976" w:rsidRDefault="00E85F91" w:rsidP="00AA18BB">
      <w:pPr>
        <w:pStyle w:val="ListParagraph"/>
        <w:numPr>
          <w:ilvl w:val="0"/>
          <w:numId w:val="16"/>
        </w:numPr>
        <w:ind w:left="0" w:right="34" w:firstLine="842"/>
        <w:rPr>
          <w:sz w:val="28"/>
          <w:lang w:val="ro-MD"/>
        </w:rPr>
      </w:pPr>
      <w:r w:rsidRPr="00BC26C4">
        <w:rPr>
          <w:sz w:val="28"/>
          <w:lang w:val="ro-MD"/>
        </w:rPr>
        <w:t>Elementul esenţial în realizarea obiectivelor politicii de apărare constă în asigurarea resurselor financiare necesare sistemului, din contul bugetului de stat, inclusiv prin intermediul programelor şi/sau proiectelor comune dezvoltate cu partenerii externi. Experienţele anterioare demonstrează convingător că aprobarea</w:t>
      </w:r>
      <w:r w:rsidRPr="00BC26C4">
        <w:rPr>
          <w:spacing w:val="13"/>
          <w:sz w:val="28"/>
          <w:lang w:val="ro-MD"/>
        </w:rPr>
        <w:t xml:space="preserve"> </w:t>
      </w:r>
      <w:r w:rsidRPr="00BC26C4">
        <w:rPr>
          <w:sz w:val="28"/>
          <w:lang w:val="ro-MD"/>
        </w:rPr>
        <w:t>unei</w:t>
      </w:r>
      <w:r w:rsidRPr="00BC26C4">
        <w:rPr>
          <w:spacing w:val="13"/>
          <w:sz w:val="28"/>
          <w:lang w:val="ro-MD"/>
        </w:rPr>
        <w:t xml:space="preserve"> </w:t>
      </w:r>
      <w:r w:rsidRPr="00BC26C4">
        <w:rPr>
          <w:sz w:val="28"/>
          <w:lang w:val="ro-MD"/>
        </w:rPr>
        <w:t>strategii/concepţii</w:t>
      </w:r>
      <w:r w:rsidRPr="00BC26C4">
        <w:rPr>
          <w:spacing w:val="13"/>
          <w:sz w:val="28"/>
          <w:lang w:val="ro-MD"/>
        </w:rPr>
        <w:t xml:space="preserve"> </w:t>
      </w:r>
      <w:r w:rsidRPr="00BC26C4">
        <w:rPr>
          <w:sz w:val="28"/>
          <w:lang w:val="ro-MD"/>
        </w:rPr>
        <w:t>în</w:t>
      </w:r>
      <w:r w:rsidRPr="00BC26C4">
        <w:rPr>
          <w:spacing w:val="13"/>
          <w:sz w:val="28"/>
          <w:lang w:val="ro-MD"/>
        </w:rPr>
        <w:t xml:space="preserve"> </w:t>
      </w:r>
      <w:r w:rsidRPr="00BC26C4">
        <w:rPr>
          <w:sz w:val="28"/>
          <w:lang w:val="ro-MD"/>
        </w:rPr>
        <w:t>domeniul</w:t>
      </w:r>
      <w:r w:rsidRPr="00BC26C4">
        <w:rPr>
          <w:spacing w:val="13"/>
          <w:sz w:val="28"/>
          <w:lang w:val="ro-MD"/>
        </w:rPr>
        <w:t xml:space="preserve"> </w:t>
      </w:r>
      <w:r w:rsidRPr="00BC26C4">
        <w:rPr>
          <w:sz w:val="28"/>
          <w:lang w:val="ro-MD"/>
        </w:rPr>
        <w:t>apărării</w:t>
      </w:r>
      <w:r w:rsidRPr="00BC26C4">
        <w:rPr>
          <w:spacing w:val="13"/>
          <w:sz w:val="28"/>
          <w:lang w:val="ro-MD"/>
        </w:rPr>
        <w:t xml:space="preserve"> </w:t>
      </w:r>
      <w:r w:rsidRPr="00BC26C4">
        <w:rPr>
          <w:sz w:val="28"/>
          <w:lang w:val="ro-MD"/>
        </w:rPr>
        <w:t>ce</w:t>
      </w:r>
      <w:r w:rsidRPr="00BC26C4">
        <w:rPr>
          <w:spacing w:val="10"/>
          <w:sz w:val="28"/>
          <w:lang w:val="ro-MD"/>
        </w:rPr>
        <w:t xml:space="preserve"> </w:t>
      </w:r>
      <w:r w:rsidRPr="00BC26C4">
        <w:rPr>
          <w:sz w:val="28"/>
          <w:lang w:val="ro-MD"/>
        </w:rPr>
        <w:t>nu</w:t>
      </w:r>
      <w:r w:rsidRPr="00BC26C4">
        <w:rPr>
          <w:spacing w:val="13"/>
          <w:sz w:val="28"/>
          <w:lang w:val="ro-MD"/>
        </w:rPr>
        <w:t xml:space="preserve"> </w:t>
      </w:r>
      <w:r w:rsidRPr="00BC26C4">
        <w:rPr>
          <w:sz w:val="28"/>
          <w:lang w:val="ro-MD"/>
        </w:rPr>
        <w:t>este</w:t>
      </w:r>
      <w:r w:rsidRPr="00AA18BB">
        <w:rPr>
          <w:sz w:val="28"/>
          <w:lang w:val="ro-MD"/>
        </w:rPr>
        <w:t xml:space="preserve"> </w:t>
      </w:r>
      <w:r w:rsidRPr="00BC26C4">
        <w:rPr>
          <w:sz w:val="28"/>
          <w:lang w:val="ro-MD"/>
        </w:rPr>
        <w:t>asigurată</w:t>
      </w:r>
      <w:r w:rsidR="00AA18BB">
        <w:rPr>
          <w:sz w:val="28"/>
          <w:lang w:val="ro-MD"/>
        </w:rPr>
        <w:t xml:space="preserve"> </w:t>
      </w:r>
      <w:r w:rsidRPr="00AA18BB">
        <w:rPr>
          <w:sz w:val="28"/>
          <w:lang w:val="ro-MD"/>
        </w:rPr>
        <w:t>financiar duce la diminuarea capacităţilor de apărare a statului. Prin urmare, alocarea resurselor financiare necesare implementării acestei strategii trebuie să rămînă un obiectiv prioritar al Guvernului, avînd în vedere riscurile maxime ale raportului dintre resurse alocate şi misiunile stabilite, în spaţiu şi timp.</w:t>
      </w:r>
    </w:p>
    <w:p w:rsidR="007A4610" w:rsidRPr="007A4610" w:rsidRDefault="007A4610" w:rsidP="007A4610">
      <w:pPr>
        <w:ind w:right="34"/>
        <w:rPr>
          <w:sz w:val="28"/>
          <w:lang w:val="ro-MD"/>
        </w:rPr>
      </w:pPr>
    </w:p>
    <w:p w:rsidR="00021976" w:rsidRPr="0028506C" w:rsidRDefault="00E85F91" w:rsidP="0028506C">
      <w:pPr>
        <w:pStyle w:val="ListParagraph"/>
        <w:numPr>
          <w:ilvl w:val="0"/>
          <w:numId w:val="16"/>
        </w:numPr>
        <w:ind w:left="0" w:right="34" w:firstLine="842"/>
        <w:rPr>
          <w:sz w:val="28"/>
          <w:lang w:val="ro-MD"/>
        </w:rPr>
      </w:pPr>
      <w:r w:rsidRPr="00BC26C4">
        <w:rPr>
          <w:sz w:val="28"/>
          <w:lang w:val="ro-MD"/>
        </w:rPr>
        <w:t xml:space="preserve">Ţinînd cont de complexitatea, durata şi resursele necesare procesului de consolidare, dezvoltare şi modernizare a sistemului naţional de apărare, precum şi de prevederile deciziilor Consiliului Suprem de Securitate, alocarea financiară va fi orientată spre </w:t>
      </w:r>
      <w:r w:rsidRPr="00BC26C4">
        <w:rPr>
          <w:b/>
          <w:sz w:val="28"/>
          <w:lang w:val="ro-MD"/>
        </w:rPr>
        <w:t xml:space="preserve">consolidarea </w:t>
      </w:r>
      <w:r w:rsidRPr="00BC26C4">
        <w:rPr>
          <w:sz w:val="28"/>
          <w:lang w:val="ro-MD"/>
        </w:rPr>
        <w:t>capacităţii operaţionale curente a Armatei Naţionale – nucleul Forţelor Armate, precum şi de contribuţie la securitatea regională şi internaţională. În acest scop, din anul următor adoptării prezentei</w:t>
      </w:r>
      <w:r w:rsidRPr="00BC26C4">
        <w:rPr>
          <w:spacing w:val="16"/>
          <w:sz w:val="28"/>
          <w:lang w:val="ro-MD"/>
        </w:rPr>
        <w:t xml:space="preserve"> </w:t>
      </w:r>
      <w:r w:rsidRPr="00BC26C4">
        <w:rPr>
          <w:sz w:val="28"/>
          <w:lang w:val="ro-MD"/>
        </w:rPr>
        <w:t>Strategii,</w:t>
      </w:r>
      <w:r w:rsidRPr="00BC26C4">
        <w:rPr>
          <w:spacing w:val="15"/>
          <w:sz w:val="28"/>
          <w:lang w:val="ro-MD"/>
        </w:rPr>
        <w:t xml:space="preserve"> </w:t>
      </w:r>
      <w:r w:rsidRPr="00BC26C4">
        <w:rPr>
          <w:sz w:val="28"/>
          <w:lang w:val="ro-MD"/>
        </w:rPr>
        <w:t>creşterea</w:t>
      </w:r>
      <w:r w:rsidRPr="00BC26C4">
        <w:rPr>
          <w:spacing w:val="16"/>
          <w:sz w:val="28"/>
          <w:lang w:val="ro-MD"/>
        </w:rPr>
        <w:t xml:space="preserve"> </w:t>
      </w:r>
      <w:r w:rsidRPr="00BC26C4">
        <w:rPr>
          <w:sz w:val="28"/>
          <w:lang w:val="ro-MD"/>
        </w:rPr>
        <w:t>bugetară</w:t>
      </w:r>
      <w:r w:rsidRPr="00BC26C4">
        <w:rPr>
          <w:spacing w:val="13"/>
          <w:sz w:val="28"/>
          <w:lang w:val="ro-MD"/>
        </w:rPr>
        <w:t xml:space="preserve"> </w:t>
      </w:r>
      <w:r w:rsidRPr="00BC26C4">
        <w:rPr>
          <w:sz w:val="28"/>
          <w:lang w:val="ro-MD"/>
        </w:rPr>
        <w:t>va</w:t>
      </w:r>
      <w:r w:rsidRPr="00BC26C4">
        <w:rPr>
          <w:spacing w:val="16"/>
          <w:sz w:val="28"/>
          <w:lang w:val="ro-MD"/>
        </w:rPr>
        <w:t xml:space="preserve"> </w:t>
      </w:r>
      <w:r w:rsidRPr="00BC26C4">
        <w:rPr>
          <w:sz w:val="28"/>
          <w:lang w:val="ro-MD"/>
        </w:rPr>
        <w:t>fi</w:t>
      </w:r>
      <w:r w:rsidRPr="00BC26C4">
        <w:rPr>
          <w:spacing w:val="15"/>
          <w:sz w:val="28"/>
          <w:lang w:val="ro-MD"/>
        </w:rPr>
        <w:t xml:space="preserve"> </w:t>
      </w:r>
      <w:r w:rsidRPr="00BC26C4">
        <w:rPr>
          <w:sz w:val="28"/>
          <w:lang w:val="ro-MD"/>
        </w:rPr>
        <w:t>realizată,</w:t>
      </w:r>
      <w:r w:rsidRPr="00BC26C4">
        <w:rPr>
          <w:spacing w:val="15"/>
          <w:sz w:val="28"/>
          <w:lang w:val="ro-MD"/>
        </w:rPr>
        <w:t xml:space="preserve"> </w:t>
      </w:r>
      <w:r w:rsidRPr="00BC26C4">
        <w:rPr>
          <w:sz w:val="28"/>
          <w:lang w:val="ro-MD"/>
        </w:rPr>
        <w:t>în</w:t>
      </w:r>
      <w:r w:rsidRPr="00BC26C4">
        <w:rPr>
          <w:spacing w:val="16"/>
          <w:sz w:val="28"/>
          <w:lang w:val="ro-MD"/>
        </w:rPr>
        <w:t xml:space="preserve"> </w:t>
      </w:r>
      <w:r w:rsidRPr="00BC26C4">
        <w:rPr>
          <w:sz w:val="28"/>
          <w:lang w:val="ro-MD"/>
        </w:rPr>
        <w:t>conformitate</w:t>
      </w:r>
      <w:r w:rsidRPr="00BC26C4">
        <w:rPr>
          <w:spacing w:val="16"/>
          <w:sz w:val="28"/>
          <w:lang w:val="ro-MD"/>
        </w:rPr>
        <w:t xml:space="preserve"> </w:t>
      </w:r>
      <w:r w:rsidRPr="00BC26C4">
        <w:rPr>
          <w:sz w:val="28"/>
          <w:lang w:val="ro-MD"/>
        </w:rPr>
        <w:t>cu</w:t>
      </w:r>
      <w:r w:rsidRPr="00BC26C4">
        <w:rPr>
          <w:spacing w:val="26"/>
          <w:sz w:val="28"/>
          <w:lang w:val="ro-MD"/>
        </w:rPr>
        <w:t xml:space="preserve"> </w:t>
      </w:r>
      <w:r w:rsidRPr="00BC26C4">
        <w:rPr>
          <w:sz w:val="28"/>
          <w:lang w:val="ro-MD"/>
        </w:rPr>
        <w:t>punctul</w:t>
      </w:r>
      <w:r w:rsidR="0028506C">
        <w:rPr>
          <w:sz w:val="28"/>
          <w:lang w:val="ro-MD"/>
        </w:rPr>
        <w:t xml:space="preserve"> 2.1.1. </w:t>
      </w:r>
      <w:r w:rsidRPr="0028506C">
        <w:rPr>
          <w:sz w:val="28"/>
          <w:lang w:val="ro-MD"/>
        </w:rPr>
        <w:t>din Planul de acţiuni privind implementarea Strategiei naţionale de apărare.</w:t>
      </w:r>
    </w:p>
    <w:p w:rsidR="00021976" w:rsidRPr="00BC26C4" w:rsidRDefault="00021976">
      <w:pPr>
        <w:pStyle w:val="BodyText"/>
        <w:spacing w:before="10"/>
        <w:rPr>
          <w:sz w:val="27"/>
          <w:lang w:val="ro-MD"/>
        </w:rPr>
      </w:pPr>
    </w:p>
    <w:p w:rsidR="00021976" w:rsidRPr="00BC26C4" w:rsidRDefault="00E85F91" w:rsidP="0028506C">
      <w:pPr>
        <w:pStyle w:val="ListParagraph"/>
        <w:numPr>
          <w:ilvl w:val="0"/>
          <w:numId w:val="16"/>
        </w:numPr>
        <w:ind w:left="0" w:right="34" w:firstLine="842"/>
        <w:rPr>
          <w:sz w:val="28"/>
          <w:lang w:val="ro-MD"/>
        </w:rPr>
      </w:pPr>
      <w:r w:rsidRPr="00BC26C4">
        <w:rPr>
          <w:sz w:val="28"/>
          <w:lang w:val="ro-MD"/>
        </w:rPr>
        <w:t xml:space="preserve">Ulterior, avînd în vedere dezideratul naţional de integrare europeană, în vederea </w:t>
      </w:r>
      <w:r w:rsidRPr="00BC26C4">
        <w:rPr>
          <w:b/>
          <w:sz w:val="28"/>
          <w:lang w:val="ro-MD"/>
        </w:rPr>
        <w:t xml:space="preserve">dezvoltării şi modernizării </w:t>
      </w:r>
      <w:r w:rsidRPr="00BC26C4">
        <w:rPr>
          <w:sz w:val="28"/>
          <w:lang w:val="ro-MD"/>
        </w:rPr>
        <w:t>sectorului de apărare pe termen mediu sau lung, Republica Moldova va tinde spre media alocărilor bugetare europene sau va aloca necesarul de resurse financiare în conformitate cu noua configuraţie de forţe. Creşterile alocaţiilor bugetare vor fi utilizate cu prioritate pentru dezvoltarea noii configuraţii de forţe ce vor asigura realizarea prevederilor punctului 36 din prezenta</w:t>
      </w:r>
      <w:r w:rsidRPr="00BC26C4">
        <w:rPr>
          <w:spacing w:val="-10"/>
          <w:sz w:val="28"/>
          <w:lang w:val="ro-MD"/>
        </w:rPr>
        <w:t xml:space="preserve"> </w:t>
      </w:r>
      <w:r w:rsidRPr="00BC26C4">
        <w:rPr>
          <w:sz w:val="28"/>
          <w:lang w:val="ro-MD"/>
        </w:rPr>
        <w:t>Strategie.</w:t>
      </w:r>
    </w:p>
    <w:p w:rsidR="00021976" w:rsidRPr="00BC26C4" w:rsidRDefault="00021976">
      <w:pPr>
        <w:pStyle w:val="BodyText"/>
        <w:spacing w:before="3"/>
        <w:rPr>
          <w:lang w:val="ro-MD"/>
        </w:rPr>
      </w:pPr>
    </w:p>
    <w:p w:rsidR="00021976" w:rsidRDefault="00E85F91" w:rsidP="00092CA4">
      <w:pPr>
        <w:pStyle w:val="Heading1"/>
        <w:spacing w:after="240"/>
        <w:ind w:left="3788"/>
        <w:rPr>
          <w:lang w:val="ro-MD"/>
        </w:rPr>
      </w:pPr>
      <w:r w:rsidRPr="00BC26C4">
        <w:rPr>
          <w:lang w:val="ro-MD"/>
        </w:rPr>
        <w:t>Resurse umane</w:t>
      </w:r>
    </w:p>
    <w:p w:rsidR="00021976" w:rsidRDefault="00E85F91" w:rsidP="0028506C">
      <w:pPr>
        <w:pStyle w:val="ListParagraph"/>
        <w:numPr>
          <w:ilvl w:val="0"/>
          <w:numId w:val="16"/>
        </w:numPr>
        <w:ind w:left="0" w:right="34" w:firstLine="842"/>
        <w:rPr>
          <w:sz w:val="28"/>
          <w:lang w:val="ro-MD"/>
        </w:rPr>
      </w:pPr>
      <w:r w:rsidRPr="00BC26C4">
        <w:rPr>
          <w:sz w:val="28"/>
          <w:lang w:val="ro-MD"/>
        </w:rPr>
        <w:t xml:space="preserve">Resursele umane constituie baza funcţionării sistemului de apărare, care operaţionalizează şi imprimă valoare tuturor celorlalte componente. Formarea resurselor umane, pregătirea profesională continuă şi profesionalizarea rămîn a fi imperative-cheie care vor fi transpuse în practică pornind de la necesităţile de apărare a ţării, pe baza funcţionării sistemului militar de învăţămînt, atît la nivel naţional, cît şi la nivelul învăţămîntului civil şi al cooperării cu partenerii externi. Procesul de asigurare a sistemului naţional de apărare cu resurse umane este interdependent de resursele financiare alocate, urmînd a fi abordat prin prisma aspectului demografic şi, respectiv, al celui economic. Acţiunile prioritare vor fi orientate spre crearea condiţiilor de valorificare a rezervelor existente în mai multe domenii social-economice, în scopul diminuării declinului demografic şi înlăturării constrîngerilor ce împiedică redresarea situaţiei demografice. O soluţie temporară a acestei probleme în domeniul apărării este menţinerea sistemului mixt de completare (militari în termen şi prin contract) a Forţelor Armate. Aceasta </w:t>
      </w:r>
      <w:r w:rsidRPr="00BC26C4">
        <w:rPr>
          <w:sz w:val="28"/>
          <w:lang w:val="ro-MD"/>
        </w:rPr>
        <w:lastRenderedPageBreak/>
        <w:t>reprezintă, la momentul actual, sursa principală prin care Republica Moldova poate pregăti cetăţenii săi şi rezerva proprie a Forţelor Armate pentru apărarea Patriei. Totodată, accentul se va pune atît pe asigurarea cantitativă, cît şi pe cea calitativă a cadrelor din instituţiile şi structurile de forţă ale sistemului naţional de</w:t>
      </w:r>
      <w:r w:rsidRPr="00BC26C4">
        <w:rPr>
          <w:spacing w:val="-39"/>
          <w:sz w:val="28"/>
          <w:lang w:val="ro-MD"/>
        </w:rPr>
        <w:t xml:space="preserve"> </w:t>
      </w:r>
      <w:r w:rsidRPr="00BC26C4">
        <w:rPr>
          <w:sz w:val="28"/>
          <w:lang w:val="ro-MD"/>
        </w:rPr>
        <w:t>apărare.</w:t>
      </w:r>
    </w:p>
    <w:p w:rsidR="00DC574E" w:rsidRPr="00DC574E" w:rsidRDefault="00DC574E" w:rsidP="00DC574E">
      <w:pPr>
        <w:ind w:right="34"/>
        <w:rPr>
          <w:sz w:val="28"/>
          <w:lang w:val="ro-MD"/>
        </w:rPr>
      </w:pPr>
    </w:p>
    <w:p w:rsidR="00021976" w:rsidRPr="00BC26C4" w:rsidRDefault="00E85F91" w:rsidP="00B56126">
      <w:pPr>
        <w:pStyle w:val="ListParagraph"/>
        <w:numPr>
          <w:ilvl w:val="0"/>
          <w:numId w:val="16"/>
        </w:numPr>
        <w:ind w:left="0" w:right="34" w:firstLine="842"/>
        <w:rPr>
          <w:sz w:val="28"/>
          <w:lang w:val="ro-MD"/>
        </w:rPr>
      </w:pPr>
      <w:r w:rsidRPr="00BC26C4">
        <w:rPr>
          <w:sz w:val="28"/>
          <w:lang w:val="ro-MD"/>
        </w:rPr>
        <w:t>Integrarea perspectivei de gen în cadrul politicilor de securitate şi apărare a ţării se va produce în conformitate cu necesităţile de completare a sistemului naţional de apărare cu resurse umane atît pe timp de pace, cît şi pe timp de război. Totodată, acest fapt va contribui la realizarea angajamentelor asumate de Republica Moldova privind Rezoluţia 1325 a Consiliului de Securitate a ONU – Femeile, Pacea şi</w:t>
      </w:r>
      <w:r w:rsidRPr="00BC26C4">
        <w:rPr>
          <w:spacing w:val="-5"/>
          <w:sz w:val="28"/>
          <w:lang w:val="ro-MD"/>
        </w:rPr>
        <w:t xml:space="preserve"> </w:t>
      </w:r>
      <w:r w:rsidRPr="00BC26C4">
        <w:rPr>
          <w:sz w:val="28"/>
          <w:lang w:val="ro-MD"/>
        </w:rPr>
        <w:t>Securitatea.</w:t>
      </w:r>
    </w:p>
    <w:p w:rsidR="00021976" w:rsidRDefault="00021976">
      <w:pPr>
        <w:pStyle w:val="BodyText"/>
        <w:spacing w:before="3"/>
        <w:rPr>
          <w:lang w:val="ro-MD"/>
        </w:rPr>
      </w:pPr>
    </w:p>
    <w:p w:rsidR="00021976" w:rsidRDefault="00E85F91" w:rsidP="00092CA4">
      <w:pPr>
        <w:pStyle w:val="Heading1"/>
        <w:spacing w:after="240"/>
        <w:ind w:left="3623"/>
        <w:rPr>
          <w:lang w:val="ro-MD"/>
        </w:rPr>
      </w:pPr>
      <w:r w:rsidRPr="00BC26C4">
        <w:rPr>
          <w:lang w:val="ro-MD"/>
        </w:rPr>
        <w:t>Resurse materiale</w:t>
      </w:r>
    </w:p>
    <w:p w:rsidR="00021976" w:rsidRPr="00BC26C4" w:rsidRDefault="00E85F91" w:rsidP="00B56126">
      <w:pPr>
        <w:pStyle w:val="ListParagraph"/>
        <w:numPr>
          <w:ilvl w:val="0"/>
          <w:numId w:val="16"/>
        </w:numPr>
        <w:ind w:left="0" w:right="34" w:firstLine="842"/>
        <w:rPr>
          <w:sz w:val="28"/>
          <w:lang w:val="ro-MD"/>
        </w:rPr>
      </w:pPr>
      <w:r w:rsidRPr="00BC26C4">
        <w:rPr>
          <w:sz w:val="28"/>
          <w:lang w:val="ro-MD"/>
        </w:rPr>
        <w:t>Asigurarea rezervelor materiale de stat şi de mobilizare se va realiza prin elaborarea şi aprobarea Planului pentru mobilizarea economiei naţionale şi actualizarea algoritmului de calcul şi completare a rezervei de stat, ţinînd cont de necesităţile reale ale instituţiilor implicate în procesul de mobilizare. În conformitate cu necesităţile şi priorităţile stabilite la nivel de stat, vor fi întreprinse acţiuni menite să contribuie la sporirea graduală a volumului de rezerve</w:t>
      </w:r>
      <w:r w:rsidRPr="00BC26C4">
        <w:rPr>
          <w:spacing w:val="-1"/>
          <w:sz w:val="28"/>
          <w:lang w:val="ro-MD"/>
        </w:rPr>
        <w:t xml:space="preserve"> </w:t>
      </w:r>
      <w:r w:rsidRPr="00BC26C4">
        <w:rPr>
          <w:sz w:val="28"/>
          <w:lang w:val="ro-MD"/>
        </w:rPr>
        <w:t>naţionale.</w:t>
      </w:r>
    </w:p>
    <w:p w:rsidR="00021976" w:rsidRPr="00957D95" w:rsidRDefault="00021976">
      <w:pPr>
        <w:pStyle w:val="BodyText"/>
        <w:spacing w:before="3"/>
        <w:rPr>
          <w:lang w:val="ro-MD"/>
        </w:rPr>
      </w:pPr>
    </w:p>
    <w:p w:rsidR="00021976" w:rsidRDefault="00E85F91" w:rsidP="00B56126">
      <w:pPr>
        <w:pStyle w:val="ListParagraph"/>
        <w:numPr>
          <w:ilvl w:val="0"/>
          <w:numId w:val="16"/>
        </w:numPr>
        <w:ind w:left="0" w:right="34" w:firstLine="842"/>
        <w:rPr>
          <w:sz w:val="28"/>
          <w:lang w:val="ro-MD"/>
        </w:rPr>
      </w:pPr>
      <w:r w:rsidRPr="00BC26C4">
        <w:rPr>
          <w:sz w:val="28"/>
          <w:lang w:val="ro-MD"/>
        </w:rPr>
        <w:t>Pe dimensiunea resurselor materiale, Guvernul va intensifica controlul naţional privind corectitudinea executării responsabilităţilor de către instituţiile de profil, dar şi de către cetăţenii cu atribuţii în evidenţa acestora. Ca parte a eforturilor naţionale, vor fi luate în evidenţă resursele de mobilizare din subordinea instituţiilor mediului privat (al agenţilor</w:t>
      </w:r>
      <w:r w:rsidRPr="00BC26C4">
        <w:rPr>
          <w:spacing w:val="-7"/>
          <w:sz w:val="28"/>
          <w:lang w:val="ro-MD"/>
        </w:rPr>
        <w:t xml:space="preserve"> </w:t>
      </w:r>
      <w:r w:rsidRPr="00BC26C4">
        <w:rPr>
          <w:sz w:val="28"/>
          <w:lang w:val="ro-MD"/>
        </w:rPr>
        <w:t>economici).</w:t>
      </w:r>
    </w:p>
    <w:p w:rsidR="00B3306A" w:rsidRPr="00B3306A" w:rsidRDefault="00B3306A" w:rsidP="00B3306A">
      <w:pPr>
        <w:rPr>
          <w:sz w:val="28"/>
          <w:lang w:val="ro-MD"/>
        </w:rPr>
      </w:pPr>
    </w:p>
    <w:p w:rsidR="00021976" w:rsidRPr="00BC26C4" w:rsidRDefault="00E85F91" w:rsidP="00B56126">
      <w:pPr>
        <w:pStyle w:val="ListParagraph"/>
        <w:numPr>
          <w:ilvl w:val="0"/>
          <w:numId w:val="16"/>
        </w:numPr>
        <w:ind w:left="0" w:right="34" w:firstLine="842"/>
        <w:rPr>
          <w:sz w:val="28"/>
          <w:lang w:val="ro-MD"/>
        </w:rPr>
      </w:pPr>
      <w:r w:rsidRPr="00BC26C4">
        <w:rPr>
          <w:sz w:val="28"/>
          <w:lang w:val="ro-MD"/>
        </w:rPr>
        <w:t>Perfecţionarea mecanismului naţional de evidenţă a resurselor de mobilizare va fi abordată bidimensional: prin contribuţia resurselor umane şi prin cea a resurselor materiale. Astfel, eforturile naţionale vor fi concentrate pe eficientizarea mecanismelor de control şi evidenţă a resurselor în cauză. Acest fapt presupune actualizarea procedurilor de includere şi scoatere de la evidenţă militară a cetăţenilor şi a resurselor materiale ale Republicii Moldova, utilizînd, la nivel interinstituţional, capacităţile informaţionale (bazele de date) existente. În procesele menţionate va avea un rol-cheie nu numai digitalizarea mecanismului naţional de evidenţă a resurselor de mobilizare, dar şi capacitatea de conlucrare a instituţiilor</w:t>
      </w:r>
      <w:r w:rsidRPr="00BC26C4">
        <w:rPr>
          <w:spacing w:val="-4"/>
          <w:sz w:val="28"/>
          <w:lang w:val="ro-MD"/>
        </w:rPr>
        <w:t xml:space="preserve"> </w:t>
      </w:r>
      <w:r w:rsidRPr="00BC26C4">
        <w:rPr>
          <w:sz w:val="28"/>
          <w:lang w:val="ro-MD"/>
        </w:rPr>
        <w:t>naţionale.</w:t>
      </w:r>
    </w:p>
    <w:p w:rsidR="00021976" w:rsidRPr="00BC26C4" w:rsidRDefault="00021976">
      <w:pPr>
        <w:pStyle w:val="BodyText"/>
        <w:spacing w:before="4"/>
        <w:rPr>
          <w:lang w:val="ro-MD"/>
        </w:rPr>
      </w:pPr>
    </w:p>
    <w:p w:rsidR="00021976" w:rsidRPr="00BC26C4" w:rsidRDefault="00E85F91">
      <w:pPr>
        <w:pStyle w:val="Heading1"/>
        <w:numPr>
          <w:ilvl w:val="0"/>
          <w:numId w:val="14"/>
        </w:numPr>
        <w:tabs>
          <w:tab w:val="left" w:pos="1875"/>
        </w:tabs>
        <w:ind w:left="1874" w:hanging="340"/>
        <w:jc w:val="left"/>
        <w:rPr>
          <w:lang w:val="ro-MD"/>
        </w:rPr>
      </w:pPr>
      <w:r w:rsidRPr="00BC26C4">
        <w:rPr>
          <w:lang w:val="ro-MD"/>
        </w:rPr>
        <w:t>ETAPE ŞI MECANISME DE</w:t>
      </w:r>
      <w:r w:rsidRPr="00BC26C4">
        <w:rPr>
          <w:spacing w:val="-3"/>
          <w:lang w:val="ro-MD"/>
        </w:rPr>
        <w:t xml:space="preserve"> </w:t>
      </w:r>
      <w:r w:rsidRPr="00BC26C4">
        <w:rPr>
          <w:lang w:val="ro-MD"/>
        </w:rPr>
        <w:t>IMPLEMENTARE</w:t>
      </w:r>
    </w:p>
    <w:p w:rsidR="00021976" w:rsidRPr="00B56126" w:rsidRDefault="00021976">
      <w:pPr>
        <w:pStyle w:val="BodyText"/>
        <w:spacing w:before="5"/>
        <w:rPr>
          <w:lang w:val="ro-MD"/>
        </w:rPr>
      </w:pPr>
    </w:p>
    <w:p w:rsidR="00021976" w:rsidRPr="00BC26C4" w:rsidRDefault="00E85F91" w:rsidP="00B56126">
      <w:pPr>
        <w:pStyle w:val="ListParagraph"/>
        <w:numPr>
          <w:ilvl w:val="0"/>
          <w:numId w:val="16"/>
        </w:numPr>
        <w:ind w:left="0" w:right="34" w:firstLine="842"/>
        <w:rPr>
          <w:sz w:val="28"/>
          <w:lang w:val="ro-MD"/>
        </w:rPr>
      </w:pPr>
      <w:r w:rsidRPr="00BC26C4">
        <w:rPr>
          <w:sz w:val="28"/>
          <w:lang w:val="ro-MD"/>
        </w:rPr>
        <w:t>La implementarea Strategiei se va ţine cont de asigurarea controlului civil-democratic asupra forţelor destinate apărării naţionale, de transparenţa decizională şi de comunicarea</w:t>
      </w:r>
      <w:r w:rsidRPr="00BC26C4">
        <w:rPr>
          <w:spacing w:val="-1"/>
          <w:sz w:val="28"/>
          <w:lang w:val="ro-MD"/>
        </w:rPr>
        <w:t xml:space="preserve"> </w:t>
      </w:r>
      <w:r w:rsidRPr="00BC26C4">
        <w:rPr>
          <w:sz w:val="28"/>
          <w:lang w:val="ro-MD"/>
        </w:rPr>
        <w:t>strategică.</w:t>
      </w:r>
    </w:p>
    <w:p w:rsidR="00021976" w:rsidRPr="00625D79" w:rsidRDefault="00021976">
      <w:pPr>
        <w:pStyle w:val="BodyText"/>
        <w:spacing w:before="10"/>
        <w:rPr>
          <w:lang w:val="ro-MD"/>
        </w:rPr>
      </w:pPr>
    </w:p>
    <w:p w:rsidR="00021976" w:rsidRPr="00BC26C4" w:rsidRDefault="00E85F91" w:rsidP="00B00ED1">
      <w:pPr>
        <w:pStyle w:val="ListParagraph"/>
        <w:numPr>
          <w:ilvl w:val="0"/>
          <w:numId w:val="16"/>
        </w:numPr>
        <w:ind w:left="0" w:right="34" w:firstLine="842"/>
        <w:rPr>
          <w:sz w:val="28"/>
          <w:lang w:val="ro-MD"/>
        </w:rPr>
      </w:pPr>
      <w:r w:rsidRPr="00BC26C4">
        <w:rPr>
          <w:sz w:val="28"/>
          <w:lang w:val="ro-MD"/>
        </w:rPr>
        <w:t xml:space="preserve">Prezenta Strategie va fi implementată etapizat, în raport cu alocările </w:t>
      </w:r>
      <w:r w:rsidRPr="00BC26C4">
        <w:rPr>
          <w:sz w:val="28"/>
          <w:lang w:val="ro-MD"/>
        </w:rPr>
        <w:lastRenderedPageBreak/>
        <w:t>bugetare, urmărindu-se utilizarea cît mai eficientă a</w:t>
      </w:r>
      <w:r w:rsidRPr="00BC26C4">
        <w:rPr>
          <w:spacing w:val="-7"/>
          <w:sz w:val="28"/>
          <w:lang w:val="ro-MD"/>
        </w:rPr>
        <w:t xml:space="preserve"> </w:t>
      </w:r>
      <w:r w:rsidRPr="00BC26C4">
        <w:rPr>
          <w:sz w:val="28"/>
          <w:lang w:val="ro-MD"/>
        </w:rPr>
        <w:t>acestora.</w:t>
      </w:r>
    </w:p>
    <w:p w:rsidR="00021976" w:rsidRDefault="00E85F91" w:rsidP="007853A8">
      <w:pPr>
        <w:pStyle w:val="BodyText"/>
        <w:ind w:right="34" w:firstLine="841"/>
        <w:jc w:val="both"/>
        <w:rPr>
          <w:lang w:val="ro-MD"/>
        </w:rPr>
      </w:pPr>
      <w:r w:rsidRPr="00BC26C4">
        <w:rPr>
          <w:lang w:val="ro-MD"/>
        </w:rPr>
        <w:t xml:space="preserve">În </w:t>
      </w:r>
      <w:r w:rsidRPr="00BC26C4">
        <w:rPr>
          <w:b/>
          <w:lang w:val="ro-MD"/>
        </w:rPr>
        <w:t xml:space="preserve">prima etapă </w:t>
      </w:r>
      <w:r w:rsidRPr="00BC26C4">
        <w:rPr>
          <w:lang w:val="ro-MD"/>
        </w:rPr>
        <w:t>se va urmări consolidarea, menţinerea şi asigurarea parametrilor de funcţionare a sistemului naţional de apărare actual şi</w:t>
      </w:r>
      <w:r w:rsidR="007853A8">
        <w:rPr>
          <w:lang w:val="ro-MD"/>
        </w:rPr>
        <w:t xml:space="preserve"> </w:t>
      </w:r>
      <w:r w:rsidRPr="00BC26C4">
        <w:rPr>
          <w:lang w:val="ro-MD"/>
        </w:rPr>
        <w:t>identificarea potenţialului de dezvoltare şi/sau modernizare, concomitent cu punerea în aplicare a măsurilor care nu presupun alocări bugetare suplimentare.</w:t>
      </w:r>
    </w:p>
    <w:p w:rsidR="00021976" w:rsidRPr="00BC26C4" w:rsidRDefault="00E85F91" w:rsidP="001E2858">
      <w:pPr>
        <w:pStyle w:val="BodyText"/>
        <w:ind w:right="34" w:firstLine="841"/>
        <w:jc w:val="both"/>
        <w:rPr>
          <w:lang w:val="ro-MD"/>
        </w:rPr>
      </w:pPr>
      <w:r w:rsidRPr="00BC26C4">
        <w:rPr>
          <w:b/>
          <w:lang w:val="ro-MD"/>
        </w:rPr>
        <w:t xml:space="preserve">Etapa a doua </w:t>
      </w:r>
      <w:r w:rsidRPr="00BC26C4">
        <w:rPr>
          <w:lang w:val="ro-MD"/>
        </w:rPr>
        <w:t>a implementării va avea drept obiectiv dezvoltarea şi modernizarea sistemului naţional de apărare pe coordonatele stabilite în prezenta Strategie.</w:t>
      </w:r>
    </w:p>
    <w:p w:rsidR="00E92949" w:rsidRPr="00BC26C4" w:rsidRDefault="00E92949">
      <w:pPr>
        <w:pStyle w:val="BodyText"/>
        <w:spacing w:before="2"/>
        <w:rPr>
          <w:lang w:val="ro-MD"/>
        </w:rPr>
      </w:pPr>
    </w:p>
    <w:p w:rsidR="00021976" w:rsidRPr="00BC26C4" w:rsidRDefault="00E85F91" w:rsidP="001E2858">
      <w:pPr>
        <w:pStyle w:val="ListParagraph"/>
        <w:numPr>
          <w:ilvl w:val="0"/>
          <w:numId w:val="16"/>
        </w:numPr>
        <w:ind w:left="0" w:right="34" w:firstLine="842"/>
        <w:rPr>
          <w:sz w:val="28"/>
          <w:lang w:val="ro-MD"/>
        </w:rPr>
      </w:pPr>
      <w:r w:rsidRPr="00BC26C4">
        <w:rPr>
          <w:sz w:val="28"/>
          <w:lang w:val="ro-MD"/>
        </w:rPr>
        <w:t>În acest sens, Guvernul pune în aplicare Planul de acţiuni privind implementarea Strategiei naţionale de apărare. Planul este parte integrantă a prezentei Strategii şi cuprinde obiectivele, direcţiile de implementare, termenele de realizare a acţiunilor, costurile aferente implementării, factorii umani responsabili, indicatorii de progres şi procedurile de raportare şi evaluare. Totodată, prevederile prezentei Strategii vor servi drept bază pentru elaborarea Strategiei militare.</w:t>
      </w:r>
    </w:p>
    <w:p w:rsidR="00021976" w:rsidRPr="00BC26C4" w:rsidRDefault="00021976">
      <w:pPr>
        <w:pStyle w:val="BodyText"/>
        <w:spacing w:before="3"/>
        <w:rPr>
          <w:lang w:val="ro-MD"/>
        </w:rPr>
      </w:pPr>
    </w:p>
    <w:p w:rsidR="00021976" w:rsidRPr="00BC26C4" w:rsidRDefault="00E85F91">
      <w:pPr>
        <w:pStyle w:val="Heading1"/>
        <w:numPr>
          <w:ilvl w:val="0"/>
          <w:numId w:val="14"/>
        </w:numPr>
        <w:tabs>
          <w:tab w:val="left" w:pos="1837"/>
        </w:tabs>
        <w:ind w:left="1836" w:hanging="451"/>
        <w:jc w:val="left"/>
        <w:rPr>
          <w:lang w:val="ro-MD"/>
        </w:rPr>
      </w:pPr>
      <w:r w:rsidRPr="00BC26C4">
        <w:rPr>
          <w:lang w:val="ro-MD"/>
        </w:rPr>
        <w:t>MONITORIZARE, EVALUARE ŞI</w:t>
      </w:r>
      <w:r w:rsidRPr="00BC26C4">
        <w:rPr>
          <w:spacing w:val="-3"/>
          <w:lang w:val="ro-MD"/>
        </w:rPr>
        <w:t xml:space="preserve"> </w:t>
      </w:r>
      <w:r w:rsidRPr="00BC26C4">
        <w:rPr>
          <w:lang w:val="ro-MD"/>
        </w:rPr>
        <w:t>RAPORTARE</w:t>
      </w:r>
    </w:p>
    <w:p w:rsidR="00021976" w:rsidRPr="001E2858" w:rsidRDefault="00021976">
      <w:pPr>
        <w:pStyle w:val="BodyText"/>
        <w:spacing w:before="5"/>
        <w:rPr>
          <w:lang w:val="ro-MD"/>
        </w:rPr>
      </w:pPr>
    </w:p>
    <w:p w:rsidR="00021976" w:rsidRPr="00BC26C4" w:rsidRDefault="00E85F91" w:rsidP="001E2858">
      <w:pPr>
        <w:pStyle w:val="ListParagraph"/>
        <w:numPr>
          <w:ilvl w:val="0"/>
          <w:numId w:val="16"/>
        </w:numPr>
        <w:ind w:left="0" w:right="34" w:firstLine="842"/>
        <w:rPr>
          <w:sz w:val="28"/>
          <w:lang w:val="ro-MD"/>
        </w:rPr>
      </w:pPr>
      <w:r w:rsidRPr="00BC26C4">
        <w:rPr>
          <w:sz w:val="28"/>
          <w:lang w:val="ro-MD"/>
        </w:rPr>
        <w:t>Parlamentul, Preşedintele şi Guvernul Republicii Moldova vor monitoriza implementarea prezentei Strategii şi a progreselor înregistrate prin implicarea Comisiei parlamentare securitate naţională, apărare şi ordine publică, Serviciului Consiliului Suprem de Securitate şi a Cancelariei de</w:t>
      </w:r>
      <w:r w:rsidRPr="00BC26C4">
        <w:rPr>
          <w:spacing w:val="-15"/>
          <w:sz w:val="28"/>
          <w:lang w:val="ro-MD"/>
        </w:rPr>
        <w:t xml:space="preserve"> </w:t>
      </w:r>
      <w:r w:rsidRPr="00BC26C4">
        <w:rPr>
          <w:sz w:val="28"/>
          <w:lang w:val="ro-MD"/>
        </w:rPr>
        <w:t>Stat.</w:t>
      </w:r>
    </w:p>
    <w:p w:rsidR="00021976" w:rsidRPr="00BC26C4" w:rsidRDefault="00021976">
      <w:pPr>
        <w:pStyle w:val="BodyText"/>
        <w:spacing w:before="10"/>
        <w:rPr>
          <w:sz w:val="27"/>
          <w:lang w:val="ro-MD"/>
        </w:rPr>
      </w:pPr>
    </w:p>
    <w:p w:rsidR="00021976" w:rsidRDefault="00E85F91" w:rsidP="001E2858">
      <w:pPr>
        <w:pStyle w:val="ListParagraph"/>
        <w:numPr>
          <w:ilvl w:val="0"/>
          <w:numId w:val="16"/>
        </w:numPr>
        <w:ind w:left="0" w:right="34" w:firstLine="842"/>
        <w:rPr>
          <w:sz w:val="28"/>
          <w:lang w:val="ro-MD"/>
        </w:rPr>
      </w:pPr>
      <w:r w:rsidRPr="00BC26C4">
        <w:rPr>
          <w:sz w:val="28"/>
          <w:lang w:val="ro-MD"/>
        </w:rPr>
        <w:t>Monitorizarea procesului de implementare va fi axată atît pe indicatorii de monitorizare, cît şi pe cei de progres expuşi în Planul de acţiuni privind implementarea Strategiei naţionale de apărare. Sistemul de monitorizare a implementării Strategiei va fi asigurat prin organizarea unui proces continuu de raportare prin schimb operativ de informaţie şi evaluare a stadiului de implementare.</w:t>
      </w:r>
    </w:p>
    <w:p w:rsidR="00284DCE" w:rsidRPr="00284DCE" w:rsidRDefault="00284DCE" w:rsidP="00284DCE">
      <w:pPr>
        <w:pStyle w:val="ListParagraph"/>
        <w:rPr>
          <w:sz w:val="28"/>
          <w:lang w:val="ro-MD"/>
        </w:rPr>
      </w:pPr>
    </w:p>
    <w:p w:rsidR="00021976" w:rsidRPr="00BC26C4" w:rsidRDefault="00E85F91" w:rsidP="001E2858">
      <w:pPr>
        <w:pStyle w:val="ListParagraph"/>
        <w:numPr>
          <w:ilvl w:val="0"/>
          <w:numId w:val="16"/>
        </w:numPr>
        <w:ind w:left="0" w:right="34" w:firstLine="842"/>
        <w:rPr>
          <w:sz w:val="28"/>
          <w:lang w:val="ro-MD"/>
        </w:rPr>
      </w:pPr>
      <w:r w:rsidRPr="00BC26C4">
        <w:rPr>
          <w:sz w:val="28"/>
          <w:lang w:val="ro-MD"/>
        </w:rPr>
        <w:t>Activităţile de monitorizare a Strategiei vor fi întreprinse pe toată perioada de implementare şi vor include atît colectarea, prelucrarea şi analiza datelor de monitorizare, identificarea erorilor şi efectelor neprevăzute, cît şi eventualele rectificări de conţinut şi de formă pe măsura desfăşurării activităţilor planificate.</w:t>
      </w:r>
    </w:p>
    <w:p w:rsidR="00021976" w:rsidRPr="00625D79" w:rsidRDefault="00021976">
      <w:pPr>
        <w:pStyle w:val="BodyText"/>
        <w:spacing w:before="10"/>
        <w:rPr>
          <w:lang w:val="ro-MD"/>
        </w:rPr>
      </w:pPr>
    </w:p>
    <w:p w:rsidR="00021976" w:rsidRPr="00BC26C4" w:rsidRDefault="00E85F91" w:rsidP="001E2858">
      <w:pPr>
        <w:pStyle w:val="ListParagraph"/>
        <w:numPr>
          <w:ilvl w:val="0"/>
          <w:numId w:val="16"/>
        </w:numPr>
        <w:ind w:left="0" w:right="34" w:firstLine="842"/>
        <w:rPr>
          <w:sz w:val="28"/>
          <w:lang w:val="ro-MD"/>
        </w:rPr>
      </w:pPr>
      <w:r w:rsidRPr="00BC26C4">
        <w:rPr>
          <w:sz w:val="28"/>
          <w:lang w:val="ro-MD"/>
        </w:rPr>
        <w:t>Implementarea Strategiei este asigurată de către Guvern prin intermediul Ministerului Apărării, care este instituţia responsabilă de asigurarea eficienţei mecanismului de monitorizare şi evaluare a implementării</w:t>
      </w:r>
      <w:r w:rsidRPr="00BC26C4">
        <w:rPr>
          <w:spacing w:val="-27"/>
          <w:sz w:val="28"/>
          <w:lang w:val="ro-MD"/>
        </w:rPr>
        <w:t xml:space="preserve"> </w:t>
      </w:r>
      <w:r w:rsidRPr="00BC26C4">
        <w:rPr>
          <w:sz w:val="28"/>
          <w:lang w:val="ro-MD"/>
        </w:rPr>
        <w:t>Strategiei.</w:t>
      </w:r>
    </w:p>
    <w:p w:rsidR="00021976" w:rsidRPr="00BC26C4" w:rsidRDefault="00021976">
      <w:pPr>
        <w:pStyle w:val="BodyText"/>
        <w:rPr>
          <w:lang w:val="ro-MD"/>
        </w:rPr>
      </w:pPr>
    </w:p>
    <w:p w:rsidR="00487C5D" w:rsidRPr="00AB6F6E" w:rsidRDefault="00487C5D" w:rsidP="00AB6F6E">
      <w:pPr>
        <w:pStyle w:val="ListParagraph"/>
        <w:numPr>
          <w:ilvl w:val="0"/>
          <w:numId w:val="16"/>
        </w:numPr>
        <w:ind w:left="0" w:right="34" w:firstLine="842"/>
        <w:rPr>
          <w:sz w:val="28"/>
          <w:szCs w:val="28"/>
          <w:lang w:val="ro-MD"/>
        </w:rPr>
      </w:pPr>
      <w:r w:rsidRPr="00AB6F6E">
        <w:rPr>
          <w:sz w:val="28"/>
          <w:szCs w:val="28"/>
          <w:lang w:val="ro-MD"/>
        </w:rPr>
        <w:t>Ministerele și instituțiile vizate vor evalua procesul de implementare a obiectivelor ce le revin și vor prezenta rapoarte de progres Ministerului Apărării, care</w:t>
      </w:r>
      <w:r w:rsidR="00E92949" w:rsidRPr="00AB6F6E">
        <w:rPr>
          <w:sz w:val="28"/>
          <w:szCs w:val="28"/>
          <w:lang w:val="ro-MD"/>
        </w:rPr>
        <w:t>,</w:t>
      </w:r>
      <w:r w:rsidRPr="00AB6F6E">
        <w:rPr>
          <w:sz w:val="28"/>
          <w:szCs w:val="28"/>
          <w:lang w:val="ro-MD"/>
        </w:rPr>
        <w:t xml:space="preserve"> în final</w:t>
      </w:r>
      <w:r w:rsidR="00E92949" w:rsidRPr="00AB6F6E">
        <w:rPr>
          <w:sz w:val="28"/>
          <w:szCs w:val="28"/>
          <w:lang w:val="ro-MD"/>
        </w:rPr>
        <w:t>,</w:t>
      </w:r>
      <w:r w:rsidRPr="00AB6F6E">
        <w:rPr>
          <w:sz w:val="28"/>
          <w:szCs w:val="28"/>
          <w:lang w:val="ro-MD"/>
        </w:rPr>
        <w:t xml:space="preserve"> va asigura elaborarea raportului general de </w:t>
      </w:r>
      <w:r w:rsidR="003A399A" w:rsidRPr="00AB6F6E">
        <w:rPr>
          <w:sz w:val="28"/>
          <w:szCs w:val="28"/>
          <w:lang w:val="ro-MD"/>
        </w:rPr>
        <w:t>punere în practică</w:t>
      </w:r>
      <w:r w:rsidRPr="00AB6F6E">
        <w:rPr>
          <w:sz w:val="28"/>
          <w:szCs w:val="28"/>
          <w:lang w:val="ro-MD"/>
        </w:rPr>
        <w:t xml:space="preserve"> a Planului de acțiuni privind implementarea Strategiei. Anual, Ministerul Apărării va prezenta Guvernului și Președintelui Republicii Moldova, până la 1 februarie, raportul de monitorizare </w:t>
      </w:r>
      <w:r w:rsidR="00E92949" w:rsidRPr="00AB6F6E">
        <w:rPr>
          <w:sz w:val="28"/>
          <w:szCs w:val="28"/>
          <w:lang w:val="ro-MD"/>
        </w:rPr>
        <w:t xml:space="preserve">cu </w:t>
      </w:r>
      <w:r w:rsidRPr="00AB6F6E">
        <w:rPr>
          <w:sz w:val="28"/>
          <w:szCs w:val="28"/>
          <w:lang w:val="ro-MD"/>
        </w:rPr>
        <w:t>privi</w:t>
      </w:r>
      <w:r w:rsidR="00E92949" w:rsidRPr="00AB6F6E">
        <w:rPr>
          <w:sz w:val="28"/>
          <w:szCs w:val="28"/>
          <w:lang w:val="ro-MD"/>
        </w:rPr>
        <w:t>re la</w:t>
      </w:r>
      <w:r w:rsidRPr="00AB6F6E">
        <w:rPr>
          <w:sz w:val="28"/>
          <w:szCs w:val="28"/>
          <w:lang w:val="ro-MD"/>
        </w:rPr>
        <w:t xml:space="preserve"> realizarea în anul precedent a Planului de acțiuni priv</w:t>
      </w:r>
      <w:r w:rsidR="00AB6F6E">
        <w:rPr>
          <w:sz w:val="28"/>
          <w:szCs w:val="28"/>
          <w:lang w:val="ro-MD"/>
        </w:rPr>
        <w:t>ind implementarea Strategiei.</w:t>
      </w:r>
    </w:p>
    <w:p w:rsidR="00021976" w:rsidRPr="00BC26C4" w:rsidRDefault="00E85F91" w:rsidP="001E2858">
      <w:pPr>
        <w:pStyle w:val="ListParagraph"/>
        <w:numPr>
          <w:ilvl w:val="0"/>
          <w:numId w:val="16"/>
        </w:numPr>
        <w:ind w:left="0" w:right="34" w:firstLine="842"/>
        <w:rPr>
          <w:sz w:val="28"/>
          <w:lang w:val="ro-MD"/>
        </w:rPr>
      </w:pPr>
      <w:r w:rsidRPr="00BC26C4">
        <w:rPr>
          <w:sz w:val="28"/>
          <w:lang w:val="ro-MD"/>
        </w:rPr>
        <w:lastRenderedPageBreak/>
        <w:t>În rapoartele de progres vor fi reflectate rezultatele înregistrate, la stadiul respectiv de implementare a Strategiei, va fi monitorizat nivelul de realizare a obiectivelor generale şi specifice, va fi determinat gradul de îndeplinire a activităţilor planificate şi de realizare a indicatorilor de performanţă specifici fiecărei activităţi. Drept urmare, vor fi formulate propuneri de îmbunătăţire şi corectare a măsurilor planificate. Pentru activităţile neîndeplinite, vor fi expuse motivele neexecutării (sau cele ale executării parţiale) şi vor fi propuse măsuri eficiente de realizare a obiectivelor generale ale</w:t>
      </w:r>
      <w:r w:rsidRPr="00BC26C4">
        <w:rPr>
          <w:spacing w:val="-24"/>
          <w:sz w:val="28"/>
          <w:lang w:val="ro-MD"/>
        </w:rPr>
        <w:t xml:space="preserve"> </w:t>
      </w:r>
      <w:r w:rsidRPr="00BC26C4">
        <w:rPr>
          <w:sz w:val="28"/>
          <w:lang w:val="ro-MD"/>
        </w:rPr>
        <w:t>Strategiei.</w:t>
      </w:r>
    </w:p>
    <w:p w:rsidR="00021976" w:rsidRDefault="00021976">
      <w:pPr>
        <w:pStyle w:val="BodyText"/>
        <w:spacing w:before="3"/>
        <w:rPr>
          <w:lang w:val="ro-MD"/>
        </w:rPr>
      </w:pPr>
    </w:p>
    <w:p w:rsidR="00021976" w:rsidRPr="00BC26C4" w:rsidRDefault="00E85F91">
      <w:pPr>
        <w:pStyle w:val="Heading1"/>
        <w:ind w:left="3049"/>
        <w:rPr>
          <w:lang w:val="ro-MD"/>
        </w:rPr>
      </w:pPr>
      <w:r w:rsidRPr="00BC26C4">
        <w:rPr>
          <w:lang w:val="ro-MD"/>
        </w:rPr>
        <w:t>CONCEPTE ŞI TERMENI</w:t>
      </w:r>
    </w:p>
    <w:p w:rsidR="00021976" w:rsidRPr="002A2CD3" w:rsidRDefault="00021976">
      <w:pPr>
        <w:pStyle w:val="BodyText"/>
        <w:spacing w:before="8"/>
        <w:rPr>
          <w:lang w:val="ro-MD"/>
        </w:rPr>
      </w:pPr>
    </w:p>
    <w:p w:rsidR="00021976" w:rsidRPr="00BC26C4" w:rsidRDefault="00E85F91" w:rsidP="00F14659">
      <w:pPr>
        <w:pStyle w:val="BodyText"/>
        <w:ind w:right="34" w:firstLine="841"/>
        <w:jc w:val="both"/>
        <w:rPr>
          <w:lang w:val="ro-MD"/>
        </w:rPr>
      </w:pPr>
      <w:r w:rsidRPr="00BC26C4">
        <w:rPr>
          <w:b/>
          <w:i/>
          <w:lang w:val="ro-MD"/>
        </w:rPr>
        <w:t xml:space="preserve">Ameninţare hibridă </w:t>
      </w:r>
      <w:r w:rsidRPr="00BC26C4">
        <w:rPr>
          <w:lang w:val="ro-MD"/>
        </w:rPr>
        <w:t>–tip de ameninţare din partea unui adversar statal sau nonstatal (indivizi, grupări), care utilizează, conjugat şi într-o manieră adaptivă (rapid, dinamic), metode şi mijloace convenţionale şi neconvenţionale (de ordin politic, militar, diplomatic, economic, cibernetic, informaţional etc.) pentru a-şi realiza obiectivele stabilite.</w:t>
      </w:r>
    </w:p>
    <w:p w:rsidR="00021976" w:rsidRPr="00BC26C4" w:rsidRDefault="00E85F91" w:rsidP="00F14659">
      <w:pPr>
        <w:pStyle w:val="BodyText"/>
        <w:ind w:right="34" w:firstLine="841"/>
        <w:jc w:val="both"/>
        <w:rPr>
          <w:lang w:val="ro-MD"/>
        </w:rPr>
      </w:pPr>
      <w:r w:rsidRPr="00BC26C4">
        <w:rPr>
          <w:b/>
          <w:i/>
          <w:lang w:val="ro-MD"/>
        </w:rPr>
        <w:t xml:space="preserve">Apărare cibernetică </w:t>
      </w:r>
      <w:r w:rsidRPr="00BC26C4">
        <w:rPr>
          <w:lang w:val="ro-MD"/>
        </w:rPr>
        <w:t>–ansamblu de măsuri proactive şi reactive prin care se asigură confidenţialitatea, integritatea, disponibilitatea, autenticitatea şi nerepudierea informaţiilor în format electronic, în cadrul resurselor şi serviciilor publice sau private, din spaţiul</w:t>
      </w:r>
      <w:r w:rsidRPr="00BC26C4">
        <w:rPr>
          <w:spacing w:val="-4"/>
          <w:lang w:val="ro-MD"/>
        </w:rPr>
        <w:t xml:space="preserve"> </w:t>
      </w:r>
      <w:r w:rsidRPr="00BC26C4">
        <w:rPr>
          <w:lang w:val="ro-MD"/>
        </w:rPr>
        <w:t>cibernetic.</w:t>
      </w:r>
    </w:p>
    <w:p w:rsidR="00021976" w:rsidRPr="00BC26C4" w:rsidRDefault="00E85F91" w:rsidP="00F14659">
      <w:pPr>
        <w:pStyle w:val="BodyText"/>
        <w:ind w:right="34" w:firstLine="841"/>
        <w:jc w:val="both"/>
        <w:rPr>
          <w:lang w:val="ro-MD"/>
        </w:rPr>
      </w:pPr>
      <w:r w:rsidRPr="00BC26C4">
        <w:rPr>
          <w:b/>
          <w:i/>
          <w:lang w:val="ro-MD"/>
        </w:rPr>
        <w:t xml:space="preserve">Apărare naţională </w:t>
      </w:r>
      <w:r w:rsidRPr="00BC26C4">
        <w:rPr>
          <w:lang w:val="ro-MD"/>
        </w:rPr>
        <w:t>– ansamblu de măsuri, dispoziţii şi activităţi adoptate şi desfăşurate de către stat în scopul de a garanta suveranitatea naţională, independenţa şi unitatea statului, integritatea teritorială a ţării şi democraţia constituţională împotriva oricărei forme de agresiune.</w:t>
      </w:r>
    </w:p>
    <w:p w:rsidR="00021976" w:rsidRPr="00BC26C4" w:rsidRDefault="00E85F91" w:rsidP="00F14659">
      <w:pPr>
        <w:pStyle w:val="BodyText"/>
        <w:spacing w:before="1"/>
        <w:ind w:right="34" w:firstLine="841"/>
        <w:jc w:val="both"/>
        <w:rPr>
          <w:lang w:val="ro-MD"/>
        </w:rPr>
      </w:pPr>
      <w:r w:rsidRPr="00BC26C4">
        <w:rPr>
          <w:b/>
          <w:i/>
          <w:lang w:val="ro-MD"/>
        </w:rPr>
        <w:t xml:space="preserve">Capabilitate </w:t>
      </w:r>
      <w:r w:rsidRPr="00BC26C4">
        <w:rPr>
          <w:lang w:val="ro-MD"/>
        </w:rPr>
        <w:t>– produsul unor măsuri şi acţiuni, care cuprinde elemente de doctrină, organizare, comandă, pregătire şi instruire, dotare, infrastructură, personal şi interoperabilitate, necesare pentru îndeplinirea unui obiectiv şi susţinerea efectului dorit.</w:t>
      </w:r>
    </w:p>
    <w:p w:rsidR="00021976" w:rsidRPr="00BC26C4" w:rsidRDefault="00E85F91" w:rsidP="00F14659">
      <w:pPr>
        <w:pStyle w:val="BodyText"/>
        <w:ind w:right="34" w:firstLine="841"/>
        <w:jc w:val="both"/>
        <w:rPr>
          <w:lang w:val="ro-MD"/>
        </w:rPr>
      </w:pPr>
      <w:r w:rsidRPr="00BC26C4">
        <w:rPr>
          <w:b/>
          <w:i/>
          <w:lang w:val="ro-MD"/>
        </w:rPr>
        <w:t xml:space="preserve">Capacitate de apărare </w:t>
      </w:r>
      <w:r w:rsidRPr="00BC26C4">
        <w:rPr>
          <w:lang w:val="ro-MD"/>
        </w:rPr>
        <w:t>–totalitatea posibilităţilor economice, umane, tehnico-ştiinţifice, moral-politice, militare şi de altă natură de care dispune statul pentru a-şi asigura apărarea intereselor sale fundamentale, prin a  căror mobilizare şi utilizare se asigură forţa necesară şi capabilă de a da o ripostă adecvată oricărui agresor.</w:t>
      </w:r>
    </w:p>
    <w:p w:rsidR="00021976" w:rsidRPr="00BC26C4" w:rsidRDefault="00E85F91" w:rsidP="00F14659">
      <w:pPr>
        <w:pStyle w:val="BodyText"/>
        <w:spacing w:before="1"/>
        <w:ind w:right="34" w:firstLine="841"/>
        <w:jc w:val="both"/>
        <w:rPr>
          <w:lang w:val="ro-MD"/>
        </w:rPr>
      </w:pPr>
      <w:r w:rsidRPr="00BC26C4">
        <w:rPr>
          <w:b/>
          <w:i/>
          <w:lang w:val="ro-MD"/>
        </w:rPr>
        <w:t xml:space="preserve">Capacitate militară </w:t>
      </w:r>
      <w:r w:rsidRPr="00BC26C4">
        <w:rPr>
          <w:lang w:val="ro-MD"/>
        </w:rPr>
        <w:t>– stare potenţială de care poate dispune statul la un moment dat, din punct de vedere militar, privind dotarea, organizarea, echiparea, factorul uman şi gradul de pregătire pentru executarea unei riposte armate (acţiuni militare).</w:t>
      </w:r>
    </w:p>
    <w:p w:rsidR="00021976" w:rsidRPr="00BC26C4" w:rsidRDefault="00E85F91" w:rsidP="00F14659">
      <w:pPr>
        <w:pStyle w:val="BodyText"/>
        <w:spacing w:before="2"/>
        <w:ind w:right="34" w:firstLine="841"/>
        <w:jc w:val="both"/>
        <w:rPr>
          <w:lang w:val="ro-MD"/>
        </w:rPr>
      </w:pPr>
      <w:r w:rsidRPr="00BC26C4">
        <w:rPr>
          <w:b/>
          <w:i/>
          <w:lang w:val="ro-MD"/>
        </w:rPr>
        <w:t xml:space="preserve">Capacitate operaţională </w:t>
      </w:r>
      <w:r w:rsidRPr="00BC26C4">
        <w:rPr>
          <w:lang w:val="ro-MD"/>
        </w:rPr>
        <w:t>–potenţialul unei unităţi (structuri militare), asigurat din timp sau crescut în urma aplicării unor ordine sau indicative operative, în vederea desfăşurării acţiunilor militare în conformitate cu scopul pentru care a fost creată.</w:t>
      </w:r>
    </w:p>
    <w:p w:rsidR="00021976" w:rsidRPr="00BC26C4" w:rsidRDefault="00E85F91" w:rsidP="002A2CD3">
      <w:pPr>
        <w:pStyle w:val="BodyText"/>
        <w:ind w:right="34" w:firstLine="841"/>
        <w:jc w:val="both"/>
        <w:rPr>
          <w:lang w:val="ro-MD"/>
        </w:rPr>
      </w:pPr>
      <w:r w:rsidRPr="00BC26C4">
        <w:rPr>
          <w:b/>
          <w:i/>
          <w:lang w:val="ro-MD"/>
        </w:rPr>
        <w:t xml:space="preserve">Comunicare strategică </w:t>
      </w:r>
      <w:r w:rsidRPr="00BC26C4">
        <w:rPr>
          <w:lang w:val="ro-MD"/>
        </w:rPr>
        <w:t>–ansamblu coordonat de acţiuni şi iniţiative care au</w:t>
      </w:r>
      <w:r w:rsidRPr="00BC26C4">
        <w:rPr>
          <w:spacing w:val="50"/>
          <w:lang w:val="ro-MD"/>
        </w:rPr>
        <w:t xml:space="preserve"> </w:t>
      </w:r>
      <w:r w:rsidRPr="00BC26C4">
        <w:rPr>
          <w:lang w:val="ro-MD"/>
        </w:rPr>
        <w:t>drept</w:t>
      </w:r>
      <w:r w:rsidRPr="00BC26C4">
        <w:rPr>
          <w:spacing w:val="50"/>
          <w:lang w:val="ro-MD"/>
        </w:rPr>
        <w:t xml:space="preserve"> </w:t>
      </w:r>
      <w:r w:rsidRPr="00BC26C4">
        <w:rPr>
          <w:lang w:val="ro-MD"/>
        </w:rPr>
        <w:t>scop</w:t>
      </w:r>
      <w:r w:rsidRPr="00BC26C4">
        <w:rPr>
          <w:spacing w:val="50"/>
          <w:lang w:val="ro-MD"/>
        </w:rPr>
        <w:t xml:space="preserve"> </w:t>
      </w:r>
      <w:r w:rsidRPr="00BC26C4">
        <w:rPr>
          <w:lang w:val="ro-MD"/>
        </w:rPr>
        <w:t>transmiterea</w:t>
      </w:r>
      <w:r w:rsidRPr="002A2CD3">
        <w:rPr>
          <w:lang w:val="ro-MD"/>
        </w:rPr>
        <w:t xml:space="preserve"> </w:t>
      </w:r>
      <w:r w:rsidRPr="00BC26C4">
        <w:rPr>
          <w:lang w:val="ro-MD"/>
        </w:rPr>
        <w:t>informaţiilor</w:t>
      </w:r>
      <w:r w:rsidRPr="002A2CD3">
        <w:rPr>
          <w:lang w:val="ro-MD"/>
        </w:rPr>
        <w:t xml:space="preserve"> </w:t>
      </w:r>
      <w:r w:rsidRPr="00BC26C4">
        <w:rPr>
          <w:lang w:val="ro-MD"/>
        </w:rPr>
        <w:t>veridice</w:t>
      </w:r>
      <w:r w:rsidRPr="002A2CD3">
        <w:rPr>
          <w:lang w:val="ro-MD"/>
        </w:rPr>
        <w:t xml:space="preserve"> </w:t>
      </w:r>
      <w:r w:rsidRPr="00BC26C4">
        <w:rPr>
          <w:lang w:val="ro-MD"/>
        </w:rPr>
        <w:t>ce</w:t>
      </w:r>
      <w:r w:rsidRPr="002A2CD3">
        <w:rPr>
          <w:lang w:val="ro-MD"/>
        </w:rPr>
        <w:t xml:space="preserve"> </w:t>
      </w:r>
      <w:r w:rsidRPr="00BC26C4">
        <w:rPr>
          <w:lang w:val="ro-MD"/>
        </w:rPr>
        <w:t>vor</w:t>
      </w:r>
      <w:r w:rsidRPr="002A2CD3">
        <w:rPr>
          <w:lang w:val="ro-MD"/>
        </w:rPr>
        <w:t xml:space="preserve"> </w:t>
      </w:r>
      <w:r w:rsidRPr="00BC26C4">
        <w:rPr>
          <w:lang w:val="ro-MD"/>
        </w:rPr>
        <w:t>influenţa</w:t>
      </w:r>
      <w:r w:rsidRPr="002A2CD3">
        <w:rPr>
          <w:lang w:val="ro-MD"/>
        </w:rPr>
        <w:t xml:space="preserve"> </w:t>
      </w:r>
      <w:r w:rsidRPr="00BC26C4">
        <w:rPr>
          <w:lang w:val="ro-MD"/>
        </w:rPr>
        <w:t>publicul</w:t>
      </w:r>
      <w:r w:rsidRPr="002A2CD3">
        <w:rPr>
          <w:lang w:val="ro-MD"/>
        </w:rPr>
        <w:t xml:space="preserve"> </w:t>
      </w:r>
      <w:r w:rsidRPr="00BC26C4">
        <w:rPr>
          <w:lang w:val="ro-MD"/>
        </w:rPr>
        <w:t>de</w:t>
      </w:r>
      <w:r w:rsidR="002A2CD3">
        <w:rPr>
          <w:lang w:val="ro-MD"/>
        </w:rPr>
        <w:t xml:space="preserve"> </w:t>
      </w:r>
      <w:r w:rsidRPr="00BC26C4">
        <w:rPr>
          <w:lang w:val="ro-MD"/>
        </w:rPr>
        <w:t>referinţă, astfel încît instituţia (comunicatorul sau emiţătorul) să-şi realizeze obiectivul în interesul naţional.</w:t>
      </w:r>
    </w:p>
    <w:p w:rsidR="00021976" w:rsidRPr="00BC26C4" w:rsidRDefault="00E85F91" w:rsidP="00F14659">
      <w:pPr>
        <w:pStyle w:val="BodyText"/>
        <w:ind w:right="34" w:firstLine="841"/>
        <w:jc w:val="both"/>
        <w:rPr>
          <w:lang w:val="ro-MD"/>
        </w:rPr>
      </w:pPr>
      <w:r w:rsidRPr="00BC26C4">
        <w:rPr>
          <w:b/>
          <w:i/>
          <w:lang w:val="ro-MD"/>
        </w:rPr>
        <w:lastRenderedPageBreak/>
        <w:t xml:space="preserve">Control democratic asupra sistemului naţional de apărare </w:t>
      </w:r>
      <w:r w:rsidRPr="00BC26C4">
        <w:rPr>
          <w:lang w:val="ro-MD"/>
        </w:rPr>
        <w:t>– serie de mecanisme, proceduri, legi, standarde şi tradiţii, prin care se exercită autoritatea politică civilă (examinarea şi supravegherea procesului decizional) de către instituţiile împuternicite cu acest rol, asupra componentelor sistemului naţional de</w:t>
      </w:r>
      <w:r w:rsidRPr="00BC26C4">
        <w:rPr>
          <w:spacing w:val="-1"/>
          <w:lang w:val="ro-MD"/>
        </w:rPr>
        <w:t xml:space="preserve"> </w:t>
      </w:r>
      <w:r w:rsidRPr="00BC26C4">
        <w:rPr>
          <w:lang w:val="ro-MD"/>
        </w:rPr>
        <w:t>apărare.</w:t>
      </w:r>
    </w:p>
    <w:p w:rsidR="00021976" w:rsidRPr="00BC26C4" w:rsidRDefault="00E85F91" w:rsidP="00F14659">
      <w:pPr>
        <w:pStyle w:val="BodyText"/>
        <w:ind w:right="34" w:firstLine="841"/>
        <w:jc w:val="both"/>
        <w:rPr>
          <w:lang w:val="ro-MD"/>
        </w:rPr>
      </w:pPr>
      <w:r w:rsidRPr="00BC26C4">
        <w:rPr>
          <w:b/>
          <w:i/>
          <w:lang w:val="ro-MD"/>
        </w:rPr>
        <w:t xml:space="preserve">Cultură de securitate şi apărare </w:t>
      </w:r>
      <w:r w:rsidRPr="00BC26C4">
        <w:rPr>
          <w:lang w:val="ro-MD"/>
        </w:rPr>
        <w:t>– totalitatea valorilor, normelor, atitudinilor sau acţiunilor care determină înţelegerea şi asimilarea, la nivelul societăţii, a conceptului de securitate şi apărare, precum şi a derivatelor acestora (securitate şi apărare naţională, securitate internaţională, insecuritate, politică de securitate şi apărare etc.). Acest concept are un rol educativ prin dezvoltarea unei atitudini cu rol preventiv pentru societate în vederea apărării şi protecţiei personale, de grup şi statale faţă de riscuri, ameninţări, vulnerabilităţi, agresiuni reale şi potenţiale. Modul de raportare a cetăţenilor la domeniul de securitate şi apărare are un rol esenţial în gestionarea evoluţiilor mediului intern şi internaţional de securitate.</w:t>
      </w:r>
    </w:p>
    <w:p w:rsidR="00021976" w:rsidRDefault="00E85F91" w:rsidP="00F14659">
      <w:pPr>
        <w:pStyle w:val="BodyText"/>
        <w:ind w:right="34" w:firstLine="841"/>
        <w:jc w:val="both"/>
        <w:rPr>
          <w:lang w:val="ro-MD"/>
        </w:rPr>
      </w:pPr>
      <w:r w:rsidRPr="00BC26C4">
        <w:rPr>
          <w:b/>
          <w:i/>
          <w:lang w:val="ro-MD"/>
        </w:rPr>
        <w:t xml:space="preserve">Infrastructură critică </w:t>
      </w:r>
      <w:r w:rsidRPr="00BC26C4">
        <w:rPr>
          <w:lang w:val="ro-MD"/>
        </w:rPr>
        <w:t>– dispozitive, reţele, servicii, sisteme de bunuri materiale (energetice, de transport, de comunicaţii şi tehnologie a informaţiei, de furnizare a utilităţilor) de interes strategic şi/sau de utilitate publică, a căror distrugere, aducere în stare de nefuncţionare, degradare ori perturbare ar avea efecte negative majore, la nivel naţional sau regional, asupra stării de sănătate şi siguranţă a cetăţenilor, mediului, funcţionării economiei şi activităţii instituţiilor statului.</w:t>
      </w:r>
    </w:p>
    <w:p w:rsidR="004A42B8" w:rsidRPr="00BC26C4" w:rsidRDefault="004A42B8" w:rsidP="004A42B8">
      <w:pPr>
        <w:pStyle w:val="BodyText"/>
        <w:ind w:right="34"/>
        <w:jc w:val="both"/>
        <w:rPr>
          <w:lang w:val="ro-MD"/>
        </w:rPr>
      </w:pPr>
    </w:p>
    <w:p w:rsidR="00021976" w:rsidRPr="00BC26C4" w:rsidRDefault="00E85F91" w:rsidP="00F14659">
      <w:pPr>
        <w:pStyle w:val="BodyText"/>
        <w:ind w:right="34" w:firstLine="841"/>
        <w:jc w:val="both"/>
        <w:rPr>
          <w:lang w:val="ro-MD"/>
        </w:rPr>
      </w:pPr>
      <w:r w:rsidRPr="00BC26C4">
        <w:rPr>
          <w:b/>
          <w:i/>
          <w:lang w:val="ro-MD"/>
        </w:rPr>
        <w:t xml:space="preserve">Interes naţional de securitate şi apărare </w:t>
      </w:r>
      <w:r w:rsidRPr="00BC26C4">
        <w:rPr>
          <w:lang w:val="ro-MD"/>
        </w:rPr>
        <w:t>– mod de raportare al statului faţă de o problemă sau situaţie din mediul de securitate, promovat în scopul asigurării prosperităţii, protecţiei şi securităţii cetăţenilor ţării. Conceptul în cauză constituie baza dezvoltării obiectivelor naţionale interne şi externe, care garantează existenţa şi identitatea statului, precum şi stabilitatea şi continuitatea acestuia.</w:t>
      </w:r>
    </w:p>
    <w:p w:rsidR="00021976" w:rsidRPr="00BC26C4" w:rsidRDefault="00E85F91" w:rsidP="00F14659">
      <w:pPr>
        <w:pStyle w:val="BodyText"/>
        <w:ind w:right="34" w:firstLine="841"/>
        <w:jc w:val="both"/>
        <w:rPr>
          <w:lang w:val="ro-MD"/>
        </w:rPr>
      </w:pPr>
      <w:r w:rsidRPr="00BC26C4">
        <w:rPr>
          <w:b/>
          <w:i/>
          <w:lang w:val="ro-MD"/>
        </w:rPr>
        <w:t xml:space="preserve">Interoperabilitate </w:t>
      </w:r>
      <w:r w:rsidRPr="00BC26C4">
        <w:rPr>
          <w:lang w:val="ro-MD"/>
        </w:rPr>
        <w:t>– abilitatea unor entităţi de a acţiona împreună în mod coerent şi eficient în scopul realizării obiectivelor tactice, operaţionale şi strategice, prin acceptarea doctrinelor şi procedurilor comune, folosirea în comun a unor elemente de infrastructură şi comunicare eficientă.</w:t>
      </w:r>
    </w:p>
    <w:p w:rsidR="00021976" w:rsidRDefault="00E85F91" w:rsidP="00F14659">
      <w:pPr>
        <w:pStyle w:val="BodyText"/>
        <w:spacing w:before="1"/>
        <w:ind w:right="34" w:firstLine="841"/>
        <w:jc w:val="both"/>
        <w:rPr>
          <w:lang w:val="ro-MD"/>
        </w:rPr>
      </w:pPr>
      <w:r w:rsidRPr="00BC26C4">
        <w:rPr>
          <w:b/>
          <w:i/>
          <w:lang w:val="ro-MD"/>
        </w:rPr>
        <w:t>Mediu de securitate</w:t>
      </w:r>
      <w:r w:rsidRPr="00BC26C4">
        <w:rPr>
          <w:lang w:val="ro-MD"/>
        </w:rPr>
        <w:t>– ansamblu de condiţii, procese şi fenomene politice, diplomatice, informaţionale, militare, economice, administrative, sociale, culturale, ecologice etc., interne şi internaţionale, care condiţionează nivelul de protecţie a cetăţeanului, comunităţii, statului, zonei sau regiunii, în raport cu provocările cu care naţiunea se confruntă şi oportunităţile de care dispune la un moment dat, în eforturile sale de apărare şi promovare a principiilor şi valorilor naţionale, precum şi de realizare a obiectivelor şi intereselor sale de securitate. În funcţie de gradul de acoperire şi manifestare, mediul de securitate poate fi naţional, regional şi internaţional.</w:t>
      </w:r>
    </w:p>
    <w:p w:rsidR="00021976" w:rsidRPr="00BC26C4" w:rsidRDefault="00E85F91" w:rsidP="00F14659">
      <w:pPr>
        <w:pStyle w:val="BodyText"/>
        <w:spacing w:before="89"/>
        <w:ind w:right="34" w:firstLine="841"/>
        <w:jc w:val="both"/>
        <w:rPr>
          <w:lang w:val="ro-MD"/>
        </w:rPr>
      </w:pPr>
      <w:r w:rsidRPr="00BC26C4">
        <w:rPr>
          <w:b/>
          <w:i/>
          <w:lang w:val="ro-MD"/>
        </w:rPr>
        <w:t xml:space="preserve">Mobilizare </w:t>
      </w:r>
      <w:r w:rsidRPr="00BC26C4">
        <w:rPr>
          <w:lang w:val="ro-MD"/>
        </w:rPr>
        <w:t>– activitate complexă desfăşurată pe plan politic, economic, administrativ şi militar în scopul asigurării cu resurse umane şi tehnico-materiale necesare apărării ţării şi trecerii statului de la starea de pace la starea de război.</w:t>
      </w:r>
    </w:p>
    <w:p w:rsidR="00021976" w:rsidRPr="00BC26C4" w:rsidRDefault="00E85F91" w:rsidP="00F14659">
      <w:pPr>
        <w:pStyle w:val="BodyText"/>
        <w:ind w:right="34" w:firstLine="841"/>
        <w:jc w:val="both"/>
        <w:rPr>
          <w:lang w:val="ro-MD"/>
        </w:rPr>
      </w:pPr>
      <w:r w:rsidRPr="00BC26C4">
        <w:rPr>
          <w:b/>
          <w:i/>
          <w:lang w:val="ro-MD"/>
        </w:rPr>
        <w:t xml:space="preserve">Obiectiv al politicii de apărare </w:t>
      </w:r>
      <w:r w:rsidRPr="00BC26C4">
        <w:rPr>
          <w:lang w:val="ro-MD"/>
        </w:rPr>
        <w:t xml:space="preserve">– derivat al obiectivelor securităţii naţionale care generează cadrul activităţii practice pentru instituţiile statului, în vederea </w:t>
      </w:r>
      <w:r w:rsidRPr="00BC26C4">
        <w:rPr>
          <w:lang w:val="ro-MD"/>
        </w:rPr>
        <w:lastRenderedPageBreak/>
        <w:t>realizării viziunii strategice în domeniul</w:t>
      </w:r>
      <w:r w:rsidRPr="00BC26C4">
        <w:rPr>
          <w:spacing w:val="-9"/>
          <w:lang w:val="ro-MD"/>
        </w:rPr>
        <w:t xml:space="preserve"> </w:t>
      </w:r>
      <w:r w:rsidRPr="00BC26C4">
        <w:rPr>
          <w:lang w:val="ro-MD"/>
        </w:rPr>
        <w:t>apărării.</w:t>
      </w:r>
    </w:p>
    <w:p w:rsidR="00021976" w:rsidRPr="00BC26C4" w:rsidRDefault="00E85F91" w:rsidP="00F14659">
      <w:pPr>
        <w:pStyle w:val="BodyText"/>
        <w:spacing w:before="3"/>
        <w:ind w:right="34" w:firstLine="841"/>
        <w:jc w:val="both"/>
        <w:rPr>
          <w:lang w:val="ro-MD"/>
        </w:rPr>
      </w:pPr>
      <w:r w:rsidRPr="00BC26C4">
        <w:rPr>
          <w:b/>
          <w:i/>
          <w:lang w:val="ro-MD"/>
        </w:rPr>
        <w:t xml:space="preserve">Operaţie de apărare </w:t>
      </w:r>
      <w:r w:rsidRPr="00BC26C4">
        <w:rPr>
          <w:lang w:val="ro-MD"/>
        </w:rPr>
        <w:t>– totalitatea acţiunilor militare desfăşurate de mari unităţi militare în scopul de a zădărnici ofensiva inamicului, de a-i provoca pierderi cît mai mari, de a păstra cu fermitate poziţiile încredinţate, precum şi de a cîştiga timp şi a crea condiţiile necesare pentru trecerea la acţiuni militare ofensive, în scopul eliberării teritoriului</w:t>
      </w:r>
      <w:r w:rsidRPr="00BC26C4">
        <w:rPr>
          <w:spacing w:val="-3"/>
          <w:lang w:val="ro-MD"/>
        </w:rPr>
        <w:t xml:space="preserve"> </w:t>
      </w:r>
      <w:r w:rsidRPr="00BC26C4">
        <w:rPr>
          <w:lang w:val="ro-MD"/>
        </w:rPr>
        <w:t>ocupat.</w:t>
      </w:r>
    </w:p>
    <w:p w:rsidR="00021976" w:rsidRPr="00BC26C4" w:rsidRDefault="00E85F91" w:rsidP="00F14659">
      <w:pPr>
        <w:pStyle w:val="BodyText"/>
        <w:ind w:right="34" w:firstLine="841"/>
        <w:jc w:val="both"/>
        <w:rPr>
          <w:lang w:val="ro-MD"/>
        </w:rPr>
      </w:pPr>
      <w:r w:rsidRPr="00BC26C4">
        <w:rPr>
          <w:b/>
          <w:i/>
          <w:lang w:val="ro-MD"/>
        </w:rPr>
        <w:t xml:space="preserve">Planificare a apărării </w:t>
      </w:r>
      <w:r w:rsidRPr="00BC26C4">
        <w:rPr>
          <w:lang w:val="ro-MD"/>
        </w:rPr>
        <w:t>– componentă esenţială a politicii de apărare, ce reprezintă procesul de stabilire a obiectivelor pentru asigurarea apărării naţionale şi căilor de realizare a acestora, precum şi de determinare a volumului şi structurii resurselor de apărare necesare, dar şi a modului de alocare a</w:t>
      </w:r>
      <w:r w:rsidRPr="00BC26C4">
        <w:rPr>
          <w:spacing w:val="-29"/>
          <w:lang w:val="ro-MD"/>
        </w:rPr>
        <w:t xml:space="preserve"> </w:t>
      </w:r>
      <w:r w:rsidRPr="00BC26C4">
        <w:rPr>
          <w:lang w:val="ro-MD"/>
        </w:rPr>
        <w:t>acestora.</w:t>
      </w:r>
    </w:p>
    <w:p w:rsidR="00021976" w:rsidRPr="00BC26C4" w:rsidRDefault="00E85F91" w:rsidP="00F14659">
      <w:pPr>
        <w:pStyle w:val="BodyText"/>
        <w:ind w:right="34" w:firstLine="841"/>
        <w:jc w:val="both"/>
        <w:rPr>
          <w:lang w:val="ro-MD"/>
        </w:rPr>
      </w:pPr>
      <w:r w:rsidRPr="00BC26C4">
        <w:rPr>
          <w:b/>
          <w:i/>
          <w:lang w:val="ro-MD"/>
        </w:rPr>
        <w:t xml:space="preserve">Politică de apărare a statului </w:t>
      </w:r>
      <w:r w:rsidRPr="00BC26C4">
        <w:rPr>
          <w:lang w:val="ro-MD"/>
        </w:rPr>
        <w:t>– ansamblu de viziuni, concepţii, activităţi  şi relaţii care reflectă caracterul complex al apărării şi definesc capacitatea statului privind asigurarea dezvoltării continue şi gestionării eficiente a elementelor sistemului naţional de apărare (conducerea, forţele, resursele şi infrastructura</w:t>
      </w:r>
      <w:r w:rsidRPr="00BC26C4">
        <w:rPr>
          <w:spacing w:val="-1"/>
          <w:lang w:val="ro-MD"/>
        </w:rPr>
        <w:t xml:space="preserve"> </w:t>
      </w:r>
      <w:r w:rsidRPr="00BC26C4">
        <w:rPr>
          <w:lang w:val="ro-MD"/>
        </w:rPr>
        <w:t>teritorială).</w:t>
      </w:r>
    </w:p>
    <w:p w:rsidR="00021976" w:rsidRPr="00BC26C4" w:rsidRDefault="00E85F91" w:rsidP="00F14659">
      <w:pPr>
        <w:pStyle w:val="BodyText"/>
        <w:ind w:right="34" w:firstLine="841"/>
        <w:jc w:val="both"/>
        <w:rPr>
          <w:lang w:val="ro-MD"/>
        </w:rPr>
      </w:pPr>
      <w:r w:rsidRPr="00BC26C4">
        <w:rPr>
          <w:b/>
          <w:i/>
          <w:lang w:val="ro-MD"/>
        </w:rPr>
        <w:t xml:space="preserve">Sistem naţional de apărare </w:t>
      </w:r>
      <w:r w:rsidRPr="00BC26C4">
        <w:rPr>
          <w:lang w:val="ro-MD"/>
        </w:rPr>
        <w:t>– conducere, ansamblu de forţe, mijloace şi elemente ale infrastructurii, precum şi totalitatea acţiunilor menite să asigure apărarea ţării.</w:t>
      </w:r>
    </w:p>
    <w:p w:rsidR="00021976" w:rsidRPr="00BC26C4" w:rsidRDefault="00E85F91" w:rsidP="00F14659">
      <w:pPr>
        <w:pStyle w:val="BodyText"/>
        <w:ind w:right="34" w:firstLine="841"/>
        <w:jc w:val="both"/>
        <w:rPr>
          <w:lang w:val="ro-MD"/>
        </w:rPr>
      </w:pPr>
      <w:r w:rsidRPr="00BC26C4">
        <w:rPr>
          <w:b/>
          <w:i/>
          <w:lang w:val="ro-MD"/>
        </w:rPr>
        <w:t xml:space="preserve">Situaţie de criză </w:t>
      </w:r>
      <w:r w:rsidRPr="00BC26C4">
        <w:rPr>
          <w:lang w:val="ro-MD"/>
        </w:rPr>
        <w:t>–fază din evoluţia unei societăţi marcată de mari dificultăţi generate de apariţia unui sau unor incidente, evenimente la nivel naţional şi/sau internaţional sau de ameninţări, riscuri şi vulnerabilităţi la adresa valorilor, intereselor şi necesităţilor actorilor implicaţi, care impun soluţii urgente şi eficiente de înlăturare a cauzelor pentru revenirea la starea de normalitate. Aceasta se manifestă prin: întreruperea sau afectarea activităţii politice, sociale, economice sau de altă natură; punerea în pericol a cetăţenilor sau a factorilor materiali; expunerea la riscuri majore de securitate a populaţiei sau a unei colectivităţi; propagarea de la nivel regional în cel naţional a efectelor crizei, cu afectarea concretă a securităţii, obiectivelor şi intereselor strategice ale statului.</w:t>
      </w:r>
    </w:p>
    <w:p w:rsidR="00021976" w:rsidRDefault="00E85F91" w:rsidP="00F14659">
      <w:pPr>
        <w:pStyle w:val="BodyText"/>
        <w:ind w:right="34" w:firstLine="841"/>
        <w:jc w:val="both"/>
        <w:rPr>
          <w:lang w:val="ro-MD"/>
        </w:rPr>
      </w:pPr>
      <w:r w:rsidRPr="00BC26C4">
        <w:rPr>
          <w:b/>
          <w:i/>
          <w:lang w:val="ro-MD"/>
        </w:rPr>
        <w:t xml:space="preserve">Spaţiu informaţional </w:t>
      </w:r>
      <w:r w:rsidRPr="00BC26C4">
        <w:rPr>
          <w:lang w:val="ro-MD"/>
        </w:rPr>
        <w:t>– mediu de activitate asociat cu formarea, crearea, transformarea, transmiterea, utilizarea, stocarea informaţiilor, care  produce efecte la nivel de conştiinţă individuală şi socială, infrastructură informaţională şi informaţie.</w:t>
      </w:r>
    </w:p>
    <w:p w:rsidR="00841245" w:rsidRDefault="00841245">
      <w:pPr>
        <w:rPr>
          <w:sz w:val="28"/>
          <w:szCs w:val="28"/>
          <w:lang w:val="ro-MD"/>
        </w:rPr>
      </w:pPr>
      <w:r>
        <w:rPr>
          <w:lang w:val="ro-MD"/>
        </w:rPr>
        <w:br w:type="page"/>
      </w:r>
    </w:p>
    <w:p w:rsidR="00F94055" w:rsidRPr="002813BB" w:rsidRDefault="00F94055" w:rsidP="00F94055">
      <w:pPr>
        <w:pStyle w:val="BodyText"/>
        <w:spacing w:before="89"/>
        <w:ind w:right="116"/>
        <w:jc w:val="right"/>
        <w:rPr>
          <w:lang w:val="fr-FR"/>
        </w:rPr>
      </w:pPr>
      <w:r w:rsidRPr="002813BB">
        <w:rPr>
          <w:lang w:val="fr-FR"/>
        </w:rPr>
        <w:lastRenderedPageBreak/>
        <w:t>Anexa nr. 2</w:t>
      </w:r>
    </w:p>
    <w:p w:rsidR="00F94055" w:rsidRPr="002813BB" w:rsidRDefault="00F94055" w:rsidP="00F94055">
      <w:pPr>
        <w:pStyle w:val="BodyText"/>
        <w:rPr>
          <w:sz w:val="30"/>
          <w:lang w:val="fr-FR"/>
        </w:rPr>
      </w:pPr>
    </w:p>
    <w:p w:rsidR="00F94055" w:rsidRPr="002813BB" w:rsidRDefault="00F94055" w:rsidP="00F94055">
      <w:pPr>
        <w:pStyle w:val="BodyText"/>
        <w:spacing w:before="3"/>
        <w:rPr>
          <w:sz w:val="26"/>
          <w:lang w:val="fr-FR"/>
        </w:rPr>
      </w:pPr>
    </w:p>
    <w:p w:rsidR="00F94055" w:rsidRPr="002813BB" w:rsidRDefault="00F94055" w:rsidP="00F94055">
      <w:pPr>
        <w:pStyle w:val="Heading1"/>
        <w:spacing w:line="322" w:lineRule="exact"/>
        <w:ind w:right="426"/>
        <w:jc w:val="center"/>
        <w:rPr>
          <w:lang w:val="fr-FR"/>
        </w:rPr>
      </w:pPr>
      <w:r w:rsidRPr="002813BB">
        <w:rPr>
          <w:lang w:val="fr-FR"/>
        </w:rPr>
        <w:t>PLAN</w:t>
      </w:r>
      <w:r w:rsidR="00DC25C1">
        <w:rPr>
          <w:lang w:val="fr-FR"/>
        </w:rPr>
        <w:t>UL</w:t>
      </w:r>
      <w:r w:rsidRPr="002813BB">
        <w:rPr>
          <w:lang w:val="fr-FR"/>
        </w:rPr>
        <w:t xml:space="preserve"> DE ACŢIUNI</w:t>
      </w:r>
    </w:p>
    <w:p w:rsidR="00F94055" w:rsidRPr="002813BB" w:rsidRDefault="00F94055" w:rsidP="00F94055">
      <w:pPr>
        <w:ind w:left="1200" w:right="1190"/>
        <w:jc w:val="center"/>
        <w:rPr>
          <w:b/>
          <w:sz w:val="28"/>
          <w:lang w:val="fr-FR"/>
        </w:rPr>
      </w:pPr>
      <w:proofErr w:type="gramStart"/>
      <w:r w:rsidRPr="002813BB">
        <w:rPr>
          <w:b/>
          <w:sz w:val="28"/>
          <w:lang w:val="fr-FR"/>
        </w:rPr>
        <w:t>privind</w:t>
      </w:r>
      <w:proofErr w:type="gramEnd"/>
      <w:r w:rsidRPr="002813BB">
        <w:rPr>
          <w:b/>
          <w:sz w:val="28"/>
          <w:lang w:val="fr-FR"/>
        </w:rPr>
        <w:t xml:space="preserve"> implementarea Strategiei naţionale de apărare pentru anii 201</w:t>
      </w:r>
      <w:r w:rsidR="00292553">
        <w:rPr>
          <w:b/>
          <w:sz w:val="28"/>
          <w:lang w:val="fr-FR"/>
        </w:rPr>
        <w:t>8</w:t>
      </w:r>
      <w:r w:rsidRPr="002813BB">
        <w:rPr>
          <w:b/>
          <w:sz w:val="28"/>
          <w:lang w:val="fr-FR"/>
        </w:rPr>
        <w:t>-2021</w:t>
      </w:r>
    </w:p>
    <w:p w:rsidR="00F94055" w:rsidRPr="002813BB" w:rsidRDefault="00F94055" w:rsidP="00F94055">
      <w:pPr>
        <w:pStyle w:val="BodyText"/>
        <w:spacing w:before="8"/>
        <w:rPr>
          <w:b/>
          <w:sz w:val="27"/>
          <w:lang w:val="fr-FR"/>
        </w:rPr>
      </w:pPr>
    </w:p>
    <w:p w:rsidR="00F94055" w:rsidRPr="002813BB" w:rsidRDefault="00F94055" w:rsidP="00F94055">
      <w:pPr>
        <w:pStyle w:val="ListParagraph"/>
        <w:numPr>
          <w:ilvl w:val="0"/>
          <w:numId w:val="26"/>
        </w:numPr>
        <w:tabs>
          <w:tab w:val="left" w:pos="1129"/>
        </w:tabs>
        <w:spacing w:before="1"/>
        <w:ind w:right="123" w:firstLine="708"/>
        <w:rPr>
          <w:sz w:val="28"/>
          <w:lang w:val="fr-FR"/>
        </w:rPr>
      </w:pPr>
      <w:r w:rsidRPr="002813BB">
        <w:rPr>
          <w:sz w:val="28"/>
          <w:lang w:val="fr-FR"/>
        </w:rPr>
        <w:t xml:space="preserve">Realizarea reformei sistemului naţional </w:t>
      </w:r>
      <w:proofErr w:type="gramStart"/>
      <w:r w:rsidRPr="002813BB">
        <w:rPr>
          <w:sz w:val="28"/>
          <w:lang w:val="fr-FR"/>
        </w:rPr>
        <w:t>de apărare</w:t>
      </w:r>
      <w:proofErr w:type="gramEnd"/>
      <w:r w:rsidRPr="002813BB">
        <w:rPr>
          <w:sz w:val="28"/>
          <w:lang w:val="fr-FR"/>
        </w:rPr>
        <w:t xml:space="preserve"> numai prin eforturile structurilor de forţă şi prin reorganizarea în interior a Forţelor Armate este imposibilă. Pentru a obţine rezultatele scontate, este necesară reorganizarea cardinală a întregului sistem de planificare, programare, bugetare, conducere şi organizare a apărării, iar în ceea ce priveşte reforma militară a sistemului, aceasta trebuie să fie ridicată la rangul celor mai importante reforme politice şi economice.</w:t>
      </w:r>
    </w:p>
    <w:p w:rsidR="00F94055" w:rsidRPr="002813BB" w:rsidRDefault="00F94055" w:rsidP="00F94055">
      <w:pPr>
        <w:pStyle w:val="ListParagraph"/>
        <w:numPr>
          <w:ilvl w:val="0"/>
          <w:numId w:val="26"/>
        </w:numPr>
        <w:tabs>
          <w:tab w:val="left" w:pos="1129"/>
        </w:tabs>
        <w:spacing w:before="199"/>
        <w:ind w:firstLine="708"/>
        <w:rPr>
          <w:sz w:val="28"/>
          <w:lang w:val="fr-FR"/>
        </w:rPr>
      </w:pPr>
      <w:r w:rsidRPr="002813BB">
        <w:rPr>
          <w:sz w:val="28"/>
          <w:lang w:val="fr-FR"/>
        </w:rPr>
        <w:t xml:space="preserve">Experienţa construcţiei militare demonstrează convingător necesitatea asigurării financiare a reformei militare. Lansarea unei reforme militare care nu este asigurată financiar duce la distrugerea Forţelor Armate şi </w:t>
      </w:r>
      <w:proofErr w:type="gramStart"/>
      <w:r w:rsidRPr="002813BB">
        <w:rPr>
          <w:sz w:val="28"/>
          <w:lang w:val="fr-FR"/>
        </w:rPr>
        <w:t>a</w:t>
      </w:r>
      <w:proofErr w:type="gramEnd"/>
      <w:r w:rsidRPr="002813BB">
        <w:rPr>
          <w:sz w:val="28"/>
          <w:lang w:val="fr-FR"/>
        </w:rPr>
        <w:t xml:space="preserve"> întregului sistem de asigurare a securităţii militare, precum şi la discreditarea ideii unei asemenea reforme. Folosirea rezervelor interne ale Forţelor Armate, care rezultă din vînzarea patrimoniului militar neutilizat şi reducerea efectivului, nu va asigura nici pe departe necesarul de fonduri. Prin urmare, alocarea resurselor financiare necesare implementării acestei strategii trebuie să rămînă un obiectiv prioritar al Guvernului, avînd în vedere riscurile maxime ale raportului dintre resursele alocate şi misiunile stabilite, în spaţiu şi</w:t>
      </w:r>
      <w:r w:rsidRPr="002813BB">
        <w:rPr>
          <w:spacing w:val="-16"/>
          <w:sz w:val="28"/>
          <w:lang w:val="fr-FR"/>
        </w:rPr>
        <w:t xml:space="preserve"> </w:t>
      </w:r>
      <w:r w:rsidRPr="002813BB">
        <w:rPr>
          <w:sz w:val="28"/>
          <w:lang w:val="fr-FR"/>
        </w:rPr>
        <w:t>timp.</w:t>
      </w:r>
    </w:p>
    <w:p w:rsidR="00F94055" w:rsidRPr="002813BB" w:rsidRDefault="00F94055" w:rsidP="00F94055">
      <w:pPr>
        <w:pStyle w:val="ListParagraph"/>
        <w:numPr>
          <w:ilvl w:val="0"/>
          <w:numId w:val="26"/>
        </w:numPr>
        <w:tabs>
          <w:tab w:val="left" w:pos="1129"/>
        </w:tabs>
        <w:spacing w:before="199"/>
        <w:ind w:right="121" w:firstLine="708"/>
        <w:rPr>
          <w:sz w:val="28"/>
          <w:lang w:val="fr-FR"/>
        </w:rPr>
      </w:pPr>
      <w:r w:rsidRPr="002813BB">
        <w:rPr>
          <w:sz w:val="28"/>
          <w:lang w:val="fr-FR"/>
        </w:rPr>
        <w:t xml:space="preserve">Ţinînd cont de complexitatea, durata şi resursele necesare procesului de consolidare, dezvoltare şi modernizare a sistemului naţional de apărare, precum şi de prevederile deciziilor Consiliului Suprem de Securitate, alocarea financiară va fi orientată spre consolidarea capacităţii operaţionale curente </w:t>
      </w:r>
      <w:proofErr w:type="gramStart"/>
      <w:r w:rsidRPr="002813BB">
        <w:rPr>
          <w:sz w:val="28"/>
          <w:lang w:val="fr-FR"/>
        </w:rPr>
        <w:t>a</w:t>
      </w:r>
      <w:proofErr w:type="gramEnd"/>
      <w:r w:rsidRPr="002813BB">
        <w:rPr>
          <w:sz w:val="28"/>
          <w:lang w:val="fr-FR"/>
        </w:rPr>
        <w:t xml:space="preserve"> Armatei Naţionale – nucleul Forţelor Armate precum şi de contribuţie la securitatea regională şi internaţională. În acest scop, din anul următor adoptării prezentei Strategii şi pînă în 2025, bugetul alocat va fi în conformitate cu punctul 2.1.1 din prezentul Plan.</w:t>
      </w:r>
    </w:p>
    <w:p w:rsidR="00F94055" w:rsidRPr="002813BB" w:rsidRDefault="00F94055" w:rsidP="003A6EEB">
      <w:pPr>
        <w:pStyle w:val="ListParagraph"/>
        <w:numPr>
          <w:ilvl w:val="0"/>
          <w:numId w:val="26"/>
        </w:numPr>
        <w:tabs>
          <w:tab w:val="left" w:pos="1129"/>
        </w:tabs>
        <w:spacing w:before="199"/>
        <w:ind w:firstLine="708"/>
        <w:rPr>
          <w:sz w:val="28"/>
          <w:lang w:val="fr-FR"/>
        </w:rPr>
      </w:pPr>
      <w:r w:rsidRPr="002813BB">
        <w:rPr>
          <w:sz w:val="28"/>
          <w:lang w:val="fr-FR"/>
        </w:rPr>
        <w:t>Începînd cu anul 2025, în vederea dezvoltării şi modernizării sectorului de apărare, se va urmări creşterea graduală anuală a bugetului apărării, astfel încît pe termen mediu sau lung se va tinde spre media alocărilor bugetare europene sau spre alocarea necesarului de resurse financiare în conformitate cu noua configuraţie de forţe. Creşterile alocaţiilor bugetare vor fi utilizate cu prioritate pentru dezvoltarea noii configuraţii de forţe ce vor asigura realizarea prevederilor punctului 36 din Strategia naţionale de</w:t>
      </w:r>
      <w:r w:rsidRPr="003A6EEB">
        <w:rPr>
          <w:sz w:val="28"/>
          <w:lang w:val="fr-FR"/>
        </w:rPr>
        <w:t xml:space="preserve"> </w:t>
      </w:r>
      <w:r w:rsidRPr="002813BB">
        <w:rPr>
          <w:sz w:val="28"/>
          <w:lang w:val="fr-FR"/>
        </w:rPr>
        <w:t>apărare.</w:t>
      </w:r>
    </w:p>
    <w:p w:rsidR="00F94055" w:rsidRPr="002813BB" w:rsidRDefault="00F94055" w:rsidP="00F94055">
      <w:pPr>
        <w:jc w:val="both"/>
        <w:rPr>
          <w:sz w:val="28"/>
          <w:lang w:val="fr-FR"/>
        </w:rPr>
        <w:sectPr w:rsidR="00F94055" w:rsidRPr="002813BB" w:rsidSect="007168E8">
          <w:headerReference w:type="default" r:id="rId8"/>
          <w:pgSz w:w="11907" w:h="16840" w:code="9"/>
          <w:pgMar w:top="1134" w:right="851" w:bottom="1134" w:left="1701" w:header="720" w:footer="703" w:gutter="0"/>
          <w:cols w:space="720"/>
          <w:titlePg/>
          <w:docGrid w:linePitch="299"/>
        </w:sectPr>
      </w:pPr>
    </w:p>
    <w:tbl>
      <w:tblPr>
        <w:tblW w:w="14916"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4"/>
        <w:gridCol w:w="2857"/>
        <w:gridCol w:w="1276"/>
        <w:gridCol w:w="2270"/>
        <w:gridCol w:w="1843"/>
        <w:gridCol w:w="1415"/>
        <w:gridCol w:w="1279"/>
        <w:gridCol w:w="3042"/>
      </w:tblGrid>
      <w:tr w:rsidR="00545F71" w:rsidTr="00894EF3">
        <w:trPr>
          <w:cantSplit/>
          <w:trHeight w:val="265"/>
          <w:tblHeader/>
        </w:trPr>
        <w:tc>
          <w:tcPr>
            <w:tcW w:w="934" w:type="dxa"/>
            <w:vMerge w:val="restart"/>
            <w:tcBorders>
              <w:bottom w:val="double" w:sz="1" w:space="0" w:color="000000"/>
            </w:tcBorders>
            <w:vAlign w:val="center"/>
          </w:tcPr>
          <w:p w:rsidR="00F94055" w:rsidRDefault="00F94055" w:rsidP="00894EF3">
            <w:pPr>
              <w:pStyle w:val="TableParagraph"/>
              <w:spacing w:before="152"/>
              <w:ind w:left="0"/>
              <w:jc w:val="center"/>
              <w:rPr>
                <w:b/>
                <w:sz w:val="24"/>
              </w:rPr>
            </w:pPr>
            <w:r>
              <w:rPr>
                <w:b/>
                <w:sz w:val="24"/>
              </w:rPr>
              <w:lastRenderedPageBreak/>
              <w:t>Nr. crt.</w:t>
            </w:r>
          </w:p>
        </w:tc>
        <w:tc>
          <w:tcPr>
            <w:tcW w:w="2857" w:type="dxa"/>
            <w:vMerge w:val="restart"/>
            <w:tcBorders>
              <w:bottom w:val="double" w:sz="1" w:space="0" w:color="000000"/>
            </w:tcBorders>
            <w:vAlign w:val="center"/>
          </w:tcPr>
          <w:p w:rsidR="00F94055" w:rsidRDefault="00F94055" w:rsidP="00894EF3">
            <w:pPr>
              <w:pStyle w:val="TableParagraph"/>
              <w:spacing w:before="1"/>
              <w:ind w:left="0"/>
              <w:jc w:val="center"/>
              <w:rPr>
                <w:b/>
                <w:sz w:val="24"/>
              </w:rPr>
            </w:pPr>
            <w:r>
              <w:rPr>
                <w:b/>
                <w:sz w:val="24"/>
              </w:rPr>
              <w:t>Acţiuni</w:t>
            </w:r>
          </w:p>
        </w:tc>
        <w:tc>
          <w:tcPr>
            <w:tcW w:w="1276" w:type="dxa"/>
            <w:vMerge w:val="restart"/>
            <w:tcBorders>
              <w:bottom w:val="double" w:sz="1" w:space="0" w:color="000000"/>
            </w:tcBorders>
            <w:vAlign w:val="center"/>
          </w:tcPr>
          <w:p w:rsidR="00F94055" w:rsidRDefault="00F94055" w:rsidP="00894EF3">
            <w:pPr>
              <w:pStyle w:val="TableParagraph"/>
              <w:spacing w:before="1"/>
              <w:ind w:left="0"/>
              <w:jc w:val="center"/>
              <w:rPr>
                <w:b/>
                <w:sz w:val="24"/>
              </w:rPr>
            </w:pPr>
            <w:r>
              <w:rPr>
                <w:b/>
                <w:sz w:val="24"/>
              </w:rPr>
              <w:t>Prioritate</w:t>
            </w:r>
          </w:p>
        </w:tc>
        <w:tc>
          <w:tcPr>
            <w:tcW w:w="2270" w:type="dxa"/>
            <w:vMerge w:val="restart"/>
            <w:tcBorders>
              <w:bottom w:val="double" w:sz="1" w:space="0" w:color="000000"/>
            </w:tcBorders>
          </w:tcPr>
          <w:p w:rsidR="00894EF3" w:rsidRDefault="00894EF3" w:rsidP="00894EF3">
            <w:pPr>
              <w:pStyle w:val="TableParagraph"/>
              <w:spacing w:before="152"/>
              <w:ind w:left="0"/>
              <w:jc w:val="center"/>
              <w:rPr>
                <w:b/>
                <w:sz w:val="24"/>
              </w:rPr>
            </w:pPr>
            <w:r>
              <w:rPr>
                <w:b/>
                <w:sz w:val="24"/>
              </w:rPr>
              <w:t>Instituţii</w:t>
            </w:r>
          </w:p>
          <w:p w:rsidR="00F94055" w:rsidRDefault="00F94055" w:rsidP="00894EF3">
            <w:pPr>
              <w:pStyle w:val="TableParagraph"/>
              <w:spacing w:before="152"/>
              <w:ind w:left="0"/>
              <w:jc w:val="center"/>
              <w:rPr>
                <w:b/>
                <w:sz w:val="24"/>
              </w:rPr>
            </w:pPr>
            <w:r>
              <w:rPr>
                <w:b/>
                <w:sz w:val="24"/>
              </w:rPr>
              <w:t>responsabile</w:t>
            </w:r>
          </w:p>
        </w:tc>
        <w:tc>
          <w:tcPr>
            <w:tcW w:w="1843" w:type="dxa"/>
            <w:vMerge w:val="restart"/>
            <w:tcBorders>
              <w:bottom w:val="double" w:sz="1" w:space="0" w:color="000000"/>
            </w:tcBorders>
            <w:vAlign w:val="center"/>
          </w:tcPr>
          <w:p w:rsidR="00F94055" w:rsidRDefault="00F94055" w:rsidP="00894EF3">
            <w:pPr>
              <w:pStyle w:val="TableParagraph"/>
              <w:spacing w:before="1"/>
              <w:ind w:left="0"/>
              <w:jc w:val="center"/>
              <w:rPr>
                <w:b/>
                <w:sz w:val="24"/>
              </w:rPr>
            </w:pPr>
            <w:r>
              <w:rPr>
                <w:b/>
                <w:sz w:val="24"/>
              </w:rPr>
              <w:t>Termen</w:t>
            </w:r>
          </w:p>
        </w:tc>
        <w:tc>
          <w:tcPr>
            <w:tcW w:w="2694" w:type="dxa"/>
            <w:gridSpan w:val="2"/>
            <w:vAlign w:val="center"/>
          </w:tcPr>
          <w:p w:rsidR="00F94055" w:rsidRDefault="00F94055" w:rsidP="0064130F">
            <w:pPr>
              <w:pStyle w:val="TableParagraph"/>
              <w:spacing w:line="246" w:lineRule="exact"/>
              <w:ind w:left="141"/>
              <w:jc w:val="center"/>
              <w:rPr>
                <w:b/>
                <w:sz w:val="24"/>
              </w:rPr>
            </w:pPr>
            <w:r>
              <w:rPr>
                <w:b/>
                <w:sz w:val="24"/>
              </w:rPr>
              <w:t>Total costuri estimative</w:t>
            </w:r>
          </w:p>
        </w:tc>
        <w:tc>
          <w:tcPr>
            <w:tcW w:w="3042" w:type="dxa"/>
            <w:vMerge w:val="restart"/>
            <w:tcBorders>
              <w:bottom w:val="double" w:sz="1" w:space="0" w:color="000000"/>
            </w:tcBorders>
            <w:vAlign w:val="center"/>
          </w:tcPr>
          <w:p w:rsidR="00F94055" w:rsidRDefault="00F94055" w:rsidP="00894EF3">
            <w:pPr>
              <w:pStyle w:val="TableParagraph"/>
              <w:spacing w:before="152"/>
              <w:ind w:left="0" w:hanging="77"/>
              <w:jc w:val="center"/>
              <w:rPr>
                <w:b/>
                <w:sz w:val="24"/>
              </w:rPr>
            </w:pPr>
            <w:r>
              <w:rPr>
                <w:b/>
                <w:sz w:val="24"/>
              </w:rPr>
              <w:t>Indicatori de monitorizare/progres</w:t>
            </w:r>
          </w:p>
        </w:tc>
      </w:tr>
      <w:tr w:rsidR="00545F71" w:rsidTr="004C504A">
        <w:trPr>
          <w:trHeight w:val="585"/>
          <w:tblHeader/>
        </w:trPr>
        <w:tc>
          <w:tcPr>
            <w:tcW w:w="934" w:type="dxa"/>
            <w:vMerge/>
            <w:tcBorders>
              <w:top w:val="nil"/>
              <w:bottom w:val="double" w:sz="1" w:space="0" w:color="000000"/>
            </w:tcBorders>
          </w:tcPr>
          <w:p w:rsidR="00F94055" w:rsidRDefault="00F94055" w:rsidP="00C81B50">
            <w:pPr>
              <w:rPr>
                <w:sz w:val="2"/>
                <w:szCs w:val="2"/>
              </w:rPr>
            </w:pPr>
          </w:p>
        </w:tc>
        <w:tc>
          <w:tcPr>
            <w:tcW w:w="2857" w:type="dxa"/>
            <w:vMerge/>
            <w:tcBorders>
              <w:top w:val="nil"/>
              <w:bottom w:val="double" w:sz="1" w:space="0" w:color="000000"/>
            </w:tcBorders>
          </w:tcPr>
          <w:p w:rsidR="00F94055" w:rsidRDefault="00F94055" w:rsidP="00C81B50">
            <w:pPr>
              <w:rPr>
                <w:sz w:val="2"/>
                <w:szCs w:val="2"/>
              </w:rPr>
            </w:pPr>
          </w:p>
        </w:tc>
        <w:tc>
          <w:tcPr>
            <w:tcW w:w="1276" w:type="dxa"/>
            <w:vMerge/>
            <w:tcBorders>
              <w:top w:val="nil"/>
              <w:bottom w:val="double" w:sz="1" w:space="0" w:color="000000"/>
            </w:tcBorders>
          </w:tcPr>
          <w:p w:rsidR="00F94055" w:rsidRDefault="00F94055" w:rsidP="00C81B50">
            <w:pPr>
              <w:rPr>
                <w:sz w:val="2"/>
                <w:szCs w:val="2"/>
              </w:rPr>
            </w:pPr>
          </w:p>
        </w:tc>
        <w:tc>
          <w:tcPr>
            <w:tcW w:w="2270" w:type="dxa"/>
            <w:vMerge/>
            <w:tcBorders>
              <w:top w:val="nil"/>
              <w:bottom w:val="double" w:sz="1" w:space="0" w:color="000000"/>
            </w:tcBorders>
          </w:tcPr>
          <w:p w:rsidR="00F94055" w:rsidRDefault="00F94055" w:rsidP="00C81B50">
            <w:pPr>
              <w:rPr>
                <w:sz w:val="2"/>
                <w:szCs w:val="2"/>
              </w:rPr>
            </w:pPr>
          </w:p>
        </w:tc>
        <w:tc>
          <w:tcPr>
            <w:tcW w:w="1843" w:type="dxa"/>
            <w:vMerge/>
            <w:tcBorders>
              <w:top w:val="nil"/>
              <w:bottom w:val="double" w:sz="1" w:space="0" w:color="000000"/>
            </w:tcBorders>
          </w:tcPr>
          <w:p w:rsidR="00F94055" w:rsidRDefault="00F94055" w:rsidP="00C81B50">
            <w:pPr>
              <w:rPr>
                <w:sz w:val="2"/>
                <w:szCs w:val="2"/>
              </w:rPr>
            </w:pPr>
          </w:p>
        </w:tc>
        <w:tc>
          <w:tcPr>
            <w:tcW w:w="1415" w:type="dxa"/>
            <w:tcBorders>
              <w:bottom w:val="double" w:sz="1" w:space="0" w:color="000000"/>
            </w:tcBorders>
          </w:tcPr>
          <w:p w:rsidR="00F94055" w:rsidRDefault="00F94055" w:rsidP="00C81B50">
            <w:pPr>
              <w:pStyle w:val="TableParagraph"/>
              <w:spacing w:before="1"/>
              <w:ind w:left="521" w:right="142" w:hanging="351"/>
              <w:rPr>
                <w:b/>
                <w:sz w:val="24"/>
              </w:rPr>
            </w:pPr>
            <w:r>
              <w:rPr>
                <w:b/>
                <w:sz w:val="24"/>
              </w:rPr>
              <w:t>bugetul de stat</w:t>
            </w:r>
          </w:p>
        </w:tc>
        <w:tc>
          <w:tcPr>
            <w:tcW w:w="1279" w:type="dxa"/>
            <w:tcBorders>
              <w:bottom w:val="double" w:sz="1" w:space="0" w:color="000000"/>
            </w:tcBorders>
          </w:tcPr>
          <w:p w:rsidR="00F94055" w:rsidRDefault="00F94055" w:rsidP="00C81B50">
            <w:pPr>
              <w:pStyle w:val="TableParagraph"/>
              <w:ind w:left="254" w:right="162" w:hanging="60"/>
              <w:rPr>
                <w:b/>
                <w:sz w:val="24"/>
              </w:rPr>
            </w:pPr>
            <w:r>
              <w:rPr>
                <w:b/>
                <w:sz w:val="24"/>
              </w:rPr>
              <w:t>asistenţă externă</w:t>
            </w:r>
          </w:p>
        </w:tc>
        <w:tc>
          <w:tcPr>
            <w:tcW w:w="3042" w:type="dxa"/>
            <w:vMerge/>
            <w:tcBorders>
              <w:top w:val="nil"/>
              <w:bottom w:val="double" w:sz="1" w:space="0" w:color="000000"/>
            </w:tcBorders>
          </w:tcPr>
          <w:p w:rsidR="00F94055" w:rsidRDefault="00F94055" w:rsidP="00C81B50">
            <w:pPr>
              <w:rPr>
                <w:sz w:val="2"/>
                <w:szCs w:val="2"/>
              </w:rPr>
            </w:pPr>
          </w:p>
        </w:tc>
      </w:tr>
      <w:tr w:rsidR="00F94055" w:rsidTr="00F520AD">
        <w:trPr>
          <w:trHeight w:val="318"/>
        </w:trPr>
        <w:tc>
          <w:tcPr>
            <w:tcW w:w="14916" w:type="dxa"/>
            <w:gridSpan w:val="8"/>
          </w:tcPr>
          <w:p w:rsidR="00F94055" w:rsidRDefault="00F94055" w:rsidP="003C7FEA">
            <w:pPr>
              <w:pStyle w:val="TableParagraph"/>
              <w:tabs>
                <w:tab w:val="left" w:pos="32"/>
              </w:tabs>
              <w:spacing w:before="1"/>
              <w:ind w:left="32"/>
              <w:jc w:val="center"/>
              <w:rPr>
                <w:b/>
                <w:sz w:val="24"/>
              </w:rPr>
            </w:pPr>
            <w:r>
              <w:rPr>
                <w:b/>
                <w:sz w:val="24"/>
              </w:rPr>
              <w:t>1.</w:t>
            </w:r>
            <w:r>
              <w:rPr>
                <w:b/>
                <w:sz w:val="24"/>
              </w:rPr>
              <w:tab/>
              <w:t>Obiective</w:t>
            </w:r>
            <w:r>
              <w:rPr>
                <w:b/>
                <w:spacing w:val="-3"/>
                <w:sz w:val="24"/>
              </w:rPr>
              <w:t xml:space="preserve"> </w:t>
            </w:r>
            <w:r>
              <w:rPr>
                <w:b/>
                <w:sz w:val="24"/>
              </w:rPr>
              <w:t>generale</w:t>
            </w:r>
          </w:p>
        </w:tc>
      </w:tr>
      <w:tr w:rsidR="00F94055" w:rsidTr="00F520AD">
        <w:trPr>
          <w:trHeight w:val="1694"/>
        </w:trPr>
        <w:tc>
          <w:tcPr>
            <w:tcW w:w="14916" w:type="dxa"/>
            <w:gridSpan w:val="8"/>
          </w:tcPr>
          <w:p w:rsidR="00F94055" w:rsidRDefault="00F94055" w:rsidP="00F94055">
            <w:pPr>
              <w:pStyle w:val="TableParagraph"/>
              <w:numPr>
                <w:ilvl w:val="1"/>
                <w:numId w:val="25"/>
              </w:numPr>
              <w:tabs>
                <w:tab w:val="left" w:pos="535"/>
              </w:tabs>
              <w:ind w:right="95" w:firstLine="0"/>
              <w:rPr>
                <w:b/>
                <w:i/>
                <w:sz w:val="24"/>
              </w:rPr>
            </w:pPr>
            <w:r>
              <w:rPr>
                <w:b/>
                <w:i/>
                <w:sz w:val="24"/>
              </w:rPr>
              <w:t>Consolidarea, dezvoltarea şi modernizarea capacităţii sistemului naţional de apărare, pentru a furniza răspunsul adecvat la ameninţările şi riscurile la adresa securităţii şi apărării</w:t>
            </w:r>
            <w:r>
              <w:rPr>
                <w:b/>
                <w:i/>
                <w:spacing w:val="-3"/>
                <w:sz w:val="24"/>
              </w:rPr>
              <w:t xml:space="preserve"> </w:t>
            </w:r>
            <w:r>
              <w:rPr>
                <w:b/>
                <w:i/>
                <w:sz w:val="24"/>
              </w:rPr>
              <w:t>statului;</w:t>
            </w:r>
          </w:p>
          <w:p w:rsidR="00F94055" w:rsidRDefault="00F94055" w:rsidP="00F94055">
            <w:pPr>
              <w:pStyle w:val="TableParagraph"/>
              <w:numPr>
                <w:ilvl w:val="1"/>
                <w:numId w:val="25"/>
              </w:numPr>
              <w:tabs>
                <w:tab w:val="left" w:pos="535"/>
              </w:tabs>
              <w:spacing w:before="3"/>
              <w:ind w:right="98" w:firstLine="0"/>
              <w:rPr>
                <w:b/>
                <w:i/>
                <w:sz w:val="24"/>
              </w:rPr>
            </w:pPr>
            <w:r>
              <w:rPr>
                <w:b/>
                <w:i/>
                <w:sz w:val="24"/>
              </w:rPr>
              <w:t>Adaptarea cadrului legal pentru asigurarea funcţionării eficiente a sistemului naţional de apărare, într-o abordare interinstituţională şi în raport cu necesităţile de planificare integrată a</w:t>
            </w:r>
            <w:r>
              <w:rPr>
                <w:b/>
                <w:i/>
                <w:spacing w:val="-5"/>
                <w:sz w:val="24"/>
              </w:rPr>
              <w:t xml:space="preserve"> </w:t>
            </w:r>
            <w:r>
              <w:rPr>
                <w:b/>
                <w:i/>
                <w:sz w:val="24"/>
              </w:rPr>
              <w:t>apărării;</w:t>
            </w:r>
          </w:p>
          <w:p w:rsidR="00F94055" w:rsidRDefault="00F94055" w:rsidP="00F94055">
            <w:pPr>
              <w:pStyle w:val="TableParagraph"/>
              <w:numPr>
                <w:ilvl w:val="1"/>
                <w:numId w:val="25"/>
              </w:numPr>
              <w:tabs>
                <w:tab w:val="left" w:pos="595"/>
              </w:tabs>
              <w:spacing w:before="41" w:line="276" w:lineRule="exact"/>
              <w:ind w:right="94" w:firstLine="0"/>
              <w:rPr>
                <w:b/>
                <w:i/>
                <w:sz w:val="28"/>
              </w:rPr>
            </w:pPr>
            <w:r>
              <w:rPr>
                <w:b/>
                <w:i/>
                <w:sz w:val="24"/>
              </w:rPr>
              <w:t>Dezvoltarea capabilităţilor necesare pentru îndeplinirea angajamentelor asumate cu privire la securitatea şi stabilitatea internaţională, precum şi la consolidarea păcii</w:t>
            </w:r>
          </w:p>
        </w:tc>
      </w:tr>
      <w:tr w:rsidR="00F94055" w:rsidTr="00F520AD">
        <w:trPr>
          <w:trHeight w:val="316"/>
        </w:trPr>
        <w:tc>
          <w:tcPr>
            <w:tcW w:w="14916" w:type="dxa"/>
            <w:gridSpan w:val="8"/>
          </w:tcPr>
          <w:p w:rsidR="00F94055" w:rsidRDefault="00F94055" w:rsidP="003C7FEA">
            <w:pPr>
              <w:pStyle w:val="TableParagraph"/>
              <w:tabs>
                <w:tab w:val="left" w:pos="32"/>
              </w:tabs>
              <w:spacing w:before="1"/>
              <w:ind w:left="32"/>
              <w:jc w:val="center"/>
              <w:rPr>
                <w:b/>
                <w:sz w:val="24"/>
              </w:rPr>
            </w:pPr>
            <w:r>
              <w:rPr>
                <w:b/>
                <w:sz w:val="24"/>
              </w:rPr>
              <w:t>2.</w:t>
            </w:r>
            <w:r>
              <w:rPr>
                <w:b/>
                <w:sz w:val="24"/>
              </w:rPr>
              <w:tab/>
              <w:t>Obiective</w:t>
            </w:r>
            <w:r>
              <w:rPr>
                <w:b/>
                <w:spacing w:val="-3"/>
                <w:sz w:val="24"/>
              </w:rPr>
              <w:t xml:space="preserve"> </w:t>
            </w:r>
            <w:r>
              <w:rPr>
                <w:b/>
                <w:sz w:val="24"/>
              </w:rPr>
              <w:t>specifice</w:t>
            </w:r>
          </w:p>
        </w:tc>
      </w:tr>
      <w:tr w:rsidR="00F94055" w:rsidTr="00F520AD">
        <w:trPr>
          <w:trHeight w:val="551"/>
        </w:trPr>
        <w:tc>
          <w:tcPr>
            <w:tcW w:w="14916" w:type="dxa"/>
            <w:gridSpan w:val="8"/>
          </w:tcPr>
          <w:p w:rsidR="00F94055" w:rsidRDefault="00F94055" w:rsidP="00C81B50">
            <w:pPr>
              <w:pStyle w:val="TableParagraph"/>
              <w:spacing w:line="273" w:lineRule="exact"/>
              <w:ind w:left="297"/>
              <w:rPr>
                <w:b/>
                <w:i/>
                <w:sz w:val="24"/>
              </w:rPr>
            </w:pPr>
            <w:r>
              <w:rPr>
                <w:b/>
                <w:i/>
                <w:sz w:val="24"/>
              </w:rPr>
              <w:t>2.1. Asigurarea corespunzătoare financiară, umană şi materială a proceselor de consolidare, dezvoltare şi modernizare a sistemului naţional de</w:t>
            </w:r>
          </w:p>
          <w:p w:rsidR="00F94055" w:rsidRDefault="00F94055" w:rsidP="00C81B50">
            <w:pPr>
              <w:pStyle w:val="TableParagraph"/>
              <w:spacing w:line="259" w:lineRule="exact"/>
              <w:ind w:left="6988" w:right="6979"/>
              <w:jc w:val="center"/>
              <w:rPr>
                <w:b/>
                <w:i/>
                <w:sz w:val="24"/>
              </w:rPr>
            </w:pPr>
            <w:r>
              <w:rPr>
                <w:b/>
                <w:i/>
                <w:sz w:val="24"/>
              </w:rPr>
              <w:t>apărare</w:t>
            </w:r>
          </w:p>
        </w:tc>
      </w:tr>
      <w:tr w:rsidR="00545F71" w:rsidTr="004C504A">
        <w:trPr>
          <w:trHeight w:val="4832"/>
        </w:trPr>
        <w:tc>
          <w:tcPr>
            <w:tcW w:w="934" w:type="dxa"/>
          </w:tcPr>
          <w:p w:rsidR="00F94055" w:rsidRPr="009E04AE" w:rsidRDefault="00F94055" w:rsidP="009E04AE">
            <w:pPr>
              <w:pStyle w:val="TableParagraph"/>
              <w:spacing w:line="223" w:lineRule="exact"/>
              <w:ind w:left="32" w:hanging="32"/>
              <w:jc w:val="center"/>
            </w:pPr>
            <w:r w:rsidRPr="009E04AE">
              <w:t>2.1.1.</w:t>
            </w:r>
          </w:p>
        </w:tc>
        <w:tc>
          <w:tcPr>
            <w:tcW w:w="2857" w:type="dxa"/>
          </w:tcPr>
          <w:p w:rsidR="00F94055" w:rsidRPr="002813BB" w:rsidRDefault="00F94055" w:rsidP="00C81B50">
            <w:pPr>
              <w:pStyle w:val="TableParagraph"/>
              <w:ind w:left="98"/>
              <w:rPr>
                <w:sz w:val="24"/>
                <w:lang w:val="fr-FR"/>
              </w:rPr>
            </w:pPr>
            <w:r w:rsidRPr="002813BB">
              <w:rPr>
                <w:sz w:val="24"/>
                <w:lang w:val="fr-FR"/>
              </w:rPr>
              <w:t>Consolidarea capacităţii operaţionale curente a Armatei Naţionale</w:t>
            </w:r>
          </w:p>
        </w:tc>
        <w:tc>
          <w:tcPr>
            <w:tcW w:w="1276" w:type="dxa"/>
          </w:tcPr>
          <w:p w:rsidR="00F94055" w:rsidRDefault="00F94055" w:rsidP="00C81B50">
            <w:pPr>
              <w:pStyle w:val="TableParagraph"/>
              <w:spacing w:line="268" w:lineRule="exact"/>
              <w:ind w:left="6"/>
              <w:jc w:val="center"/>
              <w:rPr>
                <w:sz w:val="24"/>
              </w:rPr>
            </w:pPr>
            <w:r>
              <w:rPr>
                <w:sz w:val="24"/>
              </w:rPr>
              <w:t>1</w:t>
            </w:r>
          </w:p>
        </w:tc>
        <w:tc>
          <w:tcPr>
            <w:tcW w:w="2270" w:type="dxa"/>
          </w:tcPr>
          <w:p w:rsidR="00F94055" w:rsidRPr="002813BB" w:rsidRDefault="00F94055" w:rsidP="00C81B50">
            <w:pPr>
              <w:pStyle w:val="TableParagraph"/>
              <w:ind w:left="106" w:right="1158"/>
              <w:rPr>
                <w:i/>
                <w:sz w:val="24"/>
                <w:lang w:val="fr-FR"/>
              </w:rPr>
            </w:pPr>
            <w:r w:rsidRPr="002813BB">
              <w:rPr>
                <w:i/>
                <w:sz w:val="24"/>
                <w:lang w:val="fr-FR"/>
              </w:rPr>
              <w:t xml:space="preserve">De bază: </w:t>
            </w:r>
            <w:r w:rsidRPr="002813BB">
              <w:rPr>
                <w:sz w:val="24"/>
                <w:lang w:val="fr-FR"/>
              </w:rPr>
              <w:t xml:space="preserve">Guvernul; </w:t>
            </w:r>
            <w:r w:rsidRPr="002813BB">
              <w:rPr>
                <w:i/>
                <w:sz w:val="24"/>
                <w:lang w:val="fr-FR"/>
              </w:rPr>
              <w:t>în suport:</w:t>
            </w:r>
          </w:p>
          <w:p w:rsidR="00F94055" w:rsidRDefault="00F94055" w:rsidP="00C81B50">
            <w:pPr>
              <w:pStyle w:val="TableParagraph"/>
              <w:spacing w:before="8"/>
              <w:ind w:left="106" w:right="85"/>
              <w:rPr>
                <w:sz w:val="24"/>
              </w:rPr>
            </w:pPr>
            <w:r>
              <w:rPr>
                <w:sz w:val="24"/>
              </w:rPr>
              <w:t>Ministerul Apărării; Ministerul Finanţelor</w:t>
            </w:r>
          </w:p>
        </w:tc>
        <w:tc>
          <w:tcPr>
            <w:tcW w:w="1843" w:type="dxa"/>
          </w:tcPr>
          <w:p w:rsidR="00F94055" w:rsidRDefault="00F94055" w:rsidP="00C81B50">
            <w:pPr>
              <w:pStyle w:val="TableParagraph"/>
              <w:ind w:right="217"/>
              <w:rPr>
                <w:sz w:val="24"/>
              </w:rPr>
            </w:pPr>
            <w:r>
              <w:rPr>
                <w:sz w:val="24"/>
              </w:rPr>
              <w:t>Anual, din anul adoptării prezentei</w:t>
            </w:r>
          </w:p>
          <w:p w:rsidR="00F94055" w:rsidRDefault="00F94055" w:rsidP="00C81B50">
            <w:pPr>
              <w:pStyle w:val="TableParagraph"/>
              <w:spacing w:before="8"/>
              <w:ind w:right="197"/>
              <w:rPr>
                <w:sz w:val="24"/>
              </w:rPr>
            </w:pPr>
            <w:r>
              <w:rPr>
                <w:sz w:val="24"/>
              </w:rPr>
              <w:t>Strategii şi pînă în 2025</w:t>
            </w:r>
          </w:p>
          <w:p w:rsidR="00F94055" w:rsidRDefault="00F94055" w:rsidP="00C81B50">
            <w:pPr>
              <w:pStyle w:val="TableParagraph"/>
              <w:spacing w:before="1"/>
              <w:ind w:left="0" w:right="92"/>
              <w:jc w:val="right"/>
              <w:rPr>
                <w:sz w:val="20"/>
              </w:rPr>
            </w:pPr>
            <w:r>
              <w:rPr>
                <w:sz w:val="20"/>
              </w:rPr>
              <w:t>2018</w:t>
            </w:r>
          </w:p>
          <w:p w:rsidR="00F94055" w:rsidRDefault="00F94055" w:rsidP="00C81B50">
            <w:pPr>
              <w:pStyle w:val="TableParagraph"/>
              <w:ind w:left="0"/>
              <w:rPr>
                <w:sz w:val="20"/>
              </w:rPr>
            </w:pPr>
          </w:p>
          <w:p w:rsidR="00F94055" w:rsidRDefault="00F94055" w:rsidP="00C81B50">
            <w:pPr>
              <w:pStyle w:val="TableParagraph"/>
              <w:ind w:left="0" w:right="92"/>
              <w:jc w:val="right"/>
              <w:rPr>
                <w:sz w:val="20"/>
              </w:rPr>
            </w:pPr>
            <w:r>
              <w:rPr>
                <w:sz w:val="20"/>
              </w:rPr>
              <w:t>2019</w:t>
            </w:r>
          </w:p>
          <w:p w:rsidR="00F94055" w:rsidRDefault="00F94055" w:rsidP="00C81B50">
            <w:pPr>
              <w:pStyle w:val="TableParagraph"/>
              <w:spacing w:before="1"/>
              <w:ind w:left="0"/>
              <w:rPr>
                <w:sz w:val="20"/>
              </w:rPr>
            </w:pPr>
          </w:p>
          <w:p w:rsidR="00F94055" w:rsidRDefault="00F94055" w:rsidP="00C81B50">
            <w:pPr>
              <w:pStyle w:val="TableParagraph"/>
              <w:ind w:left="0" w:right="92"/>
              <w:jc w:val="right"/>
              <w:rPr>
                <w:sz w:val="20"/>
              </w:rPr>
            </w:pPr>
            <w:r>
              <w:rPr>
                <w:sz w:val="20"/>
              </w:rPr>
              <w:t>2020</w:t>
            </w:r>
          </w:p>
          <w:p w:rsidR="00F94055" w:rsidRDefault="00F94055" w:rsidP="00C81B50">
            <w:pPr>
              <w:pStyle w:val="TableParagraph"/>
              <w:spacing w:before="9"/>
              <w:ind w:left="0"/>
              <w:rPr>
                <w:sz w:val="19"/>
              </w:rPr>
            </w:pPr>
          </w:p>
          <w:p w:rsidR="00F94055" w:rsidRDefault="00F94055" w:rsidP="00C81B50">
            <w:pPr>
              <w:pStyle w:val="TableParagraph"/>
              <w:spacing w:before="1"/>
              <w:ind w:left="0" w:right="92"/>
              <w:jc w:val="right"/>
              <w:rPr>
                <w:sz w:val="20"/>
              </w:rPr>
            </w:pPr>
            <w:r>
              <w:rPr>
                <w:sz w:val="20"/>
              </w:rPr>
              <w:t>2021</w:t>
            </w:r>
          </w:p>
          <w:p w:rsidR="00F94055" w:rsidRDefault="00F94055" w:rsidP="00C81B50">
            <w:pPr>
              <w:pStyle w:val="TableParagraph"/>
              <w:ind w:left="0"/>
              <w:rPr>
                <w:sz w:val="20"/>
              </w:rPr>
            </w:pPr>
          </w:p>
          <w:p w:rsidR="00F94055" w:rsidRDefault="00F94055" w:rsidP="00C81B50">
            <w:pPr>
              <w:pStyle w:val="TableParagraph"/>
              <w:spacing w:before="1"/>
              <w:ind w:left="0" w:right="92"/>
              <w:jc w:val="right"/>
              <w:rPr>
                <w:sz w:val="20"/>
              </w:rPr>
            </w:pPr>
            <w:r>
              <w:rPr>
                <w:sz w:val="20"/>
              </w:rPr>
              <w:t>2022</w:t>
            </w:r>
          </w:p>
          <w:p w:rsidR="00F94055" w:rsidRDefault="00F94055" w:rsidP="00C81B50">
            <w:pPr>
              <w:pStyle w:val="TableParagraph"/>
              <w:spacing w:before="9"/>
              <w:ind w:left="0"/>
              <w:rPr>
                <w:sz w:val="19"/>
              </w:rPr>
            </w:pPr>
          </w:p>
          <w:p w:rsidR="00F94055" w:rsidRDefault="00F94055" w:rsidP="00C81B50">
            <w:pPr>
              <w:pStyle w:val="TableParagraph"/>
              <w:spacing w:before="1"/>
              <w:ind w:left="0" w:right="92"/>
              <w:jc w:val="right"/>
              <w:rPr>
                <w:sz w:val="20"/>
              </w:rPr>
            </w:pPr>
            <w:r>
              <w:rPr>
                <w:sz w:val="20"/>
              </w:rPr>
              <w:t>2023</w:t>
            </w:r>
          </w:p>
          <w:p w:rsidR="00F94055" w:rsidRDefault="00F94055" w:rsidP="006E74AC">
            <w:pPr>
              <w:pStyle w:val="TableParagraph"/>
              <w:ind w:left="0"/>
              <w:jc w:val="right"/>
              <w:rPr>
                <w:sz w:val="20"/>
              </w:rPr>
            </w:pPr>
          </w:p>
          <w:p w:rsidR="00F94055" w:rsidRDefault="00F94055" w:rsidP="00C81B50">
            <w:pPr>
              <w:pStyle w:val="TableParagraph"/>
              <w:spacing w:before="1"/>
              <w:ind w:left="0" w:right="92"/>
              <w:jc w:val="right"/>
              <w:rPr>
                <w:sz w:val="20"/>
              </w:rPr>
            </w:pPr>
            <w:r>
              <w:rPr>
                <w:sz w:val="20"/>
              </w:rPr>
              <w:t>2024</w:t>
            </w:r>
          </w:p>
          <w:p w:rsidR="006E2DFD" w:rsidRDefault="006E2DFD" w:rsidP="006E74AC">
            <w:pPr>
              <w:pStyle w:val="TableParagraph"/>
              <w:spacing w:before="1"/>
              <w:ind w:left="0" w:right="92"/>
              <w:rPr>
                <w:sz w:val="20"/>
              </w:rPr>
            </w:pPr>
          </w:p>
          <w:p w:rsidR="00F94055" w:rsidRDefault="00F94055" w:rsidP="006E2DFD">
            <w:pPr>
              <w:pStyle w:val="TableParagraph"/>
              <w:spacing w:line="217" w:lineRule="exact"/>
              <w:ind w:left="0" w:right="92"/>
              <w:jc w:val="right"/>
              <w:rPr>
                <w:sz w:val="20"/>
              </w:rPr>
            </w:pPr>
            <w:r>
              <w:rPr>
                <w:sz w:val="20"/>
              </w:rPr>
              <w:t>2025</w:t>
            </w:r>
          </w:p>
        </w:tc>
        <w:tc>
          <w:tcPr>
            <w:tcW w:w="1415" w:type="dxa"/>
          </w:tcPr>
          <w:p w:rsidR="00F94055" w:rsidRPr="00772A3B" w:rsidRDefault="00F94055" w:rsidP="00C81B50">
            <w:pPr>
              <w:pStyle w:val="TableParagraph"/>
              <w:ind w:left="0"/>
              <w:rPr>
                <w:lang w:val="pl-PL"/>
              </w:rPr>
            </w:pPr>
          </w:p>
          <w:p w:rsidR="00F94055" w:rsidRPr="00772A3B" w:rsidRDefault="00F94055" w:rsidP="00C81B50">
            <w:pPr>
              <w:pStyle w:val="TableParagraph"/>
              <w:ind w:left="0"/>
              <w:rPr>
                <w:lang w:val="pl-PL"/>
              </w:rPr>
            </w:pPr>
          </w:p>
          <w:p w:rsidR="00F94055" w:rsidRPr="00772A3B" w:rsidRDefault="00F94055" w:rsidP="00C81B50">
            <w:pPr>
              <w:pStyle w:val="TableParagraph"/>
              <w:ind w:left="0"/>
              <w:rPr>
                <w:lang w:val="pl-PL"/>
              </w:rPr>
            </w:pPr>
          </w:p>
          <w:p w:rsidR="00F94055" w:rsidRPr="00772A3B" w:rsidRDefault="00F94055" w:rsidP="00C81B50">
            <w:pPr>
              <w:pStyle w:val="TableParagraph"/>
              <w:ind w:left="0"/>
              <w:rPr>
                <w:lang w:val="pl-PL"/>
              </w:rPr>
            </w:pPr>
          </w:p>
          <w:p w:rsidR="00F94055" w:rsidRPr="00772A3B" w:rsidRDefault="00F94055" w:rsidP="00C81B50">
            <w:pPr>
              <w:pStyle w:val="TableParagraph"/>
              <w:spacing w:before="5"/>
              <w:ind w:left="0"/>
              <w:rPr>
                <w:sz w:val="31"/>
                <w:lang w:val="pl-PL"/>
              </w:rPr>
            </w:pPr>
          </w:p>
          <w:p w:rsidR="00F94055" w:rsidRPr="00772A3B" w:rsidRDefault="006E2DFD" w:rsidP="006E74AC">
            <w:pPr>
              <w:pStyle w:val="TableParagraph"/>
              <w:spacing w:before="1"/>
              <w:ind w:left="0" w:right="92"/>
              <w:rPr>
                <w:sz w:val="20"/>
                <w:lang w:val="pl-PL"/>
              </w:rPr>
            </w:pPr>
            <w:r w:rsidRPr="00772A3B">
              <w:rPr>
                <w:sz w:val="20"/>
                <w:lang w:val="pl-PL"/>
              </w:rPr>
              <w:t>625,0 mil.</w:t>
            </w:r>
            <w:r w:rsidR="00F94055" w:rsidRPr="00772A3B">
              <w:rPr>
                <w:sz w:val="20"/>
                <w:lang w:val="pl-PL"/>
              </w:rPr>
              <w:t>lei;</w:t>
            </w:r>
          </w:p>
          <w:p w:rsidR="00F94055" w:rsidRPr="00772A3B" w:rsidRDefault="00F94055" w:rsidP="006E74AC">
            <w:pPr>
              <w:pStyle w:val="TableParagraph"/>
              <w:spacing w:before="1"/>
              <w:ind w:left="0" w:right="92"/>
              <w:rPr>
                <w:sz w:val="20"/>
                <w:lang w:val="pl-PL"/>
              </w:rPr>
            </w:pPr>
          </w:p>
          <w:p w:rsidR="00F94055" w:rsidRPr="00772A3B" w:rsidRDefault="006E2DFD" w:rsidP="006E74AC">
            <w:pPr>
              <w:pStyle w:val="TableParagraph"/>
              <w:spacing w:before="1"/>
              <w:ind w:left="0" w:right="92"/>
              <w:rPr>
                <w:sz w:val="20"/>
                <w:lang w:val="pl-PL"/>
              </w:rPr>
            </w:pPr>
            <w:r w:rsidRPr="00772A3B">
              <w:rPr>
                <w:sz w:val="20"/>
                <w:lang w:val="pl-PL"/>
              </w:rPr>
              <w:t>700,0 mil.</w:t>
            </w:r>
            <w:r w:rsidR="00F94055" w:rsidRPr="00772A3B">
              <w:rPr>
                <w:sz w:val="20"/>
                <w:lang w:val="pl-PL"/>
              </w:rPr>
              <w:t>lei;</w:t>
            </w:r>
          </w:p>
          <w:p w:rsidR="00F94055" w:rsidRPr="00772A3B" w:rsidRDefault="00F94055" w:rsidP="006E74AC">
            <w:pPr>
              <w:pStyle w:val="TableParagraph"/>
              <w:spacing w:before="1"/>
              <w:ind w:left="0" w:right="92"/>
              <w:rPr>
                <w:sz w:val="20"/>
                <w:lang w:val="pl-PL"/>
              </w:rPr>
            </w:pPr>
          </w:p>
          <w:p w:rsidR="00F94055" w:rsidRPr="00772A3B" w:rsidRDefault="006E2DFD" w:rsidP="006E74AC">
            <w:pPr>
              <w:pStyle w:val="TableParagraph"/>
              <w:spacing w:before="1"/>
              <w:ind w:left="0" w:right="92"/>
              <w:rPr>
                <w:sz w:val="20"/>
                <w:lang w:val="pl-PL"/>
              </w:rPr>
            </w:pPr>
            <w:r w:rsidRPr="00772A3B">
              <w:rPr>
                <w:sz w:val="20"/>
                <w:lang w:val="pl-PL"/>
              </w:rPr>
              <w:t>790,0 mil.</w:t>
            </w:r>
            <w:r w:rsidR="00F94055" w:rsidRPr="00772A3B">
              <w:rPr>
                <w:sz w:val="20"/>
                <w:lang w:val="pl-PL"/>
              </w:rPr>
              <w:t>lei;</w:t>
            </w:r>
          </w:p>
          <w:p w:rsidR="00F94055" w:rsidRPr="00772A3B" w:rsidRDefault="00F94055" w:rsidP="006E74AC">
            <w:pPr>
              <w:pStyle w:val="TableParagraph"/>
              <w:spacing w:before="1"/>
              <w:ind w:left="0" w:right="92"/>
              <w:rPr>
                <w:sz w:val="20"/>
                <w:lang w:val="pl-PL"/>
              </w:rPr>
            </w:pPr>
          </w:p>
          <w:p w:rsidR="00F94055" w:rsidRPr="00772A3B" w:rsidRDefault="006E2DFD" w:rsidP="006E74AC">
            <w:pPr>
              <w:pStyle w:val="TableParagraph"/>
              <w:spacing w:before="1"/>
              <w:ind w:left="0" w:right="92"/>
              <w:rPr>
                <w:sz w:val="20"/>
                <w:lang w:val="pl-PL"/>
              </w:rPr>
            </w:pPr>
            <w:r w:rsidRPr="00772A3B">
              <w:rPr>
                <w:sz w:val="20"/>
                <w:lang w:val="pl-PL"/>
              </w:rPr>
              <w:t>895,0 mil.</w:t>
            </w:r>
            <w:r w:rsidR="00F94055" w:rsidRPr="00772A3B">
              <w:rPr>
                <w:sz w:val="20"/>
                <w:lang w:val="pl-PL"/>
              </w:rPr>
              <w:t>lei;</w:t>
            </w:r>
          </w:p>
          <w:p w:rsidR="00F94055" w:rsidRPr="00772A3B" w:rsidRDefault="00F94055" w:rsidP="006E74AC">
            <w:pPr>
              <w:pStyle w:val="TableParagraph"/>
              <w:spacing w:before="1"/>
              <w:ind w:left="0" w:right="92"/>
              <w:rPr>
                <w:sz w:val="20"/>
                <w:lang w:val="pl-PL"/>
              </w:rPr>
            </w:pPr>
          </w:p>
          <w:p w:rsidR="00F94055" w:rsidRPr="00772A3B" w:rsidRDefault="006E2DFD" w:rsidP="006E74AC">
            <w:pPr>
              <w:pStyle w:val="TableParagraph"/>
              <w:spacing w:before="1"/>
              <w:ind w:left="0" w:right="92"/>
              <w:rPr>
                <w:sz w:val="20"/>
                <w:lang w:val="pl-PL"/>
              </w:rPr>
            </w:pPr>
            <w:r w:rsidRPr="00772A3B">
              <w:rPr>
                <w:sz w:val="20"/>
                <w:lang w:val="pl-PL"/>
              </w:rPr>
              <w:t>1015,0 mil.</w:t>
            </w:r>
            <w:r w:rsidR="00F94055" w:rsidRPr="00772A3B">
              <w:rPr>
                <w:sz w:val="20"/>
                <w:lang w:val="pl-PL"/>
              </w:rPr>
              <w:t>lei;</w:t>
            </w:r>
          </w:p>
          <w:p w:rsidR="00097E05" w:rsidRPr="00772A3B" w:rsidRDefault="00097E05" w:rsidP="006E74AC">
            <w:pPr>
              <w:pStyle w:val="TableParagraph"/>
              <w:spacing w:before="1"/>
              <w:ind w:left="0" w:right="92"/>
              <w:rPr>
                <w:sz w:val="20"/>
                <w:lang w:val="pl-PL"/>
              </w:rPr>
            </w:pPr>
          </w:p>
          <w:p w:rsidR="00F94055" w:rsidRPr="00772A3B" w:rsidRDefault="006E2DFD" w:rsidP="006E74AC">
            <w:pPr>
              <w:pStyle w:val="TableParagraph"/>
              <w:spacing w:before="1"/>
              <w:ind w:left="0" w:right="92"/>
              <w:rPr>
                <w:sz w:val="20"/>
                <w:lang w:val="pl-PL"/>
              </w:rPr>
            </w:pPr>
            <w:r w:rsidRPr="00772A3B">
              <w:rPr>
                <w:sz w:val="20"/>
                <w:lang w:val="pl-PL"/>
              </w:rPr>
              <w:t>1150,0 mil.</w:t>
            </w:r>
            <w:r w:rsidR="00F94055" w:rsidRPr="00772A3B">
              <w:rPr>
                <w:sz w:val="20"/>
                <w:lang w:val="pl-PL"/>
              </w:rPr>
              <w:t>lei;</w:t>
            </w:r>
          </w:p>
          <w:p w:rsidR="00097E05" w:rsidRPr="00772A3B" w:rsidRDefault="00097E05" w:rsidP="006E74AC">
            <w:pPr>
              <w:pStyle w:val="TableParagraph"/>
              <w:spacing w:before="1"/>
              <w:ind w:left="0" w:right="92"/>
              <w:rPr>
                <w:sz w:val="20"/>
                <w:lang w:val="pl-PL"/>
              </w:rPr>
            </w:pPr>
          </w:p>
          <w:p w:rsidR="00A463D9" w:rsidRPr="006E74AC" w:rsidRDefault="00F94055" w:rsidP="006E74AC">
            <w:pPr>
              <w:pStyle w:val="TableParagraph"/>
              <w:spacing w:before="1"/>
              <w:ind w:left="0" w:right="92"/>
              <w:rPr>
                <w:sz w:val="20"/>
              </w:rPr>
            </w:pPr>
            <w:r w:rsidRPr="006E74AC">
              <w:rPr>
                <w:sz w:val="20"/>
              </w:rPr>
              <w:t>1300,0 mil.</w:t>
            </w:r>
            <w:r w:rsidR="00A463D9" w:rsidRPr="006E74AC">
              <w:rPr>
                <w:sz w:val="20"/>
              </w:rPr>
              <w:t>lei;</w:t>
            </w:r>
          </w:p>
          <w:p w:rsidR="00097E05" w:rsidRPr="006E74AC" w:rsidRDefault="00097E05" w:rsidP="006E74AC">
            <w:pPr>
              <w:pStyle w:val="TableParagraph"/>
              <w:spacing w:before="1"/>
              <w:ind w:left="0" w:right="92"/>
              <w:rPr>
                <w:sz w:val="20"/>
              </w:rPr>
            </w:pPr>
          </w:p>
          <w:p w:rsidR="00A463D9" w:rsidRPr="00097E05" w:rsidRDefault="006E2DFD" w:rsidP="006E74AC">
            <w:pPr>
              <w:pStyle w:val="TableParagraph"/>
              <w:spacing w:before="1"/>
              <w:ind w:left="0" w:right="92"/>
              <w:rPr>
                <w:sz w:val="20"/>
                <w:lang w:val="fr-FR"/>
              </w:rPr>
            </w:pPr>
            <w:r w:rsidRPr="006E74AC">
              <w:rPr>
                <w:sz w:val="20"/>
              </w:rPr>
              <w:t>1465,0 mil.</w:t>
            </w:r>
            <w:r w:rsidR="00760AAC" w:rsidRPr="006E74AC">
              <w:rPr>
                <w:sz w:val="20"/>
              </w:rPr>
              <w:t>lei</w:t>
            </w:r>
          </w:p>
        </w:tc>
        <w:tc>
          <w:tcPr>
            <w:tcW w:w="1279" w:type="dxa"/>
          </w:tcPr>
          <w:p w:rsidR="00F94055" w:rsidRPr="00097E05" w:rsidRDefault="00F94055" w:rsidP="00C81B50">
            <w:pPr>
              <w:pStyle w:val="TableParagraph"/>
              <w:ind w:left="0"/>
              <w:rPr>
                <w:sz w:val="26"/>
                <w:lang w:val="fr-FR"/>
              </w:rPr>
            </w:pPr>
          </w:p>
          <w:p w:rsidR="00F94055" w:rsidRPr="00097E05" w:rsidRDefault="00F94055" w:rsidP="00C81B50">
            <w:pPr>
              <w:pStyle w:val="TableParagraph"/>
              <w:ind w:left="0"/>
              <w:rPr>
                <w:sz w:val="26"/>
                <w:lang w:val="fr-FR"/>
              </w:rPr>
            </w:pPr>
          </w:p>
          <w:p w:rsidR="00F94055" w:rsidRPr="00097E05" w:rsidRDefault="00F94055" w:rsidP="00C81B50">
            <w:pPr>
              <w:pStyle w:val="TableParagraph"/>
              <w:ind w:left="0"/>
              <w:rPr>
                <w:sz w:val="26"/>
                <w:lang w:val="fr-FR"/>
              </w:rPr>
            </w:pPr>
          </w:p>
          <w:p w:rsidR="00F94055" w:rsidRPr="00097E05" w:rsidRDefault="00F94055" w:rsidP="00C81B50">
            <w:pPr>
              <w:pStyle w:val="TableParagraph"/>
              <w:ind w:left="0"/>
              <w:rPr>
                <w:sz w:val="26"/>
                <w:lang w:val="fr-FR"/>
              </w:rPr>
            </w:pPr>
          </w:p>
          <w:p w:rsidR="00F94055" w:rsidRPr="00097E05" w:rsidRDefault="00F94055" w:rsidP="00C81B50">
            <w:pPr>
              <w:pStyle w:val="TableParagraph"/>
              <w:ind w:left="0"/>
              <w:rPr>
                <w:sz w:val="26"/>
                <w:lang w:val="fr-FR"/>
              </w:rPr>
            </w:pPr>
          </w:p>
          <w:p w:rsidR="00F94055" w:rsidRPr="00097E05" w:rsidRDefault="00F94055" w:rsidP="00C81B50">
            <w:pPr>
              <w:pStyle w:val="TableParagraph"/>
              <w:ind w:left="0"/>
              <w:rPr>
                <w:sz w:val="26"/>
                <w:lang w:val="fr-FR"/>
              </w:rPr>
            </w:pPr>
          </w:p>
          <w:p w:rsidR="00F94055" w:rsidRPr="00097E05" w:rsidRDefault="00F94055" w:rsidP="00C81B50">
            <w:pPr>
              <w:pStyle w:val="TableParagraph"/>
              <w:ind w:left="0"/>
              <w:rPr>
                <w:sz w:val="26"/>
                <w:lang w:val="fr-FR"/>
              </w:rPr>
            </w:pPr>
          </w:p>
          <w:p w:rsidR="00F94055" w:rsidRDefault="00F94055" w:rsidP="00C81B50">
            <w:pPr>
              <w:pStyle w:val="TableParagraph"/>
              <w:spacing w:before="177"/>
              <w:ind w:left="0" w:right="585"/>
              <w:jc w:val="right"/>
              <w:rPr>
                <w:sz w:val="24"/>
              </w:rPr>
            </w:pPr>
            <w:r>
              <w:rPr>
                <w:w w:val="99"/>
                <w:sz w:val="24"/>
              </w:rPr>
              <w:t>-</w:t>
            </w:r>
          </w:p>
        </w:tc>
        <w:tc>
          <w:tcPr>
            <w:tcW w:w="3042" w:type="dxa"/>
          </w:tcPr>
          <w:p w:rsidR="00F94055" w:rsidRDefault="00F94055" w:rsidP="00C81B50">
            <w:pPr>
              <w:pStyle w:val="TableParagraph"/>
              <w:ind w:left="107" w:right="138"/>
              <w:rPr>
                <w:sz w:val="24"/>
              </w:rPr>
            </w:pPr>
            <w:r>
              <w:rPr>
                <w:sz w:val="24"/>
              </w:rPr>
              <w:t>Alocaţiile financiare pentru menţinerea capacităţilor operaţionale curente asigurate;</w:t>
            </w:r>
          </w:p>
          <w:p w:rsidR="00F94055" w:rsidRDefault="00F94055" w:rsidP="00C81B50">
            <w:pPr>
              <w:pStyle w:val="TableParagraph"/>
              <w:spacing w:before="8"/>
              <w:ind w:left="107" w:right="98"/>
              <w:rPr>
                <w:sz w:val="24"/>
              </w:rPr>
            </w:pPr>
            <w:r>
              <w:rPr>
                <w:sz w:val="24"/>
              </w:rPr>
              <w:t>capacităţile operaţionale ale Armatei Naţionale consolidate</w:t>
            </w:r>
          </w:p>
        </w:tc>
      </w:tr>
      <w:tr w:rsidR="00F94055" w:rsidRPr="00FF3516" w:rsidTr="004C504A">
        <w:trPr>
          <w:trHeight w:val="3588"/>
        </w:trPr>
        <w:tc>
          <w:tcPr>
            <w:tcW w:w="934" w:type="dxa"/>
          </w:tcPr>
          <w:p w:rsidR="001F75A6" w:rsidRDefault="001F75A6" w:rsidP="009E04AE">
            <w:pPr>
              <w:pStyle w:val="TableParagraph"/>
              <w:spacing w:line="223" w:lineRule="exact"/>
              <w:ind w:left="32" w:hanging="32"/>
              <w:jc w:val="center"/>
            </w:pPr>
          </w:p>
          <w:p w:rsidR="00F94055" w:rsidRPr="009E04AE" w:rsidRDefault="00F94055" w:rsidP="009E04AE">
            <w:pPr>
              <w:pStyle w:val="TableParagraph"/>
              <w:spacing w:line="223" w:lineRule="exact"/>
              <w:ind w:left="32" w:hanging="32"/>
              <w:jc w:val="center"/>
            </w:pPr>
            <w:r w:rsidRPr="009E04AE">
              <w:t>2.1.2.</w:t>
            </w:r>
          </w:p>
        </w:tc>
        <w:tc>
          <w:tcPr>
            <w:tcW w:w="2857" w:type="dxa"/>
          </w:tcPr>
          <w:p w:rsidR="00F94055" w:rsidRPr="001F75A6" w:rsidRDefault="00F94055" w:rsidP="00C81B50">
            <w:pPr>
              <w:pStyle w:val="TableParagraph"/>
              <w:ind w:right="231"/>
              <w:rPr>
                <w:sz w:val="24"/>
                <w:lang w:val="fr-FR"/>
              </w:rPr>
            </w:pPr>
            <w:r w:rsidRPr="001F75A6">
              <w:rPr>
                <w:sz w:val="24"/>
                <w:lang w:val="fr-FR"/>
              </w:rPr>
              <w:t xml:space="preserve">Dezvoltarea durabilă a sectorului </w:t>
            </w:r>
            <w:proofErr w:type="gramStart"/>
            <w:r w:rsidRPr="001F75A6">
              <w:rPr>
                <w:sz w:val="24"/>
                <w:lang w:val="fr-FR"/>
              </w:rPr>
              <w:t>de apărare</w:t>
            </w:r>
            <w:proofErr w:type="gramEnd"/>
          </w:p>
          <w:p w:rsidR="00F94055" w:rsidRPr="00334D4F" w:rsidRDefault="00F94055" w:rsidP="00C81B50">
            <w:pPr>
              <w:pStyle w:val="TableParagraph"/>
              <w:spacing w:before="8"/>
              <w:ind w:right="231"/>
              <w:rPr>
                <w:b/>
                <w:sz w:val="24"/>
                <w:lang w:val="fr-FR"/>
              </w:rPr>
            </w:pPr>
            <w:r w:rsidRPr="001F75A6">
              <w:rPr>
                <w:sz w:val="24"/>
                <w:lang w:val="fr-FR"/>
              </w:rPr>
              <w:t>naţională în conformitate cu cerinţele noii configuraţii de forţe</w:t>
            </w:r>
          </w:p>
        </w:tc>
        <w:tc>
          <w:tcPr>
            <w:tcW w:w="1276" w:type="dxa"/>
          </w:tcPr>
          <w:p w:rsidR="00F94055" w:rsidRPr="00334D4F" w:rsidRDefault="00F94055" w:rsidP="00C81B50">
            <w:pPr>
              <w:pStyle w:val="TableParagraph"/>
              <w:spacing w:line="268" w:lineRule="exact"/>
              <w:ind w:left="8"/>
              <w:jc w:val="center"/>
              <w:rPr>
                <w:b/>
                <w:sz w:val="24"/>
              </w:rPr>
            </w:pPr>
            <w:r w:rsidRPr="00334D4F">
              <w:rPr>
                <w:b/>
                <w:sz w:val="24"/>
              </w:rPr>
              <w:t>3</w:t>
            </w:r>
          </w:p>
        </w:tc>
        <w:tc>
          <w:tcPr>
            <w:tcW w:w="2270" w:type="dxa"/>
          </w:tcPr>
          <w:p w:rsidR="00F94055" w:rsidRPr="002813BB" w:rsidRDefault="00F94055" w:rsidP="00C81B50">
            <w:pPr>
              <w:pStyle w:val="TableParagraph"/>
              <w:ind w:left="108" w:right="1158"/>
              <w:rPr>
                <w:i/>
                <w:sz w:val="24"/>
                <w:lang w:val="fr-FR"/>
              </w:rPr>
            </w:pPr>
            <w:r w:rsidRPr="002813BB">
              <w:rPr>
                <w:i/>
                <w:sz w:val="24"/>
                <w:lang w:val="fr-FR"/>
              </w:rPr>
              <w:t xml:space="preserve">De bază: </w:t>
            </w:r>
            <w:r w:rsidRPr="002813BB">
              <w:rPr>
                <w:sz w:val="24"/>
                <w:lang w:val="fr-FR"/>
              </w:rPr>
              <w:t xml:space="preserve">Guvernul; </w:t>
            </w:r>
            <w:r w:rsidRPr="002813BB">
              <w:rPr>
                <w:i/>
                <w:sz w:val="24"/>
                <w:lang w:val="fr-FR"/>
              </w:rPr>
              <w:t>în suport:</w:t>
            </w:r>
          </w:p>
          <w:p w:rsidR="00F94055" w:rsidRDefault="00F94055" w:rsidP="00C81B50">
            <w:pPr>
              <w:pStyle w:val="TableParagraph"/>
              <w:spacing w:before="9"/>
              <w:ind w:left="108" w:right="86"/>
              <w:rPr>
                <w:sz w:val="24"/>
              </w:rPr>
            </w:pPr>
            <w:r>
              <w:rPr>
                <w:sz w:val="24"/>
              </w:rPr>
              <w:t>Ministerul Apărării; Ministerul Afacerilor Interne;</w:t>
            </w:r>
          </w:p>
          <w:p w:rsidR="00F94055" w:rsidRDefault="00F94055" w:rsidP="00C81B50">
            <w:pPr>
              <w:pStyle w:val="TableParagraph"/>
              <w:ind w:left="108"/>
              <w:rPr>
                <w:sz w:val="24"/>
              </w:rPr>
            </w:pPr>
            <w:r>
              <w:rPr>
                <w:sz w:val="24"/>
              </w:rPr>
              <w:t>Ministerul Finanţelor</w:t>
            </w:r>
          </w:p>
        </w:tc>
        <w:tc>
          <w:tcPr>
            <w:tcW w:w="1843" w:type="dxa"/>
          </w:tcPr>
          <w:p w:rsidR="00F94055" w:rsidRPr="002813BB" w:rsidRDefault="00F94055" w:rsidP="00C81B50">
            <w:pPr>
              <w:pStyle w:val="TableParagraph"/>
              <w:ind w:right="396"/>
              <w:rPr>
                <w:sz w:val="24"/>
                <w:lang w:val="fr-FR"/>
              </w:rPr>
            </w:pPr>
            <w:r w:rsidRPr="002813BB">
              <w:rPr>
                <w:sz w:val="24"/>
                <w:lang w:val="fr-FR"/>
              </w:rPr>
              <w:t>Timp de 5-10 ani de la atingerea bugetului de aproximativ 1465 mil. lei</w:t>
            </w:r>
          </w:p>
        </w:tc>
        <w:tc>
          <w:tcPr>
            <w:tcW w:w="1415" w:type="dxa"/>
          </w:tcPr>
          <w:p w:rsidR="00F94055" w:rsidRPr="002813BB" w:rsidRDefault="00F94055" w:rsidP="00C81B50">
            <w:pPr>
              <w:pStyle w:val="TableParagraph"/>
              <w:spacing w:line="268" w:lineRule="exact"/>
              <w:ind w:left="109"/>
              <w:rPr>
                <w:sz w:val="24"/>
                <w:lang w:val="fr-FR"/>
              </w:rPr>
            </w:pPr>
            <w:r w:rsidRPr="002813BB">
              <w:rPr>
                <w:sz w:val="24"/>
                <w:lang w:val="fr-FR"/>
              </w:rPr>
              <w:t>Media</w:t>
            </w:r>
          </w:p>
          <w:p w:rsidR="00F94055" w:rsidRPr="002813BB" w:rsidRDefault="00F94055" w:rsidP="00C81B50">
            <w:pPr>
              <w:pStyle w:val="TableParagraph"/>
              <w:ind w:left="109" w:right="96"/>
              <w:rPr>
                <w:sz w:val="24"/>
                <w:lang w:val="fr-FR"/>
              </w:rPr>
            </w:pPr>
            <w:r w:rsidRPr="002813BB">
              <w:rPr>
                <w:sz w:val="24"/>
                <w:lang w:val="fr-FR"/>
              </w:rPr>
              <w:t>alocărilor bugetare europene sau necesarul de resurse financiare</w:t>
            </w:r>
          </w:p>
          <w:p w:rsidR="00F94055" w:rsidRPr="002813BB" w:rsidRDefault="00F94055" w:rsidP="00C81B50">
            <w:pPr>
              <w:pStyle w:val="TableParagraph"/>
              <w:ind w:left="109" w:right="116"/>
              <w:rPr>
                <w:sz w:val="24"/>
                <w:lang w:val="fr-FR"/>
              </w:rPr>
            </w:pPr>
            <w:r w:rsidRPr="002813BB">
              <w:rPr>
                <w:sz w:val="24"/>
                <w:lang w:val="fr-FR"/>
              </w:rPr>
              <w:t>în conformitat e cu noua configuraţie</w:t>
            </w:r>
          </w:p>
          <w:p w:rsidR="00F94055" w:rsidRPr="002813BB" w:rsidRDefault="00F94055" w:rsidP="00C81B50">
            <w:pPr>
              <w:pStyle w:val="TableParagraph"/>
              <w:spacing w:line="264" w:lineRule="exact"/>
              <w:ind w:left="109"/>
              <w:rPr>
                <w:sz w:val="24"/>
                <w:lang w:val="fr-FR"/>
              </w:rPr>
            </w:pPr>
            <w:r w:rsidRPr="002813BB">
              <w:rPr>
                <w:sz w:val="24"/>
                <w:lang w:val="fr-FR"/>
              </w:rPr>
              <w:t>de forţe</w:t>
            </w:r>
          </w:p>
        </w:tc>
        <w:tc>
          <w:tcPr>
            <w:tcW w:w="1279" w:type="dxa"/>
          </w:tcPr>
          <w:p w:rsidR="00F94055" w:rsidRPr="002813BB" w:rsidRDefault="00F94055" w:rsidP="00C81B50">
            <w:pPr>
              <w:pStyle w:val="TableParagraph"/>
              <w:ind w:left="0"/>
              <w:rPr>
                <w:sz w:val="26"/>
                <w:lang w:val="fr-FR"/>
              </w:rPr>
            </w:pPr>
          </w:p>
          <w:p w:rsidR="00F94055" w:rsidRPr="002813BB" w:rsidRDefault="00F94055" w:rsidP="00C81B50">
            <w:pPr>
              <w:pStyle w:val="TableParagraph"/>
              <w:ind w:left="0"/>
              <w:rPr>
                <w:sz w:val="26"/>
                <w:lang w:val="fr-FR"/>
              </w:rPr>
            </w:pPr>
          </w:p>
          <w:p w:rsidR="00F94055" w:rsidRPr="002813BB" w:rsidRDefault="00F94055" w:rsidP="00C81B50">
            <w:pPr>
              <w:pStyle w:val="TableParagraph"/>
              <w:ind w:left="0"/>
              <w:rPr>
                <w:sz w:val="26"/>
                <w:lang w:val="fr-FR"/>
              </w:rPr>
            </w:pPr>
          </w:p>
          <w:p w:rsidR="00F94055" w:rsidRPr="002813BB" w:rsidRDefault="00F94055" w:rsidP="00C81B50">
            <w:pPr>
              <w:pStyle w:val="TableParagraph"/>
              <w:ind w:left="0"/>
              <w:rPr>
                <w:sz w:val="26"/>
                <w:lang w:val="fr-FR"/>
              </w:rPr>
            </w:pPr>
          </w:p>
          <w:p w:rsidR="00F94055" w:rsidRPr="002813BB" w:rsidRDefault="00F94055" w:rsidP="00C81B50">
            <w:pPr>
              <w:pStyle w:val="TableParagraph"/>
              <w:ind w:left="0"/>
              <w:rPr>
                <w:sz w:val="26"/>
                <w:lang w:val="fr-FR"/>
              </w:rPr>
            </w:pPr>
          </w:p>
          <w:p w:rsidR="00F94055" w:rsidRDefault="00F94055" w:rsidP="00C81B50">
            <w:pPr>
              <w:pStyle w:val="TableParagraph"/>
              <w:spacing w:before="153"/>
              <w:ind w:left="20"/>
              <w:jc w:val="center"/>
              <w:rPr>
                <w:sz w:val="24"/>
              </w:rPr>
            </w:pPr>
            <w:r>
              <w:rPr>
                <w:w w:val="99"/>
                <w:sz w:val="24"/>
              </w:rPr>
              <w:t>-</w:t>
            </w:r>
          </w:p>
        </w:tc>
        <w:tc>
          <w:tcPr>
            <w:tcW w:w="3042" w:type="dxa"/>
          </w:tcPr>
          <w:p w:rsidR="00F94055" w:rsidRPr="002813BB" w:rsidRDefault="00F94055" w:rsidP="00C81B50">
            <w:pPr>
              <w:pStyle w:val="TableParagraph"/>
              <w:ind w:right="853"/>
              <w:rPr>
                <w:sz w:val="24"/>
                <w:lang w:val="fr-FR"/>
              </w:rPr>
            </w:pPr>
            <w:r w:rsidRPr="002813BB">
              <w:rPr>
                <w:sz w:val="24"/>
                <w:lang w:val="fr-FR"/>
              </w:rPr>
              <w:t>Dezvoltarea noii configurații de forțe asigurată de</w:t>
            </w:r>
          </w:p>
          <w:p w:rsidR="00F94055" w:rsidRPr="002813BB" w:rsidRDefault="00F94055" w:rsidP="00C81B50">
            <w:pPr>
              <w:pStyle w:val="TableParagraph"/>
              <w:spacing w:before="9"/>
              <w:ind w:right="334"/>
              <w:rPr>
                <w:sz w:val="24"/>
                <w:lang w:val="fr-FR"/>
              </w:rPr>
            </w:pPr>
            <w:r w:rsidRPr="002813BB">
              <w:rPr>
                <w:sz w:val="24"/>
                <w:lang w:val="fr-FR"/>
              </w:rPr>
              <w:t xml:space="preserve">alocarea bugetului pentru sectorul </w:t>
            </w:r>
            <w:proofErr w:type="gramStart"/>
            <w:r w:rsidRPr="002813BB">
              <w:rPr>
                <w:sz w:val="24"/>
                <w:lang w:val="fr-FR"/>
              </w:rPr>
              <w:t>de apărare</w:t>
            </w:r>
            <w:proofErr w:type="gramEnd"/>
            <w:r w:rsidRPr="002813BB">
              <w:rPr>
                <w:sz w:val="24"/>
                <w:lang w:val="fr-FR"/>
              </w:rPr>
              <w:t xml:space="preserve"> al Republicii;</w:t>
            </w:r>
          </w:p>
          <w:p w:rsidR="00F94055" w:rsidRPr="002813BB" w:rsidRDefault="00F94055" w:rsidP="00C81B50">
            <w:pPr>
              <w:pStyle w:val="TableParagraph"/>
              <w:ind w:right="287"/>
              <w:rPr>
                <w:sz w:val="24"/>
                <w:lang w:val="fr-FR"/>
              </w:rPr>
            </w:pPr>
            <w:r w:rsidRPr="002813BB">
              <w:rPr>
                <w:sz w:val="24"/>
                <w:lang w:val="fr-FR"/>
              </w:rPr>
              <w:t>noua configuraţie de forţe dezvoltată</w:t>
            </w:r>
          </w:p>
        </w:tc>
      </w:tr>
      <w:tr w:rsidR="00F94055" w:rsidRPr="00FF3516" w:rsidTr="004C504A">
        <w:trPr>
          <w:trHeight w:val="1655"/>
        </w:trPr>
        <w:tc>
          <w:tcPr>
            <w:tcW w:w="934" w:type="dxa"/>
          </w:tcPr>
          <w:p w:rsidR="001F75A6" w:rsidRPr="00CF0CB8" w:rsidRDefault="001F75A6" w:rsidP="009E04AE">
            <w:pPr>
              <w:pStyle w:val="TableParagraph"/>
              <w:spacing w:line="223" w:lineRule="exact"/>
              <w:ind w:left="32" w:hanging="32"/>
              <w:jc w:val="center"/>
              <w:rPr>
                <w:lang w:val="fr-FR"/>
              </w:rPr>
            </w:pPr>
          </w:p>
          <w:p w:rsidR="00F94055" w:rsidRPr="009E04AE" w:rsidRDefault="00F94055" w:rsidP="009E04AE">
            <w:pPr>
              <w:pStyle w:val="TableParagraph"/>
              <w:spacing w:line="223" w:lineRule="exact"/>
              <w:ind w:left="32" w:hanging="32"/>
              <w:jc w:val="center"/>
            </w:pPr>
            <w:r w:rsidRPr="009E04AE">
              <w:t>2.1.3.</w:t>
            </w:r>
          </w:p>
        </w:tc>
        <w:tc>
          <w:tcPr>
            <w:tcW w:w="2857" w:type="dxa"/>
          </w:tcPr>
          <w:p w:rsidR="00F94055" w:rsidRPr="002813BB" w:rsidRDefault="00F94055" w:rsidP="00C81B50">
            <w:pPr>
              <w:pStyle w:val="TableParagraph"/>
              <w:ind w:right="231"/>
              <w:rPr>
                <w:sz w:val="24"/>
                <w:lang w:val="fr-FR"/>
              </w:rPr>
            </w:pPr>
            <w:r w:rsidRPr="002813BB">
              <w:rPr>
                <w:sz w:val="24"/>
                <w:lang w:val="fr-FR"/>
              </w:rPr>
              <w:t>Valorificarea rezervelor umane existente în scopul reducerii deficienţei de completare cu cadre a</w:t>
            </w:r>
          </w:p>
          <w:p w:rsidR="00F94055" w:rsidRPr="002813BB" w:rsidRDefault="00F94055" w:rsidP="00C81B50">
            <w:pPr>
              <w:pStyle w:val="TableParagraph"/>
              <w:spacing w:before="8" w:line="270" w:lineRule="atLeast"/>
              <w:ind w:right="611"/>
              <w:rPr>
                <w:sz w:val="24"/>
                <w:lang w:val="fr-FR"/>
              </w:rPr>
            </w:pPr>
            <w:r w:rsidRPr="002813BB">
              <w:rPr>
                <w:sz w:val="24"/>
                <w:lang w:val="fr-FR"/>
              </w:rPr>
              <w:t xml:space="preserve">sistemului naţional </w:t>
            </w:r>
            <w:proofErr w:type="gramStart"/>
            <w:r w:rsidRPr="002813BB">
              <w:rPr>
                <w:sz w:val="24"/>
                <w:lang w:val="fr-FR"/>
              </w:rPr>
              <w:t>de apărare</w:t>
            </w:r>
            <w:proofErr w:type="gramEnd"/>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Default="00F94055" w:rsidP="00C81B50">
            <w:pPr>
              <w:pStyle w:val="TableParagraph"/>
              <w:ind w:left="108" w:right="505"/>
              <w:jc w:val="both"/>
              <w:rPr>
                <w:sz w:val="24"/>
              </w:rPr>
            </w:pPr>
            <w:r>
              <w:rPr>
                <w:sz w:val="24"/>
              </w:rPr>
              <w:t>Toate autorităţile publice conform competenţei</w:t>
            </w:r>
          </w:p>
        </w:tc>
        <w:tc>
          <w:tcPr>
            <w:tcW w:w="1843" w:type="dxa"/>
          </w:tcPr>
          <w:p w:rsidR="00F94055" w:rsidRPr="002813BB" w:rsidRDefault="00F94055" w:rsidP="00C81B50">
            <w:pPr>
              <w:pStyle w:val="TableParagraph"/>
              <w:ind w:right="163"/>
              <w:rPr>
                <w:sz w:val="24"/>
                <w:lang w:val="fr-FR"/>
              </w:rPr>
            </w:pPr>
            <w:r w:rsidRPr="002813BB">
              <w:rPr>
                <w:sz w:val="24"/>
                <w:lang w:val="fr-FR"/>
              </w:rPr>
              <w:t xml:space="preserve">În decurs de doi ani de </w:t>
            </w:r>
            <w:proofErr w:type="gramStart"/>
            <w:r w:rsidRPr="002813BB">
              <w:rPr>
                <w:sz w:val="24"/>
                <w:lang w:val="fr-FR"/>
              </w:rPr>
              <w:t>la aprobarea</w:t>
            </w:r>
            <w:proofErr w:type="gramEnd"/>
            <w:r w:rsidRPr="002813BB">
              <w:rPr>
                <w:sz w:val="24"/>
                <w:lang w:val="fr-FR"/>
              </w:rPr>
              <w:t xml:space="preserve"> Strategiei</w:t>
            </w:r>
          </w:p>
          <w:p w:rsidR="00F94055" w:rsidRDefault="00F94055" w:rsidP="00C81B50">
            <w:pPr>
              <w:pStyle w:val="TableParagraph"/>
              <w:spacing w:before="8" w:line="270" w:lineRule="atLeast"/>
              <w:ind w:right="536"/>
              <w:rPr>
                <w:sz w:val="24"/>
              </w:rPr>
            </w:pPr>
            <w:r>
              <w:rPr>
                <w:sz w:val="24"/>
              </w:rPr>
              <w:t>naţionale de apărare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 xml:space="preserve">Proiecte şi programe externe </w:t>
            </w:r>
            <w:proofErr w:type="gramStart"/>
            <w:r w:rsidRPr="002813BB">
              <w:rPr>
                <w:sz w:val="24"/>
                <w:lang w:val="fr-FR"/>
              </w:rPr>
              <w:t>de asistenţă</w:t>
            </w:r>
            <w:proofErr w:type="gramEnd"/>
          </w:p>
          <w:p w:rsidR="00F94055" w:rsidRDefault="00F94055" w:rsidP="00C81B50">
            <w:pPr>
              <w:pStyle w:val="TableParagraph"/>
              <w:spacing w:before="8" w:line="270" w:lineRule="atLeast"/>
              <w:ind w:left="112" w:right="177"/>
              <w:rPr>
                <w:sz w:val="24"/>
              </w:rPr>
            </w:pPr>
            <w:r>
              <w:rPr>
                <w:sz w:val="24"/>
              </w:rPr>
              <w:t>tehnică şi financiară</w:t>
            </w:r>
          </w:p>
        </w:tc>
        <w:tc>
          <w:tcPr>
            <w:tcW w:w="3042" w:type="dxa"/>
          </w:tcPr>
          <w:p w:rsidR="00F94055" w:rsidRPr="002813BB" w:rsidRDefault="00F94055" w:rsidP="00C81B50">
            <w:pPr>
              <w:pStyle w:val="TableParagraph"/>
              <w:ind w:right="153"/>
              <w:jc w:val="both"/>
              <w:rPr>
                <w:sz w:val="24"/>
                <w:lang w:val="fr-FR"/>
              </w:rPr>
            </w:pPr>
            <w:r w:rsidRPr="002813BB">
              <w:rPr>
                <w:sz w:val="24"/>
                <w:lang w:val="fr-FR"/>
              </w:rPr>
              <w:t xml:space="preserve">Rezerve umane valorificate şi resursele alocate în acest </w:t>
            </w:r>
            <w:proofErr w:type="gramStart"/>
            <w:r w:rsidRPr="002813BB">
              <w:rPr>
                <w:sz w:val="24"/>
                <w:lang w:val="fr-FR"/>
              </w:rPr>
              <w:t>sens</w:t>
            </w:r>
            <w:proofErr w:type="gramEnd"/>
          </w:p>
        </w:tc>
      </w:tr>
      <w:tr w:rsidR="00F94055" w:rsidRPr="00FF3516" w:rsidTr="004C504A">
        <w:trPr>
          <w:trHeight w:val="2484"/>
        </w:trPr>
        <w:tc>
          <w:tcPr>
            <w:tcW w:w="934" w:type="dxa"/>
          </w:tcPr>
          <w:p w:rsidR="001F75A6" w:rsidRPr="00CF0CB8" w:rsidRDefault="001F75A6" w:rsidP="009E04AE">
            <w:pPr>
              <w:pStyle w:val="TableParagraph"/>
              <w:spacing w:line="223" w:lineRule="exact"/>
              <w:ind w:left="32" w:hanging="32"/>
              <w:jc w:val="center"/>
              <w:rPr>
                <w:lang w:val="fr-FR"/>
              </w:rPr>
            </w:pPr>
          </w:p>
          <w:p w:rsidR="00F94055" w:rsidRPr="009E04AE" w:rsidRDefault="00F94055" w:rsidP="009E04AE">
            <w:pPr>
              <w:pStyle w:val="TableParagraph"/>
              <w:spacing w:line="223" w:lineRule="exact"/>
              <w:ind w:left="32" w:hanging="32"/>
              <w:jc w:val="center"/>
            </w:pPr>
            <w:r w:rsidRPr="009E04AE">
              <w:t>2.1.4.</w:t>
            </w:r>
          </w:p>
        </w:tc>
        <w:tc>
          <w:tcPr>
            <w:tcW w:w="2857" w:type="dxa"/>
          </w:tcPr>
          <w:p w:rsidR="00F94055" w:rsidRPr="002813BB" w:rsidRDefault="00F94055" w:rsidP="00C81B50">
            <w:pPr>
              <w:pStyle w:val="TableParagraph"/>
              <w:ind w:right="231"/>
              <w:rPr>
                <w:sz w:val="24"/>
                <w:lang w:val="fr-FR"/>
              </w:rPr>
            </w:pPr>
            <w:r w:rsidRPr="002813BB">
              <w:rPr>
                <w:sz w:val="24"/>
                <w:lang w:val="fr-FR"/>
              </w:rPr>
              <w:t>Menţinerea temporară a sistemului mixt de completare (militari în</w:t>
            </w:r>
          </w:p>
          <w:p w:rsidR="00F94055" w:rsidRDefault="00F94055" w:rsidP="00C81B50">
            <w:pPr>
              <w:pStyle w:val="TableParagraph"/>
              <w:spacing w:before="8"/>
              <w:ind w:right="305"/>
              <w:rPr>
                <w:sz w:val="24"/>
              </w:rPr>
            </w:pPr>
            <w:r>
              <w:rPr>
                <w:sz w:val="24"/>
              </w:rPr>
              <w:t>termen şi prin contract) a Forţelor Armate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Default="00F94055" w:rsidP="00C81B50">
            <w:pPr>
              <w:pStyle w:val="TableParagraph"/>
              <w:spacing w:line="268" w:lineRule="exact"/>
              <w:ind w:left="108"/>
              <w:rPr>
                <w:i/>
                <w:sz w:val="24"/>
              </w:rPr>
            </w:pPr>
            <w:r>
              <w:rPr>
                <w:i/>
                <w:sz w:val="24"/>
              </w:rPr>
              <w:t>De bază:</w:t>
            </w:r>
          </w:p>
          <w:p w:rsidR="00F94055" w:rsidRDefault="00F94055" w:rsidP="00C81B50">
            <w:pPr>
              <w:pStyle w:val="TableParagraph"/>
              <w:ind w:left="108" w:right="86"/>
              <w:rPr>
                <w:sz w:val="24"/>
              </w:rPr>
            </w:pPr>
            <w:r>
              <w:rPr>
                <w:sz w:val="24"/>
              </w:rPr>
              <w:t>Ministerul Apărării; Ministerul Afacerilor Interne;</w:t>
            </w:r>
          </w:p>
          <w:p w:rsidR="00F94055" w:rsidRDefault="00F94055" w:rsidP="00C81B50">
            <w:pPr>
              <w:pStyle w:val="TableParagraph"/>
              <w:ind w:left="108"/>
              <w:rPr>
                <w:i/>
                <w:sz w:val="24"/>
              </w:rPr>
            </w:pPr>
            <w:r>
              <w:rPr>
                <w:i/>
                <w:sz w:val="24"/>
              </w:rPr>
              <w:t>în suport:</w:t>
            </w:r>
          </w:p>
          <w:p w:rsidR="00F94055" w:rsidRDefault="00F94055" w:rsidP="00C81B50">
            <w:pPr>
              <w:pStyle w:val="TableParagraph"/>
              <w:ind w:left="108"/>
              <w:rPr>
                <w:sz w:val="24"/>
              </w:rPr>
            </w:pPr>
            <w:r>
              <w:rPr>
                <w:sz w:val="24"/>
              </w:rPr>
              <w:t>Ministerul Finanţelor</w:t>
            </w:r>
          </w:p>
        </w:tc>
        <w:tc>
          <w:tcPr>
            <w:tcW w:w="1843" w:type="dxa"/>
          </w:tcPr>
          <w:p w:rsidR="00F94055" w:rsidRPr="002813BB" w:rsidRDefault="00F94055" w:rsidP="00C81B50">
            <w:pPr>
              <w:pStyle w:val="TableParagraph"/>
              <w:ind w:right="450"/>
              <w:rPr>
                <w:sz w:val="24"/>
                <w:lang w:val="fr-FR"/>
              </w:rPr>
            </w:pPr>
            <w:r w:rsidRPr="002813BB">
              <w:rPr>
                <w:sz w:val="24"/>
                <w:lang w:val="fr-FR"/>
              </w:rPr>
              <w:t>Pînă la determinarea configuraţiei optime a sistemului naţional de</w:t>
            </w:r>
          </w:p>
          <w:p w:rsidR="00F94055" w:rsidRPr="002813BB" w:rsidRDefault="00F94055" w:rsidP="00C81B50">
            <w:pPr>
              <w:pStyle w:val="TableParagraph"/>
              <w:spacing w:before="8" w:line="270" w:lineRule="atLeast"/>
              <w:ind w:right="109"/>
              <w:jc w:val="both"/>
              <w:rPr>
                <w:sz w:val="24"/>
                <w:lang w:val="fr-FR"/>
              </w:rPr>
            </w:pPr>
            <w:r w:rsidRPr="002813BB">
              <w:rPr>
                <w:sz w:val="24"/>
                <w:lang w:val="fr-FR"/>
              </w:rPr>
              <w:t>apărare (de bază fiind pachetul de forţe)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 xml:space="preserve">Proiecte şi programe </w:t>
            </w:r>
            <w:proofErr w:type="gramStart"/>
            <w:r w:rsidRPr="002813BB">
              <w:rPr>
                <w:sz w:val="24"/>
                <w:lang w:val="fr-FR"/>
              </w:rPr>
              <w:t>de asistenţă</w:t>
            </w:r>
            <w:proofErr w:type="gramEnd"/>
          </w:p>
          <w:p w:rsidR="00F94055" w:rsidRPr="002813BB" w:rsidRDefault="00F94055" w:rsidP="00C81B50">
            <w:pPr>
              <w:pStyle w:val="TableParagraph"/>
              <w:spacing w:before="8"/>
              <w:ind w:left="112" w:right="196"/>
              <w:jc w:val="both"/>
              <w:rPr>
                <w:sz w:val="24"/>
                <w:lang w:val="fr-FR"/>
              </w:rPr>
            </w:pPr>
            <w:r w:rsidRPr="002813BB">
              <w:rPr>
                <w:sz w:val="24"/>
                <w:lang w:val="fr-FR"/>
              </w:rPr>
              <w:t>tehnică şi financiară externă</w:t>
            </w:r>
          </w:p>
        </w:tc>
        <w:tc>
          <w:tcPr>
            <w:tcW w:w="3042" w:type="dxa"/>
          </w:tcPr>
          <w:p w:rsidR="00F94055" w:rsidRPr="002813BB" w:rsidRDefault="00F94055" w:rsidP="00C81B50">
            <w:pPr>
              <w:pStyle w:val="TableParagraph"/>
              <w:ind w:right="206"/>
              <w:rPr>
                <w:sz w:val="24"/>
                <w:lang w:val="fr-FR"/>
              </w:rPr>
            </w:pPr>
            <w:r w:rsidRPr="002813BB">
              <w:rPr>
                <w:sz w:val="24"/>
                <w:lang w:val="fr-FR"/>
              </w:rPr>
              <w:t>Sistem mixt de completare cu cadre menţinut</w:t>
            </w:r>
          </w:p>
        </w:tc>
      </w:tr>
      <w:tr w:rsidR="00F94055" w:rsidRPr="00FF3516" w:rsidTr="004C504A">
        <w:trPr>
          <w:trHeight w:val="276"/>
        </w:trPr>
        <w:tc>
          <w:tcPr>
            <w:tcW w:w="934" w:type="dxa"/>
          </w:tcPr>
          <w:p w:rsidR="00447297" w:rsidRPr="00CF0CB8" w:rsidRDefault="00447297" w:rsidP="009E04AE">
            <w:pPr>
              <w:pStyle w:val="TableParagraph"/>
              <w:spacing w:line="223" w:lineRule="exact"/>
              <w:ind w:left="32" w:hanging="32"/>
              <w:jc w:val="center"/>
              <w:rPr>
                <w:lang w:val="fr-FR"/>
              </w:rPr>
            </w:pPr>
          </w:p>
          <w:p w:rsidR="00F94055" w:rsidRPr="009E04AE" w:rsidRDefault="00F94055" w:rsidP="009E04AE">
            <w:pPr>
              <w:pStyle w:val="TableParagraph"/>
              <w:spacing w:line="223" w:lineRule="exact"/>
              <w:ind w:left="32" w:hanging="32"/>
              <w:jc w:val="center"/>
            </w:pPr>
            <w:r w:rsidRPr="009E04AE">
              <w:t>2.1.5.</w:t>
            </w:r>
          </w:p>
        </w:tc>
        <w:tc>
          <w:tcPr>
            <w:tcW w:w="2857" w:type="dxa"/>
          </w:tcPr>
          <w:p w:rsidR="00F94055" w:rsidRPr="009056DA" w:rsidRDefault="00F94055" w:rsidP="00C81B50">
            <w:pPr>
              <w:pStyle w:val="TableParagraph"/>
              <w:spacing w:line="256" w:lineRule="exact"/>
              <w:rPr>
                <w:sz w:val="24"/>
                <w:lang w:val="fr-FR"/>
              </w:rPr>
            </w:pPr>
            <w:r w:rsidRPr="009056DA">
              <w:rPr>
                <w:sz w:val="24"/>
                <w:lang w:val="fr-FR"/>
              </w:rPr>
              <w:t>Asigurarea egalităţii de</w:t>
            </w:r>
            <w:r w:rsidR="009056DA" w:rsidRPr="009056DA">
              <w:rPr>
                <w:sz w:val="24"/>
                <w:lang w:val="fr-FR"/>
              </w:rPr>
              <w:t xml:space="preserve"> </w:t>
            </w:r>
            <w:r w:rsidR="009056DA" w:rsidRPr="002813BB">
              <w:rPr>
                <w:sz w:val="24"/>
                <w:lang w:val="fr-FR"/>
              </w:rPr>
              <w:t>gen în cadrul politicilor de completare a sistemului de securitate şi apărare cu resurse umane</w:t>
            </w:r>
          </w:p>
        </w:tc>
        <w:tc>
          <w:tcPr>
            <w:tcW w:w="1276" w:type="dxa"/>
          </w:tcPr>
          <w:p w:rsidR="00F94055" w:rsidRDefault="00F94055" w:rsidP="00C81B50">
            <w:pPr>
              <w:pStyle w:val="TableParagraph"/>
              <w:spacing w:line="256" w:lineRule="exact"/>
              <w:ind w:left="8"/>
              <w:jc w:val="center"/>
              <w:rPr>
                <w:sz w:val="24"/>
              </w:rPr>
            </w:pPr>
            <w:r>
              <w:rPr>
                <w:sz w:val="24"/>
              </w:rPr>
              <w:t>3</w:t>
            </w:r>
          </w:p>
        </w:tc>
        <w:tc>
          <w:tcPr>
            <w:tcW w:w="2270" w:type="dxa"/>
          </w:tcPr>
          <w:p w:rsidR="00993AB5" w:rsidRDefault="00F94055" w:rsidP="009056DA">
            <w:pPr>
              <w:pStyle w:val="TableParagraph"/>
              <w:ind w:left="108" w:right="86"/>
              <w:rPr>
                <w:sz w:val="24"/>
                <w:lang w:val="fr-FR"/>
              </w:rPr>
            </w:pPr>
            <w:r w:rsidRPr="009056DA">
              <w:rPr>
                <w:i/>
                <w:sz w:val="24"/>
                <w:lang w:val="fr-FR"/>
              </w:rPr>
              <w:t>De bază:</w:t>
            </w:r>
            <w:r w:rsidR="009056DA" w:rsidRPr="009056DA">
              <w:rPr>
                <w:sz w:val="24"/>
                <w:lang w:val="fr-FR"/>
              </w:rPr>
              <w:t xml:space="preserve"> </w:t>
            </w:r>
          </w:p>
          <w:p w:rsidR="009056DA" w:rsidRPr="009056DA" w:rsidRDefault="009056DA" w:rsidP="009056DA">
            <w:pPr>
              <w:pStyle w:val="TableParagraph"/>
              <w:ind w:left="108" w:right="86"/>
              <w:rPr>
                <w:sz w:val="24"/>
                <w:lang w:val="fr-FR"/>
              </w:rPr>
            </w:pPr>
            <w:r w:rsidRPr="009056DA">
              <w:rPr>
                <w:sz w:val="24"/>
                <w:lang w:val="fr-FR"/>
              </w:rPr>
              <w:t>Ministerul Apărării; Ministerul Afacerilor Interne;</w:t>
            </w:r>
          </w:p>
          <w:p w:rsidR="009056DA" w:rsidRPr="009056DA" w:rsidRDefault="009056DA" w:rsidP="009056DA">
            <w:pPr>
              <w:pStyle w:val="TableParagraph"/>
              <w:spacing w:before="8"/>
              <w:ind w:left="108" w:right="958"/>
              <w:jc w:val="both"/>
              <w:rPr>
                <w:sz w:val="24"/>
                <w:lang w:val="fr-FR"/>
              </w:rPr>
            </w:pPr>
            <w:r w:rsidRPr="009056DA">
              <w:rPr>
                <w:sz w:val="24"/>
                <w:lang w:val="fr-FR"/>
              </w:rPr>
              <w:lastRenderedPageBreak/>
              <w:t>Serviciul de Informaţii şi Securitate;</w:t>
            </w:r>
          </w:p>
          <w:p w:rsidR="009056DA" w:rsidRPr="009056DA" w:rsidRDefault="009056DA" w:rsidP="009056DA">
            <w:pPr>
              <w:pStyle w:val="TableParagraph"/>
              <w:ind w:left="108"/>
              <w:rPr>
                <w:i/>
                <w:sz w:val="24"/>
                <w:lang w:val="fr-FR"/>
              </w:rPr>
            </w:pPr>
            <w:r w:rsidRPr="009056DA">
              <w:rPr>
                <w:i/>
                <w:sz w:val="24"/>
                <w:lang w:val="fr-FR"/>
              </w:rPr>
              <w:t>în suport:</w:t>
            </w:r>
          </w:p>
          <w:p w:rsidR="00F94055" w:rsidRPr="009056DA" w:rsidRDefault="009056DA" w:rsidP="009056DA">
            <w:pPr>
              <w:pStyle w:val="TableParagraph"/>
              <w:spacing w:line="256" w:lineRule="exact"/>
              <w:ind w:left="108"/>
              <w:rPr>
                <w:i/>
                <w:sz w:val="24"/>
                <w:lang w:val="fr-FR"/>
              </w:rPr>
            </w:pPr>
            <w:r w:rsidRPr="009056DA">
              <w:rPr>
                <w:sz w:val="24"/>
                <w:lang w:val="fr-FR"/>
              </w:rPr>
              <w:t>alte autorităţi publice conform competenţei</w:t>
            </w:r>
          </w:p>
        </w:tc>
        <w:tc>
          <w:tcPr>
            <w:tcW w:w="1843" w:type="dxa"/>
          </w:tcPr>
          <w:p w:rsidR="00F94055" w:rsidRDefault="00F94055" w:rsidP="00C81B50">
            <w:pPr>
              <w:pStyle w:val="TableParagraph"/>
              <w:spacing w:line="256" w:lineRule="exact"/>
              <w:rPr>
                <w:sz w:val="24"/>
              </w:rPr>
            </w:pPr>
            <w:r>
              <w:rPr>
                <w:sz w:val="24"/>
              </w:rPr>
              <w:lastRenderedPageBreak/>
              <w:t>Permanent</w:t>
            </w:r>
          </w:p>
        </w:tc>
        <w:tc>
          <w:tcPr>
            <w:tcW w:w="1415" w:type="dxa"/>
          </w:tcPr>
          <w:p w:rsidR="00F94055" w:rsidRDefault="00F94055" w:rsidP="00C81B50">
            <w:pPr>
              <w:pStyle w:val="TableParagraph"/>
              <w:spacing w:line="256" w:lineRule="exact"/>
              <w:ind w:left="109"/>
              <w:rPr>
                <w:sz w:val="24"/>
              </w:rPr>
            </w:pPr>
            <w:r>
              <w:rPr>
                <w:sz w:val="24"/>
              </w:rPr>
              <w:t>În limitele</w:t>
            </w:r>
            <w:r w:rsidR="00993AB5">
              <w:rPr>
                <w:sz w:val="24"/>
              </w:rPr>
              <w:t xml:space="preserve"> alocaţiilor bugetare</w:t>
            </w:r>
          </w:p>
        </w:tc>
        <w:tc>
          <w:tcPr>
            <w:tcW w:w="1279" w:type="dxa"/>
          </w:tcPr>
          <w:p w:rsidR="00993AB5" w:rsidRPr="002813BB" w:rsidRDefault="00993AB5" w:rsidP="00993AB5">
            <w:pPr>
              <w:pStyle w:val="TableParagraph"/>
              <w:ind w:left="112" w:right="217"/>
              <w:rPr>
                <w:sz w:val="24"/>
                <w:lang w:val="fr-FR"/>
              </w:rPr>
            </w:pPr>
            <w:r w:rsidRPr="00762774">
              <w:rPr>
                <w:sz w:val="24"/>
                <w:lang w:val="fr-FR"/>
              </w:rPr>
              <w:t xml:space="preserve">Proiecte </w:t>
            </w:r>
            <w:r w:rsidR="00F94055" w:rsidRPr="00762774">
              <w:rPr>
                <w:sz w:val="24"/>
                <w:lang w:val="fr-FR"/>
              </w:rPr>
              <w:t>şi</w:t>
            </w:r>
            <w:r w:rsidRPr="002813BB">
              <w:rPr>
                <w:sz w:val="24"/>
                <w:lang w:val="fr-FR"/>
              </w:rPr>
              <w:t xml:space="preserve"> programe de</w:t>
            </w:r>
          </w:p>
          <w:p w:rsidR="00993AB5" w:rsidRPr="002813BB" w:rsidRDefault="00993AB5" w:rsidP="00993AB5">
            <w:pPr>
              <w:pStyle w:val="TableParagraph"/>
              <w:spacing w:before="8"/>
              <w:ind w:left="112" w:right="223"/>
              <w:rPr>
                <w:sz w:val="24"/>
                <w:lang w:val="fr-FR"/>
              </w:rPr>
            </w:pPr>
            <w:r w:rsidRPr="002813BB">
              <w:rPr>
                <w:sz w:val="24"/>
                <w:lang w:val="fr-FR"/>
              </w:rPr>
              <w:lastRenderedPageBreak/>
              <w:t>asistenţă tehnică şi</w:t>
            </w:r>
          </w:p>
          <w:p w:rsidR="00F94055" w:rsidRDefault="00993AB5" w:rsidP="00993AB5">
            <w:pPr>
              <w:pStyle w:val="TableParagraph"/>
              <w:spacing w:line="256" w:lineRule="exact"/>
              <w:ind w:left="93" w:right="129"/>
              <w:jc w:val="center"/>
              <w:rPr>
                <w:sz w:val="24"/>
              </w:rPr>
            </w:pPr>
            <w:r w:rsidRPr="002813BB">
              <w:rPr>
                <w:sz w:val="24"/>
                <w:lang w:val="fr-FR"/>
              </w:rPr>
              <w:t>financiară externă</w:t>
            </w:r>
          </w:p>
        </w:tc>
        <w:tc>
          <w:tcPr>
            <w:tcW w:w="3042" w:type="dxa"/>
          </w:tcPr>
          <w:p w:rsidR="00F94055" w:rsidRPr="00993AB5" w:rsidRDefault="00F94055" w:rsidP="00993AB5">
            <w:pPr>
              <w:pStyle w:val="TableParagraph"/>
              <w:spacing w:line="256" w:lineRule="exact"/>
              <w:ind w:left="59" w:right="145"/>
              <w:rPr>
                <w:sz w:val="24"/>
                <w:lang w:val="fr-FR"/>
              </w:rPr>
            </w:pPr>
            <w:r w:rsidRPr="00993AB5">
              <w:rPr>
                <w:sz w:val="24"/>
                <w:lang w:val="fr-FR"/>
              </w:rPr>
              <w:lastRenderedPageBreak/>
              <w:t xml:space="preserve">Coeficientul </w:t>
            </w:r>
            <w:proofErr w:type="gramStart"/>
            <w:r w:rsidRPr="00993AB5">
              <w:rPr>
                <w:sz w:val="24"/>
                <w:lang w:val="fr-FR"/>
              </w:rPr>
              <w:t>de încadrare</w:t>
            </w:r>
            <w:proofErr w:type="gramEnd"/>
            <w:r w:rsidRPr="00993AB5">
              <w:rPr>
                <w:sz w:val="24"/>
                <w:lang w:val="fr-FR"/>
              </w:rPr>
              <w:t xml:space="preserve"> a</w:t>
            </w:r>
            <w:r w:rsidR="00993AB5" w:rsidRPr="00993AB5">
              <w:rPr>
                <w:sz w:val="24"/>
                <w:lang w:val="fr-FR"/>
              </w:rPr>
              <w:t xml:space="preserve"> femeilor în serviciul militar identificat şi menţinut</w:t>
            </w:r>
          </w:p>
        </w:tc>
      </w:tr>
      <w:tr w:rsidR="00F94055" w:rsidTr="004C504A">
        <w:trPr>
          <w:trHeight w:val="3036"/>
        </w:trPr>
        <w:tc>
          <w:tcPr>
            <w:tcW w:w="934" w:type="dxa"/>
          </w:tcPr>
          <w:p w:rsidR="00447297" w:rsidRPr="00CF0CB8" w:rsidRDefault="00447297" w:rsidP="00D76EA6">
            <w:pPr>
              <w:pStyle w:val="TableParagraph"/>
              <w:spacing w:line="223" w:lineRule="exact"/>
              <w:ind w:left="32" w:hanging="32"/>
              <w:jc w:val="center"/>
              <w:rPr>
                <w:lang w:val="fr-FR"/>
              </w:rPr>
            </w:pPr>
          </w:p>
          <w:p w:rsidR="00F94055" w:rsidRPr="00D76EA6" w:rsidRDefault="00F94055" w:rsidP="00D76EA6">
            <w:pPr>
              <w:pStyle w:val="TableParagraph"/>
              <w:spacing w:line="223" w:lineRule="exact"/>
              <w:ind w:left="32" w:hanging="32"/>
              <w:jc w:val="center"/>
            </w:pPr>
            <w:r w:rsidRPr="00D76EA6">
              <w:t>2.1.6.</w:t>
            </w:r>
          </w:p>
        </w:tc>
        <w:tc>
          <w:tcPr>
            <w:tcW w:w="2857" w:type="dxa"/>
          </w:tcPr>
          <w:p w:rsidR="00F94055" w:rsidRPr="002813BB" w:rsidRDefault="00F94055" w:rsidP="00C81B50">
            <w:pPr>
              <w:pStyle w:val="TableParagraph"/>
              <w:ind w:right="259"/>
              <w:rPr>
                <w:sz w:val="24"/>
                <w:lang w:val="fr-FR"/>
              </w:rPr>
            </w:pPr>
            <w:r w:rsidRPr="002813BB">
              <w:rPr>
                <w:sz w:val="24"/>
                <w:lang w:val="fr-FR"/>
              </w:rPr>
              <w:t>Actualizarea algoritmului de calcul şi completare a rezervei de stat şi de mobilizare</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Pr="002813BB" w:rsidRDefault="00F94055" w:rsidP="00C81B50">
            <w:pPr>
              <w:pStyle w:val="TableParagraph"/>
              <w:ind w:left="108" w:right="526"/>
              <w:rPr>
                <w:sz w:val="24"/>
                <w:lang w:val="fr-FR"/>
              </w:rPr>
            </w:pPr>
            <w:r w:rsidRPr="002813BB">
              <w:rPr>
                <w:i/>
                <w:sz w:val="24"/>
                <w:lang w:val="fr-FR"/>
              </w:rPr>
              <w:t xml:space="preserve">De bază: </w:t>
            </w:r>
            <w:r w:rsidRPr="002813BB">
              <w:rPr>
                <w:sz w:val="24"/>
                <w:lang w:val="fr-FR"/>
              </w:rPr>
              <w:t>Agenţia Rezerve Materiale;</w:t>
            </w:r>
          </w:p>
          <w:p w:rsidR="00F94055" w:rsidRPr="002813BB" w:rsidRDefault="00F94055" w:rsidP="00C81B50">
            <w:pPr>
              <w:pStyle w:val="TableParagraph"/>
              <w:spacing w:before="8"/>
              <w:ind w:left="108"/>
              <w:rPr>
                <w:i/>
                <w:sz w:val="24"/>
                <w:lang w:val="fr-FR"/>
              </w:rPr>
            </w:pPr>
            <w:r w:rsidRPr="002813BB">
              <w:rPr>
                <w:i/>
                <w:sz w:val="24"/>
                <w:lang w:val="fr-FR"/>
              </w:rPr>
              <w:t>în suport:</w:t>
            </w:r>
          </w:p>
          <w:p w:rsidR="00F94055" w:rsidRDefault="00F94055" w:rsidP="00C81B50">
            <w:pPr>
              <w:pStyle w:val="TableParagraph"/>
              <w:ind w:left="108"/>
              <w:rPr>
                <w:sz w:val="24"/>
              </w:rPr>
            </w:pPr>
            <w:r>
              <w:rPr>
                <w:sz w:val="24"/>
              </w:rPr>
              <w:t>Ministerul</w:t>
            </w:r>
          </w:p>
          <w:p w:rsidR="00F94055" w:rsidRDefault="00F94055" w:rsidP="00C81B50">
            <w:pPr>
              <w:pStyle w:val="TableParagraph"/>
              <w:ind w:left="108" w:right="732"/>
              <w:rPr>
                <w:sz w:val="24"/>
              </w:rPr>
            </w:pPr>
            <w:r>
              <w:rPr>
                <w:sz w:val="24"/>
              </w:rPr>
              <w:t>Economiei şi Infrastructurii; Ministerul</w:t>
            </w:r>
          </w:p>
          <w:p w:rsidR="00F94055" w:rsidRDefault="00F94055" w:rsidP="00C81B50">
            <w:pPr>
              <w:pStyle w:val="TableParagraph"/>
              <w:ind w:left="108"/>
              <w:rPr>
                <w:sz w:val="24"/>
              </w:rPr>
            </w:pPr>
            <w:r>
              <w:rPr>
                <w:sz w:val="24"/>
              </w:rPr>
              <w:t>Finanţelor;</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Default="00F94055" w:rsidP="00C81B50">
            <w:pPr>
              <w:pStyle w:val="TableParagraph"/>
              <w:ind w:right="463"/>
              <w:rPr>
                <w:sz w:val="24"/>
              </w:rPr>
            </w:pPr>
            <w:r>
              <w:rPr>
                <w:sz w:val="24"/>
              </w:rPr>
              <w:t>Doi ani după aprobarea Strategiei naţionale de apărare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87"/>
              <w:rPr>
                <w:sz w:val="24"/>
              </w:rPr>
            </w:pPr>
            <w:r>
              <w:rPr>
                <w:sz w:val="24"/>
              </w:rPr>
              <w:t>Algoritm actualizat în conformitate cu necesităţile reale ale sistemului naţional de apărare</w:t>
            </w:r>
          </w:p>
        </w:tc>
      </w:tr>
      <w:tr w:rsidR="00F94055" w:rsidRPr="00FF3516" w:rsidTr="004C504A">
        <w:trPr>
          <w:trHeight w:val="3036"/>
        </w:trPr>
        <w:tc>
          <w:tcPr>
            <w:tcW w:w="934" w:type="dxa"/>
          </w:tcPr>
          <w:p w:rsidR="00447297" w:rsidRDefault="00447297" w:rsidP="00D76EA6">
            <w:pPr>
              <w:pStyle w:val="TableParagraph"/>
              <w:spacing w:line="223" w:lineRule="exact"/>
              <w:ind w:left="32" w:hanging="32"/>
              <w:jc w:val="center"/>
            </w:pPr>
          </w:p>
          <w:p w:rsidR="00F94055" w:rsidRPr="00D76EA6" w:rsidRDefault="00F94055" w:rsidP="00D76EA6">
            <w:pPr>
              <w:pStyle w:val="TableParagraph"/>
              <w:spacing w:line="223" w:lineRule="exact"/>
              <w:ind w:left="32" w:hanging="32"/>
              <w:jc w:val="center"/>
            </w:pPr>
            <w:r w:rsidRPr="00D76EA6">
              <w:t>2.1.7.</w:t>
            </w:r>
          </w:p>
        </w:tc>
        <w:tc>
          <w:tcPr>
            <w:tcW w:w="2857" w:type="dxa"/>
          </w:tcPr>
          <w:p w:rsidR="00F94055" w:rsidRPr="002813BB" w:rsidRDefault="00F94055" w:rsidP="00C81B50">
            <w:pPr>
              <w:pStyle w:val="TableParagraph"/>
              <w:ind w:right="218"/>
              <w:rPr>
                <w:sz w:val="24"/>
                <w:lang w:val="fr-FR"/>
              </w:rPr>
            </w:pPr>
            <w:r w:rsidRPr="002813BB">
              <w:rPr>
                <w:sz w:val="24"/>
                <w:lang w:val="fr-FR"/>
              </w:rPr>
              <w:t>Sporirea graduală a volumului rezervei de stat şi de mobilizare</w:t>
            </w:r>
          </w:p>
        </w:tc>
        <w:tc>
          <w:tcPr>
            <w:tcW w:w="1276" w:type="dxa"/>
          </w:tcPr>
          <w:p w:rsidR="00F94055" w:rsidRDefault="00F94055" w:rsidP="00C81B50">
            <w:pPr>
              <w:pStyle w:val="TableParagraph"/>
              <w:spacing w:line="268" w:lineRule="exact"/>
              <w:ind w:left="8"/>
              <w:jc w:val="center"/>
              <w:rPr>
                <w:sz w:val="24"/>
              </w:rPr>
            </w:pPr>
            <w:r>
              <w:rPr>
                <w:sz w:val="24"/>
              </w:rPr>
              <w:t>3</w:t>
            </w:r>
          </w:p>
        </w:tc>
        <w:tc>
          <w:tcPr>
            <w:tcW w:w="2270" w:type="dxa"/>
          </w:tcPr>
          <w:p w:rsidR="00F94055" w:rsidRPr="002813BB" w:rsidRDefault="00F94055" w:rsidP="00C81B50">
            <w:pPr>
              <w:pStyle w:val="TableParagraph"/>
              <w:ind w:left="108" w:right="526"/>
              <w:rPr>
                <w:sz w:val="24"/>
                <w:lang w:val="fr-FR"/>
              </w:rPr>
            </w:pPr>
            <w:r w:rsidRPr="002813BB">
              <w:rPr>
                <w:i/>
                <w:sz w:val="24"/>
                <w:lang w:val="fr-FR"/>
              </w:rPr>
              <w:t xml:space="preserve">De bază: </w:t>
            </w:r>
            <w:r w:rsidRPr="002813BB">
              <w:rPr>
                <w:sz w:val="24"/>
                <w:lang w:val="fr-FR"/>
              </w:rPr>
              <w:t>Agenţia Rezerve Materiale;</w:t>
            </w:r>
          </w:p>
          <w:p w:rsidR="00F94055" w:rsidRPr="002813BB" w:rsidRDefault="00F94055" w:rsidP="00C81B50">
            <w:pPr>
              <w:pStyle w:val="TableParagraph"/>
              <w:spacing w:before="8"/>
              <w:ind w:left="108"/>
              <w:rPr>
                <w:i/>
                <w:sz w:val="24"/>
                <w:lang w:val="fr-FR"/>
              </w:rPr>
            </w:pPr>
            <w:r w:rsidRPr="002813BB">
              <w:rPr>
                <w:i/>
                <w:sz w:val="24"/>
                <w:lang w:val="fr-FR"/>
              </w:rPr>
              <w:t>în suport:</w:t>
            </w:r>
          </w:p>
          <w:p w:rsidR="00F94055" w:rsidRDefault="00F94055" w:rsidP="00C81B50">
            <w:pPr>
              <w:pStyle w:val="TableParagraph"/>
              <w:ind w:left="108"/>
              <w:rPr>
                <w:sz w:val="24"/>
              </w:rPr>
            </w:pPr>
            <w:r>
              <w:rPr>
                <w:sz w:val="24"/>
              </w:rPr>
              <w:t>Ministerul</w:t>
            </w:r>
          </w:p>
          <w:p w:rsidR="00F94055" w:rsidRDefault="00F94055" w:rsidP="00C81B50">
            <w:pPr>
              <w:pStyle w:val="TableParagraph"/>
              <w:ind w:left="108" w:right="732"/>
              <w:rPr>
                <w:sz w:val="24"/>
              </w:rPr>
            </w:pPr>
            <w:r>
              <w:rPr>
                <w:sz w:val="24"/>
              </w:rPr>
              <w:t>Economiei şi Infrastructurii; Ministerul</w:t>
            </w:r>
          </w:p>
          <w:p w:rsidR="00F94055" w:rsidRDefault="00F94055" w:rsidP="00C81B50">
            <w:pPr>
              <w:pStyle w:val="TableParagraph"/>
              <w:ind w:left="108"/>
              <w:rPr>
                <w:sz w:val="24"/>
              </w:rPr>
            </w:pPr>
            <w:r>
              <w:rPr>
                <w:sz w:val="24"/>
              </w:rPr>
              <w:t>Finanţelor;</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593"/>
              <w:rPr>
                <w:sz w:val="24"/>
                <w:lang w:val="fr-FR"/>
              </w:rPr>
            </w:pPr>
            <w:r w:rsidRPr="002813BB">
              <w:rPr>
                <w:sz w:val="24"/>
                <w:lang w:val="fr-FR"/>
              </w:rPr>
              <w:t xml:space="preserve">Necesităţile sistemului naţional </w:t>
            </w:r>
            <w:proofErr w:type="gramStart"/>
            <w:r w:rsidRPr="002813BB">
              <w:rPr>
                <w:sz w:val="24"/>
                <w:lang w:val="fr-FR"/>
              </w:rPr>
              <w:t>de apărare</w:t>
            </w:r>
            <w:proofErr w:type="gramEnd"/>
            <w:r w:rsidRPr="002813BB">
              <w:rPr>
                <w:sz w:val="24"/>
                <w:lang w:val="fr-FR"/>
              </w:rPr>
              <w:t xml:space="preserve"> asigurate de volumul rezervelor de stat şi de mobilizare</w:t>
            </w:r>
          </w:p>
        </w:tc>
      </w:tr>
      <w:tr w:rsidR="00F94055" w:rsidRPr="00FF3516" w:rsidTr="004C504A">
        <w:trPr>
          <w:trHeight w:val="3036"/>
        </w:trPr>
        <w:tc>
          <w:tcPr>
            <w:tcW w:w="934" w:type="dxa"/>
          </w:tcPr>
          <w:p w:rsidR="00447297" w:rsidRPr="00CF0CB8" w:rsidRDefault="00447297" w:rsidP="00D76EA6">
            <w:pPr>
              <w:pStyle w:val="TableParagraph"/>
              <w:spacing w:line="223" w:lineRule="exact"/>
              <w:ind w:left="32" w:hanging="32"/>
              <w:jc w:val="center"/>
              <w:rPr>
                <w:lang w:val="fr-FR"/>
              </w:rPr>
            </w:pPr>
          </w:p>
          <w:p w:rsidR="00F94055" w:rsidRDefault="00F94055" w:rsidP="00D76EA6">
            <w:pPr>
              <w:pStyle w:val="TableParagraph"/>
              <w:spacing w:line="223" w:lineRule="exact"/>
              <w:ind w:left="32" w:hanging="32"/>
              <w:jc w:val="center"/>
              <w:rPr>
                <w:sz w:val="24"/>
              </w:rPr>
            </w:pPr>
            <w:r w:rsidRPr="00D76EA6">
              <w:t>2.1.8.</w:t>
            </w:r>
          </w:p>
        </w:tc>
        <w:tc>
          <w:tcPr>
            <w:tcW w:w="2857" w:type="dxa"/>
          </w:tcPr>
          <w:p w:rsidR="00F94055" w:rsidRPr="002813BB" w:rsidRDefault="00F94055" w:rsidP="00C81B50">
            <w:pPr>
              <w:pStyle w:val="TableParagraph"/>
              <w:spacing w:line="268" w:lineRule="exact"/>
              <w:rPr>
                <w:sz w:val="24"/>
                <w:lang w:val="fr-FR"/>
              </w:rPr>
            </w:pPr>
            <w:r w:rsidRPr="002813BB">
              <w:rPr>
                <w:sz w:val="24"/>
                <w:lang w:val="fr-FR"/>
              </w:rPr>
              <w:t>Eficientizarea</w:t>
            </w:r>
          </w:p>
          <w:p w:rsidR="00F94055" w:rsidRPr="002813BB" w:rsidRDefault="00F94055" w:rsidP="00C81B50">
            <w:pPr>
              <w:pStyle w:val="TableParagraph"/>
              <w:ind w:right="125"/>
              <w:rPr>
                <w:sz w:val="24"/>
                <w:lang w:val="fr-FR"/>
              </w:rPr>
            </w:pPr>
            <w:r w:rsidRPr="002813BB">
              <w:rPr>
                <w:sz w:val="24"/>
                <w:lang w:val="fr-FR"/>
              </w:rPr>
              <w:t>mecanismelor de control şi evidenţă a rezervei de stat şi de mobilizare</w:t>
            </w:r>
          </w:p>
        </w:tc>
        <w:tc>
          <w:tcPr>
            <w:tcW w:w="1276" w:type="dxa"/>
          </w:tcPr>
          <w:p w:rsidR="00F94055" w:rsidRDefault="00F94055" w:rsidP="00C81B50">
            <w:pPr>
              <w:pStyle w:val="TableParagraph"/>
              <w:spacing w:line="268" w:lineRule="exact"/>
              <w:ind w:left="8"/>
              <w:jc w:val="center"/>
              <w:rPr>
                <w:sz w:val="24"/>
              </w:rPr>
            </w:pPr>
            <w:r>
              <w:rPr>
                <w:sz w:val="24"/>
              </w:rPr>
              <w:t>3</w:t>
            </w:r>
          </w:p>
        </w:tc>
        <w:tc>
          <w:tcPr>
            <w:tcW w:w="2270" w:type="dxa"/>
          </w:tcPr>
          <w:p w:rsidR="00F94055" w:rsidRPr="002813BB" w:rsidRDefault="00F94055" w:rsidP="00C81B50">
            <w:pPr>
              <w:pStyle w:val="TableParagraph"/>
              <w:ind w:left="108" w:right="526"/>
              <w:rPr>
                <w:sz w:val="24"/>
                <w:lang w:val="fr-FR"/>
              </w:rPr>
            </w:pPr>
            <w:r w:rsidRPr="002813BB">
              <w:rPr>
                <w:i/>
                <w:sz w:val="24"/>
                <w:lang w:val="fr-FR"/>
              </w:rPr>
              <w:t xml:space="preserve">De bază: </w:t>
            </w:r>
            <w:r w:rsidRPr="002813BB">
              <w:rPr>
                <w:sz w:val="24"/>
                <w:lang w:val="fr-FR"/>
              </w:rPr>
              <w:t>Agenţia Rezerve Materiale;</w:t>
            </w:r>
          </w:p>
          <w:p w:rsidR="00F94055" w:rsidRPr="002813BB" w:rsidRDefault="00F94055" w:rsidP="00C81B50">
            <w:pPr>
              <w:pStyle w:val="TableParagraph"/>
              <w:spacing w:before="8"/>
              <w:ind w:left="108"/>
              <w:rPr>
                <w:i/>
                <w:sz w:val="24"/>
                <w:lang w:val="fr-FR"/>
              </w:rPr>
            </w:pPr>
            <w:r w:rsidRPr="002813BB">
              <w:rPr>
                <w:i/>
                <w:sz w:val="24"/>
                <w:lang w:val="fr-FR"/>
              </w:rPr>
              <w:t>în suport:</w:t>
            </w:r>
          </w:p>
          <w:p w:rsidR="00F94055" w:rsidRDefault="00F94055" w:rsidP="00C81B50">
            <w:pPr>
              <w:pStyle w:val="TableParagraph"/>
              <w:ind w:left="108"/>
              <w:rPr>
                <w:sz w:val="24"/>
              </w:rPr>
            </w:pPr>
            <w:r>
              <w:rPr>
                <w:sz w:val="24"/>
              </w:rPr>
              <w:t>Ministerul</w:t>
            </w:r>
          </w:p>
          <w:p w:rsidR="00F94055" w:rsidRDefault="00F94055" w:rsidP="00C81B50">
            <w:pPr>
              <w:pStyle w:val="TableParagraph"/>
              <w:spacing w:before="1"/>
              <w:ind w:left="108" w:right="732"/>
              <w:rPr>
                <w:sz w:val="24"/>
              </w:rPr>
            </w:pPr>
            <w:r>
              <w:rPr>
                <w:sz w:val="24"/>
              </w:rPr>
              <w:t>Economiei şi Infrastructurii; Ministerul</w:t>
            </w:r>
          </w:p>
          <w:p w:rsidR="00F94055" w:rsidRDefault="00F94055" w:rsidP="00C81B50">
            <w:pPr>
              <w:pStyle w:val="TableParagraph"/>
              <w:ind w:left="108"/>
              <w:rPr>
                <w:sz w:val="24"/>
              </w:rPr>
            </w:pPr>
            <w:r>
              <w:rPr>
                <w:sz w:val="24"/>
              </w:rPr>
              <w:t>Finanţelor;</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420"/>
              <w:rPr>
                <w:sz w:val="24"/>
                <w:lang w:val="fr-FR"/>
              </w:rPr>
            </w:pPr>
            <w:r w:rsidRPr="002813BB">
              <w:rPr>
                <w:sz w:val="24"/>
                <w:lang w:val="fr-FR"/>
              </w:rPr>
              <w:t>Mecanisme de control şi evidenţă eficientizate; număr de controale efectuate şi de rapoarte elaborate</w:t>
            </w:r>
          </w:p>
        </w:tc>
      </w:tr>
      <w:tr w:rsidR="00F94055" w:rsidRPr="00FF3516" w:rsidTr="00F520AD">
        <w:trPr>
          <w:trHeight w:val="551"/>
        </w:trPr>
        <w:tc>
          <w:tcPr>
            <w:tcW w:w="14916" w:type="dxa"/>
            <w:gridSpan w:val="8"/>
          </w:tcPr>
          <w:p w:rsidR="00F94055" w:rsidRPr="002813BB" w:rsidRDefault="00F94055" w:rsidP="00C81B50">
            <w:pPr>
              <w:pStyle w:val="TableParagraph"/>
              <w:tabs>
                <w:tab w:val="left" w:pos="1814"/>
              </w:tabs>
              <w:spacing w:line="276" w:lineRule="exact"/>
              <w:ind w:left="3038" w:right="497" w:hanging="1820"/>
              <w:rPr>
                <w:b/>
                <w:i/>
                <w:sz w:val="24"/>
                <w:lang w:val="fr-FR"/>
              </w:rPr>
            </w:pPr>
            <w:r w:rsidRPr="002813BB">
              <w:rPr>
                <w:b/>
                <w:i/>
                <w:sz w:val="24"/>
                <w:lang w:val="fr-FR"/>
              </w:rPr>
              <w:t>2.2.</w:t>
            </w:r>
            <w:r w:rsidRPr="002813BB">
              <w:rPr>
                <w:b/>
                <w:i/>
                <w:sz w:val="24"/>
                <w:lang w:val="fr-FR"/>
              </w:rPr>
              <w:tab/>
              <w:t>Asigurarea capabilităţilor necesare Forţelor Armate pentru îndeplinirea misiunilor stabilite, inclusiv executarea misiunilor de menţinere a păcii în Zona de Securitate, pînă la modificarea formatului actual al forţelor</w:t>
            </w:r>
            <w:r w:rsidRPr="002813BB">
              <w:rPr>
                <w:b/>
                <w:i/>
                <w:spacing w:val="-11"/>
                <w:sz w:val="24"/>
                <w:lang w:val="fr-FR"/>
              </w:rPr>
              <w:t xml:space="preserve"> </w:t>
            </w:r>
            <w:r w:rsidRPr="002813BB">
              <w:rPr>
                <w:b/>
                <w:i/>
                <w:sz w:val="24"/>
                <w:lang w:val="fr-FR"/>
              </w:rPr>
              <w:t>mixte</w:t>
            </w:r>
          </w:p>
        </w:tc>
      </w:tr>
      <w:tr w:rsidR="00F94055" w:rsidRPr="00FF3516" w:rsidTr="004C504A">
        <w:trPr>
          <w:trHeight w:val="2760"/>
        </w:trPr>
        <w:tc>
          <w:tcPr>
            <w:tcW w:w="934" w:type="dxa"/>
          </w:tcPr>
          <w:p w:rsidR="00447297" w:rsidRPr="00CF0CB8" w:rsidRDefault="00447297" w:rsidP="00E85AC7">
            <w:pPr>
              <w:pStyle w:val="TableParagraph"/>
              <w:spacing w:line="223" w:lineRule="exact"/>
              <w:ind w:left="32" w:hanging="32"/>
              <w:jc w:val="center"/>
              <w:rPr>
                <w:lang w:val="fr-FR"/>
              </w:rPr>
            </w:pPr>
          </w:p>
          <w:p w:rsidR="00F94055" w:rsidRPr="00E85AC7" w:rsidRDefault="00F94055" w:rsidP="00E85AC7">
            <w:pPr>
              <w:pStyle w:val="TableParagraph"/>
              <w:spacing w:line="223" w:lineRule="exact"/>
              <w:ind w:left="32" w:hanging="32"/>
              <w:jc w:val="center"/>
            </w:pPr>
            <w:r w:rsidRPr="00E85AC7">
              <w:t>2.2.1.</w:t>
            </w:r>
          </w:p>
        </w:tc>
        <w:tc>
          <w:tcPr>
            <w:tcW w:w="2857" w:type="dxa"/>
          </w:tcPr>
          <w:p w:rsidR="00F94055" w:rsidRDefault="00F94055" w:rsidP="00C81B50">
            <w:pPr>
              <w:pStyle w:val="TableParagraph"/>
              <w:ind w:right="692"/>
              <w:rPr>
                <w:sz w:val="24"/>
              </w:rPr>
            </w:pPr>
            <w:r>
              <w:rPr>
                <w:sz w:val="24"/>
              </w:rPr>
              <w:t>Revizuirea structurii, rolului şi</w:t>
            </w:r>
          </w:p>
          <w:p w:rsidR="00F94055" w:rsidRDefault="00F94055" w:rsidP="00C81B50">
            <w:pPr>
              <w:pStyle w:val="TableParagraph"/>
              <w:spacing w:before="8"/>
              <w:ind w:right="205"/>
              <w:rPr>
                <w:sz w:val="24"/>
              </w:rPr>
            </w:pPr>
            <w:r>
              <w:rPr>
                <w:sz w:val="24"/>
              </w:rPr>
              <w:t>responsabilităţilor fiecărei structuri de forţă în cadrul sistemului naţional de apărare, precum şi a mecanismelor de conlucrare</w:t>
            </w:r>
          </w:p>
          <w:p w:rsidR="00F94055" w:rsidRDefault="00F94055" w:rsidP="00C81B50">
            <w:pPr>
              <w:pStyle w:val="TableParagraph"/>
              <w:rPr>
                <w:sz w:val="24"/>
              </w:rPr>
            </w:pPr>
            <w:r>
              <w:rPr>
                <w:sz w:val="24"/>
              </w:rPr>
              <w:t>interinstituţională</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ight="86"/>
              <w:rPr>
                <w:sz w:val="24"/>
                <w:lang w:val="fr-FR"/>
              </w:rPr>
            </w:pPr>
            <w:r w:rsidRPr="002813BB">
              <w:rPr>
                <w:sz w:val="24"/>
                <w:lang w:val="fr-FR"/>
              </w:rPr>
              <w:t>Ministerul Apărării; Ministerul Afacerilor Interne;</w:t>
            </w:r>
          </w:p>
          <w:p w:rsidR="00F94055" w:rsidRPr="002813BB" w:rsidRDefault="00F94055" w:rsidP="00C81B50">
            <w:pPr>
              <w:pStyle w:val="TableParagraph"/>
              <w:ind w:left="108" w:right="958"/>
              <w:jc w:val="both"/>
              <w:rPr>
                <w:sz w:val="24"/>
                <w:lang w:val="fr-FR"/>
              </w:rPr>
            </w:pPr>
            <w:r w:rsidRPr="002813BB">
              <w:rPr>
                <w:sz w:val="24"/>
                <w:lang w:val="fr-FR"/>
              </w:rPr>
              <w:t>Serviciul de Informaţii şi Securitate;</w:t>
            </w:r>
          </w:p>
          <w:p w:rsidR="00F94055" w:rsidRPr="002813BB" w:rsidRDefault="00F94055" w:rsidP="00C81B50">
            <w:pPr>
              <w:pStyle w:val="TableParagraph"/>
              <w:ind w:left="108"/>
              <w:rPr>
                <w:i/>
                <w:sz w:val="24"/>
                <w:lang w:val="fr-FR"/>
              </w:rPr>
            </w:pPr>
            <w:r w:rsidRPr="002813BB">
              <w:rPr>
                <w:i/>
                <w:sz w:val="24"/>
                <w:lang w:val="fr-FR"/>
              </w:rPr>
              <w:t>în suport:</w:t>
            </w:r>
          </w:p>
          <w:p w:rsidR="00F94055" w:rsidRPr="002813BB" w:rsidRDefault="00F94055" w:rsidP="00C81B50">
            <w:pPr>
              <w:pStyle w:val="TableParagraph"/>
              <w:spacing w:before="3" w:line="276" w:lineRule="exact"/>
              <w:ind w:left="108" w:right="86"/>
              <w:rPr>
                <w:sz w:val="24"/>
                <w:lang w:val="fr-FR"/>
              </w:rPr>
            </w:pPr>
            <w:r w:rsidRPr="002813BB">
              <w:rPr>
                <w:sz w:val="24"/>
                <w:lang w:val="fr-FR"/>
              </w:rPr>
              <w:t>alte autorităţi publice conform competenţei</w:t>
            </w:r>
          </w:p>
        </w:tc>
        <w:tc>
          <w:tcPr>
            <w:tcW w:w="1843" w:type="dxa"/>
          </w:tcPr>
          <w:p w:rsidR="00F94055" w:rsidRPr="002813BB" w:rsidRDefault="00F94055" w:rsidP="00C81B50">
            <w:pPr>
              <w:pStyle w:val="TableParagraph"/>
              <w:ind w:right="163"/>
              <w:rPr>
                <w:sz w:val="24"/>
                <w:lang w:val="fr-FR"/>
              </w:rPr>
            </w:pPr>
            <w:r w:rsidRPr="002813BB">
              <w:rPr>
                <w:sz w:val="24"/>
                <w:lang w:val="fr-FR"/>
              </w:rPr>
              <w:t xml:space="preserve">În decurs de doi ani de </w:t>
            </w:r>
            <w:proofErr w:type="gramStart"/>
            <w:r w:rsidRPr="002813BB">
              <w:rPr>
                <w:sz w:val="24"/>
                <w:lang w:val="fr-FR"/>
              </w:rPr>
              <w:t>la aprobarea</w:t>
            </w:r>
            <w:proofErr w:type="gramEnd"/>
            <w:r w:rsidRPr="002813BB">
              <w:rPr>
                <w:sz w:val="24"/>
                <w:lang w:val="fr-FR"/>
              </w:rPr>
              <w:t xml:space="preserve"> Strategiei</w:t>
            </w:r>
          </w:p>
          <w:p w:rsidR="00F94055" w:rsidRDefault="00F94055" w:rsidP="00C81B50">
            <w:pPr>
              <w:pStyle w:val="TableParagraph"/>
              <w:spacing w:before="8"/>
              <w:ind w:right="536"/>
              <w:rPr>
                <w:sz w:val="24"/>
              </w:rPr>
            </w:pPr>
            <w:r>
              <w:rPr>
                <w:sz w:val="24"/>
              </w:rPr>
              <w:t>naţionale de apărare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666"/>
              <w:rPr>
                <w:sz w:val="24"/>
                <w:lang w:val="fr-FR"/>
              </w:rPr>
            </w:pPr>
            <w:r w:rsidRPr="002813BB">
              <w:rPr>
                <w:sz w:val="24"/>
                <w:lang w:val="fr-FR"/>
              </w:rPr>
              <w:t>Structura, rolul şi responsabilităţile structurilor de forţă revizuite şi ajustate conform cerinţelor sistemului naţional de apărare;</w:t>
            </w:r>
          </w:p>
          <w:p w:rsidR="00F94055" w:rsidRPr="002813BB" w:rsidRDefault="00F94055" w:rsidP="00C81B50">
            <w:pPr>
              <w:pStyle w:val="TableParagraph"/>
              <w:spacing w:before="8"/>
              <w:rPr>
                <w:sz w:val="24"/>
                <w:lang w:val="fr-FR"/>
              </w:rPr>
            </w:pPr>
            <w:r w:rsidRPr="002813BB">
              <w:rPr>
                <w:sz w:val="24"/>
                <w:lang w:val="fr-FR"/>
              </w:rPr>
              <w:t>mecanisme de conlucrare</w:t>
            </w:r>
          </w:p>
          <w:p w:rsidR="00F94055" w:rsidRPr="002813BB" w:rsidRDefault="00F94055" w:rsidP="00C81B50">
            <w:pPr>
              <w:pStyle w:val="TableParagraph"/>
              <w:spacing w:before="3" w:line="276" w:lineRule="exact"/>
              <w:ind w:right="180"/>
              <w:rPr>
                <w:sz w:val="24"/>
                <w:lang w:val="fr-FR"/>
              </w:rPr>
            </w:pPr>
            <w:r w:rsidRPr="002813BB">
              <w:rPr>
                <w:sz w:val="24"/>
                <w:lang w:val="fr-FR"/>
              </w:rPr>
              <w:t>interinstituţională revizuite şi ajustate</w:t>
            </w:r>
          </w:p>
        </w:tc>
      </w:tr>
      <w:tr w:rsidR="00F94055" w:rsidRPr="00FF3516" w:rsidTr="004C504A">
        <w:trPr>
          <w:trHeight w:val="2209"/>
        </w:trPr>
        <w:tc>
          <w:tcPr>
            <w:tcW w:w="934" w:type="dxa"/>
          </w:tcPr>
          <w:p w:rsidR="00447297" w:rsidRPr="00CF0CB8" w:rsidRDefault="00447297" w:rsidP="00E85AC7">
            <w:pPr>
              <w:pStyle w:val="TableParagraph"/>
              <w:spacing w:line="223" w:lineRule="exact"/>
              <w:ind w:left="32" w:hanging="32"/>
              <w:jc w:val="center"/>
              <w:rPr>
                <w:lang w:val="fr-FR"/>
              </w:rPr>
            </w:pPr>
          </w:p>
          <w:p w:rsidR="00F94055" w:rsidRPr="00E85AC7" w:rsidRDefault="00F94055" w:rsidP="00E85AC7">
            <w:pPr>
              <w:pStyle w:val="TableParagraph"/>
              <w:spacing w:line="223" w:lineRule="exact"/>
              <w:ind w:left="32" w:hanging="32"/>
              <w:jc w:val="center"/>
            </w:pPr>
            <w:r w:rsidRPr="00E85AC7">
              <w:t>2.2.2.</w:t>
            </w:r>
          </w:p>
        </w:tc>
        <w:tc>
          <w:tcPr>
            <w:tcW w:w="2857" w:type="dxa"/>
          </w:tcPr>
          <w:p w:rsidR="00F94055" w:rsidRPr="002813BB" w:rsidRDefault="00F94055" w:rsidP="00C81B50">
            <w:pPr>
              <w:pStyle w:val="TableParagraph"/>
              <w:ind w:right="231"/>
              <w:rPr>
                <w:sz w:val="24"/>
                <w:lang w:val="fr-FR"/>
              </w:rPr>
            </w:pPr>
            <w:r w:rsidRPr="002813BB">
              <w:rPr>
                <w:sz w:val="24"/>
                <w:lang w:val="fr-FR"/>
              </w:rPr>
              <w:t>Dezvoltarea şi consolidarea în cadrul sistemului naţional de</w:t>
            </w:r>
          </w:p>
          <w:p w:rsidR="00F94055" w:rsidRDefault="00F94055" w:rsidP="00C81B50">
            <w:pPr>
              <w:pStyle w:val="TableParagraph"/>
              <w:spacing w:before="8"/>
              <w:ind w:right="312"/>
              <w:rPr>
                <w:sz w:val="24"/>
              </w:rPr>
            </w:pPr>
            <w:r>
              <w:rPr>
                <w:sz w:val="24"/>
              </w:rPr>
              <w:t>apărare a capabilităţilor militare întrunite (în special în cadrul Forţelor Armate)</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Default="00F94055" w:rsidP="00C81B50">
            <w:pPr>
              <w:pStyle w:val="TableParagraph"/>
              <w:ind w:left="108" w:right="86"/>
              <w:rPr>
                <w:sz w:val="24"/>
              </w:rPr>
            </w:pPr>
            <w:r>
              <w:rPr>
                <w:sz w:val="24"/>
              </w:rPr>
              <w:t>Ministerul Apărării; Ministerul Afacerilor Interne (Departamentul Trupelor de Carabinieri)</w:t>
            </w:r>
          </w:p>
        </w:tc>
        <w:tc>
          <w:tcPr>
            <w:tcW w:w="1843" w:type="dxa"/>
          </w:tcPr>
          <w:p w:rsidR="00F94055" w:rsidRPr="002813BB" w:rsidRDefault="00F94055" w:rsidP="00C81B50">
            <w:pPr>
              <w:pStyle w:val="TableParagraph"/>
              <w:ind w:right="310"/>
              <w:rPr>
                <w:sz w:val="24"/>
                <w:lang w:val="fr-FR"/>
              </w:rPr>
            </w:pPr>
            <w:r w:rsidRPr="002813BB">
              <w:rPr>
                <w:sz w:val="24"/>
                <w:lang w:val="fr-FR"/>
              </w:rPr>
              <w:t xml:space="preserve">Începînd cu al doilea an de </w:t>
            </w:r>
            <w:proofErr w:type="gramStart"/>
            <w:r w:rsidRPr="002813BB">
              <w:rPr>
                <w:sz w:val="24"/>
                <w:lang w:val="fr-FR"/>
              </w:rPr>
              <w:t>la aprobarea</w:t>
            </w:r>
            <w:proofErr w:type="gramEnd"/>
            <w:r w:rsidRPr="002813BB">
              <w:rPr>
                <w:sz w:val="24"/>
                <w:lang w:val="fr-FR"/>
              </w:rPr>
              <w:t xml:space="preserve"> Strategiei</w:t>
            </w:r>
          </w:p>
          <w:p w:rsidR="00F94055" w:rsidRPr="002813BB" w:rsidRDefault="00F94055" w:rsidP="00C81B50">
            <w:pPr>
              <w:pStyle w:val="TableParagraph"/>
              <w:spacing w:before="8" w:line="270" w:lineRule="atLeast"/>
              <w:ind w:right="303"/>
              <w:rPr>
                <w:sz w:val="24"/>
                <w:lang w:val="fr-FR"/>
              </w:rPr>
            </w:pPr>
            <w:r w:rsidRPr="002813BB">
              <w:rPr>
                <w:sz w:val="24"/>
                <w:lang w:val="fr-FR"/>
              </w:rPr>
              <w:t>naţionale de apărare şi pînă în anul patru inclusiv</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spacing w:line="268" w:lineRule="exact"/>
              <w:rPr>
                <w:sz w:val="24"/>
                <w:lang w:val="fr-FR"/>
              </w:rPr>
            </w:pPr>
            <w:r w:rsidRPr="002813BB">
              <w:rPr>
                <w:sz w:val="24"/>
                <w:lang w:val="fr-FR"/>
              </w:rPr>
              <w:t>Capabilităţi militare</w:t>
            </w:r>
          </w:p>
          <w:p w:rsidR="00F94055" w:rsidRPr="002813BB" w:rsidRDefault="00F94055" w:rsidP="00C81B50">
            <w:pPr>
              <w:pStyle w:val="TableParagraph"/>
              <w:ind w:right="693"/>
              <w:rPr>
                <w:sz w:val="24"/>
                <w:lang w:val="fr-FR"/>
              </w:rPr>
            </w:pPr>
            <w:r w:rsidRPr="002813BB">
              <w:rPr>
                <w:sz w:val="24"/>
                <w:lang w:val="fr-FR"/>
              </w:rPr>
              <w:t>întrunite dezvoltate şi consolidate</w:t>
            </w:r>
          </w:p>
        </w:tc>
      </w:tr>
      <w:tr w:rsidR="00F94055" w:rsidTr="004C504A">
        <w:trPr>
          <w:trHeight w:val="3036"/>
        </w:trPr>
        <w:tc>
          <w:tcPr>
            <w:tcW w:w="934" w:type="dxa"/>
          </w:tcPr>
          <w:p w:rsidR="00447297" w:rsidRPr="00CF0CB8" w:rsidRDefault="00447297" w:rsidP="00E85AC7">
            <w:pPr>
              <w:pStyle w:val="TableParagraph"/>
              <w:spacing w:line="223" w:lineRule="exact"/>
              <w:ind w:left="32" w:hanging="32"/>
              <w:jc w:val="center"/>
              <w:rPr>
                <w:lang w:val="fr-FR"/>
              </w:rPr>
            </w:pPr>
          </w:p>
          <w:p w:rsidR="00F94055" w:rsidRPr="00E85AC7" w:rsidRDefault="00F94055" w:rsidP="00E85AC7">
            <w:pPr>
              <w:pStyle w:val="TableParagraph"/>
              <w:spacing w:line="223" w:lineRule="exact"/>
              <w:ind w:left="32" w:hanging="32"/>
              <w:jc w:val="center"/>
            </w:pPr>
            <w:r w:rsidRPr="00E85AC7">
              <w:t>2.2.3.</w:t>
            </w:r>
          </w:p>
        </w:tc>
        <w:tc>
          <w:tcPr>
            <w:tcW w:w="2857" w:type="dxa"/>
          </w:tcPr>
          <w:p w:rsidR="00F94055" w:rsidRDefault="00F94055" w:rsidP="00C81B50">
            <w:pPr>
              <w:pStyle w:val="TableParagraph"/>
              <w:spacing w:line="268" w:lineRule="exact"/>
              <w:rPr>
                <w:sz w:val="24"/>
              </w:rPr>
            </w:pPr>
            <w:r>
              <w:rPr>
                <w:sz w:val="24"/>
              </w:rPr>
              <w:t>Dotarea şi echiparea</w:t>
            </w:r>
          </w:p>
          <w:p w:rsidR="00F94055" w:rsidRDefault="00F94055" w:rsidP="00C81B50">
            <w:pPr>
              <w:pStyle w:val="TableParagraph"/>
              <w:ind w:right="125"/>
              <w:rPr>
                <w:sz w:val="24"/>
              </w:rPr>
            </w:pPr>
            <w:r>
              <w:rPr>
                <w:sz w:val="24"/>
              </w:rPr>
              <w:t>Forţelor Armate cu tehnică şi echipamente moderne, necesare pentru</w:t>
            </w:r>
          </w:p>
          <w:p w:rsidR="00F94055" w:rsidRDefault="00F94055" w:rsidP="00C81B50">
            <w:pPr>
              <w:pStyle w:val="TableParagraph"/>
              <w:ind w:right="724"/>
              <w:rPr>
                <w:sz w:val="24"/>
              </w:rPr>
            </w:pPr>
            <w:r>
              <w:rPr>
                <w:sz w:val="24"/>
              </w:rPr>
              <w:t>îndeplinirea misiunii constituţionale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Default="00F94055" w:rsidP="00C81B50">
            <w:pPr>
              <w:pStyle w:val="TableParagraph"/>
              <w:ind w:left="108" w:right="86"/>
              <w:rPr>
                <w:sz w:val="24"/>
              </w:rPr>
            </w:pPr>
            <w:r>
              <w:rPr>
                <w:sz w:val="24"/>
              </w:rPr>
              <w:t>Ministerul Apărării; Ministerul Afacerilor Interne (Departamentul Trupelor de Carabinieri)</w:t>
            </w:r>
          </w:p>
        </w:tc>
        <w:tc>
          <w:tcPr>
            <w:tcW w:w="1843" w:type="dxa"/>
          </w:tcPr>
          <w:p w:rsidR="00F94055" w:rsidRPr="002813BB" w:rsidRDefault="00F94055" w:rsidP="00C81B50">
            <w:pPr>
              <w:pStyle w:val="TableParagraph"/>
              <w:spacing w:line="268" w:lineRule="exact"/>
              <w:rPr>
                <w:sz w:val="24"/>
                <w:lang w:val="fr-FR"/>
              </w:rPr>
            </w:pPr>
            <w:r w:rsidRPr="002813BB">
              <w:rPr>
                <w:sz w:val="24"/>
                <w:lang w:val="fr-FR"/>
              </w:rPr>
              <w:t>Perioada 2018-</w:t>
            </w:r>
          </w:p>
          <w:p w:rsidR="00F94055" w:rsidRPr="002813BB" w:rsidRDefault="00F94055" w:rsidP="00C81B50">
            <w:pPr>
              <w:pStyle w:val="TableParagraph"/>
              <w:rPr>
                <w:sz w:val="24"/>
                <w:lang w:val="fr-FR"/>
              </w:rPr>
            </w:pPr>
            <w:r w:rsidRPr="002813BB">
              <w:rPr>
                <w:sz w:val="24"/>
                <w:lang w:val="fr-FR"/>
              </w:rPr>
              <w:t>2025;</w:t>
            </w:r>
          </w:p>
          <w:p w:rsidR="00F94055" w:rsidRPr="002813BB" w:rsidRDefault="00F94055" w:rsidP="00C81B50">
            <w:pPr>
              <w:pStyle w:val="TableParagraph"/>
              <w:ind w:left="0"/>
              <w:rPr>
                <w:sz w:val="26"/>
                <w:lang w:val="fr-FR"/>
              </w:rPr>
            </w:pPr>
          </w:p>
          <w:p w:rsidR="00F94055" w:rsidRPr="002813BB" w:rsidRDefault="00F94055" w:rsidP="00C81B50">
            <w:pPr>
              <w:pStyle w:val="TableParagraph"/>
              <w:ind w:left="0"/>
              <w:rPr>
                <w:sz w:val="26"/>
                <w:lang w:val="fr-FR"/>
              </w:rPr>
            </w:pPr>
          </w:p>
          <w:p w:rsidR="00F94055" w:rsidRPr="002813BB" w:rsidRDefault="00F94055" w:rsidP="00C81B50">
            <w:pPr>
              <w:pStyle w:val="TableParagraph"/>
              <w:spacing w:before="185"/>
              <w:rPr>
                <w:sz w:val="24"/>
                <w:lang w:val="fr-FR"/>
              </w:rPr>
            </w:pPr>
            <w:r w:rsidRPr="002813BB">
              <w:rPr>
                <w:sz w:val="24"/>
                <w:lang w:val="fr-FR"/>
              </w:rPr>
              <w:t>după 2025 pe</w:t>
            </w:r>
          </w:p>
          <w:p w:rsidR="00F94055" w:rsidRPr="002813BB" w:rsidRDefault="00F94055" w:rsidP="00C81B50">
            <w:pPr>
              <w:pStyle w:val="TableParagraph"/>
              <w:ind w:right="163"/>
              <w:rPr>
                <w:sz w:val="24"/>
                <w:lang w:val="fr-FR"/>
              </w:rPr>
            </w:pPr>
            <w:r w:rsidRPr="002813BB">
              <w:rPr>
                <w:sz w:val="24"/>
                <w:lang w:val="fr-FR"/>
              </w:rPr>
              <w:t>termen de 5-10 ani</w:t>
            </w:r>
          </w:p>
        </w:tc>
        <w:tc>
          <w:tcPr>
            <w:tcW w:w="1415" w:type="dxa"/>
          </w:tcPr>
          <w:p w:rsidR="00F94055" w:rsidRPr="002813BB" w:rsidRDefault="00F94055" w:rsidP="00C81B50">
            <w:pPr>
              <w:pStyle w:val="TableParagraph"/>
              <w:ind w:left="109" w:right="302"/>
              <w:jc w:val="both"/>
              <w:rPr>
                <w:sz w:val="24"/>
                <w:lang w:val="fr-FR"/>
              </w:rPr>
            </w:pPr>
            <w:r w:rsidRPr="002813BB">
              <w:rPr>
                <w:sz w:val="24"/>
                <w:lang w:val="fr-FR"/>
              </w:rPr>
              <w:t>În limitele alocaţiilor bugetare;</w:t>
            </w:r>
          </w:p>
          <w:p w:rsidR="00F94055" w:rsidRPr="002813BB" w:rsidRDefault="00F94055" w:rsidP="00C81B50">
            <w:pPr>
              <w:pStyle w:val="TableParagraph"/>
              <w:ind w:left="0"/>
              <w:rPr>
                <w:sz w:val="26"/>
                <w:lang w:val="fr-FR"/>
              </w:rPr>
            </w:pPr>
          </w:p>
          <w:p w:rsidR="00F94055" w:rsidRPr="002813BB" w:rsidRDefault="00F94055" w:rsidP="00C81B50">
            <w:pPr>
              <w:pStyle w:val="TableParagraph"/>
              <w:spacing w:before="8"/>
              <w:ind w:left="0"/>
              <w:rPr>
                <w:lang w:val="fr-FR"/>
              </w:rPr>
            </w:pPr>
          </w:p>
          <w:p w:rsidR="00F94055" w:rsidRPr="002813BB" w:rsidRDefault="00F94055" w:rsidP="00C81B50">
            <w:pPr>
              <w:pStyle w:val="TableParagraph"/>
              <w:spacing w:before="1" w:line="270" w:lineRule="atLeast"/>
              <w:ind w:left="109" w:right="103"/>
              <w:rPr>
                <w:sz w:val="24"/>
                <w:lang w:val="fr-FR"/>
              </w:rPr>
            </w:pPr>
            <w:r w:rsidRPr="002813BB">
              <w:rPr>
                <w:sz w:val="24"/>
                <w:lang w:val="fr-FR"/>
              </w:rPr>
              <w:t>de la atingerea bugetului</w:t>
            </w:r>
            <w:r w:rsidRPr="002813BB">
              <w:rPr>
                <w:spacing w:val="-4"/>
                <w:sz w:val="24"/>
                <w:lang w:val="fr-FR"/>
              </w:rPr>
              <w:t xml:space="preserve"> </w:t>
            </w:r>
            <w:r w:rsidRPr="002813BB">
              <w:rPr>
                <w:sz w:val="24"/>
                <w:lang w:val="fr-FR"/>
              </w:rPr>
              <w:t>de aproximativ 1465 mil. lei</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380"/>
              <w:rPr>
                <w:sz w:val="24"/>
              </w:rPr>
            </w:pPr>
            <w:r>
              <w:rPr>
                <w:sz w:val="24"/>
              </w:rPr>
              <w:t>Capacităţile operaţionale curente ale Armatei</w:t>
            </w:r>
          </w:p>
          <w:p w:rsidR="00F94055" w:rsidRDefault="00F94055" w:rsidP="00C81B50">
            <w:pPr>
              <w:pStyle w:val="TableParagraph"/>
              <w:spacing w:before="8"/>
              <w:ind w:right="287"/>
              <w:rPr>
                <w:sz w:val="24"/>
              </w:rPr>
            </w:pPr>
            <w:r>
              <w:rPr>
                <w:sz w:val="24"/>
              </w:rPr>
              <w:t>Naţionale asigurate şi echipate cu tehnică şi echipamente moderne; configuraţia nouă de forţe asigurată şi echipată cu</w:t>
            </w:r>
          </w:p>
          <w:p w:rsidR="00F94055" w:rsidRDefault="00F94055" w:rsidP="00C81B50">
            <w:pPr>
              <w:pStyle w:val="TableParagraph"/>
              <w:ind w:right="587"/>
              <w:rPr>
                <w:sz w:val="24"/>
              </w:rPr>
            </w:pPr>
            <w:r>
              <w:rPr>
                <w:sz w:val="24"/>
              </w:rPr>
              <w:t>tehnică şi echipamente moderne</w:t>
            </w:r>
          </w:p>
        </w:tc>
      </w:tr>
      <w:tr w:rsidR="00F94055" w:rsidRPr="00FF3516" w:rsidTr="004C504A">
        <w:trPr>
          <w:trHeight w:val="4140"/>
        </w:trPr>
        <w:tc>
          <w:tcPr>
            <w:tcW w:w="934" w:type="dxa"/>
          </w:tcPr>
          <w:p w:rsidR="00447297" w:rsidRDefault="00447297" w:rsidP="00E85AC7">
            <w:pPr>
              <w:pStyle w:val="TableParagraph"/>
              <w:spacing w:line="223" w:lineRule="exact"/>
              <w:ind w:left="32" w:hanging="32"/>
              <w:jc w:val="center"/>
            </w:pPr>
          </w:p>
          <w:p w:rsidR="00F94055" w:rsidRPr="00E85AC7" w:rsidRDefault="00F94055" w:rsidP="00E85AC7">
            <w:pPr>
              <w:pStyle w:val="TableParagraph"/>
              <w:spacing w:line="223" w:lineRule="exact"/>
              <w:ind w:left="32" w:hanging="32"/>
              <w:jc w:val="center"/>
            </w:pPr>
            <w:r w:rsidRPr="00E85AC7">
              <w:t>2.2.4.</w:t>
            </w:r>
          </w:p>
        </w:tc>
        <w:tc>
          <w:tcPr>
            <w:tcW w:w="2857" w:type="dxa"/>
          </w:tcPr>
          <w:p w:rsidR="00F94055" w:rsidRDefault="00F94055" w:rsidP="00C81B50">
            <w:pPr>
              <w:pStyle w:val="TableParagraph"/>
              <w:ind w:right="79"/>
              <w:rPr>
                <w:sz w:val="24"/>
              </w:rPr>
            </w:pPr>
            <w:r>
              <w:rPr>
                <w:sz w:val="24"/>
              </w:rPr>
              <w:t>Dezvoltarea capabilităţilor de regenerare a sistemului naţional de apărare în cazul situaţiilor ce determină</w:t>
            </w:r>
          </w:p>
          <w:p w:rsidR="00F94055" w:rsidRDefault="00F94055" w:rsidP="00C81B50">
            <w:pPr>
              <w:pStyle w:val="TableParagraph"/>
              <w:spacing w:before="8"/>
              <w:ind w:right="92"/>
              <w:rPr>
                <w:sz w:val="24"/>
              </w:rPr>
            </w:pPr>
            <w:r>
              <w:rPr>
                <w:sz w:val="24"/>
              </w:rPr>
              <w:t>instituirea stării de urgenţă, asediu şi război</w:t>
            </w:r>
          </w:p>
        </w:tc>
        <w:tc>
          <w:tcPr>
            <w:tcW w:w="1276" w:type="dxa"/>
          </w:tcPr>
          <w:p w:rsidR="00F94055" w:rsidRDefault="00F94055" w:rsidP="00C81B50">
            <w:pPr>
              <w:pStyle w:val="TableParagraph"/>
              <w:spacing w:line="268" w:lineRule="exact"/>
              <w:ind w:left="8"/>
              <w:jc w:val="center"/>
              <w:rPr>
                <w:sz w:val="24"/>
              </w:rPr>
            </w:pPr>
            <w:r>
              <w:rPr>
                <w:sz w:val="24"/>
              </w:rPr>
              <w:t>3</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ight="86"/>
              <w:rPr>
                <w:sz w:val="24"/>
                <w:lang w:val="fr-FR"/>
              </w:rPr>
            </w:pPr>
            <w:r w:rsidRPr="002813BB">
              <w:rPr>
                <w:sz w:val="24"/>
                <w:lang w:val="fr-FR"/>
              </w:rPr>
              <w:t>Ministerul Apărării; Ministerul Afacerilor Interne;</w:t>
            </w:r>
          </w:p>
          <w:p w:rsidR="00F94055" w:rsidRPr="002813BB" w:rsidRDefault="00F94055" w:rsidP="00C81B50">
            <w:pPr>
              <w:pStyle w:val="TableParagraph"/>
              <w:ind w:left="108"/>
              <w:rPr>
                <w:sz w:val="24"/>
                <w:lang w:val="fr-FR"/>
              </w:rPr>
            </w:pPr>
            <w:r w:rsidRPr="002813BB">
              <w:rPr>
                <w:sz w:val="24"/>
                <w:lang w:val="fr-FR"/>
              </w:rPr>
              <w:t>Ministerul</w:t>
            </w:r>
          </w:p>
          <w:p w:rsidR="00F94055" w:rsidRPr="002813BB" w:rsidRDefault="00F94055" w:rsidP="00C81B50">
            <w:pPr>
              <w:pStyle w:val="TableParagraph"/>
              <w:ind w:left="108" w:right="732"/>
              <w:rPr>
                <w:sz w:val="24"/>
                <w:lang w:val="fr-FR"/>
              </w:rPr>
            </w:pPr>
            <w:r w:rsidRPr="002813BB">
              <w:rPr>
                <w:sz w:val="24"/>
                <w:lang w:val="fr-FR"/>
              </w:rPr>
              <w:t xml:space="preserve">Economiei şi Infrastructurii; </w:t>
            </w:r>
            <w:r w:rsidRPr="002813BB">
              <w:rPr>
                <w:i/>
                <w:sz w:val="24"/>
                <w:lang w:val="fr-FR"/>
              </w:rPr>
              <w:t xml:space="preserve">în suport: </w:t>
            </w:r>
            <w:r w:rsidRPr="002813BB">
              <w:rPr>
                <w:sz w:val="24"/>
                <w:lang w:val="fr-FR"/>
              </w:rPr>
              <w:t>Serviciul de Informaţii şi Securitate; Ministerul</w:t>
            </w:r>
          </w:p>
          <w:p w:rsidR="00F94055" w:rsidRDefault="00F94055" w:rsidP="00C81B50">
            <w:pPr>
              <w:pStyle w:val="TableParagraph"/>
              <w:ind w:left="108"/>
              <w:rPr>
                <w:sz w:val="24"/>
              </w:rPr>
            </w:pPr>
            <w:r>
              <w:rPr>
                <w:sz w:val="24"/>
              </w:rPr>
              <w:t>Finanţelor;</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Pr="002813BB" w:rsidRDefault="00F94055" w:rsidP="00C81B50">
            <w:pPr>
              <w:pStyle w:val="TableParagraph"/>
              <w:ind w:right="256"/>
              <w:rPr>
                <w:sz w:val="24"/>
                <w:lang w:val="fr-FR"/>
              </w:rPr>
            </w:pPr>
            <w:r w:rsidRPr="002813BB">
              <w:rPr>
                <w:sz w:val="24"/>
                <w:lang w:val="fr-FR"/>
              </w:rPr>
              <w:t xml:space="preserve">Începînd cu primul an de </w:t>
            </w:r>
            <w:proofErr w:type="gramStart"/>
            <w:r w:rsidRPr="002813BB">
              <w:rPr>
                <w:sz w:val="24"/>
                <w:lang w:val="fr-FR"/>
              </w:rPr>
              <w:t>la aprobarea</w:t>
            </w:r>
            <w:proofErr w:type="gramEnd"/>
            <w:r w:rsidRPr="002813BB">
              <w:rPr>
                <w:sz w:val="24"/>
                <w:lang w:val="fr-FR"/>
              </w:rPr>
              <w:t xml:space="preserve"> Strategiei</w:t>
            </w:r>
          </w:p>
          <w:p w:rsidR="00F94055" w:rsidRDefault="00F94055" w:rsidP="00C81B50">
            <w:pPr>
              <w:pStyle w:val="TableParagraph"/>
              <w:spacing w:before="8"/>
              <w:ind w:right="536"/>
              <w:rPr>
                <w:sz w:val="24"/>
              </w:rPr>
            </w:pPr>
            <w:r>
              <w:rPr>
                <w:sz w:val="24"/>
              </w:rPr>
              <w:t>naţionale de apărare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121"/>
              <w:rPr>
                <w:sz w:val="24"/>
                <w:lang w:val="fr-FR"/>
              </w:rPr>
            </w:pPr>
            <w:r w:rsidRPr="002813BB">
              <w:rPr>
                <w:sz w:val="24"/>
                <w:lang w:val="fr-FR"/>
              </w:rPr>
              <w:t xml:space="preserve">Capabilităţile de regenerare a sistemului de apărare la situaţiile </w:t>
            </w:r>
            <w:proofErr w:type="gramStart"/>
            <w:r w:rsidRPr="002813BB">
              <w:rPr>
                <w:sz w:val="24"/>
                <w:lang w:val="fr-FR"/>
              </w:rPr>
              <w:t>de urgenţă</w:t>
            </w:r>
            <w:proofErr w:type="gramEnd"/>
            <w:r w:rsidRPr="002813BB">
              <w:rPr>
                <w:sz w:val="24"/>
                <w:lang w:val="fr-FR"/>
              </w:rPr>
              <w:t>, asediu şi de război dezvoltate</w:t>
            </w:r>
          </w:p>
        </w:tc>
      </w:tr>
      <w:tr w:rsidR="00F94055" w:rsidRPr="00FF3516" w:rsidTr="004C504A">
        <w:trPr>
          <w:trHeight w:val="1379"/>
        </w:trPr>
        <w:tc>
          <w:tcPr>
            <w:tcW w:w="934" w:type="dxa"/>
          </w:tcPr>
          <w:p w:rsidR="00447297" w:rsidRPr="00CF0CB8" w:rsidRDefault="00447297" w:rsidP="00E85AC7">
            <w:pPr>
              <w:pStyle w:val="TableParagraph"/>
              <w:spacing w:line="223" w:lineRule="exact"/>
              <w:ind w:left="32" w:hanging="32"/>
              <w:jc w:val="center"/>
              <w:rPr>
                <w:lang w:val="fr-FR"/>
              </w:rPr>
            </w:pPr>
          </w:p>
          <w:p w:rsidR="00F94055" w:rsidRPr="00E85AC7" w:rsidRDefault="00F94055" w:rsidP="00E85AC7">
            <w:pPr>
              <w:pStyle w:val="TableParagraph"/>
              <w:spacing w:line="223" w:lineRule="exact"/>
              <w:ind w:left="32" w:hanging="32"/>
              <w:jc w:val="center"/>
            </w:pPr>
            <w:r w:rsidRPr="00E85AC7">
              <w:t>2.2.5.</w:t>
            </w:r>
          </w:p>
        </w:tc>
        <w:tc>
          <w:tcPr>
            <w:tcW w:w="2857" w:type="dxa"/>
          </w:tcPr>
          <w:p w:rsidR="00F94055" w:rsidRPr="002813BB" w:rsidRDefault="00F94055" w:rsidP="00C81B50">
            <w:pPr>
              <w:pStyle w:val="TableParagraph"/>
              <w:ind w:right="110"/>
              <w:rPr>
                <w:sz w:val="24"/>
                <w:lang w:val="fr-FR"/>
              </w:rPr>
            </w:pPr>
            <w:r w:rsidRPr="002813BB">
              <w:rPr>
                <w:sz w:val="24"/>
                <w:lang w:val="fr-FR"/>
              </w:rPr>
              <w:t>Consolidarea capacităţii Trupelor de Carabinieri</w:t>
            </w:r>
            <w:r w:rsidRPr="002813BB">
              <w:rPr>
                <w:spacing w:val="55"/>
                <w:sz w:val="24"/>
                <w:lang w:val="fr-FR"/>
              </w:rPr>
              <w:t xml:space="preserve"> </w:t>
            </w:r>
            <w:r w:rsidRPr="002813BB">
              <w:rPr>
                <w:sz w:val="24"/>
                <w:lang w:val="fr-FR"/>
              </w:rPr>
              <w:t>pe dimensiunea apărării</w:t>
            </w:r>
          </w:p>
          <w:p w:rsidR="00F94055" w:rsidRDefault="00F94055" w:rsidP="00C81B50">
            <w:pPr>
              <w:pStyle w:val="TableParagraph"/>
              <w:spacing w:before="8"/>
              <w:rPr>
                <w:sz w:val="24"/>
              </w:rPr>
            </w:pPr>
            <w:r>
              <w:rPr>
                <w:sz w:val="24"/>
              </w:rPr>
              <w:t>naţionale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Default="00F94055" w:rsidP="00C81B50">
            <w:pPr>
              <w:pStyle w:val="TableParagraph"/>
              <w:ind w:left="108" w:right="86"/>
              <w:rPr>
                <w:sz w:val="24"/>
              </w:rPr>
            </w:pPr>
            <w:r>
              <w:rPr>
                <w:sz w:val="24"/>
              </w:rPr>
              <w:t>Ministerul Afacerilor Interne</w:t>
            </w:r>
          </w:p>
        </w:tc>
        <w:tc>
          <w:tcPr>
            <w:tcW w:w="1843" w:type="dxa"/>
          </w:tcPr>
          <w:p w:rsidR="00F94055" w:rsidRPr="002813BB" w:rsidRDefault="00F94055" w:rsidP="00C81B50">
            <w:pPr>
              <w:pStyle w:val="TableParagraph"/>
              <w:ind w:right="163"/>
              <w:rPr>
                <w:sz w:val="24"/>
                <w:lang w:val="fr-FR"/>
              </w:rPr>
            </w:pPr>
            <w:r w:rsidRPr="002813BB">
              <w:rPr>
                <w:sz w:val="24"/>
                <w:lang w:val="fr-FR"/>
              </w:rPr>
              <w:t>În conformitate cu Strategia de reformare a</w:t>
            </w:r>
          </w:p>
          <w:p w:rsidR="00F94055" w:rsidRPr="002813BB" w:rsidRDefault="00F94055" w:rsidP="00C81B50">
            <w:pPr>
              <w:pStyle w:val="TableParagraph"/>
              <w:spacing w:before="8" w:line="270" w:lineRule="atLeast"/>
              <w:ind w:right="90"/>
              <w:rPr>
                <w:sz w:val="24"/>
                <w:lang w:val="fr-FR"/>
              </w:rPr>
            </w:pPr>
            <w:r w:rsidRPr="002813BB">
              <w:rPr>
                <w:sz w:val="24"/>
                <w:lang w:val="fr-FR"/>
              </w:rPr>
              <w:t>Departamentului Trupelor de</w:t>
            </w:r>
            <w:r w:rsidR="00B94203" w:rsidRPr="00772A3B">
              <w:rPr>
                <w:sz w:val="24"/>
                <w:lang w:val="fr-FR"/>
              </w:rPr>
              <w:t xml:space="preserve"> Carabinieri</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B94203" w:rsidRPr="00772A3B" w:rsidRDefault="00F94055" w:rsidP="00B94203">
            <w:pPr>
              <w:pStyle w:val="TableParagraph"/>
              <w:spacing w:line="268" w:lineRule="exact"/>
              <w:ind w:left="112"/>
              <w:rPr>
                <w:sz w:val="24"/>
                <w:lang w:val="fr-FR"/>
              </w:rPr>
            </w:pPr>
            <w:r w:rsidRPr="002813BB">
              <w:rPr>
                <w:sz w:val="24"/>
                <w:lang w:val="fr-FR"/>
              </w:rPr>
              <w:t>asistenţă tehnică şi</w:t>
            </w:r>
            <w:r w:rsidR="00B94203" w:rsidRPr="00772A3B">
              <w:rPr>
                <w:sz w:val="24"/>
                <w:lang w:val="fr-FR"/>
              </w:rPr>
              <w:t xml:space="preserve"> financiară</w:t>
            </w:r>
          </w:p>
          <w:p w:rsidR="00F94055" w:rsidRPr="002813BB" w:rsidRDefault="00B94203" w:rsidP="00B94203">
            <w:pPr>
              <w:pStyle w:val="TableParagraph"/>
              <w:spacing w:before="8" w:line="270" w:lineRule="atLeast"/>
              <w:ind w:left="112" w:right="223"/>
              <w:rPr>
                <w:sz w:val="24"/>
                <w:lang w:val="fr-FR"/>
              </w:rPr>
            </w:pPr>
            <w:r>
              <w:rPr>
                <w:sz w:val="24"/>
              </w:rPr>
              <w:t>externă</w:t>
            </w:r>
          </w:p>
        </w:tc>
        <w:tc>
          <w:tcPr>
            <w:tcW w:w="3042" w:type="dxa"/>
          </w:tcPr>
          <w:p w:rsidR="00F94055" w:rsidRPr="002813BB" w:rsidRDefault="00F94055" w:rsidP="00C81B50">
            <w:pPr>
              <w:pStyle w:val="TableParagraph"/>
              <w:ind w:right="260"/>
              <w:rPr>
                <w:sz w:val="24"/>
                <w:lang w:val="fr-FR"/>
              </w:rPr>
            </w:pPr>
            <w:r w:rsidRPr="002813BB">
              <w:rPr>
                <w:sz w:val="24"/>
                <w:lang w:val="fr-FR"/>
              </w:rPr>
              <w:t>Rolul şi misiunea Departamentului Trupelor de Carabinieri în cadrul</w:t>
            </w:r>
          </w:p>
          <w:p w:rsidR="00F94055" w:rsidRPr="002813BB" w:rsidRDefault="00F94055" w:rsidP="00C81B50">
            <w:pPr>
              <w:pStyle w:val="TableParagraph"/>
              <w:spacing w:before="8" w:line="270" w:lineRule="atLeast"/>
              <w:ind w:right="666"/>
              <w:rPr>
                <w:sz w:val="24"/>
                <w:lang w:val="fr-FR"/>
              </w:rPr>
            </w:pPr>
            <w:r w:rsidRPr="002813BB">
              <w:rPr>
                <w:sz w:val="24"/>
                <w:lang w:val="fr-FR"/>
              </w:rPr>
              <w:t xml:space="preserve">sistemului naţional </w:t>
            </w:r>
            <w:proofErr w:type="gramStart"/>
            <w:r w:rsidRPr="002813BB">
              <w:rPr>
                <w:sz w:val="24"/>
                <w:lang w:val="fr-FR"/>
              </w:rPr>
              <w:t>de apărare</w:t>
            </w:r>
            <w:proofErr w:type="gramEnd"/>
            <w:r w:rsidRPr="002813BB">
              <w:rPr>
                <w:sz w:val="24"/>
                <w:lang w:val="fr-FR"/>
              </w:rPr>
              <w:t xml:space="preserve"> definite şi</w:t>
            </w:r>
            <w:r w:rsidR="00B94203" w:rsidRPr="00B94203">
              <w:rPr>
                <w:sz w:val="24"/>
                <w:lang w:val="fr-FR"/>
              </w:rPr>
              <w:t xml:space="preserve"> instituţionalizate</w:t>
            </w:r>
          </w:p>
        </w:tc>
      </w:tr>
      <w:tr w:rsidR="00F94055" w:rsidRPr="00FF3516" w:rsidTr="00F520AD">
        <w:trPr>
          <w:trHeight w:val="275"/>
        </w:trPr>
        <w:tc>
          <w:tcPr>
            <w:tcW w:w="14916" w:type="dxa"/>
            <w:gridSpan w:val="8"/>
          </w:tcPr>
          <w:p w:rsidR="00F94055" w:rsidRPr="002813BB" w:rsidRDefault="00F94055" w:rsidP="00C81B50">
            <w:pPr>
              <w:pStyle w:val="TableParagraph"/>
              <w:tabs>
                <w:tab w:val="left" w:pos="2625"/>
              </w:tabs>
              <w:spacing w:line="256" w:lineRule="exact"/>
              <w:ind w:left="2064"/>
              <w:rPr>
                <w:b/>
                <w:i/>
                <w:sz w:val="24"/>
                <w:lang w:val="fr-FR"/>
              </w:rPr>
            </w:pPr>
            <w:r w:rsidRPr="002813BB">
              <w:rPr>
                <w:b/>
                <w:i/>
                <w:sz w:val="24"/>
                <w:lang w:val="fr-FR"/>
              </w:rPr>
              <w:lastRenderedPageBreak/>
              <w:t>2.3.</w:t>
            </w:r>
            <w:r w:rsidRPr="002813BB">
              <w:rPr>
                <w:b/>
                <w:i/>
                <w:sz w:val="24"/>
                <w:lang w:val="fr-FR"/>
              </w:rPr>
              <w:tab/>
              <w:t xml:space="preserve">Consolidarea şi revigorarea mecanismului de mobilizare a economiei naţionale, </w:t>
            </w:r>
            <w:proofErr w:type="gramStart"/>
            <w:r w:rsidRPr="002813BB">
              <w:rPr>
                <w:b/>
                <w:i/>
                <w:sz w:val="24"/>
                <w:lang w:val="fr-FR"/>
              </w:rPr>
              <w:t>a</w:t>
            </w:r>
            <w:proofErr w:type="gramEnd"/>
            <w:r w:rsidRPr="002813BB">
              <w:rPr>
                <w:b/>
                <w:i/>
                <w:sz w:val="24"/>
                <w:lang w:val="fr-FR"/>
              </w:rPr>
              <w:t xml:space="preserve"> populaţiei şi a</w:t>
            </w:r>
            <w:r w:rsidRPr="002813BB">
              <w:rPr>
                <w:b/>
                <w:i/>
                <w:spacing w:val="-19"/>
                <w:sz w:val="24"/>
                <w:lang w:val="fr-FR"/>
              </w:rPr>
              <w:t xml:space="preserve"> </w:t>
            </w:r>
            <w:r w:rsidRPr="002813BB">
              <w:rPr>
                <w:b/>
                <w:i/>
                <w:sz w:val="24"/>
                <w:lang w:val="fr-FR"/>
              </w:rPr>
              <w:t>teritoriului</w:t>
            </w:r>
          </w:p>
        </w:tc>
      </w:tr>
      <w:tr w:rsidR="00F94055" w:rsidTr="004C504A">
        <w:trPr>
          <w:trHeight w:val="1932"/>
        </w:trPr>
        <w:tc>
          <w:tcPr>
            <w:tcW w:w="934" w:type="dxa"/>
          </w:tcPr>
          <w:p w:rsidR="00447297" w:rsidRPr="00850DE9" w:rsidRDefault="00447297" w:rsidP="00447297">
            <w:pPr>
              <w:pStyle w:val="TableParagraph"/>
              <w:spacing w:line="223" w:lineRule="exact"/>
              <w:ind w:left="32" w:hanging="32"/>
              <w:jc w:val="center"/>
              <w:rPr>
                <w:lang w:val="fr-FR"/>
              </w:rPr>
            </w:pPr>
          </w:p>
          <w:p w:rsidR="00F94055" w:rsidRPr="00447297" w:rsidRDefault="00F94055" w:rsidP="00447297">
            <w:pPr>
              <w:pStyle w:val="TableParagraph"/>
              <w:spacing w:line="223" w:lineRule="exact"/>
              <w:ind w:left="32" w:hanging="32"/>
              <w:jc w:val="center"/>
            </w:pPr>
            <w:r w:rsidRPr="00447297">
              <w:t>2.3.1.</w:t>
            </w:r>
          </w:p>
        </w:tc>
        <w:tc>
          <w:tcPr>
            <w:tcW w:w="2857" w:type="dxa"/>
          </w:tcPr>
          <w:p w:rsidR="00F94055" w:rsidRPr="002813BB" w:rsidRDefault="00F94055" w:rsidP="00C81B50">
            <w:pPr>
              <w:pStyle w:val="TableParagraph"/>
              <w:ind w:right="486"/>
              <w:jc w:val="both"/>
              <w:rPr>
                <w:sz w:val="24"/>
                <w:lang w:val="fr-FR"/>
              </w:rPr>
            </w:pPr>
            <w:r w:rsidRPr="002813BB">
              <w:rPr>
                <w:sz w:val="24"/>
                <w:lang w:val="fr-FR"/>
              </w:rPr>
              <w:t>Elaborarea Planului de mobilizare a</w:t>
            </w:r>
            <w:r w:rsidRPr="002813BB">
              <w:rPr>
                <w:spacing w:val="-6"/>
                <w:sz w:val="24"/>
                <w:lang w:val="fr-FR"/>
              </w:rPr>
              <w:t xml:space="preserve"> </w:t>
            </w:r>
            <w:r w:rsidRPr="002813BB">
              <w:rPr>
                <w:sz w:val="24"/>
                <w:lang w:val="fr-FR"/>
              </w:rPr>
              <w:t>economiei naţionale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Pr>
                <w:sz w:val="24"/>
                <w:lang w:val="fr-FR"/>
              </w:rPr>
            </w:pPr>
            <w:r w:rsidRPr="002813BB">
              <w:rPr>
                <w:sz w:val="24"/>
                <w:lang w:val="fr-FR"/>
              </w:rPr>
              <w:t>Ministerul</w:t>
            </w:r>
          </w:p>
          <w:p w:rsidR="00F94055" w:rsidRPr="002813BB" w:rsidRDefault="00F94055" w:rsidP="00C81B50">
            <w:pPr>
              <w:pStyle w:val="TableParagraph"/>
              <w:ind w:left="108" w:right="732"/>
              <w:rPr>
                <w:i/>
                <w:sz w:val="24"/>
                <w:lang w:val="fr-FR"/>
              </w:rPr>
            </w:pPr>
            <w:r w:rsidRPr="002813BB">
              <w:rPr>
                <w:sz w:val="24"/>
                <w:lang w:val="fr-FR"/>
              </w:rPr>
              <w:t xml:space="preserve">Economiei şi Infrastructurii; </w:t>
            </w:r>
            <w:r w:rsidRPr="002813BB">
              <w:rPr>
                <w:i/>
                <w:sz w:val="24"/>
                <w:lang w:val="fr-FR"/>
              </w:rPr>
              <w:t>în suport:</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Pr="002813BB" w:rsidRDefault="00F94055" w:rsidP="00C81B50">
            <w:pPr>
              <w:pStyle w:val="TableParagraph"/>
              <w:ind w:right="203"/>
              <w:rPr>
                <w:sz w:val="24"/>
                <w:lang w:val="fr-FR"/>
              </w:rPr>
            </w:pPr>
            <w:r w:rsidRPr="002813BB">
              <w:rPr>
                <w:sz w:val="24"/>
                <w:lang w:val="fr-FR"/>
              </w:rPr>
              <w:t xml:space="preserve">Începînd cu al doilea semestru de </w:t>
            </w:r>
            <w:proofErr w:type="gramStart"/>
            <w:r w:rsidRPr="002813BB">
              <w:rPr>
                <w:sz w:val="24"/>
                <w:lang w:val="fr-FR"/>
              </w:rPr>
              <w:t>la aprobarea</w:t>
            </w:r>
            <w:proofErr w:type="gramEnd"/>
            <w:r w:rsidRPr="002813BB">
              <w:rPr>
                <w:sz w:val="24"/>
                <w:lang w:val="fr-FR"/>
              </w:rPr>
              <w:t xml:space="preserve"> Strategiei</w:t>
            </w:r>
          </w:p>
          <w:p w:rsidR="00F94055" w:rsidRDefault="00F94055" w:rsidP="00C81B50">
            <w:pPr>
              <w:pStyle w:val="TableParagraph"/>
              <w:spacing w:before="8"/>
              <w:ind w:right="536"/>
              <w:rPr>
                <w:sz w:val="24"/>
              </w:rPr>
            </w:pPr>
            <w:r>
              <w:rPr>
                <w:sz w:val="24"/>
              </w:rPr>
              <w:t>naţionale de apărare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spacing w:line="270" w:lineRule="atLeast"/>
              <w:ind w:left="112" w:right="177"/>
              <w:rPr>
                <w:sz w:val="24"/>
              </w:rPr>
            </w:pPr>
            <w:r>
              <w:rPr>
                <w:sz w:val="24"/>
              </w:rPr>
              <w:t>financiară externă</w:t>
            </w:r>
          </w:p>
        </w:tc>
        <w:tc>
          <w:tcPr>
            <w:tcW w:w="3042" w:type="dxa"/>
          </w:tcPr>
          <w:p w:rsidR="00F94055" w:rsidRDefault="00F94055" w:rsidP="00C81B50">
            <w:pPr>
              <w:pStyle w:val="TableParagraph"/>
              <w:spacing w:line="268" w:lineRule="exact"/>
              <w:rPr>
                <w:sz w:val="24"/>
              </w:rPr>
            </w:pPr>
            <w:r>
              <w:rPr>
                <w:sz w:val="24"/>
              </w:rPr>
              <w:t>Plan elaborat şi aprobat</w:t>
            </w:r>
          </w:p>
        </w:tc>
      </w:tr>
      <w:tr w:rsidR="00F94055" w:rsidRPr="00FF3516" w:rsidTr="004C504A">
        <w:trPr>
          <w:trHeight w:val="3312"/>
        </w:trPr>
        <w:tc>
          <w:tcPr>
            <w:tcW w:w="934" w:type="dxa"/>
          </w:tcPr>
          <w:p w:rsidR="00336F49" w:rsidRDefault="00336F49" w:rsidP="00447297">
            <w:pPr>
              <w:pStyle w:val="TableParagraph"/>
              <w:spacing w:line="223" w:lineRule="exact"/>
              <w:ind w:left="32" w:hanging="32"/>
              <w:jc w:val="center"/>
            </w:pPr>
          </w:p>
          <w:p w:rsidR="00F94055" w:rsidRPr="00447297" w:rsidRDefault="00F94055" w:rsidP="00447297">
            <w:pPr>
              <w:pStyle w:val="TableParagraph"/>
              <w:spacing w:line="223" w:lineRule="exact"/>
              <w:ind w:left="32" w:hanging="32"/>
              <w:jc w:val="center"/>
            </w:pPr>
            <w:r w:rsidRPr="00447297">
              <w:t>2.3.2.</w:t>
            </w:r>
          </w:p>
        </w:tc>
        <w:tc>
          <w:tcPr>
            <w:tcW w:w="2857" w:type="dxa"/>
          </w:tcPr>
          <w:p w:rsidR="00F94055" w:rsidRPr="002813BB" w:rsidRDefault="00F94055" w:rsidP="00C81B50">
            <w:pPr>
              <w:pStyle w:val="TableParagraph"/>
              <w:ind w:right="165"/>
              <w:rPr>
                <w:sz w:val="24"/>
                <w:lang w:val="fr-FR"/>
              </w:rPr>
            </w:pPr>
            <w:r w:rsidRPr="002813BB">
              <w:rPr>
                <w:sz w:val="24"/>
                <w:lang w:val="fr-FR"/>
              </w:rPr>
              <w:t>Instituirea unui mecanism de instruire a instituţiilor naţionale şi populaţiei pentru activităţile privind pregătirea de mobilizare şi mobilizarea</w:t>
            </w:r>
          </w:p>
        </w:tc>
        <w:tc>
          <w:tcPr>
            <w:tcW w:w="1276" w:type="dxa"/>
          </w:tcPr>
          <w:p w:rsidR="00F94055" w:rsidRDefault="00F94055" w:rsidP="00C81B50">
            <w:pPr>
              <w:pStyle w:val="TableParagraph"/>
              <w:spacing w:line="270" w:lineRule="exact"/>
              <w:ind w:left="8"/>
              <w:jc w:val="center"/>
              <w:rPr>
                <w:sz w:val="24"/>
              </w:rPr>
            </w:pPr>
            <w:r>
              <w:rPr>
                <w:sz w:val="24"/>
              </w:rPr>
              <w:t>3</w:t>
            </w:r>
          </w:p>
        </w:tc>
        <w:tc>
          <w:tcPr>
            <w:tcW w:w="2270" w:type="dxa"/>
          </w:tcPr>
          <w:p w:rsidR="00F94055" w:rsidRPr="002813BB" w:rsidRDefault="00F94055" w:rsidP="00C81B50">
            <w:pPr>
              <w:pStyle w:val="TableParagraph"/>
              <w:spacing w:line="270" w:lineRule="exact"/>
              <w:ind w:left="108"/>
              <w:rPr>
                <w:i/>
                <w:sz w:val="24"/>
                <w:lang w:val="fr-FR"/>
              </w:rPr>
            </w:pPr>
            <w:r w:rsidRPr="002813BB">
              <w:rPr>
                <w:i/>
                <w:sz w:val="24"/>
                <w:lang w:val="fr-FR"/>
              </w:rPr>
              <w:t>De bază:</w:t>
            </w:r>
          </w:p>
          <w:p w:rsidR="00F94055" w:rsidRPr="002813BB" w:rsidRDefault="00F94055" w:rsidP="00C81B50">
            <w:pPr>
              <w:pStyle w:val="TableParagraph"/>
              <w:ind w:left="108" w:right="86"/>
              <w:rPr>
                <w:sz w:val="24"/>
                <w:lang w:val="fr-FR"/>
              </w:rPr>
            </w:pPr>
            <w:r w:rsidRPr="002813BB">
              <w:rPr>
                <w:sz w:val="24"/>
                <w:lang w:val="fr-FR"/>
              </w:rPr>
              <w:t>Ministerul Apărării; Ministerul Afacerilor Interne;</w:t>
            </w:r>
          </w:p>
          <w:p w:rsidR="00F94055" w:rsidRPr="002813BB" w:rsidRDefault="00F94055" w:rsidP="00C81B50">
            <w:pPr>
              <w:pStyle w:val="TableParagraph"/>
              <w:ind w:left="108"/>
              <w:rPr>
                <w:sz w:val="24"/>
                <w:lang w:val="fr-FR"/>
              </w:rPr>
            </w:pPr>
            <w:r w:rsidRPr="002813BB">
              <w:rPr>
                <w:sz w:val="24"/>
                <w:lang w:val="fr-FR"/>
              </w:rPr>
              <w:t>Ministerul</w:t>
            </w:r>
          </w:p>
          <w:p w:rsidR="00F94055" w:rsidRPr="002813BB" w:rsidRDefault="00F94055" w:rsidP="00C81B50">
            <w:pPr>
              <w:pStyle w:val="TableParagraph"/>
              <w:ind w:left="108" w:right="732"/>
              <w:rPr>
                <w:i/>
                <w:sz w:val="24"/>
                <w:lang w:val="fr-FR"/>
              </w:rPr>
            </w:pPr>
            <w:r w:rsidRPr="002813BB">
              <w:rPr>
                <w:sz w:val="24"/>
                <w:lang w:val="fr-FR"/>
              </w:rPr>
              <w:t xml:space="preserve">Economiei şi Infrastructurii; </w:t>
            </w:r>
            <w:r w:rsidRPr="002813BB">
              <w:rPr>
                <w:i/>
                <w:sz w:val="24"/>
                <w:lang w:val="fr-FR"/>
              </w:rPr>
              <w:t>în suport:</w:t>
            </w:r>
          </w:p>
          <w:p w:rsidR="00F94055" w:rsidRDefault="00F94055" w:rsidP="00C81B50">
            <w:pPr>
              <w:pStyle w:val="TableParagraph"/>
              <w:spacing w:line="270" w:lineRule="atLeast"/>
              <w:ind w:left="108" w:right="105"/>
              <w:jc w:val="both"/>
              <w:rPr>
                <w:sz w:val="24"/>
              </w:rPr>
            </w:pPr>
            <w:r>
              <w:rPr>
                <w:sz w:val="24"/>
              </w:rPr>
              <w:t>Ministerul Educaţiei, Culturii şi Cercetării; alte autorităţi publice conform competenţei</w:t>
            </w:r>
          </w:p>
        </w:tc>
        <w:tc>
          <w:tcPr>
            <w:tcW w:w="1843" w:type="dxa"/>
          </w:tcPr>
          <w:p w:rsidR="00F94055" w:rsidRPr="002813BB" w:rsidRDefault="00F94055" w:rsidP="00C81B50">
            <w:pPr>
              <w:pStyle w:val="TableParagraph"/>
              <w:ind w:right="310"/>
              <w:rPr>
                <w:sz w:val="24"/>
                <w:lang w:val="fr-FR"/>
              </w:rPr>
            </w:pPr>
            <w:r w:rsidRPr="002813BB">
              <w:rPr>
                <w:sz w:val="24"/>
                <w:lang w:val="fr-FR"/>
              </w:rPr>
              <w:t xml:space="preserve">Începînd cu al doilea an de </w:t>
            </w:r>
            <w:proofErr w:type="gramStart"/>
            <w:r w:rsidRPr="002813BB">
              <w:rPr>
                <w:sz w:val="24"/>
                <w:lang w:val="fr-FR"/>
              </w:rPr>
              <w:t>la aprobarea</w:t>
            </w:r>
            <w:proofErr w:type="gramEnd"/>
            <w:r w:rsidRPr="002813BB">
              <w:rPr>
                <w:sz w:val="24"/>
                <w:lang w:val="fr-FR"/>
              </w:rPr>
              <w:t xml:space="preserve"> Strategiei</w:t>
            </w:r>
          </w:p>
          <w:p w:rsidR="00F94055" w:rsidRDefault="00F94055" w:rsidP="00C81B50">
            <w:pPr>
              <w:pStyle w:val="TableParagraph"/>
              <w:spacing w:before="6"/>
              <w:ind w:right="536"/>
              <w:rPr>
                <w:sz w:val="24"/>
              </w:rPr>
            </w:pPr>
            <w:r>
              <w:rPr>
                <w:sz w:val="24"/>
              </w:rPr>
              <w:t>naţionale de apărare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6"/>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626"/>
              <w:rPr>
                <w:sz w:val="24"/>
                <w:lang w:val="fr-FR"/>
              </w:rPr>
            </w:pPr>
            <w:r w:rsidRPr="002813BB">
              <w:rPr>
                <w:sz w:val="24"/>
                <w:lang w:val="fr-FR"/>
              </w:rPr>
              <w:t>Mecanism de instruire dezvoltat şi instituit</w:t>
            </w:r>
          </w:p>
        </w:tc>
      </w:tr>
      <w:tr w:rsidR="00F94055" w:rsidRPr="00FF3516" w:rsidTr="004C504A">
        <w:trPr>
          <w:trHeight w:val="2486"/>
        </w:trPr>
        <w:tc>
          <w:tcPr>
            <w:tcW w:w="934" w:type="dxa"/>
          </w:tcPr>
          <w:p w:rsidR="00336F49" w:rsidRPr="00850DE9" w:rsidRDefault="00336F49" w:rsidP="00447297">
            <w:pPr>
              <w:pStyle w:val="TableParagraph"/>
              <w:spacing w:line="223" w:lineRule="exact"/>
              <w:ind w:left="32" w:hanging="32"/>
              <w:jc w:val="center"/>
              <w:rPr>
                <w:lang w:val="fr-FR"/>
              </w:rPr>
            </w:pPr>
          </w:p>
          <w:p w:rsidR="00F94055" w:rsidRPr="00447297" w:rsidRDefault="00F94055" w:rsidP="00447297">
            <w:pPr>
              <w:pStyle w:val="TableParagraph"/>
              <w:spacing w:line="223" w:lineRule="exact"/>
              <w:ind w:left="32" w:hanging="32"/>
              <w:jc w:val="center"/>
            </w:pPr>
            <w:r w:rsidRPr="00447297">
              <w:t>2.3.3.</w:t>
            </w:r>
          </w:p>
        </w:tc>
        <w:tc>
          <w:tcPr>
            <w:tcW w:w="2857" w:type="dxa"/>
          </w:tcPr>
          <w:p w:rsidR="00F94055" w:rsidRPr="002813BB" w:rsidRDefault="00F94055" w:rsidP="00C81B50">
            <w:pPr>
              <w:pStyle w:val="TableParagraph"/>
              <w:ind w:right="105"/>
              <w:rPr>
                <w:sz w:val="24"/>
                <w:lang w:val="fr-FR"/>
              </w:rPr>
            </w:pPr>
            <w:r w:rsidRPr="002813BB">
              <w:rPr>
                <w:sz w:val="24"/>
                <w:lang w:val="fr-FR"/>
              </w:rPr>
              <w:t xml:space="preserve">Stabilirea mecanismului </w:t>
            </w:r>
            <w:proofErr w:type="gramStart"/>
            <w:r w:rsidRPr="002813BB">
              <w:rPr>
                <w:sz w:val="24"/>
                <w:lang w:val="fr-FR"/>
              </w:rPr>
              <w:t>de atragere</w:t>
            </w:r>
            <w:proofErr w:type="gramEnd"/>
            <w:r w:rsidRPr="002813BB">
              <w:rPr>
                <w:sz w:val="24"/>
                <w:lang w:val="fr-FR"/>
              </w:rPr>
              <w:t xml:space="preserve"> în procesul de mobilizare a infrastructurii şi resurselor sectorului privat din Republica Moldova</w:t>
            </w:r>
          </w:p>
        </w:tc>
        <w:tc>
          <w:tcPr>
            <w:tcW w:w="1276" w:type="dxa"/>
          </w:tcPr>
          <w:p w:rsidR="00F94055" w:rsidRDefault="00F94055" w:rsidP="00C81B50">
            <w:pPr>
              <w:pStyle w:val="TableParagraph"/>
              <w:spacing w:line="271" w:lineRule="exact"/>
              <w:ind w:left="8"/>
              <w:jc w:val="center"/>
              <w:rPr>
                <w:sz w:val="24"/>
              </w:rPr>
            </w:pPr>
            <w:r>
              <w:rPr>
                <w:sz w:val="24"/>
              </w:rPr>
              <w:t>3</w:t>
            </w:r>
          </w:p>
        </w:tc>
        <w:tc>
          <w:tcPr>
            <w:tcW w:w="2270" w:type="dxa"/>
          </w:tcPr>
          <w:p w:rsidR="00F94055" w:rsidRPr="002813BB" w:rsidRDefault="00F94055" w:rsidP="00C81B50">
            <w:pPr>
              <w:pStyle w:val="TableParagraph"/>
              <w:spacing w:line="271" w:lineRule="exact"/>
              <w:ind w:left="108"/>
              <w:rPr>
                <w:i/>
                <w:sz w:val="24"/>
                <w:lang w:val="fr-FR"/>
              </w:rPr>
            </w:pPr>
            <w:r w:rsidRPr="002813BB">
              <w:rPr>
                <w:i/>
                <w:sz w:val="24"/>
                <w:lang w:val="fr-FR"/>
              </w:rPr>
              <w:t>De bază:</w:t>
            </w:r>
          </w:p>
          <w:p w:rsidR="00F94055" w:rsidRPr="002813BB" w:rsidRDefault="00F94055" w:rsidP="00C81B50">
            <w:pPr>
              <w:pStyle w:val="TableParagraph"/>
              <w:ind w:left="108"/>
              <w:rPr>
                <w:sz w:val="24"/>
                <w:lang w:val="fr-FR"/>
              </w:rPr>
            </w:pPr>
            <w:r w:rsidRPr="002813BB">
              <w:rPr>
                <w:sz w:val="24"/>
                <w:lang w:val="fr-FR"/>
              </w:rPr>
              <w:t>Ministerul</w:t>
            </w:r>
          </w:p>
          <w:p w:rsidR="00F94055" w:rsidRPr="002813BB" w:rsidRDefault="00F94055" w:rsidP="00C81B50">
            <w:pPr>
              <w:pStyle w:val="TableParagraph"/>
              <w:ind w:left="108" w:right="732"/>
              <w:rPr>
                <w:sz w:val="24"/>
                <w:lang w:val="fr-FR"/>
              </w:rPr>
            </w:pPr>
            <w:r w:rsidRPr="002813BB">
              <w:rPr>
                <w:sz w:val="24"/>
                <w:lang w:val="fr-FR"/>
              </w:rPr>
              <w:t>Economiei şi Infrastructurii; Ministerul</w:t>
            </w:r>
          </w:p>
          <w:p w:rsidR="00F94055" w:rsidRDefault="00F94055" w:rsidP="00C81B50">
            <w:pPr>
              <w:pStyle w:val="TableParagraph"/>
              <w:ind w:left="108"/>
              <w:rPr>
                <w:sz w:val="24"/>
              </w:rPr>
            </w:pPr>
            <w:r>
              <w:rPr>
                <w:sz w:val="24"/>
              </w:rPr>
              <w:t>Finanţelor;</w:t>
            </w:r>
          </w:p>
          <w:p w:rsidR="00F94055" w:rsidRDefault="00F94055" w:rsidP="00C81B50">
            <w:pPr>
              <w:pStyle w:val="TableParagraph"/>
              <w:ind w:left="108"/>
              <w:rPr>
                <w:i/>
                <w:sz w:val="24"/>
              </w:rPr>
            </w:pPr>
            <w:r>
              <w:rPr>
                <w:i/>
                <w:sz w:val="24"/>
              </w:rPr>
              <w:t>în suport:</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Pr="002813BB" w:rsidRDefault="00F94055" w:rsidP="00C81B50">
            <w:pPr>
              <w:pStyle w:val="TableParagraph"/>
              <w:ind w:right="176"/>
              <w:rPr>
                <w:sz w:val="24"/>
                <w:lang w:val="fr-FR"/>
              </w:rPr>
            </w:pPr>
            <w:r w:rsidRPr="002813BB">
              <w:rPr>
                <w:sz w:val="24"/>
                <w:lang w:val="fr-FR"/>
              </w:rPr>
              <w:t>Concomitent cu elaborarea Planului de mobilizare a economiei</w:t>
            </w:r>
          </w:p>
          <w:p w:rsidR="00F94055" w:rsidRDefault="00F94055" w:rsidP="00C81B50">
            <w:pPr>
              <w:pStyle w:val="TableParagraph"/>
              <w:spacing w:before="5"/>
              <w:rPr>
                <w:sz w:val="24"/>
              </w:rPr>
            </w:pPr>
            <w:r>
              <w:rPr>
                <w:sz w:val="24"/>
              </w:rPr>
              <w:t>naţionale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5"/>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614"/>
              <w:rPr>
                <w:sz w:val="24"/>
                <w:lang w:val="fr-FR"/>
              </w:rPr>
            </w:pPr>
            <w:r w:rsidRPr="002813BB">
              <w:rPr>
                <w:sz w:val="24"/>
                <w:lang w:val="fr-FR"/>
              </w:rPr>
              <w:t>Mecanism stabilit şi racordat la necesităţile sistemului naţional de mobilizare</w:t>
            </w:r>
          </w:p>
        </w:tc>
      </w:tr>
      <w:tr w:rsidR="00F94055" w:rsidTr="004C504A">
        <w:trPr>
          <w:trHeight w:val="3036"/>
        </w:trPr>
        <w:tc>
          <w:tcPr>
            <w:tcW w:w="934" w:type="dxa"/>
          </w:tcPr>
          <w:p w:rsidR="00447297" w:rsidRPr="00850DE9" w:rsidRDefault="00447297" w:rsidP="00447297">
            <w:pPr>
              <w:pStyle w:val="TableParagraph"/>
              <w:spacing w:line="223" w:lineRule="exact"/>
              <w:ind w:left="32" w:hanging="32"/>
              <w:jc w:val="center"/>
              <w:rPr>
                <w:lang w:val="fr-FR"/>
              </w:rPr>
            </w:pPr>
          </w:p>
          <w:p w:rsidR="00F94055" w:rsidRPr="00447297" w:rsidRDefault="00F94055" w:rsidP="00447297">
            <w:pPr>
              <w:pStyle w:val="TableParagraph"/>
              <w:spacing w:line="223" w:lineRule="exact"/>
              <w:ind w:left="32" w:hanging="32"/>
              <w:jc w:val="center"/>
            </w:pPr>
            <w:r w:rsidRPr="00447297">
              <w:t>2.3.4.</w:t>
            </w:r>
          </w:p>
        </w:tc>
        <w:tc>
          <w:tcPr>
            <w:tcW w:w="2857" w:type="dxa"/>
          </w:tcPr>
          <w:p w:rsidR="00F94055" w:rsidRDefault="00F94055" w:rsidP="00C81B50">
            <w:pPr>
              <w:pStyle w:val="TableParagraph"/>
              <w:spacing w:line="268" w:lineRule="exact"/>
              <w:rPr>
                <w:sz w:val="24"/>
              </w:rPr>
            </w:pPr>
            <w:r>
              <w:rPr>
                <w:sz w:val="24"/>
              </w:rPr>
              <w:t>Pregătirea din timp a</w:t>
            </w:r>
          </w:p>
          <w:p w:rsidR="00F94055" w:rsidRDefault="00F94055" w:rsidP="00C81B50">
            <w:pPr>
              <w:pStyle w:val="TableParagraph"/>
              <w:ind w:right="185"/>
              <w:rPr>
                <w:sz w:val="24"/>
              </w:rPr>
            </w:pPr>
            <w:r>
              <w:rPr>
                <w:sz w:val="24"/>
              </w:rPr>
              <w:t>teritoriului naţional pentru situaţii care impun</w:t>
            </w:r>
          </w:p>
          <w:p w:rsidR="00F94055" w:rsidRDefault="00F94055" w:rsidP="00C81B50">
            <w:pPr>
              <w:pStyle w:val="TableParagraph"/>
              <w:ind w:right="165"/>
              <w:rPr>
                <w:sz w:val="24"/>
              </w:rPr>
            </w:pPr>
            <w:r>
              <w:rPr>
                <w:sz w:val="24"/>
              </w:rPr>
              <w:t>pregătirea de mobilizare şi mobilizarea</w:t>
            </w:r>
          </w:p>
        </w:tc>
        <w:tc>
          <w:tcPr>
            <w:tcW w:w="1276" w:type="dxa"/>
          </w:tcPr>
          <w:p w:rsidR="00F94055" w:rsidRDefault="00F94055" w:rsidP="00C81B50">
            <w:pPr>
              <w:pStyle w:val="TableParagraph"/>
              <w:spacing w:line="268" w:lineRule="exact"/>
              <w:ind w:left="8"/>
              <w:jc w:val="center"/>
              <w:rPr>
                <w:sz w:val="24"/>
              </w:rPr>
            </w:pPr>
            <w:r>
              <w:rPr>
                <w:sz w:val="24"/>
              </w:rPr>
              <w:t>3</w:t>
            </w:r>
          </w:p>
        </w:tc>
        <w:tc>
          <w:tcPr>
            <w:tcW w:w="2270" w:type="dxa"/>
          </w:tcPr>
          <w:p w:rsidR="00F94055" w:rsidRPr="002813BB" w:rsidRDefault="00F94055" w:rsidP="00C81B50">
            <w:pPr>
              <w:pStyle w:val="TableParagraph"/>
              <w:ind w:left="108" w:right="938"/>
              <w:rPr>
                <w:sz w:val="24"/>
                <w:lang w:val="fr-FR"/>
              </w:rPr>
            </w:pPr>
            <w:r w:rsidRPr="002813BB">
              <w:rPr>
                <w:i/>
                <w:sz w:val="24"/>
                <w:lang w:val="fr-FR"/>
              </w:rPr>
              <w:t xml:space="preserve">De bază: </w:t>
            </w:r>
            <w:r w:rsidRPr="002813BB">
              <w:rPr>
                <w:sz w:val="24"/>
                <w:lang w:val="fr-FR"/>
              </w:rPr>
              <w:t>Ministerul Agriculturii,</w:t>
            </w:r>
            <w:r w:rsidRPr="002813BB">
              <w:rPr>
                <w:w w:val="99"/>
                <w:sz w:val="24"/>
                <w:lang w:val="fr-FR"/>
              </w:rPr>
              <w:t xml:space="preserve"> </w:t>
            </w:r>
            <w:r w:rsidRPr="002813BB">
              <w:rPr>
                <w:sz w:val="24"/>
                <w:lang w:val="fr-FR"/>
              </w:rPr>
              <w:t>Dezvoltării Regionale şi Mediului; Ministerul</w:t>
            </w:r>
          </w:p>
          <w:p w:rsidR="00F94055" w:rsidRPr="002813BB" w:rsidRDefault="00F94055" w:rsidP="00C81B50">
            <w:pPr>
              <w:pStyle w:val="TableParagraph"/>
              <w:spacing w:before="8"/>
              <w:ind w:left="108" w:right="732"/>
              <w:rPr>
                <w:i/>
                <w:sz w:val="24"/>
                <w:lang w:val="fr-FR"/>
              </w:rPr>
            </w:pPr>
            <w:r w:rsidRPr="002813BB">
              <w:rPr>
                <w:sz w:val="24"/>
                <w:lang w:val="fr-FR"/>
              </w:rPr>
              <w:t xml:space="preserve">Economiei şi Infrastructurii; </w:t>
            </w:r>
            <w:r w:rsidRPr="002813BB">
              <w:rPr>
                <w:i/>
                <w:sz w:val="24"/>
                <w:lang w:val="fr-FR"/>
              </w:rPr>
              <w:t>în suport:</w:t>
            </w:r>
          </w:p>
          <w:p w:rsidR="00F94055" w:rsidRDefault="00F94055" w:rsidP="00C81B50">
            <w:pPr>
              <w:pStyle w:val="TableParagraph"/>
              <w:spacing w:line="264" w:lineRule="exact"/>
              <w:ind w:left="108"/>
              <w:rPr>
                <w:sz w:val="24"/>
              </w:rPr>
            </w:pPr>
            <w:r>
              <w:rPr>
                <w:sz w:val="24"/>
              </w:rPr>
              <w:t>Ministerul Apărării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227"/>
              <w:rPr>
                <w:sz w:val="24"/>
              </w:rPr>
            </w:pPr>
            <w:r>
              <w:rPr>
                <w:sz w:val="24"/>
              </w:rPr>
              <w:t>Teritoriul naţional pregătit pentru situaţii de urgenţă, asediu şi război</w:t>
            </w:r>
          </w:p>
        </w:tc>
      </w:tr>
      <w:tr w:rsidR="00F94055" w:rsidTr="00F520AD">
        <w:trPr>
          <w:trHeight w:val="275"/>
        </w:trPr>
        <w:tc>
          <w:tcPr>
            <w:tcW w:w="14916" w:type="dxa"/>
            <w:gridSpan w:val="8"/>
          </w:tcPr>
          <w:p w:rsidR="00F94055" w:rsidRDefault="00F94055" w:rsidP="00C81B50">
            <w:pPr>
              <w:pStyle w:val="TableParagraph"/>
              <w:tabs>
                <w:tab w:val="left" w:pos="835"/>
              </w:tabs>
              <w:spacing w:line="256" w:lineRule="exact"/>
              <w:ind w:left="256"/>
              <w:rPr>
                <w:b/>
                <w:i/>
                <w:sz w:val="24"/>
              </w:rPr>
            </w:pPr>
            <w:r>
              <w:rPr>
                <w:b/>
                <w:i/>
                <w:sz w:val="24"/>
              </w:rPr>
              <w:t>2.4.</w:t>
            </w:r>
            <w:r>
              <w:rPr>
                <w:b/>
                <w:i/>
                <w:sz w:val="24"/>
              </w:rPr>
              <w:tab/>
              <w:t>Asigurarea funcţionării integrate a mecanismelor de conlucrare şi cooperare interinstituţională în domeniul securităţii şi apărării</w:t>
            </w:r>
            <w:r>
              <w:rPr>
                <w:b/>
                <w:i/>
                <w:spacing w:val="-39"/>
                <w:sz w:val="24"/>
              </w:rPr>
              <w:t xml:space="preserve"> </w:t>
            </w:r>
            <w:r>
              <w:rPr>
                <w:b/>
                <w:i/>
                <w:sz w:val="24"/>
              </w:rPr>
              <w:t>naţionale</w:t>
            </w:r>
          </w:p>
        </w:tc>
      </w:tr>
      <w:tr w:rsidR="00F94055" w:rsidTr="004C504A">
        <w:trPr>
          <w:trHeight w:val="2208"/>
        </w:trPr>
        <w:tc>
          <w:tcPr>
            <w:tcW w:w="934" w:type="dxa"/>
          </w:tcPr>
          <w:p w:rsidR="00336F49" w:rsidRDefault="00336F49" w:rsidP="00336F49">
            <w:pPr>
              <w:pStyle w:val="TableParagraph"/>
              <w:spacing w:line="223" w:lineRule="exact"/>
              <w:ind w:left="32" w:hanging="32"/>
              <w:jc w:val="center"/>
            </w:pPr>
          </w:p>
          <w:p w:rsidR="00F94055" w:rsidRPr="00336F49" w:rsidRDefault="00F94055" w:rsidP="00336F49">
            <w:pPr>
              <w:pStyle w:val="TableParagraph"/>
              <w:spacing w:line="223" w:lineRule="exact"/>
              <w:ind w:left="32" w:hanging="32"/>
              <w:jc w:val="center"/>
            </w:pPr>
            <w:r w:rsidRPr="00336F49">
              <w:t>2.4.1.</w:t>
            </w:r>
          </w:p>
        </w:tc>
        <w:tc>
          <w:tcPr>
            <w:tcW w:w="2857" w:type="dxa"/>
          </w:tcPr>
          <w:p w:rsidR="00F94055" w:rsidRDefault="00F94055" w:rsidP="00C81B50">
            <w:pPr>
              <w:pStyle w:val="TableParagraph"/>
              <w:ind w:right="392"/>
              <w:rPr>
                <w:sz w:val="24"/>
              </w:rPr>
            </w:pPr>
            <w:r>
              <w:rPr>
                <w:sz w:val="24"/>
              </w:rPr>
              <w:t>Consolidarea mecanismelor de conlucrare civil-militară</w:t>
            </w:r>
          </w:p>
        </w:tc>
        <w:tc>
          <w:tcPr>
            <w:tcW w:w="1276" w:type="dxa"/>
          </w:tcPr>
          <w:p w:rsidR="00F94055" w:rsidRDefault="00F94055" w:rsidP="00C81B50">
            <w:pPr>
              <w:pStyle w:val="TableParagraph"/>
              <w:spacing w:line="268" w:lineRule="exact"/>
              <w:ind w:left="8"/>
              <w:jc w:val="center"/>
              <w:rPr>
                <w:sz w:val="24"/>
              </w:rPr>
            </w:pPr>
            <w:r>
              <w:rPr>
                <w:sz w:val="24"/>
              </w:rPr>
              <w:t>3</w:t>
            </w:r>
          </w:p>
        </w:tc>
        <w:tc>
          <w:tcPr>
            <w:tcW w:w="2270" w:type="dxa"/>
          </w:tcPr>
          <w:p w:rsidR="00F94055" w:rsidRPr="002813BB" w:rsidRDefault="00F94055" w:rsidP="00C81B50">
            <w:pPr>
              <w:pStyle w:val="TableParagraph"/>
              <w:ind w:left="108" w:right="1092"/>
              <w:rPr>
                <w:sz w:val="24"/>
                <w:lang w:val="fr-FR"/>
              </w:rPr>
            </w:pPr>
            <w:r w:rsidRPr="002813BB">
              <w:rPr>
                <w:i/>
                <w:sz w:val="24"/>
                <w:lang w:val="fr-FR"/>
              </w:rPr>
              <w:t xml:space="preserve">De bază: </w:t>
            </w:r>
            <w:r w:rsidRPr="002813BB">
              <w:rPr>
                <w:sz w:val="24"/>
                <w:lang w:val="fr-FR"/>
              </w:rPr>
              <w:t>Parlament; Guvern;</w:t>
            </w:r>
          </w:p>
          <w:p w:rsidR="00F94055" w:rsidRPr="002813BB" w:rsidRDefault="00F94055" w:rsidP="00C81B50">
            <w:pPr>
              <w:pStyle w:val="TableParagraph"/>
              <w:spacing w:before="8"/>
              <w:ind w:left="108"/>
              <w:rPr>
                <w:i/>
                <w:sz w:val="24"/>
                <w:lang w:val="fr-FR"/>
              </w:rPr>
            </w:pPr>
            <w:r w:rsidRPr="002813BB">
              <w:rPr>
                <w:i/>
                <w:sz w:val="24"/>
                <w:lang w:val="fr-FR"/>
              </w:rPr>
              <w:t>în suport:</w:t>
            </w:r>
          </w:p>
          <w:p w:rsidR="00F94055" w:rsidRDefault="00F94055" w:rsidP="00C81B50">
            <w:pPr>
              <w:pStyle w:val="TableParagraph"/>
              <w:ind w:left="108" w:right="86"/>
              <w:rPr>
                <w:sz w:val="24"/>
              </w:rPr>
            </w:pPr>
            <w:r>
              <w:rPr>
                <w:sz w:val="24"/>
              </w:rPr>
              <w:t>alte autorităţi publice conform competenţei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247"/>
              <w:rPr>
                <w:sz w:val="24"/>
              </w:rPr>
            </w:pPr>
            <w:r>
              <w:rPr>
                <w:sz w:val="24"/>
              </w:rPr>
              <w:t>Domenii de activitate care necesită perfecţionarea şi/sau intensificarea mecanismelor de conlucrare civil-militară</w:t>
            </w:r>
          </w:p>
          <w:p w:rsidR="00F94055" w:rsidRDefault="00F94055" w:rsidP="00C81B50">
            <w:pPr>
              <w:pStyle w:val="TableParagraph"/>
              <w:spacing w:before="8" w:line="270" w:lineRule="atLeast"/>
              <w:ind w:right="579"/>
              <w:jc w:val="both"/>
              <w:rPr>
                <w:sz w:val="24"/>
              </w:rPr>
            </w:pPr>
            <w:r>
              <w:rPr>
                <w:sz w:val="24"/>
              </w:rPr>
              <w:t>identificate şi raportate autorităţilor Republicii Moldova</w:t>
            </w:r>
          </w:p>
        </w:tc>
      </w:tr>
      <w:tr w:rsidR="00F94055" w:rsidTr="004C504A">
        <w:trPr>
          <w:trHeight w:val="3038"/>
        </w:trPr>
        <w:tc>
          <w:tcPr>
            <w:tcW w:w="934" w:type="dxa"/>
          </w:tcPr>
          <w:p w:rsidR="00336F49" w:rsidRDefault="00336F49" w:rsidP="00336F49">
            <w:pPr>
              <w:pStyle w:val="TableParagraph"/>
              <w:spacing w:line="223" w:lineRule="exact"/>
              <w:ind w:left="32" w:hanging="32"/>
              <w:jc w:val="center"/>
            </w:pPr>
          </w:p>
          <w:p w:rsidR="00F94055" w:rsidRPr="00336F49" w:rsidRDefault="00F94055" w:rsidP="00336F49">
            <w:pPr>
              <w:pStyle w:val="TableParagraph"/>
              <w:spacing w:line="223" w:lineRule="exact"/>
              <w:ind w:left="32" w:hanging="32"/>
              <w:jc w:val="center"/>
            </w:pPr>
            <w:r w:rsidRPr="00336F49">
              <w:t>2.4.2.</w:t>
            </w:r>
          </w:p>
        </w:tc>
        <w:tc>
          <w:tcPr>
            <w:tcW w:w="2857" w:type="dxa"/>
          </w:tcPr>
          <w:p w:rsidR="00F94055" w:rsidRDefault="00F94055" w:rsidP="00C81B50">
            <w:pPr>
              <w:pStyle w:val="TableParagraph"/>
              <w:ind w:right="352"/>
              <w:rPr>
                <w:sz w:val="24"/>
              </w:rPr>
            </w:pPr>
            <w:r>
              <w:rPr>
                <w:sz w:val="24"/>
              </w:rPr>
              <w:t>Organizarea şi desfăşurarea activităţilor de testare a capacităţii</w:t>
            </w:r>
          </w:p>
          <w:p w:rsidR="00F94055" w:rsidRDefault="00F94055" w:rsidP="00C81B50">
            <w:pPr>
              <w:pStyle w:val="TableParagraph"/>
              <w:spacing w:before="8"/>
              <w:ind w:right="145"/>
              <w:rPr>
                <w:sz w:val="24"/>
              </w:rPr>
            </w:pPr>
            <w:r>
              <w:rPr>
                <w:sz w:val="24"/>
              </w:rPr>
              <w:t>mecanismelor naţionale de decizie, a</w:t>
            </w:r>
          </w:p>
          <w:p w:rsidR="00F94055" w:rsidRDefault="00F94055" w:rsidP="00C81B50">
            <w:pPr>
              <w:pStyle w:val="TableParagraph"/>
              <w:ind w:right="132"/>
              <w:rPr>
                <w:sz w:val="24"/>
              </w:rPr>
            </w:pPr>
            <w:r>
              <w:rPr>
                <w:sz w:val="24"/>
              </w:rPr>
              <w:t>interacţiunii/cooperării şi a algoritmelor de acţiune în situaţiile stării de urgenţă, asediu sau război</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ight="105"/>
              <w:rPr>
                <w:sz w:val="24"/>
                <w:lang w:val="fr-FR"/>
              </w:rPr>
            </w:pPr>
            <w:r w:rsidRPr="002813BB">
              <w:rPr>
                <w:sz w:val="24"/>
                <w:lang w:val="fr-FR"/>
              </w:rPr>
              <w:t>Consiliul Suprem de Securitate; Ministerul Apărării; Ministerul</w:t>
            </w:r>
            <w:r w:rsidRPr="002813BB">
              <w:rPr>
                <w:spacing w:val="-4"/>
                <w:sz w:val="24"/>
                <w:lang w:val="fr-FR"/>
              </w:rPr>
              <w:t xml:space="preserve"> </w:t>
            </w:r>
            <w:r w:rsidRPr="002813BB">
              <w:rPr>
                <w:sz w:val="24"/>
                <w:lang w:val="fr-FR"/>
              </w:rPr>
              <w:t>Afacerilor Interne;</w:t>
            </w:r>
          </w:p>
          <w:p w:rsidR="00F94055" w:rsidRPr="002813BB" w:rsidRDefault="00F94055" w:rsidP="00C81B50">
            <w:pPr>
              <w:pStyle w:val="TableParagraph"/>
              <w:ind w:left="108" w:right="958"/>
              <w:jc w:val="both"/>
              <w:rPr>
                <w:sz w:val="24"/>
                <w:lang w:val="fr-FR"/>
              </w:rPr>
            </w:pPr>
            <w:r w:rsidRPr="002813BB">
              <w:rPr>
                <w:sz w:val="24"/>
                <w:lang w:val="fr-FR"/>
              </w:rPr>
              <w:t>Serviciul de Informaţii şi Securitate;</w:t>
            </w:r>
          </w:p>
          <w:p w:rsidR="00F94055" w:rsidRPr="002813BB" w:rsidRDefault="00F94055" w:rsidP="00C81B50">
            <w:pPr>
              <w:pStyle w:val="TableParagraph"/>
              <w:ind w:left="108"/>
              <w:rPr>
                <w:i/>
                <w:sz w:val="24"/>
                <w:lang w:val="fr-FR"/>
              </w:rPr>
            </w:pPr>
            <w:r w:rsidRPr="002813BB">
              <w:rPr>
                <w:i/>
                <w:sz w:val="24"/>
                <w:lang w:val="fr-FR"/>
              </w:rPr>
              <w:t>în suport:</w:t>
            </w:r>
          </w:p>
          <w:p w:rsidR="00F94055" w:rsidRPr="002813BB" w:rsidRDefault="00F94055" w:rsidP="00C81B50">
            <w:pPr>
              <w:pStyle w:val="TableParagraph"/>
              <w:spacing w:line="266" w:lineRule="exact"/>
              <w:ind w:left="108"/>
              <w:rPr>
                <w:sz w:val="24"/>
                <w:lang w:val="fr-FR"/>
              </w:rPr>
            </w:pPr>
            <w:r w:rsidRPr="002813BB">
              <w:rPr>
                <w:sz w:val="24"/>
                <w:lang w:val="fr-FR"/>
              </w:rPr>
              <w:t>alte autorităţi publice</w:t>
            </w:r>
            <w:r w:rsidR="008F5D86" w:rsidRPr="00772A3B">
              <w:rPr>
                <w:sz w:val="24"/>
                <w:lang w:val="fr-FR"/>
              </w:rPr>
              <w:t xml:space="preserve"> conform competenţei</w:t>
            </w:r>
          </w:p>
        </w:tc>
        <w:tc>
          <w:tcPr>
            <w:tcW w:w="1843" w:type="dxa"/>
          </w:tcPr>
          <w:p w:rsidR="00F94055" w:rsidRDefault="00F94055" w:rsidP="00C81B50">
            <w:pPr>
              <w:pStyle w:val="TableParagraph"/>
              <w:spacing w:line="268" w:lineRule="exact"/>
              <w:rPr>
                <w:sz w:val="24"/>
              </w:rPr>
            </w:pPr>
            <w:r>
              <w:rPr>
                <w:sz w:val="24"/>
              </w:rPr>
              <w:t>Anual</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920"/>
              <w:rPr>
                <w:sz w:val="24"/>
              </w:rPr>
            </w:pPr>
            <w:r>
              <w:rPr>
                <w:sz w:val="24"/>
              </w:rPr>
              <w:t>Număr de activităţi desfăşurate</w:t>
            </w:r>
          </w:p>
        </w:tc>
      </w:tr>
      <w:tr w:rsidR="00F94055" w:rsidTr="004C504A">
        <w:trPr>
          <w:trHeight w:val="2484"/>
        </w:trPr>
        <w:tc>
          <w:tcPr>
            <w:tcW w:w="934" w:type="dxa"/>
          </w:tcPr>
          <w:p w:rsidR="00336F49" w:rsidRDefault="00336F49" w:rsidP="00336F49">
            <w:pPr>
              <w:pStyle w:val="TableParagraph"/>
              <w:spacing w:line="223" w:lineRule="exact"/>
              <w:ind w:left="32" w:hanging="32"/>
              <w:jc w:val="center"/>
            </w:pPr>
          </w:p>
          <w:p w:rsidR="00F94055" w:rsidRPr="00336F49" w:rsidRDefault="00F94055" w:rsidP="00336F49">
            <w:pPr>
              <w:pStyle w:val="TableParagraph"/>
              <w:spacing w:line="223" w:lineRule="exact"/>
              <w:ind w:left="32" w:hanging="32"/>
              <w:jc w:val="center"/>
            </w:pPr>
            <w:r w:rsidRPr="00336F49">
              <w:t>2.4.3.</w:t>
            </w:r>
          </w:p>
        </w:tc>
        <w:tc>
          <w:tcPr>
            <w:tcW w:w="2857" w:type="dxa"/>
          </w:tcPr>
          <w:p w:rsidR="00F94055" w:rsidRDefault="00F94055" w:rsidP="00C81B50">
            <w:pPr>
              <w:pStyle w:val="TableParagraph"/>
              <w:ind w:right="764"/>
              <w:rPr>
                <w:sz w:val="24"/>
              </w:rPr>
            </w:pPr>
            <w:r>
              <w:rPr>
                <w:sz w:val="24"/>
              </w:rPr>
              <w:t>Stabilirea responsabilităţilor şi</w:t>
            </w:r>
          </w:p>
          <w:p w:rsidR="00F94055" w:rsidRDefault="00F94055" w:rsidP="00C81B50">
            <w:pPr>
              <w:pStyle w:val="TableParagraph"/>
              <w:spacing w:before="8"/>
              <w:ind w:right="264"/>
              <w:rPr>
                <w:sz w:val="24"/>
              </w:rPr>
            </w:pPr>
            <w:r>
              <w:rPr>
                <w:sz w:val="24"/>
              </w:rPr>
              <w:t>procedurilor de activitate ale instituţiilor sistemului naţional de apărare în contextul protecţiei şi asigurării funcţionalităţii</w:t>
            </w:r>
          </w:p>
          <w:p w:rsidR="00F94055" w:rsidRDefault="00F94055" w:rsidP="00C81B50">
            <w:pPr>
              <w:pStyle w:val="TableParagraph"/>
              <w:spacing w:line="270" w:lineRule="atLeast"/>
              <w:ind w:right="231"/>
              <w:rPr>
                <w:sz w:val="24"/>
              </w:rPr>
            </w:pPr>
            <w:r>
              <w:rPr>
                <w:sz w:val="24"/>
              </w:rPr>
              <w:t>optime a infrastructurilor critice ale statului</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Pr="002813BB" w:rsidRDefault="00F94055" w:rsidP="00C81B50">
            <w:pPr>
              <w:pStyle w:val="TableParagraph"/>
              <w:ind w:left="108" w:right="938"/>
              <w:rPr>
                <w:sz w:val="24"/>
                <w:lang w:val="fr-FR"/>
              </w:rPr>
            </w:pPr>
            <w:r w:rsidRPr="002813BB">
              <w:rPr>
                <w:i/>
                <w:sz w:val="24"/>
                <w:lang w:val="fr-FR"/>
              </w:rPr>
              <w:t xml:space="preserve">De bază: </w:t>
            </w:r>
            <w:r w:rsidRPr="002813BB">
              <w:rPr>
                <w:sz w:val="24"/>
                <w:lang w:val="fr-FR"/>
              </w:rPr>
              <w:t>Serviciul de Informaţii şi Securitate;</w:t>
            </w:r>
          </w:p>
          <w:p w:rsidR="00F94055" w:rsidRDefault="00F94055" w:rsidP="00C81B50">
            <w:pPr>
              <w:pStyle w:val="TableParagraph"/>
              <w:spacing w:before="9"/>
              <w:ind w:left="108"/>
              <w:rPr>
                <w:i/>
                <w:sz w:val="24"/>
              </w:rPr>
            </w:pPr>
            <w:r>
              <w:rPr>
                <w:i/>
                <w:sz w:val="24"/>
              </w:rPr>
              <w:t>în suport:</w:t>
            </w:r>
          </w:p>
          <w:p w:rsidR="00F94055" w:rsidRDefault="00F94055" w:rsidP="00C81B50">
            <w:pPr>
              <w:pStyle w:val="TableParagraph"/>
              <w:ind w:left="108" w:right="86"/>
              <w:rPr>
                <w:sz w:val="24"/>
              </w:rPr>
            </w:pPr>
            <w:r>
              <w:rPr>
                <w:sz w:val="24"/>
              </w:rPr>
              <w:t>Ministerul Apărării; Ministerul Afacerilor Interne</w:t>
            </w:r>
          </w:p>
        </w:tc>
        <w:tc>
          <w:tcPr>
            <w:tcW w:w="1843" w:type="dxa"/>
          </w:tcPr>
          <w:p w:rsidR="00F94055" w:rsidRPr="002813BB" w:rsidRDefault="00F94055" w:rsidP="00C81B50">
            <w:pPr>
              <w:pStyle w:val="TableParagraph"/>
              <w:ind w:right="470"/>
              <w:rPr>
                <w:sz w:val="24"/>
                <w:lang w:val="fr-FR"/>
              </w:rPr>
            </w:pPr>
            <w:r w:rsidRPr="002813BB">
              <w:rPr>
                <w:sz w:val="24"/>
                <w:lang w:val="fr-FR"/>
              </w:rPr>
              <w:t xml:space="preserve">Doi ani de la aprobarea Strategiei naţionale </w:t>
            </w:r>
            <w:proofErr w:type="gramStart"/>
            <w:r w:rsidRPr="002813BB">
              <w:rPr>
                <w:sz w:val="24"/>
                <w:lang w:val="fr-FR"/>
              </w:rPr>
              <w:t>de apărare</w:t>
            </w:r>
            <w:proofErr w:type="gramEnd"/>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114"/>
              <w:rPr>
                <w:sz w:val="24"/>
              </w:rPr>
            </w:pPr>
            <w:r>
              <w:rPr>
                <w:sz w:val="24"/>
              </w:rPr>
              <w:t>Acte normative privind responsabilităţile şi procedurile de activitate ale instituţiilor vizate în domeniul protecţiei infrastructurilor critice elaborate aprobate</w:t>
            </w:r>
          </w:p>
        </w:tc>
      </w:tr>
      <w:tr w:rsidR="00F94055" w:rsidTr="00F520AD">
        <w:trPr>
          <w:trHeight w:val="551"/>
        </w:trPr>
        <w:tc>
          <w:tcPr>
            <w:tcW w:w="14916" w:type="dxa"/>
            <w:gridSpan w:val="8"/>
          </w:tcPr>
          <w:p w:rsidR="00F94055" w:rsidRDefault="00F94055" w:rsidP="00C81B50">
            <w:pPr>
              <w:pStyle w:val="TableParagraph"/>
              <w:tabs>
                <w:tab w:val="left" w:pos="1140"/>
              </w:tabs>
              <w:spacing w:line="273" w:lineRule="exact"/>
              <w:ind w:left="419"/>
              <w:rPr>
                <w:b/>
                <w:i/>
                <w:sz w:val="24"/>
              </w:rPr>
            </w:pPr>
            <w:r>
              <w:rPr>
                <w:b/>
                <w:i/>
                <w:sz w:val="24"/>
              </w:rPr>
              <w:t>2.5.</w:t>
            </w:r>
            <w:r>
              <w:rPr>
                <w:b/>
                <w:i/>
                <w:sz w:val="24"/>
              </w:rPr>
              <w:tab/>
              <w:t>Armonizarea/ajustarea prevederilor legale, normative şi de politici care reglementează sistemul naţional de apărare şi instituirea</w:t>
            </w:r>
            <w:r>
              <w:rPr>
                <w:b/>
                <w:i/>
                <w:spacing w:val="-33"/>
                <w:sz w:val="24"/>
              </w:rPr>
              <w:t xml:space="preserve"> </w:t>
            </w:r>
            <w:r>
              <w:rPr>
                <w:b/>
                <w:i/>
                <w:sz w:val="24"/>
              </w:rPr>
              <w:t>unui</w:t>
            </w:r>
          </w:p>
          <w:p w:rsidR="00F94055" w:rsidRDefault="00F94055" w:rsidP="00C81B50">
            <w:pPr>
              <w:pStyle w:val="TableParagraph"/>
              <w:spacing w:line="259" w:lineRule="exact"/>
              <w:ind w:left="4913"/>
              <w:rPr>
                <w:b/>
                <w:i/>
                <w:sz w:val="24"/>
              </w:rPr>
            </w:pPr>
            <w:r>
              <w:rPr>
                <w:b/>
                <w:i/>
                <w:sz w:val="24"/>
              </w:rPr>
              <w:t>mecanism unic de planificare a apărării naţionale</w:t>
            </w:r>
          </w:p>
        </w:tc>
      </w:tr>
      <w:tr w:rsidR="00F94055" w:rsidRPr="00FF3516" w:rsidTr="004C504A">
        <w:trPr>
          <w:trHeight w:val="3036"/>
        </w:trPr>
        <w:tc>
          <w:tcPr>
            <w:tcW w:w="934" w:type="dxa"/>
          </w:tcPr>
          <w:p w:rsidR="00336F49" w:rsidRDefault="00336F49" w:rsidP="00336F49">
            <w:pPr>
              <w:pStyle w:val="TableParagraph"/>
              <w:spacing w:line="223" w:lineRule="exact"/>
              <w:ind w:left="32" w:hanging="32"/>
              <w:jc w:val="center"/>
            </w:pPr>
          </w:p>
          <w:p w:rsidR="00F94055" w:rsidRPr="00336F49" w:rsidRDefault="00F94055" w:rsidP="00336F49">
            <w:pPr>
              <w:pStyle w:val="TableParagraph"/>
              <w:spacing w:line="223" w:lineRule="exact"/>
              <w:ind w:left="32" w:hanging="32"/>
              <w:jc w:val="center"/>
            </w:pPr>
            <w:r w:rsidRPr="00336F49">
              <w:t>2.5.1.</w:t>
            </w:r>
          </w:p>
        </w:tc>
        <w:tc>
          <w:tcPr>
            <w:tcW w:w="2857" w:type="dxa"/>
          </w:tcPr>
          <w:p w:rsidR="00F94055" w:rsidRPr="002813BB" w:rsidRDefault="00F94055" w:rsidP="00C81B50">
            <w:pPr>
              <w:pStyle w:val="TableParagraph"/>
              <w:spacing w:line="270" w:lineRule="exact"/>
              <w:rPr>
                <w:sz w:val="24"/>
                <w:lang w:val="fr-FR"/>
              </w:rPr>
            </w:pPr>
            <w:r w:rsidRPr="002813BB">
              <w:rPr>
                <w:sz w:val="24"/>
                <w:lang w:val="fr-FR"/>
              </w:rPr>
              <w:t>Instituirea grupului de</w:t>
            </w:r>
          </w:p>
          <w:p w:rsidR="00F94055" w:rsidRPr="002813BB" w:rsidRDefault="00F94055" w:rsidP="00C81B50">
            <w:pPr>
              <w:pStyle w:val="TableParagraph"/>
              <w:ind w:right="145"/>
              <w:rPr>
                <w:sz w:val="24"/>
                <w:lang w:val="fr-FR"/>
              </w:rPr>
            </w:pPr>
            <w:r w:rsidRPr="002813BB">
              <w:rPr>
                <w:sz w:val="24"/>
                <w:lang w:val="fr-FR"/>
              </w:rPr>
              <w:t>lucru interdepartamental şi evaluarea cadrului</w:t>
            </w:r>
          </w:p>
          <w:p w:rsidR="00F94055" w:rsidRDefault="00F94055" w:rsidP="00C81B50">
            <w:pPr>
              <w:pStyle w:val="TableParagraph"/>
              <w:ind w:right="152"/>
              <w:rPr>
                <w:sz w:val="24"/>
              </w:rPr>
            </w:pPr>
            <w:r>
              <w:rPr>
                <w:sz w:val="24"/>
              </w:rPr>
              <w:t>legislativ, normativ şi de politici în vederea ajustării acestuia</w:t>
            </w:r>
          </w:p>
        </w:tc>
        <w:tc>
          <w:tcPr>
            <w:tcW w:w="1276" w:type="dxa"/>
          </w:tcPr>
          <w:p w:rsidR="00F94055" w:rsidRDefault="00F94055" w:rsidP="00C81B50">
            <w:pPr>
              <w:pStyle w:val="TableParagraph"/>
              <w:spacing w:line="270" w:lineRule="exact"/>
              <w:ind w:left="8"/>
              <w:jc w:val="center"/>
              <w:rPr>
                <w:sz w:val="24"/>
              </w:rPr>
            </w:pPr>
            <w:r>
              <w:rPr>
                <w:sz w:val="24"/>
              </w:rPr>
              <w:t>1</w:t>
            </w:r>
          </w:p>
        </w:tc>
        <w:tc>
          <w:tcPr>
            <w:tcW w:w="2270" w:type="dxa"/>
          </w:tcPr>
          <w:p w:rsidR="00F94055" w:rsidRPr="002813BB" w:rsidRDefault="00F94055" w:rsidP="00C81B50">
            <w:pPr>
              <w:pStyle w:val="TableParagraph"/>
              <w:ind w:left="108" w:right="226"/>
              <w:rPr>
                <w:i/>
                <w:sz w:val="24"/>
                <w:lang w:val="fr-FR"/>
              </w:rPr>
            </w:pPr>
            <w:r w:rsidRPr="002813BB">
              <w:rPr>
                <w:i/>
                <w:sz w:val="24"/>
                <w:lang w:val="fr-FR"/>
              </w:rPr>
              <w:t xml:space="preserve">De bază: </w:t>
            </w:r>
            <w:r w:rsidRPr="002813BB">
              <w:rPr>
                <w:sz w:val="24"/>
                <w:lang w:val="fr-FR"/>
              </w:rPr>
              <w:t>Ministerul</w:t>
            </w:r>
            <w:r w:rsidRPr="002813BB">
              <w:rPr>
                <w:spacing w:val="-8"/>
                <w:sz w:val="24"/>
                <w:lang w:val="fr-FR"/>
              </w:rPr>
              <w:t xml:space="preserve"> </w:t>
            </w:r>
            <w:r w:rsidRPr="002813BB">
              <w:rPr>
                <w:sz w:val="24"/>
                <w:lang w:val="fr-FR"/>
              </w:rPr>
              <w:t xml:space="preserve">Apărării; </w:t>
            </w:r>
            <w:r w:rsidRPr="002813BB">
              <w:rPr>
                <w:i/>
                <w:sz w:val="24"/>
                <w:lang w:val="fr-FR"/>
              </w:rPr>
              <w:t>în</w:t>
            </w:r>
            <w:r w:rsidRPr="002813BB">
              <w:rPr>
                <w:i/>
                <w:spacing w:val="-1"/>
                <w:sz w:val="24"/>
                <w:lang w:val="fr-FR"/>
              </w:rPr>
              <w:t xml:space="preserve"> </w:t>
            </w:r>
            <w:r w:rsidRPr="002813BB">
              <w:rPr>
                <w:i/>
                <w:sz w:val="24"/>
                <w:lang w:val="fr-FR"/>
              </w:rPr>
              <w:t>suport:</w:t>
            </w:r>
          </w:p>
          <w:p w:rsidR="00F94055" w:rsidRPr="002813BB" w:rsidRDefault="00F94055" w:rsidP="00C81B50">
            <w:pPr>
              <w:pStyle w:val="TableParagraph"/>
              <w:spacing w:before="6"/>
              <w:ind w:left="108" w:right="86"/>
              <w:rPr>
                <w:sz w:val="24"/>
                <w:lang w:val="fr-FR"/>
              </w:rPr>
            </w:pPr>
            <w:r w:rsidRPr="002813BB">
              <w:rPr>
                <w:sz w:val="24"/>
                <w:lang w:val="fr-FR"/>
              </w:rPr>
              <w:t>Ministerul Afacerilor Interne;</w:t>
            </w:r>
          </w:p>
          <w:p w:rsidR="00F94055" w:rsidRPr="002813BB" w:rsidRDefault="00F94055" w:rsidP="00C81B50">
            <w:pPr>
              <w:pStyle w:val="TableParagraph"/>
              <w:ind w:left="108" w:right="258"/>
              <w:rPr>
                <w:sz w:val="24"/>
                <w:lang w:val="fr-FR"/>
              </w:rPr>
            </w:pPr>
            <w:r w:rsidRPr="002813BB">
              <w:rPr>
                <w:sz w:val="24"/>
                <w:lang w:val="fr-FR"/>
              </w:rPr>
              <w:t>Serviciul de Informaţii şi Securitate; Ministerul Justiţiei;</w:t>
            </w:r>
          </w:p>
          <w:p w:rsidR="00F94055" w:rsidRDefault="00F94055" w:rsidP="00C81B50">
            <w:pPr>
              <w:pStyle w:val="TableParagraph"/>
              <w:spacing w:before="5" w:line="276" w:lineRule="exact"/>
              <w:ind w:left="108" w:right="86"/>
              <w:rPr>
                <w:sz w:val="24"/>
              </w:rPr>
            </w:pPr>
            <w:r>
              <w:rPr>
                <w:sz w:val="24"/>
              </w:rPr>
              <w:t>alte autorităţi publice conform competenţei</w:t>
            </w:r>
          </w:p>
        </w:tc>
        <w:tc>
          <w:tcPr>
            <w:tcW w:w="1843" w:type="dxa"/>
          </w:tcPr>
          <w:p w:rsidR="00F94055" w:rsidRPr="002813BB" w:rsidRDefault="00F94055" w:rsidP="00C81B50">
            <w:pPr>
              <w:pStyle w:val="TableParagraph"/>
              <w:ind w:right="470"/>
              <w:rPr>
                <w:sz w:val="24"/>
                <w:lang w:val="fr-FR"/>
              </w:rPr>
            </w:pPr>
            <w:r w:rsidRPr="002813BB">
              <w:rPr>
                <w:sz w:val="24"/>
                <w:lang w:val="fr-FR"/>
              </w:rPr>
              <w:t xml:space="preserve">Doi ani de la aprobarea Strategiei naţionale </w:t>
            </w:r>
            <w:proofErr w:type="gramStart"/>
            <w:r w:rsidRPr="002813BB">
              <w:rPr>
                <w:sz w:val="24"/>
                <w:lang w:val="fr-FR"/>
              </w:rPr>
              <w:t>de apărare</w:t>
            </w:r>
            <w:proofErr w:type="gramEnd"/>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6"/>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113"/>
              <w:rPr>
                <w:sz w:val="24"/>
                <w:lang w:val="fr-FR"/>
              </w:rPr>
            </w:pPr>
            <w:r w:rsidRPr="002813BB">
              <w:rPr>
                <w:sz w:val="24"/>
                <w:lang w:val="fr-FR"/>
              </w:rPr>
              <w:t>Grup de lucru interdepartamental instituit; cadrul legislativ, normativ şi de politici evaluat</w:t>
            </w:r>
          </w:p>
        </w:tc>
      </w:tr>
      <w:tr w:rsidR="00F94055" w:rsidTr="004C504A">
        <w:trPr>
          <w:trHeight w:val="2209"/>
        </w:trPr>
        <w:tc>
          <w:tcPr>
            <w:tcW w:w="934" w:type="dxa"/>
          </w:tcPr>
          <w:p w:rsidR="00336F49" w:rsidRPr="00850DE9" w:rsidRDefault="00336F49" w:rsidP="00336F49">
            <w:pPr>
              <w:pStyle w:val="TableParagraph"/>
              <w:spacing w:line="223" w:lineRule="exact"/>
              <w:ind w:left="32" w:hanging="32"/>
              <w:jc w:val="center"/>
              <w:rPr>
                <w:lang w:val="fr-FR"/>
              </w:rPr>
            </w:pPr>
          </w:p>
          <w:p w:rsidR="00F94055" w:rsidRPr="00336F49" w:rsidRDefault="00F94055" w:rsidP="00336F49">
            <w:pPr>
              <w:pStyle w:val="TableParagraph"/>
              <w:spacing w:line="223" w:lineRule="exact"/>
              <w:ind w:left="32" w:hanging="32"/>
              <w:jc w:val="center"/>
            </w:pPr>
            <w:r w:rsidRPr="00336F49">
              <w:t>2.5.2.</w:t>
            </w:r>
          </w:p>
        </w:tc>
        <w:tc>
          <w:tcPr>
            <w:tcW w:w="2857" w:type="dxa"/>
          </w:tcPr>
          <w:p w:rsidR="00F94055" w:rsidRDefault="00F94055" w:rsidP="00C81B50">
            <w:pPr>
              <w:pStyle w:val="TableParagraph"/>
              <w:ind w:right="126"/>
              <w:rPr>
                <w:sz w:val="24"/>
              </w:rPr>
            </w:pPr>
            <w:r>
              <w:rPr>
                <w:sz w:val="24"/>
              </w:rPr>
              <w:t>Elaborarea şi promovarea proiectelor de modificare a actelor identificate</w:t>
            </w:r>
          </w:p>
        </w:tc>
        <w:tc>
          <w:tcPr>
            <w:tcW w:w="1276" w:type="dxa"/>
          </w:tcPr>
          <w:p w:rsidR="00F94055" w:rsidRDefault="00F94055" w:rsidP="00C81B50">
            <w:pPr>
              <w:pStyle w:val="TableParagraph"/>
              <w:spacing w:line="270" w:lineRule="exact"/>
              <w:ind w:left="8"/>
              <w:jc w:val="center"/>
              <w:rPr>
                <w:sz w:val="24"/>
              </w:rPr>
            </w:pPr>
            <w:r>
              <w:rPr>
                <w:sz w:val="24"/>
              </w:rPr>
              <w:t>2</w:t>
            </w:r>
          </w:p>
        </w:tc>
        <w:tc>
          <w:tcPr>
            <w:tcW w:w="2270" w:type="dxa"/>
          </w:tcPr>
          <w:p w:rsidR="008F5D86" w:rsidRDefault="00F94055" w:rsidP="00C81B50">
            <w:pPr>
              <w:pStyle w:val="TableParagraph"/>
              <w:ind w:left="108" w:right="226"/>
              <w:rPr>
                <w:sz w:val="24"/>
                <w:lang w:val="fr-FR"/>
              </w:rPr>
            </w:pPr>
            <w:r w:rsidRPr="002813BB">
              <w:rPr>
                <w:i/>
                <w:sz w:val="24"/>
                <w:lang w:val="fr-FR"/>
              </w:rPr>
              <w:t xml:space="preserve">De bază: </w:t>
            </w:r>
            <w:r w:rsidRPr="002813BB">
              <w:rPr>
                <w:sz w:val="24"/>
                <w:lang w:val="fr-FR"/>
              </w:rPr>
              <w:t>Ministerul</w:t>
            </w:r>
            <w:r w:rsidRPr="002813BB">
              <w:rPr>
                <w:spacing w:val="-8"/>
                <w:sz w:val="24"/>
                <w:lang w:val="fr-FR"/>
              </w:rPr>
              <w:t xml:space="preserve"> </w:t>
            </w:r>
            <w:r w:rsidR="008F5D86">
              <w:rPr>
                <w:sz w:val="24"/>
                <w:lang w:val="fr-FR"/>
              </w:rPr>
              <w:t>Apărării;</w:t>
            </w:r>
          </w:p>
          <w:p w:rsidR="00F94055" w:rsidRPr="002813BB" w:rsidRDefault="00F94055" w:rsidP="00C81B50">
            <w:pPr>
              <w:pStyle w:val="TableParagraph"/>
              <w:ind w:left="108" w:right="226"/>
              <w:rPr>
                <w:i/>
                <w:sz w:val="24"/>
                <w:lang w:val="fr-FR"/>
              </w:rPr>
            </w:pPr>
            <w:r w:rsidRPr="002813BB">
              <w:rPr>
                <w:i/>
                <w:sz w:val="24"/>
                <w:lang w:val="fr-FR"/>
              </w:rPr>
              <w:t>în</w:t>
            </w:r>
            <w:r w:rsidRPr="002813BB">
              <w:rPr>
                <w:i/>
                <w:spacing w:val="-1"/>
                <w:sz w:val="24"/>
                <w:lang w:val="fr-FR"/>
              </w:rPr>
              <w:t xml:space="preserve"> </w:t>
            </w:r>
            <w:r w:rsidRPr="002813BB">
              <w:rPr>
                <w:i/>
                <w:sz w:val="24"/>
                <w:lang w:val="fr-FR"/>
              </w:rPr>
              <w:t>suport:</w:t>
            </w:r>
          </w:p>
          <w:p w:rsidR="00F94055" w:rsidRPr="002813BB" w:rsidRDefault="00F94055" w:rsidP="00C81B50">
            <w:pPr>
              <w:pStyle w:val="TableParagraph"/>
              <w:spacing w:before="6"/>
              <w:ind w:left="108" w:right="86"/>
              <w:rPr>
                <w:sz w:val="24"/>
                <w:lang w:val="fr-FR"/>
              </w:rPr>
            </w:pPr>
            <w:r w:rsidRPr="002813BB">
              <w:rPr>
                <w:sz w:val="24"/>
                <w:lang w:val="fr-FR"/>
              </w:rPr>
              <w:t>Ministerul Afacerilor Interne;</w:t>
            </w:r>
          </w:p>
          <w:p w:rsidR="00F94055" w:rsidRPr="002813BB" w:rsidRDefault="00F94055" w:rsidP="00762774">
            <w:pPr>
              <w:pStyle w:val="TableParagraph"/>
              <w:ind w:left="108" w:right="92"/>
              <w:rPr>
                <w:sz w:val="24"/>
                <w:lang w:val="fr-FR"/>
              </w:rPr>
            </w:pPr>
            <w:r w:rsidRPr="002813BB">
              <w:rPr>
                <w:sz w:val="24"/>
                <w:lang w:val="fr-FR"/>
              </w:rPr>
              <w:t>Serviciul de Informaţii şi Securitate;</w:t>
            </w:r>
            <w:r w:rsidR="008F5D86" w:rsidRPr="008F5D86">
              <w:rPr>
                <w:sz w:val="24"/>
                <w:lang w:val="fr-FR"/>
              </w:rPr>
              <w:t xml:space="preserve"> Ministerul Justiţiei; alte autorităţi publice</w:t>
            </w:r>
          </w:p>
        </w:tc>
        <w:tc>
          <w:tcPr>
            <w:tcW w:w="1843" w:type="dxa"/>
          </w:tcPr>
          <w:p w:rsidR="00F94055" w:rsidRDefault="00F94055" w:rsidP="00C81B50">
            <w:pPr>
              <w:pStyle w:val="TableParagraph"/>
              <w:ind w:right="443"/>
              <w:rPr>
                <w:sz w:val="24"/>
              </w:rPr>
            </w:pPr>
            <w:r>
              <w:rPr>
                <w:sz w:val="24"/>
              </w:rPr>
              <w:t>În funcţie de rezultatele acţiunii 2.5.1</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6"/>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394"/>
              <w:rPr>
                <w:sz w:val="24"/>
              </w:rPr>
            </w:pPr>
            <w:r>
              <w:rPr>
                <w:sz w:val="24"/>
              </w:rPr>
              <w:t>Acte ajustate/armonizate conform cerinţelor</w:t>
            </w:r>
          </w:p>
          <w:p w:rsidR="00F94055" w:rsidRDefault="00F94055" w:rsidP="00C81B50">
            <w:pPr>
              <w:pStyle w:val="TableParagraph"/>
              <w:spacing w:before="6"/>
              <w:ind w:right="666"/>
              <w:rPr>
                <w:sz w:val="24"/>
              </w:rPr>
            </w:pPr>
            <w:r>
              <w:rPr>
                <w:sz w:val="24"/>
              </w:rPr>
              <w:t>sistemului naţional de apărare</w:t>
            </w:r>
          </w:p>
        </w:tc>
      </w:tr>
      <w:tr w:rsidR="00F94055" w:rsidRPr="00FF3516" w:rsidTr="004C504A">
        <w:trPr>
          <w:trHeight w:val="2484"/>
        </w:trPr>
        <w:tc>
          <w:tcPr>
            <w:tcW w:w="934" w:type="dxa"/>
          </w:tcPr>
          <w:p w:rsidR="00336F49" w:rsidRDefault="00336F49" w:rsidP="00336F49">
            <w:pPr>
              <w:pStyle w:val="TableParagraph"/>
              <w:spacing w:line="223" w:lineRule="exact"/>
              <w:ind w:left="32" w:hanging="32"/>
              <w:jc w:val="center"/>
            </w:pPr>
          </w:p>
          <w:p w:rsidR="00F94055" w:rsidRPr="00336F49" w:rsidRDefault="00F94055" w:rsidP="00336F49">
            <w:pPr>
              <w:pStyle w:val="TableParagraph"/>
              <w:spacing w:line="223" w:lineRule="exact"/>
              <w:ind w:left="32" w:hanging="32"/>
              <w:jc w:val="center"/>
            </w:pPr>
            <w:r w:rsidRPr="00336F49">
              <w:t>2.5.3.</w:t>
            </w:r>
          </w:p>
        </w:tc>
        <w:tc>
          <w:tcPr>
            <w:tcW w:w="2857" w:type="dxa"/>
          </w:tcPr>
          <w:p w:rsidR="00F94055" w:rsidRDefault="00F94055" w:rsidP="00C81B50">
            <w:pPr>
              <w:pStyle w:val="TableParagraph"/>
              <w:ind w:right="198"/>
              <w:rPr>
                <w:sz w:val="24"/>
              </w:rPr>
            </w:pPr>
            <w:r>
              <w:rPr>
                <w:sz w:val="24"/>
              </w:rPr>
              <w:t>Instituirea şi aplicarea sistemului de planificare, programare şi evaluare a forţelor, a activităţilor şi a resurselor instituţiilor (din cadrul sistemului naţional de apărare) şi a bugetării pe bază de programe</w:t>
            </w:r>
          </w:p>
          <w:p w:rsidR="00F94055" w:rsidRDefault="00F94055" w:rsidP="00C81B50">
            <w:pPr>
              <w:pStyle w:val="TableParagraph"/>
              <w:spacing w:before="8" w:line="264" w:lineRule="exact"/>
              <w:rPr>
                <w:sz w:val="24"/>
              </w:rPr>
            </w:pPr>
            <w:r>
              <w:rPr>
                <w:sz w:val="24"/>
              </w:rPr>
              <w:t>(PPBES)</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Pr="002813BB" w:rsidRDefault="00F94055" w:rsidP="00C81B50">
            <w:pPr>
              <w:pStyle w:val="TableParagraph"/>
              <w:ind w:left="108" w:right="226"/>
              <w:rPr>
                <w:i/>
                <w:sz w:val="24"/>
                <w:lang w:val="fr-FR"/>
              </w:rPr>
            </w:pPr>
            <w:r w:rsidRPr="002813BB">
              <w:rPr>
                <w:i/>
                <w:sz w:val="24"/>
                <w:lang w:val="fr-FR"/>
              </w:rPr>
              <w:t xml:space="preserve">De bază: </w:t>
            </w:r>
            <w:r w:rsidRPr="002813BB">
              <w:rPr>
                <w:sz w:val="24"/>
                <w:lang w:val="fr-FR"/>
              </w:rPr>
              <w:t>Ministerul</w:t>
            </w:r>
            <w:r w:rsidRPr="002813BB">
              <w:rPr>
                <w:spacing w:val="-8"/>
                <w:sz w:val="24"/>
                <w:lang w:val="fr-FR"/>
              </w:rPr>
              <w:t xml:space="preserve"> </w:t>
            </w:r>
            <w:r w:rsidRPr="002813BB">
              <w:rPr>
                <w:sz w:val="24"/>
                <w:lang w:val="fr-FR"/>
              </w:rPr>
              <w:t xml:space="preserve">Apărării; </w:t>
            </w:r>
            <w:r w:rsidRPr="002813BB">
              <w:rPr>
                <w:i/>
                <w:sz w:val="24"/>
                <w:lang w:val="fr-FR"/>
              </w:rPr>
              <w:t>în</w:t>
            </w:r>
            <w:r w:rsidRPr="002813BB">
              <w:rPr>
                <w:i/>
                <w:spacing w:val="-1"/>
                <w:sz w:val="24"/>
                <w:lang w:val="fr-FR"/>
              </w:rPr>
              <w:t xml:space="preserve"> </w:t>
            </w:r>
            <w:r w:rsidRPr="002813BB">
              <w:rPr>
                <w:i/>
                <w:sz w:val="24"/>
                <w:lang w:val="fr-FR"/>
              </w:rPr>
              <w:t>suport:</w:t>
            </w:r>
          </w:p>
          <w:p w:rsidR="00F94055" w:rsidRDefault="00F94055" w:rsidP="00C81B50">
            <w:pPr>
              <w:pStyle w:val="TableParagraph"/>
              <w:spacing w:before="8"/>
              <w:ind w:left="108" w:right="86"/>
              <w:rPr>
                <w:sz w:val="24"/>
              </w:rPr>
            </w:pPr>
            <w:r>
              <w:rPr>
                <w:sz w:val="24"/>
              </w:rPr>
              <w:t>alte autorităţi publice conform competenţei</w:t>
            </w:r>
          </w:p>
        </w:tc>
        <w:tc>
          <w:tcPr>
            <w:tcW w:w="1843" w:type="dxa"/>
          </w:tcPr>
          <w:p w:rsidR="00F94055" w:rsidRPr="002813BB" w:rsidRDefault="00F94055" w:rsidP="00C81B50">
            <w:pPr>
              <w:pStyle w:val="TableParagraph"/>
              <w:ind w:right="430"/>
              <w:rPr>
                <w:sz w:val="24"/>
                <w:lang w:val="fr-FR"/>
              </w:rPr>
            </w:pPr>
            <w:r w:rsidRPr="002813BB">
              <w:rPr>
                <w:sz w:val="24"/>
                <w:lang w:val="fr-FR"/>
              </w:rPr>
              <w:t xml:space="preserve">Trei ani de </w:t>
            </w:r>
            <w:proofErr w:type="gramStart"/>
            <w:r w:rsidRPr="002813BB">
              <w:rPr>
                <w:sz w:val="24"/>
                <w:lang w:val="fr-FR"/>
              </w:rPr>
              <w:t>la aprobarea</w:t>
            </w:r>
            <w:proofErr w:type="gramEnd"/>
            <w:r w:rsidRPr="002813BB">
              <w:rPr>
                <w:sz w:val="24"/>
                <w:lang w:val="fr-FR"/>
              </w:rPr>
              <w:t xml:space="preserve"> Strategiei</w:t>
            </w:r>
          </w:p>
          <w:p w:rsidR="00F94055" w:rsidRPr="002813BB" w:rsidRDefault="00F94055" w:rsidP="00C81B50">
            <w:pPr>
              <w:pStyle w:val="TableParagraph"/>
              <w:spacing w:before="8"/>
              <w:ind w:right="536"/>
              <w:rPr>
                <w:sz w:val="24"/>
                <w:lang w:val="fr-FR"/>
              </w:rPr>
            </w:pPr>
            <w:r w:rsidRPr="002813BB">
              <w:rPr>
                <w:sz w:val="24"/>
                <w:lang w:val="fr-FR"/>
              </w:rPr>
              <w:t xml:space="preserve">naţionale </w:t>
            </w:r>
            <w:proofErr w:type="gramStart"/>
            <w:r w:rsidRPr="002813BB">
              <w:rPr>
                <w:sz w:val="24"/>
                <w:lang w:val="fr-FR"/>
              </w:rPr>
              <w:t>de apărare</w:t>
            </w:r>
            <w:proofErr w:type="gramEnd"/>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293"/>
              <w:rPr>
                <w:sz w:val="24"/>
                <w:lang w:val="fr-FR"/>
              </w:rPr>
            </w:pPr>
            <w:r w:rsidRPr="002813BB">
              <w:rPr>
                <w:sz w:val="24"/>
                <w:lang w:val="fr-FR"/>
              </w:rPr>
              <w:t xml:space="preserve">Sistem PPBES instituit, aplicat şi funcţional în cadrul sistemului naţional </w:t>
            </w:r>
            <w:proofErr w:type="gramStart"/>
            <w:r w:rsidRPr="002813BB">
              <w:rPr>
                <w:sz w:val="24"/>
                <w:lang w:val="fr-FR"/>
              </w:rPr>
              <w:t>de apărare</w:t>
            </w:r>
            <w:proofErr w:type="gramEnd"/>
          </w:p>
        </w:tc>
      </w:tr>
      <w:tr w:rsidR="00F94055" w:rsidTr="00F520AD">
        <w:trPr>
          <w:trHeight w:val="275"/>
        </w:trPr>
        <w:tc>
          <w:tcPr>
            <w:tcW w:w="14916" w:type="dxa"/>
            <w:gridSpan w:val="8"/>
          </w:tcPr>
          <w:p w:rsidR="00F94055" w:rsidRDefault="00F94055" w:rsidP="00C81B50">
            <w:pPr>
              <w:pStyle w:val="TableParagraph"/>
              <w:tabs>
                <w:tab w:val="left" w:pos="4661"/>
              </w:tabs>
              <w:spacing w:line="256" w:lineRule="exact"/>
              <w:ind w:left="3941"/>
              <w:rPr>
                <w:b/>
                <w:i/>
                <w:sz w:val="24"/>
              </w:rPr>
            </w:pPr>
            <w:r>
              <w:rPr>
                <w:b/>
                <w:i/>
                <w:sz w:val="24"/>
              </w:rPr>
              <w:t>2.6.</w:t>
            </w:r>
            <w:r>
              <w:rPr>
                <w:b/>
                <w:i/>
                <w:sz w:val="24"/>
              </w:rPr>
              <w:tab/>
              <w:t>Asigurarea capacităţii de control şi protecţie a spaţiului</w:t>
            </w:r>
            <w:r>
              <w:rPr>
                <w:b/>
                <w:i/>
                <w:spacing w:val="-5"/>
                <w:sz w:val="24"/>
              </w:rPr>
              <w:t xml:space="preserve"> </w:t>
            </w:r>
            <w:r>
              <w:rPr>
                <w:b/>
                <w:i/>
                <w:sz w:val="24"/>
              </w:rPr>
              <w:t>aerian</w:t>
            </w:r>
          </w:p>
        </w:tc>
      </w:tr>
      <w:tr w:rsidR="00F94055" w:rsidTr="004C504A">
        <w:trPr>
          <w:trHeight w:val="1932"/>
        </w:trPr>
        <w:tc>
          <w:tcPr>
            <w:tcW w:w="934" w:type="dxa"/>
          </w:tcPr>
          <w:p w:rsidR="00052FE1" w:rsidRDefault="00052FE1" w:rsidP="00052FE1">
            <w:pPr>
              <w:pStyle w:val="TableParagraph"/>
              <w:spacing w:line="223" w:lineRule="exact"/>
              <w:ind w:left="32" w:hanging="32"/>
              <w:jc w:val="center"/>
            </w:pPr>
          </w:p>
          <w:p w:rsidR="00F94055" w:rsidRPr="00052FE1" w:rsidRDefault="00F94055" w:rsidP="00052FE1">
            <w:pPr>
              <w:pStyle w:val="TableParagraph"/>
              <w:spacing w:line="223" w:lineRule="exact"/>
              <w:ind w:left="32" w:hanging="32"/>
              <w:jc w:val="center"/>
            </w:pPr>
            <w:r w:rsidRPr="00052FE1">
              <w:t>2.6.1.</w:t>
            </w:r>
          </w:p>
        </w:tc>
        <w:tc>
          <w:tcPr>
            <w:tcW w:w="2857" w:type="dxa"/>
          </w:tcPr>
          <w:p w:rsidR="00F94055" w:rsidRDefault="00F94055" w:rsidP="00C81B50">
            <w:pPr>
              <w:pStyle w:val="TableParagraph"/>
              <w:ind w:right="245"/>
              <w:rPr>
                <w:sz w:val="24"/>
              </w:rPr>
            </w:pPr>
            <w:r>
              <w:rPr>
                <w:sz w:val="24"/>
              </w:rPr>
              <w:t>Menţinerea capacităţii naţionale existente de supraveghere şi control al spaţiului aerian</w:t>
            </w:r>
          </w:p>
        </w:tc>
        <w:tc>
          <w:tcPr>
            <w:tcW w:w="1276" w:type="dxa"/>
          </w:tcPr>
          <w:p w:rsidR="00F94055" w:rsidRDefault="00F94055" w:rsidP="00C81B50">
            <w:pPr>
              <w:pStyle w:val="TableParagraph"/>
              <w:spacing w:line="270" w:lineRule="exact"/>
              <w:ind w:left="8"/>
              <w:jc w:val="center"/>
              <w:rPr>
                <w:sz w:val="24"/>
              </w:rPr>
            </w:pPr>
            <w:r>
              <w:rPr>
                <w:sz w:val="24"/>
              </w:rPr>
              <w:t>2</w:t>
            </w:r>
          </w:p>
        </w:tc>
        <w:tc>
          <w:tcPr>
            <w:tcW w:w="2270" w:type="dxa"/>
          </w:tcPr>
          <w:p w:rsidR="00F94055" w:rsidRDefault="00F94055" w:rsidP="00C81B50">
            <w:pPr>
              <w:pStyle w:val="TableParagraph"/>
              <w:ind w:left="108" w:right="226"/>
              <w:rPr>
                <w:sz w:val="24"/>
              </w:rPr>
            </w:pPr>
            <w:r>
              <w:rPr>
                <w:i/>
                <w:sz w:val="24"/>
              </w:rPr>
              <w:t xml:space="preserve">De bază: </w:t>
            </w:r>
            <w:r>
              <w:rPr>
                <w:sz w:val="24"/>
              </w:rPr>
              <w:t>Ministerul</w:t>
            </w:r>
            <w:r>
              <w:rPr>
                <w:spacing w:val="-8"/>
                <w:sz w:val="24"/>
              </w:rPr>
              <w:t xml:space="preserve"> </w:t>
            </w:r>
            <w:r>
              <w:rPr>
                <w:sz w:val="24"/>
              </w:rPr>
              <w:t>Apărării; Ministerul</w:t>
            </w:r>
          </w:p>
          <w:p w:rsidR="00F94055" w:rsidRDefault="00F94055" w:rsidP="00C81B50">
            <w:pPr>
              <w:pStyle w:val="TableParagraph"/>
              <w:spacing w:before="6" w:line="275" w:lineRule="exact"/>
              <w:ind w:left="108"/>
              <w:rPr>
                <w:sz w:val="24"/>
              </w:rPr>
            </w:pPr>
            <w:r>
              <w:rPr>
                <w:sz w:val="24"/>
              </w:rPr>
              <w:t>Finanţelor;</w:t>
            </w:r>
          </w:p>
          <w:p w:rsidR="00F94055" w:rsidRDefault="00F94055" w:rsidP="00C81B50">
            <w:pPr>
              <w:pStyle w:val="TableParagraph"/>
              <w:spacing w:line="275" w:lineRule="exact"/>
              <w:ind w:left="108"/>
              <w:rPr>
                <w:i/>
                <w:sz w:val="24"/>
              </w:rPr>
            </w:pPr>
            <w:r>
              <w:rPr>
                <w:i/>
                <w:sz w:val="24"/>
              </w:rPr>
              <w:t>în suport:</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Default="00F94055" w:rsidP="00C81B50">
            <w:pPr>
              <w:pStyle w:val="TableParagraph"/>
              <w:spacing w:line="270"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line="237" w:lineRule="auto"/>
              <w:ind w:left="112" w:right="223"/>
              <w:rPr>
                <w:sz w:val="24"/>
                <w:lang w:val="fr-FR"/>
              </w:rPr>
            </w:pPr>
            <w:r w:rsidRPr="002813BB">
              <w:rPr>
                <w:sz w:val="24"/>
                <w:lang w:val="fr-FR"/>
              </w:rPr>
              <w:t>asistenţă tehnică şi</w:t>
            </w:r>
          </w:p>
          <w:p w:rsidR="00F94055" w:rsidRDefault="00F94055" w:rsidP="00C81B50">
            <w:pPr>
              <w:pStyle w:val="TableParagraph"/>
              <w:spacing w:line="270" w:lineRule="atLeast"/>
              <w:ind w:left="112" w:right="177"/>
              <w:rPr>
                <w:sz w:val="24"/>
              </w:rPr>
            </w:pPr>
            <w:r>
              <w:rPr>
                <w:sz w:val="24"/>
              </w:rPr>
              <w:t>financiară externă</w:t>
            </w:r>
          </w:p>
        </w:tc>
        <w:tc>
          <w:tcPr>
            <w:tcW w:w="3042" w:type="dxa"/>
          </w:tcPr>
          <w:p w:rsidR="00F94055" w:rsidRDefault="00F94055" w:rsidP="00C81B50">
            <w:pPr>
              <w:pStyle w:val="TableParagraph"/>
              <w:ind w:right="280"/>
              <w:rPr>
                <w:sz w:val="24"/>
              </w:rPr>
            </w:pPr>
            <w:r>
              <w:rPr>
                <w:sz w:val="24"/>
              </w:rPr>
              <w:t>Capacitatea curentă de supraveghere şi control al spaţiului aerian menţinută</w:t>
            </w:r>
          </w:p>
        </w:tc>
      </w:tr>
      <w:tr w:rsidR="00F94055" w:rsidTr="004C504A">
        <w:trPr>
          <w:trHeight w:val="2762"/>
        </w:trPr>
        <w:tc>
          <w:tcPr>
            <w:tcW w:w="934" w:type="dxa"/>
          </w:tcPr>
          <w:p w:rsidR="00052FE1" w:rsidRDefault="00052FE1" w:rsidP="00052FE1">
            <w:pPr>
              <w:pStyle w:val="TableParagraph"/>
              <w:spacing w:line="223" w:lineRule="exact"/>
              <w:ind w:left="32" w:hanging="32"/>
              <w:jc w:val="center"/>
            </w:pPr>
          </w:p>
          <w:p w:rsidR="00F94055" w:rsidRPr="00052FE1" w:rsidRDefault="00F94055" w:rsidP="00052FE1">
            <w:pPr>
              <w:pStyle w:val="TableParagraph"/>
              <w:spacing w:line="223" w:lineRule="exact"/>
              <w:ind w:left="32" w:hanging="32"/>
              <w:jc w:val="center"/>
            </w:pPr>
            <w:r w:rsidRPr="00052FE1">
              <w:t>2.6.2.</w:t>
            </w:r>
          </w:p>
        </w:tc>
        <w:tc>
          <w:tcPr>
            <w:tcW w:w="2857" w:type="dxa"/>
          </w:tcPr>
          <w:p w:rsidR="00F94055" w:rsidRDefault="00F94055" w:rsidP="00C81B50">
            <w:pPr>
              <w:pStyle w:val="TableParagraph"/>
              <w:ind w:right="245"/>
              <w:rPr>
                <w:sz w:val="24"/>
              </w:rPr>
            </w:pPr>
            <w:r>
              <w:rPr>
                <w:sz w:val="24"/>
              </w:rPr>
              <w:t>Dezvoltarea capacităţii naţionale existente de supraveghere şi control al spaţiului aerian</w:t>
            </w:r>
          </w:p>
        </w:tc>
        <w:tc>
          <w:tcPr>
            <w:tcW w:w="1276" w:type="dxa"/>
          </w:tcPr>
          <w:p w:rsidR="00F94055" w:rsidRDefault="00F94055" w:rsidP="00C81B50">
            <w:pPr>
              <w:pStyle w:val="TableParagraph"/>
              <w:spacing w:line="270" w:lineRule="exact"/>
              <w:ind w:left="8"/>
              <w:jc w:val="center"/>
              <w:rPr>
                <w:sz w:val="24"/>
              </w:rPr>
            </w:pPr>
            <w:r>
              <w:rPr>
                <w:sz w:val="24"/>
              </w:rPr>
              <w:t>2</w:t>
            </w:r>
          </w:p>
        </w:tc>
        <w:tc>
          <w:tcPr>
            <w:tcW w:w="2270" w:type="dxa"/>
          </w:tcPr>
          <w:p w:rsidR="00F94055" w:rsidRDefault="00F94055" w:rsidP="00C81B50">
            <w:pPr>
              <w:pStyle w:val="TableParagraph"/>
              <w:ind w:left="108" w:right="226"/>
              <w:rPr>
                <w:sz w:val="24"/>
              </w:rPr>
            </w:pPr>
            <w:r>
              <w:rPr>
                <w:i/>
                <w:sz w:val="24"/>
              </w:rPr>
              <w:t xml:space="preserve">De bază: </w:t>
            </w:r>
            <w:r>
              <w:rPr>
                <w:sz w:val="24"/>
              </w:rPr>
              <w:t>Ministerul</w:t>
            </w:r>
            <w:r>
              <w:rPr>
                <w:spacing w:val="-8"/>
                <w:sz w:val="24"/>
              </w:rPr>
              <w:t xml:space="preserve"> </w:t>
            </w:r>
            <w:r>
              <w:rPr>
                <w:sz w:val="24"/>
              </w:rPr>
              <w:t>Apărării; Ministerul</w:t>
            </w:r>
          </w:p>
          <w:p w:rsidR="00F94055" w:rsidRDefault="00F94055" w:rsidP="00C81B50">
            <w:pPr>
              <w:pStyle w:val="TableParagraph"/>
              <w:spacing w:before="6"/>
              <w:ind w:left="108"/>
              <w:rPr>
                <w:sz w:val="24"/>
              </w:rPr>
            </w:pPr>
            <w:r>
              <w:rPr>
                <w:sz w:val="24"/>
              </w:rPr>
              <w:t>Finanţelor;</w:t>
            </w:r>
          </w:p>
          <w:p w:rsidR="00F94055" w:rsidRDefault="00F94055" w:rsidP="00C81B50">
            <w:pPr>
              <w:pStyle w:val="TableParagraph"/>
              <w:ind w:left="108"/>
              <w:rPr>
                <w:i/>
                <w:sz w:val="24"/>
              </w:rPr>
            </w:pPr>
            <w:r>
              <w:rPr>
                <w:i/>
                <w:sz w:val="24"/>
              </w:rPr>
              <w:t>în suport:</w:t>
            </w:r>
          </w:p>
          <w:p w:rsidR="00F94055" w:rsidRDefault="00F94055" w:rsidP="00C81B50">
            <w:pPr>
              <w:pStyle w:val="TableParagraph"/>
              <w:ind w:left="108" w:right="86"/>
              <w:rPr>
                <w:sz w:val="24"/>
              </w:rPr>
            </w:pPr>
            <w:r>
              <w:rPr>
                <w:sz w:val="24"/>
              </w:rPr>
              <w:t>alte autorităţi publice conform competenţei</w:t>
            </w:r>
          </w:p>
        </w:tc>
        <w:tc>
          <w:tcPr>
            <w:tcW w:w="1843" w:type="dxa"/>
          </w:tcPr>
          <w:p w:rsidR="00F94055" w:rsidRPr="002813BB" w:rsidRDefault="00F94055" w:rsidP="00C81B50">
            <w:pPr>
              <w:pStyle w:val="TableParagraph"/>
              <w:spacing w:line="270" w:lineRule="exact"/>
              <w:rPr>
                <w:sz w:val="24"/>
                <w:lang w:val="fr-FR"/>
              </w:rPr>
            </w:pPr>
            <w:r w:rsidRPr="002813BB">
              <w:rPr>
                <w:sz w:val="24"/>
                <w:lang w:val="fr-FR"/>
              </w:rPr>
              <w:t>Perioada 2018-</w:t>
            </w:r>
          </w:p>
          <w:p w:rsidR="00F94055" w:rsidRPr="002813BB" w:rsidRDefault="00F94055" w:rsidP="00C81B50">
            <w:pPr>
              <w:pStyle w:val="TableParagraph"/>
              <w:rPr>
                <w:sz w:val="24"/>
                <w:lang w:val="fr-FR"/>
              </w:rPr>
            </w:pPr>
            <w:r w:rsidRPr="002813BB">
              <w:rPr>
                <w:sz w:val="24"/>
                <w:lang w:val="fr-FR"/>
              </w:rPr>
              <w:t>2025;</w:t>
            </w:r>
          </w:p>
          <w:p w:rsidR="00F94055" w:rsidRPr="002813BB" w:rsidRDefault="00F94055" w:rsidP="00C81B50">
            <w:pPr>
              <w:pStyle w:val="TableParagraph"/>
              <w:ind w:left="0"/>
              <w:rPr>
                <w:sz w:val="26"/>
                <w:lang w:val="fr-FR"/>
              </w:rPr>
            </w:pPr>
          </w:p>
          <w:p w:rsidR="00F94055" w:rsidRPr="002813BB" w:rsidRDefault="00F94055" w:rsidP="00C81B50">
            <w:pPr>
              <w:pStyle w:val="TableParagraph"/>
              <w:ind w:left="0"/>
              <w:rPr>
                <w:lang w:val="fr-FR"/>
              </w:rPr>
            </w:pPr>
          </w:p>
          <w:p w:rsidR="00F94055" w:rsidRPr="002813BB" w:rsidRDefault="00F94055" w:rsidP="00C81B50">
            <w:pPr>
              <w:pStyle w:val="TableParagraph"/>
              <w:rPr>
                <w:sz w:val="24"/>
                <w:lang w:val="fr-FR"/>
              </w:rPr>
            </w:pPr>
            <w:r w:rsidRPr="002813BB">
              <w:rPr>
                <w:sz w:val="24"/>
                <w:lang w:val="fr-FR"/>
              </w:rPr>
              <w:t>după 2025 pe</w:t>
            </w:r>
          </w:p>
          <w:p w:rsidR="00F94055" w:rsidRPr="002813BB" w:rsidRDefault="00F94055" w:rsidP="00C81B50">
            <w:pPr>
              <w:pStyle w:val="TableParagraph"/>
              <w:ind w:right="163"/>
              <w:rPr>
                <w:sz w:val="24"/>
                <w:lang w:val="fr-FR"/>
              </w:rPr>
            </w:pPr>
            <w:r w:rsidRPr="002813BB">
              <w:rPr>
                <w:sz w:val="24"/>
                <w:lang w:val="fr-FR"/>
              </w:rPr>
              <w:t>termen de 5-10 ani</w:t>
            </w:r>
          </w:p>
        </w:tc>
        <w:tc>
          <w:tcPr>
            <w:tcW w:w="1415" w:type="dxa"/>
          </w:tcPr>
          <w:p w:rsidR="00F94055" w:rsidRPr="002813BB" w:rsidRDefault="00F94055" w:rsidP="00C81B50">
            <w:pPr>
              <w:pStyle w:val="TableParagraph"/>
              <w:ind w:left="109" w:right="302"/>
              <w:jc w:val="both"/>
              <w:rPr>
                <w:sz w:val="24"/>
                <w:lang w:val="fr-FR"/>
              </w:rPr>
            </w:pPr>
            <w:r w:rsidRPr="002813BB">
              <w:rPr>
                <w:sz w:val="24"/>
                <w:lang w:val="fr-FR"/>
              </w:rPr>
              <w:t>În limitele alocaţiilor bugetare;</w:t>
            </w:r>
          </w:p>
          <w:p w:rsidR="00F94055" w:rsidRPr="002813BB" w:rsidRDefault="00F94055" w:rsidP="00C81B50">
            <w:pPr>
              <w:pStyle w:val="TableParagraph"/>
              <w:spacing w:before="5"/>
              <w:ind w:left="0"/>
              <w:rPr>
                <w:sz w:val="24"/>
                <w:lang w:val="fr-FR"/>
              </w:rPr>
            </w:pPr>
          </w:p>
          <w:p w:rsidR="00F94055" w:rsidRPr="002813BB" w:rsidRDefault="00F94055" w:rsidP="00C81B50">
            <w:pPr>
              <w:pStyle w:val="TableParagraph"/>
              <w:spacing w:before="1" w:line="270" w:lineRule="atLeast"/>
              <w:ind w:left="109" w:right="103"/>
              <w:rPr>
                <w:sz w:val="24"/>
                <w:lang w:val="fr-FR"/>
              </w:rPr>
            </w:pPr>
            <w:r w:rsidRPr="002813BB">
              <w:rPr>
                <w:sz w:val="24"/>
                <w:lang w:val="fr-FR"/>
              </w:rPr>
              <w:t>de la atingerea bugetului</w:t>
            </w:r>
            <w:r w:rsidRPr="002813BB">
              <w:rPr>
                <w:spacing w:val="-4"/>
                <w:sz w:val="24"/>
                <w:lang w:val="fr-FR"/>
              </w:rPr>
              <w:t xml:space="preserve"> </w:t>
            </w:r>
            <w:r w:rsidRPr="002813BB">
              <w:rPr>
                <w:sz w:val="24"/>
                <w:lang w:val="fr-FR"/>
              </w:rPr>
              <w:t>de aproximativ 1465 mil. lei</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6"/>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200"/>
              <w:rPr>
                <w:sz w:val="24"/>
              </w:rPr>
            </w:pPr>
            <w:r>
              <w:rPr>
                <w:sz w:val="24"/>
              </w:rPr>
              <w:t>Proiecte de modernizare şi dezvoltare elaborate, prezentate şi aprobate; Armata Naţională capabilă să supravegheze şi să controleze spaţiul aerian naţional</w:t>
            </w:r>
          </w:p>
        </w:tc>
      </w:tr>
      <w:tr w:rsidR="00F94055" w:rsidTr="004C504A">
        <w:trPr>
          <w:trHeight w:val="3588"/>
        </w:trPr>
        <w:tc>
          <w:tcPr>
            <w:tcW w:w="934" w:type="dxa"/>
          </w:tcPr>
          <w:p w:rsidR="004D0CBC" w:rsidRDefault="004D0CBC" w:rsidP="004D0CBC">
            <w:pPr>
              <w:pStyle w:val="TableParagraph"/>
              <w:spacing w:line="223" w:lineRule="exact"/>
              <w:ind w:left="32" w:hanging="32"/>
              <w:jc w:val="center"/>
            </w:pPr>
          </w:p>
          <w:p w:rsidR="00F94055" w:rsidRPr="004D0CBC" w:rsidRDefault="00F94055" w:rsidP="004D0CBC">
            <w:pPr>
              <w:pStyle w:val="TableParagraph"/>
              <w:spacing w:line="223" w:lineRule="exact"/>
              <w:ind w:left="32" w:hanging="32"/>
              <w:jc w:val="center"/>
            </w:pPr>
            <w:r w:rsidRPr="004D0CBC">
              <w:t>2.6.3.</w:t>
            </w:r>
          </w:p>
        </w:tc>
        <w:tc>
          <w:tcPr>
            <w:tcW w:w="2857" w:type="dxa"/>
          </w:tcPr>
          <w:p w:rsidR="00F94055" w:rsidRDefault="00F94055" w:rsidP="00C81B50">
            <w:pPr>
              <w:pStyle w:val="TableParagraph"/>
              <w:ind w:right="153"/>
              <w:rPr>
                <w:sz w:val="24"/>
              </w:rPr>
            </w:pPr>
            <w:r>
              <w:rPr>
                <w:sz w:val="24"/>
              </w:rPr>
              <w:t>Dotarea graduală/etapizată a Armatei Naţionale cu echipament şi</w:t>
            </w:r>
          </w:p>
          <w:p w:rsidR="00F94055" w:rsidRDefault="00F94055" w:rsidP="00C81B50">
            <w:pPr>
              <w:pStyle w:val="TableParagraph"/>
              <w:spacing w:before="8"/>
              <w:ind w:right="539"/>
              <w:rPr>
                <w:sz w:val="24"/>
              </w:rPr>
            </w:pPr>
            <w:r>
              <w:rPr>
                <w:sz w:val="24"/>
              </w:rPr>
              <w:t>infrastructură necesare executării misiunii</w:t>
            </w:r>
          </w:p>
          <w:p w:rsidR="00F94055" w:rsidRDefault="00F94055" w:rsidP="00C81B50">
            <w:pPr>
              <w:pStyle w:val="TableParagraph"/>
              <w:ind w:right="85"/>
              <w:rPr>
                <w:sz w:val="24"/>
              </w:rPr>
            </w:pPr>
            <w:r>
              <w:rPr>
                <w:sz w:val="24"/>
              </w:rPr>
              <w:t>constituţionale de apărare a spaţiului aerian al statului</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Default="00F94055" w:rsidP="00C81B50">
            <w:pPr>
              <w:pStyle w:val="TableParagraph"/>
              <w:ind w:left="108" w:right="85"/>
              <w:rPr>
                <w:sz w:val="24"/>
              </w:rPr>
            </w:pPr>
            <w:r>
              <w:rPr>
                <w:sz w:val="24"/>
              </w:rPr>
              <w:t>Ministerul Apărării; Ministerul Finanţelor</w:t>
            </w:r>
          </w:p>
        </w:tc>
        <w:tc>
          <w:tcPr>
            <w:tcW w:w="1843" w:type="dxa"/>
          </w:tcPr>
          <w:p w:rsidR="00F94055" w:rsidRPr="002813BB" w:rsidRDefault="00F94055" w:rsidP="00C81B50">
            <w:pPr>
              <w:pStyle w:val="TableParagraph"/>
              <w:ind w:right="396"/>
              <w:rPr>
                <w:sz w:val="24"/>
                <w:lang w:val="fr-FR"/>
              </w:rPr>
            </w:pPr>
            <w:r w:rsidRPr="002813BB">
              <w:rPr>
                <w:sz w:val="24"/>
                <w:lang w:val="fr-FR"/>
              </w:rPr>
              <w:t>Timp de 5-10 ani de la atingerea bugetului de aproximativ 1465 mil. lei</w:t>
            </w:r>
          </w:p>
        </w:tc>
        <w:tc>
          <w:tcPr>
            <w:tcW w:w="1415" w:type="dxa"/>
          </w:tcPr>
          <w:p w:rsidR="00F94055" w:rsidRPr="002813BB" w:rsidRDefault="00F94055" w:rsidP="00C81B50">
            <w:pPr>
              <w:pStyle w:val="TableParagraph"/>
              <w:spacing w:line="268" w:lineRule="exact"/>
              <w:ind w:left="109"/>
              <w:rPr>
                <w:sz w:val="24"/>
                <w:lang w:val="fr-FR"/>
              </w:rPr>
            </w:pPr>
            <w:r w:rsidRPr="002813BB">
              <w:rPr>
                <w:sz w:val="24"/>
                <w:lang w:val="fr-FR"/>
              </w:rPr>
              <w:t>Media</w:t>
            </w:r>
          </w:p>
          <w:p w:rsidR="00F94055" w:rsidRPr="002813BB" w:rsidRDefault="00F94055" w:rsidP="00C81B50">
            <w:pPr>
              <w:pStyle w:val="TableParagraph"/>
              <w:ind w:left="109" w:right="96"/>
              <w:rPr>
                <w:sz w:val="24"/>
                <w:lang w:val="fr-FR"/>
              </w:rPr>
            </w:pPr>
            <w:r w:rsidRPr="002813BB">
              <w:rPr>
                <w:sz w:val="24"/>
                <w:lang w:val="fr-FR"/>
              </w:rPr>
              <w:t>alocărilor bugetare europene sau necesarul de resurse financiare</w:t>
            </w:r>
          </w:p>
          <w:p w:rsidR="00F94055" w:rsidRPr="002813BB" w:rsidRDefault="00F94055" w:rsidP="00C81B50">
            <w:pPr>
              <w:pStyle w:val="TableParagraph"/>
              <w:spacing w:line="270" w:lineRule="atLeast"/>
              <w:ind w:left="109" w:right="116"/>
              <w:rPr>
                <w:sz w:val="24"/>
                <w:lang w:val="fr-FR"/>
              </w:rPr>
            </w:pPr>
            <w:r w:rsidRPr="002813BB">
              <w:rPr>
                <w:sz w:val="24"/>
                <w:lang w:val="fr-FR"/>
              </w:rPr>
              <w:t>în conformitat e cu noua configuraţie de forţe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200"/>
              <w:rPr>
                <w:sz w:val="24"/>
              </w:rPr>
            </w:pPr>
            <w:r>
              <w:rPr>
                <w:sz w:val="24"/>
              </w:rPr>
              <w:t>Armata Naţională capabilă să apere spaţiul aerian</w:t>
            </w:r>
          </w:p>
          <w:p w:rsidR="00F94055" w:rsidRDefault="00F94055" w:rsidP="00C81B50">
            <w:pPr>
              <w:pStyle w:val="TableParagraph"/>
              <w:spacing w:before="8"/>
              <w:rPr>
                <w:sz w:val="24"/>
              </w:rPr>
            </w:pPr>
            <w:r>
              <w:rPr>
                <w:sz w:val="24"/>
              </w:rPr>
              <w:t>naţional</w:t>
            </w:r>
          </w:p>
        </w:tc>
      </w:tr>
      <w:tr w:rsidR="00F94055" w:rsidRPr="00FF3516" w:rsidTr="004C504A">
        <w:trPr>
          <w:trHeight w:val="2207"/>
        </w:trPr>
        <w:tc>
          <w:tcPr>
            <w:tcW w:w="934" w:type="dxa"/>
          </w:tcPr>
          <w:p w:rsidR="004D0CBC" w:rsidRDefault="004D0CBC" w:rsidP="004D0CBC">
            <w:pPr>
              <w:pStyle w:val="TableParagraph"/>
              <w:spacing w:line="223" w:lineRule="exact"/>
              <w:ind w:left="32" w:hanging="32"/>
              <w:jc w:val="center"/>
            </w:pPr>
          </w:p>
          <w:p w:rsidR="00F94055" w:rsidRPr="004D0CBC" w:rsidRDefault="00F94055" w:rsidP="004D0CBC">
            <w:pPr>
              <w:pStyle w:val="TableParagraph"/>
              <w:spacing w:line="223" w:lineRule="exact"/>
              <w:ind w:left="32" w:hanging="32"/>
              <w:jc w:val="center"/>
            </w:pPr>
            <w:r w:rsidRPr="004D0CBC">
              <w:t>2.6.4.</w:t>
            </w:r>
          </w:p>
        </w:tc>
        <w:tc>
          <w:tcPr>
            <w:tcW w:w="2857" w:type="dxa"/>
          </w:tcPr>
          <w:p w:rsidR="00F94055" w:rsidRDefault="00F94055" w:rsidP="00C81B50">
            <w:pPr>
              <w:pStyle w:val="TableParagraph"/>
              <w:ind w:right="98"/>
              <w:rPr>
                <w:sz w:val="24"/>
              </w:rPr>
            </w:pPr>
            <w:r>
              <w:rPr>
                <w:sz w:val="24"/>
              </w:rPr>
              <w:t>Utilizarea mecanismelor</w:t>
            </w:r>
            <w:r>
              <w:rPr>
                <w:spacing w:val="-6"/>
                <w:sz w:val="24"/>
              </w:rPr>
              <w:t xml:space="preserve"> </w:t>
            </w:r>
            <w:r>
              <w:rPr>
                <w:sz w:val="24"/>
              </w:rPr>
              <w:t>de cooperare internaţională pe segmentul apărării spaţiului aerian, ca mijloc complementar de dezvoltare a</w:t>
            </w:r>
            <w:r>
              <w:rPr>
                <w:spacing w:val="-4"/>
                <w:sz w:val="24"/>
              </w:rPr>
              <w:t xml:space="preserve"> </w:t>
            </w:r>
            <w:r>
              <w:rPr>
                <w:sz w:val="24"/>
              </w:rPr>
              <w:t>capacităţii</w:t>
            </w:r>
          </w:p>
          <w:p w:rsidR="00F94055" w:rsidRPr="002813BB" w:rsidRDefault="00F94055" w:rsidP="00C81B50">
            <w:pPr>
              <w:pStyle w:val="TableParagraph"/>
              <w:spacing w:before="8" w:line="270" w:lineRule="atLeast"/>
              <w:ind w:right="179"/>
              <w:rPr>
                <w:sz w:val="24"/>
                <w:lang w:val="fr-FR"/>
              </w:rPr>
            </w:pPr>
            <w:r w:rsidRPr="002813BB">
              <w:rPr>
                <w:sz w:val="24"/>
                <w:lang w:val="fr-FR"/>
              </w:rPr>
              <w:t>naţionale de control şi protecţie a spaţiului aerian</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Default="00F94055" w:rsidP="00C81B50">
            <w:pPr>
              <w:pStyle w:val="TableParagraph"/>
              <w:spacing w:line="268" w:lineRule="exact"/>
              <w:ind w:left="108"/>
              <w:rPr>
                <w:sz w:val="24"/>
              </w:rPr>
            </w:pPr>
            <w:r>
              <w:rPr>
                <w:sz w:val="24"/>
              </w:rPr>
              <w:t>Ministerul Apărării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w:t>
            </w:r>
            <w:r>
              <w:rPr>
                <w:w w:val="99"/>
                <w:sz w:val="24"/>
              </w:rPr>
              <w:t xml:space="preserve"> </w:t>
            </w:r>
            <w:r>
              <w:rPr>
                <w:sz w:val="24"/>
              </w:rPr>
              <w:t>externă</w:t>
            </w:r>
          </w:p>
        </w:tc>
        <w:tc>
          <w:tcPr>
            <w:tcW w:w="3042" w:type="dxa"/>
          </w:tcPr>
          <w:p w:rsidR="00F94055" w:rsidRPr="002813BB" w:rsidRDefault="00F94055" w:rsidP="00C81B50">
            <w:pPr>
              <w:pStyle w:val="TableParagraph"/>
              <w:ind w:right="680"/>
              <w:rPr>
                <w:sz w:val="24"/>
                <w:lang w:val="fr-FR"/>
              </w:rPr>
            </w:pPr>
            <w:r w:rsidRPr="002813BB">
              <w:rPr>
                <w:sz w:val="24"/>
                <w:lang w:val="fr-FR"/>
              </w:rPr>
              <w:t xml:space="preserve">Număr de proiecte şi programe </w:t>
            </w:r>
            <w:proofErr w:type="gramStart"/>
            <w:r w:rsidRPr="002813BB">
              <w:rPr>
                <w:sz w:val="24"/>
                <w:lang w:val="fr-FR"/>
              </w:rPr>
              <w:t>de asistenţă</w:t>
            </w:r>
            <w:proofErr w:type="gramEnd"/>
            <w:r w:rsidRPr="002813BB">
              <w:rPr>
                <w:sz w:val="24"/>
                <w:lang w:val="fr-FR"/>
              </w:rPr>
              <w:t xml:space="preserve"> externă obţinute</w:t>
            </w:r>
          </w:p>
        </w:tc>
      </w:tr>
      <w:tr w:rsidR="00F94055" w:rsidRPr="00FF3516" w:rsidTr="00F520AD">
        <w:trPr>
          <w:trHeight w:val="275"/>
        </w:trPr>
        <w:tc>
          <w:tcPr>
            <w:tcW w:w="14916" w:type="dxa"/>
            <w:gridSpan w:val="8"/>
          </w:tcPr>
          <w:p w:rsidR="00F94055" w:rsidRPr="002813BB" w:rsidRDefault="00F94055" w:rsidP="00C81B50">
            <w:pPr>
              <w:pStyle w:val="TableParagraph"/>
              <w:tabs>
                <w:tab w:val="left" w:pos="5926"/>
              </w:tabs>
              <w:spacing w:line="256" w:lineRule="exact"/>
              <w:ind w:left="5206"/>
              <w:rPr>
                <w:b/>
                <w:i/>
                <w:sz w:val="24"/>
                <w:lang w:val="fr-FR"/>
              </w:rPr>
            </w:pPr>
            <w:r w:rsidRPr="002813BB">
              <w:rPr>
                <w:b/>
                <w:i/>
                <w:sz w:val="24"/>
                <w:lang w:val="fr-FR"/>
              </w:rPr>
              <w:t>2.7.</w:t>
            </w:r>
            <w:r w:rsidRPr="002813BB">
              <w:rPr>
                <w:b/>
                <w:i/>
                <w:sz w:val="24"/>
                <w:lang w:val="fr-FR"/>
              </w:rPr>
              <w:tab/>
              <w:t>Asigurarea apărării frontierei de</w:t>
            </w:r>
            <w:r w:rsidRPr="002813BB">
              <w:rPr>
                <w:b/>
                <w:i/>
                <w:spacing w:val="-2"/>
                <w:sz w:val="24"/>
                <w:lang w:val="fr-FR"/>
              </w:rPr>
              <w:t xml:space="preserve"> </w:t>
            </w:r>
            <w:r w:rsidRPr="002813BB">
              <w:rPr>
                <w:b/>
                <w:i/>
                <w:sz w:val="24"/>
                <w:lang w:val="fr-FR"/>
              </w:rPr>
              <w:t>stat</w:t>
            </w:r>
          </w:p>
        </w:tc>
      </w:tr>
      <w:tr w:rsidR="00F94055" w:rsidTr="004C504A">
        <w:trPr>
          <w:trHeight w:val="2486"/>
        </w:trPr>
        <w:tc>
          <w:tcPr>
            <w:tcW w:w="934" w:type="dxa"/>
          </w:tcPr>
          <w:p w:rsidR="00F94055" w:rsidRPr="004D0CBC" w:rsidRDefault="00F94055" w:rsidP="004D0CBC">
            <w:pPr>
              <w:pStyle w:val="TableParagraph"/>
              <w:spacing w:line="223" w:lineRule="exact"/>
              <w:ind w:left="32" w:hanging="32"/>
              <w:jc w:val="center"/>
            </w:pPr>
            <w:r w:rsidRPr="004D0CBC">
              <w:t>2.7.1.</w:t>
            </w:r>
          </w:p>
        </w:tc>
        <w:tc>
          <w:tcPr>
            <w:tcW w:w="2857" w:type="dxa"/>
          </w:tcPr>
          <w:p w:rsidR="00F94055" w:rsidRPr="002813BB" w:rsidRDefault="00F94055" w:rsidP="00C81B50">
            <w:pPr>
              <w:pStyle w:val="TableParagraph"/>
              <w:spacing w:line="268" w:lineRule="exact"/>
              <w:rPr>
                <w:sz w:val="24"/>
                <w:lang w:val="fr-FR"/>
              </w:rPr>
            </w:pPr>
            <w:r w:rsidRPr="002813BB">
              <w:rPr>
                <w:sz w:val="24"/>
                <w:lang w:val="fr-FR"/>
              </w:rPr>
              <w:t>Revizuirea şi ajustarea</w:t>
            </w:r>
          </w:p>
          <w:p w:rsidR="00F94055" w:rsidRPr="002813BB" w:rsidRDefault="00F94055" w:rsidP="00C81B50">
            <w:pPr>
              <w:pStyle w:val="TableParagraph"/>
              <w:ind w:right="124"/>
              <w:jc w:val="both"/>
              <w:rPr>
                <w:sz w:val="24"/>
                <w:lang w:val="fr-FR"/>
              </w:rPr>
            </w:pPr>
            <w:r w:rsidRPr="002813BB">
              <w:rPr>
                <w:sz w:val="24"/>
                <w:lang w:val="fr-FR"/>
              </w:rPr>
              <w:t xml:space="preserve">mecanismului </w:t>
            </w:r>
            <w:proofErr w:type="gramStart"/>
            <w:r w:rsidRPr="002813BB">
              <w:rPr>
                <w:sz w:val="24"/>
                <w:lang w:val="fr-FR"/>
              </w:rPr>
              <w:t>de acţiune</w:t>
            </w:r>
            <w:proofErr w:type="gramEnd"/>
            <w:r w:rsidRPr="002813BB">
              <w:rPr>
                <w:sz w:val="24"/>
                <w:lang w:val="fr-FR"/>
              </w:rPr>
              <w:t xml:space="preserve"> a instituţiilor responsabile de asigurarea integrităţii</w:t>
            </w:r>
          </w:p>
          <w:p w:rsidR="00F94055" w:rsidRPr="002813BB" w:rsidRDefault="00F94055" w:rsidP="00C81B50">
            <w:pPr>
              <w:pStyle w:val="TableParagraph"/>
              <w:ind w:right="92"/>
              <w:rPr>
                <w:sz w:val="24"/>
                <w:lang w:val="fr-FR"/>
              </w:rPr>
            </w:pPr>
            <w:r w:rsidRPr="002813BB">
              <w:rPr>
                <w:sz w:val="24"/>
                <w:lang w:val="fr-FR"/>
              </w:rPr>
              <w:t xml:space="preserve">teritoriale în cazuri </w:t>
            </w:r>
            <w:proofErr w:type="gramStart"/>
            <w:r w:rsidRPr="002813BB">
              <w:rPr>
                <w:sz w:val="24"/>
                <w:lang w:val="fr-FR"/>
              </w:rPr>
              <w:t>de agresiune</w:t>
            </w:r>
            <w:proofErr w:type="gramEnd"/>
            <w:r w:rsidRPr="002813BB">
              <w:rPr>
                <w:sz w:val="24"/>
                <w:lang w:val="fr-FR"/>
              </w:rPr>
              <w:t xml:space="preserve"> armată împotriva Republicii Moldova</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ight="86"/>
              <w:rPr>
                <w:sz w:val="24"/>
                <w:lang w:val="fr-FR"/>
              </w:rPr>
            </w:pPr>
            <w:r w:rsidRPr="002813BB">
              <w:rPr>
                <w:sz w:val="24"/>
                <w:lang w:val="fr-FR"/>
              </w:rPr>
              <w:t>Ministerul Apărării; Ministerul Afacerilor Interne;</w:t>
            </w:r>
          </w:p>
          <w:p w:rsidR="00F94055" w:rsidRPr="002813BB" w:rsidRDefault="00F94055" w:rsidP="00C81B50">
            <w:pPr>
              <w:pStyle w:val="TableParagraph"/>
              <w:ind w:left="108" w:right="958"/>
              <w:jc w:val="both"/>
              <w:rPr>
                <w:sz w:val="24"/>
                <w:lang w:val="fr-FR"/>
              </w:rPr>
            </w:pPr>
            <w:r w:rsidRPr="002813BB">
              <w:rPr>
                <w:sz w:val="24"/>
                <w:lang w:val="fr-FR"/>
              </w:rPr>
              <w:t>Serviciul de Informaţii şi Securitate;</w:t>
            </w:r>
          </w:p>
          <w:p w:rsidR="00F94055" w:rsidRDefault="00F94055" w:rsidP="00C81B50">
            <w:pPr>
              <w:pStyle w:val="TableParagraph"/>
              <w:ind w:left="108"/>
              <w:rPr>
                <w:i/>
                <w:sz w:val="24"/>
              </w:rPr>
            </w:pPr>
            <w:r>
              <w:rPr>
                <w:i/>
                <w:sz w:val="24"/>
              </w:rPr>
              <w:t>în suport:</w:t>
            </w:r>
          </w:p>
          <w:p w:rsidR="00F94055" w:rsidRDefault="00F94055" w:rsidP="00C81B50">
            <w:pPr>
              <w:pStyle w:val="TableParagraph"/>
              <w:spacing w:line="266" w:lineRule="exact"/>
              <w:ind w:left="108"/>
              <w:rPr>
                <w:sz w:val="24"/>
              </w:rPr>
            </w:pPr>
            <w:r>
              <w:rPr>
                <w:sz w:val="24"/>
              </w:rPr>
              <w:t>Ministerul Finanţelor</w:t>
            </w:r>
            <w:r w:rsidR="00DD78D6">
              <w:rPr>
                <w:sz w:val="24"/>
              </w:rPr>
              <w:t xml:space="preserve"> (Serviciul Vamal)</w:t>
            </w:r>
          </w:p>
        </w:tc>
        <w:tc>
          <w:tcPr>
            <w:tcW w:w="1843" w:type="dxa"/>
          </w:tcPr>
          <w:p w:rsidR="00F94055" w:rsidRPr="002813BB" w:rsidRDefault="00F94055" w:rsidP="00C81B50">
            <w:pPr>
              <w:pStyle w:val="TableParagraph"/>
              <w:ind w:right="163"/>
              <w:rPr>
                <w:sz w:val="24"/>
                <w:lang w:val="fr-FR"/>
              </w:rPr>
            </w:pPr>
            <w:r w:rsidRPr="002813BB">
              <w:rPr>
                <w:sz w:val="24"/>
                <w:lang w:val="fr-FR"/>
              </w:rPr>
              <w:t xml:space="preserve">În decurs de doi ani de </w:t>
            </w:r>
            <w:proofErr w:type="gramStart"/>
            <w:r w:rsidRPr="002813BB">
              <w:rPr>
                <w:sz w:val="24"/>
                <w:lang w:val="fr-FR"/>
              </w:rPr>
              <w:t>la aprobarea</w:t>
            </w:r>
            <w:proofErr w:type="gramEnd"/>
            <w:r w:rsidRPr="002813BB">
              <w:rPr>
                <w:sz w:val="24"/>
                <w:lang w:val="fr-FR"/>
              </w:rPr>
              <w:t xml:space="preserve"> Strategiei</w:t>
            </w:r>
          </w:p>
          <w:p w:rsidR="00F94055" w:rsidRDefault="00F94055" w:rsidP="00C81B50">
            <w:pPr>
              <w:pStyle w:val="TableParagraph"/>
              <w:spacing w:before="7"/>
              <w:ind w:right="536"/>
              <w:rPr>
                <w:sz w:val="24"/>
              </w:rPr>
            </w:pPr>
            <w:r>
              <w:rPr>
                <w:sz w:val="24"/>
              </w:rPr>
              <w:t>naţionale de apărare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7"/>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left="142" w:right="615"/>
              <w:rPr>
                <w:sz w:val="24"/>
              </w:rPr>
            </w:pPr>
            <w:r>
              <w:rPr>
                <w:sz w:val="24"/>
              </w:rPr>
              <w:t>Probleme identificate; mecanism revizuit şi ajustat;</w:t>
            </w:r>
          </w:p>
          <w:p w:rsidR="00F94055" w:rsidRDefault="00F94055" w:rsidP="00C81B50">
            <w:pPr>
              <w:pStyle w:val="TableParagraph"/>
              <w:spacing w:before="7"/>
              <w:ind w:left="142" w:right="334"/>
              <w:rPr>
                <w:sz w:val="24"/>
              </w:rPr>
            </w:pPr>
            <w:r>
              <w:rPr>
                <w:sz w:val="24"/>
              </w:rPr>
              <w:t>cadrul legislativ ajustat; instituţii cu atribuţii în asigurarea apărării</w:t>
            </w:r>
          </w:p>
          <w:p w:rsidR="00F94055" w:rsidRDefault="00F94055" w:rsidP="00C81B50">
            <w:pPr>
              <w:pStyle w:val="TableParagraph"/>
              <w:ind w:left="142" w:right="268"/>
              <w:rPr>
                <w:sz w:val="24"/>
              </w:rPr>
            </w:pPr>
            <w:r>
              <w:rPr>
                <w:sz w:val="24"/>
              </w:rPr>
              <w:t>frontierei de stat pregătite şi dotate corespunzător</w:t>
            </w:r>
          </w:p>
        </w:tc>
      </w:tr>
      <w:tr w:rsidR="00F94055" w:rsidRPr="00FF3516" w:rsidTr="004C504A">
        <w:trPr>
          <w:trHeight w:val="4692"/>
        </w:trPr>
        <w:tc>
          <w:tcPr>
            <w:tcW w:w="934" w:type="dxa"/>
          </w:tcPr>
          <w:p w:rsidR="0030282B" w:rsidRDefault="0030282B" w:rsidP="004D0CBC">
            <w:pPr>
              <w:pStyle w:val="TableParagraph"/>
              <w:spacing w:line="223" w:lineRule="exact"/>
              <w:ind w:left="32" w:hanging="32"/>
              <w:jc w:val="center"/>
            </w:pPr>
          </w:p>
          <w:p w:rsidR="00F94055" w:rsidRPr="004D0CBC" w:rsidRDefault="00F94055" w:rsidP="004D0CBC">
            <w:pPr>
              <w:pStyle w:val="TableParagraph"/>
              <w:spacing w:line="223" w:lineRule="exact"/>
              <w:ind w:left="32" w:hanging="32"/>
              <w:jc w:val="center"/>
            </w:pPr>
            <w:r w:rsidRPr="004D0CBC">
              <w:t>2.7.2.</w:t>
            </w:r>
          </w:p>
        </w:tc>
        <w:tc>
          <w:tcPr>
            <w:tcW w:w="2857" w:type="dxa"/>
          </w:tcPr>
          <w:p w:rsidR="00F94055" w:rsidRPr="002813BB" w:rsidRDefault="00F94055" w:rsidP="00C81B50">
            <w:pPr>
              <w:pStyle w:val="TableParagraph"/>
              <w:ind w:right="165"/>
              <w:jc w:val="both"/>
              <w:rPr>
                <w:sz w:val="24"/>
                <w:lang w:val="fr-FR"/>
              </w:rPr>
            </w:pPr>
            <w:r w:rsidRPr="002813BB">
              <w:rPr>
                <w:sz w:val="24"/>
                <w:lang w:val="fr-FR"/>
              </w:rPr>
              <w:t>Dezvoltarea infrastructurii frontierei de stat în măsura cerinţelor sistemului</w:t>
            </w:r>
          </w:p>
          <w:p w:rsidR="00F94055" w:rsidRDefault="00F94055" w:rsidP="00C81B50">
            <w:pPr>
              <w:pStyle w:val="TableParagraph"/>
              <w:spacing w:before="8"/>
              <w:jc w:val="both"/>
              <w:rPr>
                <w:sz w:val="24"/>
              </w:rPr>
            </w:pPr>
            <w:r>
              <w:rPr>
                <w:sz w:val="24"/>
              </w:rPr>
              <w:t>naţional de apărare</w:t>
            </w:r>
          </w:p>
        </w:tc>
        <w:tc>
          <w:tcPr>
            <w:tcW w:w="1276" w:type="dxa"/>
          </w:tcPr>
          <w:p w:rsidR="00F94055" w:rsidRDefault="00F94055" w:rsidP="00C81B50">
            <w:pPr>
              <w:pStyle w:val="TableParagraph"/>
              <w:spacing w:line="268" w:lineRule="exact"/>
              <w:ind w:left="8"/>
              <w:jc w:val="center"/>
              <w:rPr>
                <w:sz w:val="24"/>
              </w:rPr>
            </w:pPr>
            <w:r>
              <w:rPr>
                <w:sz w:val="24"/>
              </w:rPr>
              <w:t>3</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ight="86"/>
              <w:rPr>
                <w:sz w:val="24"/>
                <w:lang w:val="fr-FR"/>
              </w:rPr>
            </w:pPr>
            <w:r w:rsidRPr="002813BB">
              <w:rPr>
                <w:sz w:val="24"/>
                <w:lang w:val="fr-FR"/>
              </w:rPr>
              <w:t>Ministerul Afacerilor Interne;</w:t>
            </w:r>
          </w:p>
          <w:p w:rsidR="00F94055" w:rsidRPr="002813BB" w:rsidRDefault="00F94055" w:rsidP="00C81B50">
            <w:pPr>
              <w:pStyle w:val="TableParagraph"/>
              <w:ind w:left="108"/>
              <w:rPr>
                <w:i/>
                <w:sz w:val="24"/>
                <w:lang w:val="fr-FR"/>
              </w:rPr>
            </w:pPr>
            <w:r w:rsidRPr="002813BB">
              <w:rPr>
                <w:i/>
                <w:sz w:val="24"/>
                <w:lang w:val="fr-FR"/>
              </w:rPr>
              <w:t>în suport:</w:t>
            </w:r>
          </w:p>
          <w:p w:rsidR="00F94055" w:rsidRPr="002813BB" w:rsidRDefault="00F94055" w:rsidP="00C81B50">
            <w:pPr>
              <w:pStyle w:val="TableParagraph"/>
              <w:ind w:left="108" w:right="86"/>
              <w:rPr>
                <w:sz w:val="24"/>
                <w:lang w:val="fr-FR"/>
              </w:rPr>
            </w:pPr>
            <w:r w:rsidRPr="002813BB">
              <w:rPr>
                <w:sz w:val="24"/>
                <w:lang w:val="fr-FR"/>
              </w:rPr>
              <w:t>Ministerul Afacerilor Externe şi Integrării Europene;</w:t>
            </w:r>
          </w:p>
          <w:p w:rsidR="00F94055" w:rsidRPr="002813BB" w:rsidRDefault="00F94055" w:rsidP="00C81B50">
            <w:pPr>
              <w:pStyle w:val="TableParagraph"/>
              <w:ind w:left="108" w:right="86"/>
              <w:rPr>
                <w:sz w:val="24"/>
                <w:lang w:val="fr-FR"/>
              </w:rPr>
            </w:pPr>
            <w:r w:rsidRPr="002813BB">
              <w:rPr>
                <w:sz w:val="24"/>
                <w:lang w:val="fr-FR"/>
              </w:rPr>
              <w:t>Ministerul Apărării; Agenţia Relaţii Funciare şi Cadastru</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left="142" w:right="401"/>
              <w:rPr>
                <w:sz w:val="24"/>
                <w:lang w:val="fr-FR"/>
              </w:rPr>
            </w:pPr>
            <w:r w:rsidRPr="002813BB">
              <w:rPr>
                <w:sz w:val="24"/>
                <w:lang w:val="fr-FR"/>
              </w:rPr>
              <w:t>Proces de demarcare a frontierei finalizat; sectorul de sud-est al frontierei acoperit cu sistem de comunicaţii în standard TETRA; frontiera şi zona de frontieră amenajate cu</w:t>
            </w:r>
          </w:p>
          <w:p w:rsidR="00F94055" w:rsidRPr="002813BB" w:rsidRDefault="00F94055" w:rsidP="00C81B50">
            <w:pPr>
              <w:pStyle w:val="TableParagraph"/>
              <w:spacing w:before="8"/>
              <w:ind w:left="142" w:right="135"/>
              <w:rPr>
                <w:sz w:val="24"/>
                <w:lang w:val="fr-FR"/>
              </w:rPr>
            </w:pPr>
            <w:r w:rsidRPr="002813BB">
              <w:rPr>
                <w:sz w:val="24"/>
                <w:lang w:val="fr-FR"/>
              </w:rPr>
              <w:t>mijloace de monitorizare video/termo/radiolocaţie; fîşia de protecţie a frontierei de stat amenajată corespunzător;</w:t>
            </w:r>
          </w:p>
          <w:p w:rsidR="00F94055" w:rsidRPr="002813BB" w:rsidRDefault="00F94055" w:rsidP="00C81B50">
            <w:pPr>
              <w:pStyle w:val="TableParagraph"/>
              <w:spacing w:line="270" w:lineRule="atLeast"/>
              <w:ind w:left="142" w:right="89"/>
              <w:rPr>
                <w:sz w:val="24"/>
                <w:lang w:val="fr-FR"/>
              </w:rPr>
            </w:pPr>
            <w:r w:rsidRPr="002813BB">
              <w:rPr>
                <w:sz w:val="24"/>
                <w:lang w:val="fr-FR"/>
              </w:rPr>
              <w:t>reţeaua de drumuri atît de-a lungul frontierei, cît şi drumuri care duc spre frontieră dezvoltată</w:t>
            </w:r>
          </w:p>
        </w:tc>
      </w:tr>
      <w:tr w:rsidR="00F94055" w:rsidTr="004C504A">
        <w:trPr>
          <w:trHeight w:val="3036"/>
        </w:trPr>
        <w:tc>
          <w:tcPr>
            <w:tcW w:w="934" w:type="dxa"/>
          </w:tcPr>
          <w:p w:rsidR="0030282B" w:rsidRPr="00850DE9" w:rsidRDefault="0030282B" w:rsidP="004D0CBC">
            <w:pPr>
              <w:pStyle w:val="TableParagraph"/>
              <w:spacing w:line="223" w:lineRule="exact"/>
              <w:ind w:left="32" w:hanging="32"/>
              <w:jc w:val="center"/>
              <w:rPr>
                <w:lang w:val="fr-FR"/>
              </w:rPr>
            </w:pPr>
          </w:p>
          <w:p w:rsidR="00F94055" w:rsidRPr="004D0CBC" w:rsidRDefault="00F94055" w:rsidP="004D0CBC">
            <w:pPr>
              <w:pStyle w:val="TableParagraph"/>
              <w:spacing w:line="223" w:lineRule="exact"/>
              <w:ind w:left="32" w:hanging="32"/>
              <w:jc w:val="center"/>
            </w:pPr>
            <w:r w:rsidRPr="004D0CBC">
              <w:t>2.7.3.</w:t>
            </w:r>
          </w:p>
        </w:tc>
        <w:tc>
          <w:tcPr>
            <w:tcW w:w="2857" w:type="dxa"/>
          </w:tcPr>
          <w:p w:rsidR="00F94055" w:rsidRDefault="00F94055" w:rsidP="00C81B50">
            <w:pPr>
              <w:pStyle w:val="TableParagraph"/>
              <w:ind w:right="239"/>
              <w:rPr>
                <w:sz w:val="24"/>
              </w:rPr>
            </w:pPr>
            <w:r>
              <w:rPr>
                <w:sz w:val="24"/>
              </w:rPr>
              <w:t>Implementarea coerentă a politicii privind managementul integrat al frontierei de stat</w:t>
            </w:r>
          </w:p>
        </w:tc>
        <w:tc>
          <w:tcPr>
            <w:tcW w:w="1276" w:type="dxa"/>
          </w:tcPr>
          <w:p w:rsidR="00F94055" w:rsidRDefault="00F94055" w:rsidP="00C81B50">
            <w:pPr>
              <w:pStyle w:val="TableParagraph"/>
              <w:spacing w:line="268" w:lineRule="exact"/>
              <w:ind w:left="8"/>
              <w:jc w:val="center"/>
              <w:rPr>
                <w:sz w:val="24"/>
              </w:rPr>
            </w:pPr>
            <w:r>
              <w:rPr>
                <w:sz w:val="24"/>
              </w:rPr>
              <w:t>3</w:t>
            </w:r>
          </w:p>
        </w:tc>
        <w:tc>
          <w:tcPr>
            <w:tcW w:w="2270" w:type="dxa"/>
          </w:tcPr>
          <w:p w:rsidR="00F94055" w:rsidRPr="002813BB" w:rsidRDefault="00F94055" w:rsidP="00C81B50">
            <w:pPr>
              <w:pStyle w:val="TableParagraph"/>
              <w:ind w:left="108" w:right="132"/>
              <w:rPr>
                <w:i/>
                <w:sz w:val="24"/>
                <w:lang w:val="fr-FR"/>
              </w:rPr>
            </w:pPr>
            <w:r w:rsidRPr="002813BB">
              <w:rPr>
                <w:sz w:val="24"/>
                <w:lang w:val="fr-FR"/>
              </w:rPr>
              <w:t>Instituţiile din cadrul sistemului de management</w:t>
            </w:r>
            <w:r w:rsidRPr="002813BB">
              <w:rPr>
                <w:spacing w:val="-6"/>
                <w:sz w:val="24"/>
                <w:lang w:val="fr-FR"/>
              </w:rPr>
              <w:t xml:space="preserve"> </w:t>
            </w:r>
            <w:r w:rsidRPr="002813BB">
              <w:rPr>
                <w:sz w:val="24"/>
                <w:lang w:val="fr-FR"/>
              </w:rPr>
              <w:t xml:space="preserve">integrat al frontierei </w:t>
            </w:r>
            <w:r w:rsidRPr="002813BB">
              <w:rPr>
                <w:i/>
                <w:sz w:val="24"/>
                <w:lang w:val="fr-FR"/>
              </w:rPr>
              <w:t>(conform Hotărîrii Guvernului nr.1005 din 10</w:t>
            </w:r>
            <w:r w:rsidRPr="002813BB">
              <w:rPr>
                <w:i/>
                <w:spacing w:val="-1"/>
                <w:sz w:val="24"/>
                <w:lang w:val="fr-FR"/>
              </w:rPr>
              <w:t xml:space="preserve"> </w:t>
            </w:r>
            <w:r w:rsidRPr="002813BB">
              <w:rPr>
                <w:i/>
                <w:sz w:val="24"/>
                <w:lang w:val="fr-FR"/>
              </w:rPr>
              <w:t>decembrie</w:t>
            </w:r>
          </w:p>
          <w:p w:rsidR="00F94055" w:rsidRPr="002813BB" w:rsidRDefault="00F94055" w:rsidP="00C81B50">
            <w:pPr>
              <w:pStyle w:val="TableParagraph"/>
              <w:spacing w:before="8"/>
              <w:ind w:left="108" w:right="345"/>
              <w:rPr>
                <w:i/>
                <w:sz w:val="24"/>
                <w:lang w:val="fr-FR"/>
              </w:rPr>
            </w:pPr>
            <w:r w:rsidRPr="002813BB">
              <w:rPr>
                <w:i/>
                <w:sz w:val="24"/>
                <w:lang w:val="fr-FR"/>
              </w:rPr>
              <w:t>2014 şi Hotărîrii Guvernului nr.902 din 31 decembrie</w:t>
            </w:r>
          </w:p>
          <w:p w:rsidR="00F94055" w:rsidRPr="00A32C20" w:rsidRDefault="00F94055" w:rsidP="00C81B50">
            <w:pPr>
              <w:pStyle w:val="TableParagraph"/>
              <w:spacing w:line="264" w:lineRule="exact"/>
              <w:ind w:left="108"/>
              <w:rPr>
                <w:sz w:val="24"/>
              </w:rPr>
            </w:pPr>
            <w:r>
              <w:rPr>
                <w:i/>
                <w:sz w:val="24"/>
              </w:rPr>
              <w:t>2015)</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333"/>
              <w:rPr>
                <w:sz w:val="24"/>
              </w:rPr>
            </w:pPr>
            <w:r>
              <w:rPr>
                <w:sz w:val="24"/>
              </w:rPr>
              <w:t>Politica privind managementul integrat al frontierei de stat</w:t>
            </w:r>
          </w:p>
          <w:p w:rsidR="00F94055" w:rsidRDefault="00F94055" w:rsidP="00C81B50">
            <w:pPr>
              <w:pStyle w:val="TableParagraph"/>
              <w:spacing w:before="8"/>
              <w:rPr>
                <w:sz w:val="24"/>
              </w:rPr>
            </w:pPr>
            <w:r>
              <w:rPr>
                <w:sz w:val="24"/>
              </w:rPr>
              <w:t>implementată şi funcţională</w:t>
            </w:r>
          </w:p>
        </w:tc>
      </w:tr>
      <w:tr w:rsidR="00F94055" w:rsidRPr="00FF3516" w:rsidTr="004C504A">
        <w:trPr>
          <w:trHeight w:val="554"/>
        </w:trPr>
        <w:tc>
          <w:tcPr>
            <w:tcW w:w="934" w:type="dxa"/>
          </w:tcPr>
          <w:p w:rsidR="0030282B" w:rsidRDefault="0030282B" w:rsidP="004D0CBC">
            <w:pPr>
              <w:pStyle w:val="TableParagraph"/>
              <w:spacing w:line="223" w:lineRule="exact"/>
              <w:ind w:left="32" w:hanging="32"/>
              <w:jc w:val="center"/>
            </w:pPr>
          </w:p>
          <w:p w:rsidR="00F94055" w:rsidRPr="004D0CBC" w:rsidRDefault="00F94055" w:rsidP="004D0CBC">
            <w:pPr>
              <w:pStyle w:val="TableParagraph"/>
              <w:spacing w:line="223" w:lineRule="exact"/>
              <w:ind w:left="32" w:hanging="32"/>
              <w:jc w:val="center"/>
            </w:pPr>
            <w:r w:rsidRPr="004D0CBC">
              <w:t>2.7.4.</w:t>
            </w:r>
          </w:p>
        </w:tc>
        <w:tc>
          <w:tcPr>
            <w:tcW w:w="2857" w:type="dxa"/>
          </w:tcPr>
          <w:p w:rsidR="00F94055" w:rsidRDefault="00F94055" w:rsidP="00C81B50">
            <w:pPr>
              <w:pStyle w:val="TableParagraph"/>
              <w:spacing w:line="268" w:lineRule="exact"/>
              <w:rPr>
                <w:sz w:val="24"/>
              </w:rPr>
            </w:pPr>
            <w:r>
              <w:rPr>
                <w:sz w:val="24"/>
              </w:rPr>
              <w:t>Dezvoltarea mecanismelor</w:t>
            </w:r>
          </w:p>
          <w:p w:rsidR="00F94055" w:rsidRDefault="00F94055" w:rsidP="00C81B50">
            <w:pPr>
              <w:pStyle w:val="TableParagraph"/>
              <w:spacing w:line="266" w:lineRule="exact"/>
              <w:rPr>
                <w:sz w:val="24"/>
              </w:rPr>
            </w:pPr>
            <w:r>
              <w:rPr>
                <w:sz w:val="24"/>
              </w:rPr>
              <w:t>de cooperare cu Ucraina în</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Default="00F94055" w:rsidP="00C81B50">
            <w:pPr>
              <w:pStyle w:val="TableParagraph"/>
              <w:spacing w:line="268" w:lineRule="exact"/>
              <w:ind w:left="108"/>
              <w:rPr>
                <w:i/>
                <w:sz w:val="24"/>
              </w:rPr>
            </w:pPr>
            <w:r>
              <w:rPr>
                <w:i/>
                <w:sz w:val="24"/>
              </w:rPr>
              <w:t>De bază:</w:t>
            </w:r>
          </w:p>
          <w:p w:rsidR="00F94055" w:rsidRDefault="00F94055" w:rsidP="00C81B50">
            <w:pPr>
              <w:pStyle w:val="TableParagraph"/>
              <w:spacing w:line="266" w:lineRule="exact"/>
              <w:ind w:left="108"/>
              <w:rPr>
                <w:sz w:val="24"/>
              </w:rPr>
            </w:pPr>
            <w:r>
              <w:rPr>
                <w:sz w:val="24"/>
              </w:rPr>
              <w:t>Ministerul Afacerilor</w:t>
            </w:r>
          </w:p>
        </w:tc>
        <w:tc>
          <w:tcPr>
            <w:tcW w:w="1843" w:type="dxa"/>
          </w:tcPr>
          <w:p w:rsidR="00F94055" w:rsidRPr="002813BB" w:rsidRDefault="00F94055" w:rsidP="00C81B50">
            <w:pPr>
              <w:pStyle w:val="TableParagraph"/>
              <w:spacing w:line="268" w:lineRule="exact"/>
              <w:rPr>
                <w:sz w:val="24"/>
                <w:lang w:val="fr-FR"/>
              </w:rPr>
            </w:pPr>
            <w:r w:rsidRPr="002813BB">
              <w:rPr>
                <w:sz w:val="24"/>
                <w:lang w:val="fr-FR"/>
              </w:rPr>
              <w:t>În decurs de un</w:t>
            </w:r>
          </w:p>
          <w:p w:rsidR="00F94055" w:rsidRPr="002813BB" w:rsidRDefault="00F94055" w:rsidP="00C81B50">
            <w:pPr>
              <w:pStyle w:val="TableParagraph"/>
              <w:spacing w:line="266" w:lineRule="exact"/>
              <w:rPr>
                <w:sz w:val="24"/>
                <w:lang w:val="fr-FR"/>
              </w:rPr>
            </w:pPr>
            <w:r w:rsidRPr="002813BB">
              <w:rPr>
                <w:sz w:val="24"/>
                <w:lang w:val="fr-FR"/>
              </w:rPr>
              <w:t>an de la</w:t>
            </w:r>
          </w:p>
        </w:tc>
        <w:tc>
          <w:tcPr>
            <w:tcW w:w="1415" w:type="dxa"/>
          </w:tcPr>
          <w:p w:rsidR="00F94055" w:rsidRDefault="00F94055" w:rsidP="00C81B50">
            <w:pPr>
              <w:pStyle w:val="TableParagraph"/>
              <w:spacing w:line="268" w:lineRule="exact"/>
              <w:ind w:left="109"/>
              <w:rPr>
                <w:sz w:val="24"/>
              </w:rPr>
            </w:pPr>
            <w:r>
              <w:rPr>
                <w:sz w:val="24"/>
              </w:rPr>
              <w:t>În limitele</w:t>
            </w:r>
          </w:p>
          <w:p w:rsidR="00F94055" w:rsidRDefault="00F94055" w:rsidP="00C81B50">
            <w:pPr>
              <w:pStyle w:val="TableParagraph"/>
              <w:spacing w:line="266" w:lineRule="exact"/>
              <w:ind w:left="109"/>
              <w:rPr>
                <w:sz w:val="24"/>
              </w:rPr>
            </w:pPr>
            <w:r>
              <w:rPr>
                <w:sz w:val="24"/>
              </w:rPr>
              <w:t>alocaţiilor</w:t>
            </w:r>
          </w:p>
        </w:tc>
        <w:tc>
          <w:tcPr>
            <w:tcW w:w="1279" w:type="dxa"/>
          </w:tcPr>
          <w:p w:rsidR="00F94055" w:rsidRDefault="00F94055" w:rsidP="00C81B50">
            <w:pPr>
              <w:pStyle w:val="TableParagraph"/>
              <w:spacing w:line="268" w:lineRule="exact"/>
              <w:ind w:left="112"/>
              <w:rPr>
                <w:sz w:val="24"/>
              </w:rPr>
            </w:pPr>
            <w:r>
              <w:rPr>
                <w:sz w:val="24"/>
              </w:rPr>
              <w:t>Proiecte şi</w:t>
            </w:r>
          </w:p>
          <w:p w:rsidR="00F94055" w:rsidRDefault="00F94055" w:rsidP="00C81B50">
            <w:pPr>
              <w:pStyle w:val="TableParagraph"/>
              <w:spacing w:line="266" w:lineRule="exact"/>
              <w:ind w:left="112"/>
              <w:rPr>
                <w:sz w:val="24"/>
              </w:rPr>
            </w:pPr>
            <w:r>
              <w:rPr>
                <w:sz w:val="24"/>
              </w:rPr>
              <w:t>programe</w:t>
            </w:r>
          </w:p>
        </w:tc>
        <w:tc>
          <w:tcPr>
            <w:tcW w:w="3042" w:type="dxa"/>
          </w:tcPr>
          <w:p w:rsidR="00F94055" w:rsidRPr="002813BB" w:rsidRDefault="00F94055" w:rsidP="00C81B50">
            <w:pPr>
              <w:pStyle w:val="TableParagraph"/>
              <w:spacing w:line="268" w:lineRule="exact"/>
              <w:rPr>
                <w:sz w:val="24"/>
                <w:lang w:val="fr-FR"/>
              </w:rPr>
            </w:pPr>
            <w:r w:rsidRPr="002813BB">
              <w:rPr>
                <w:sz w:val="24"/>
                <w:lang w:val="fr-FR"/>
              </w:rPr>
              <w:t>Mecanisme de control al</w:t>
            </w:r>
          </w:p>
          <w:p w:rsidR="00F94055" w:rsidRPr="002813BB" w:rsidRDefault="00F94055" w:rsidP="00C81B50">
            <w:pPr>
              <w:pStyle w:val="TableParagraph"/>
              <w:spacing w:line="266" w:lineRule="exact"/>
              <w:rPr>
                <w:sz w:val="24"/>
                <w:lang w:val="fr-FR"/>
              </w:rPr>
            </w:pPr>
            <w:r w:rsidRPr="002813BB">
              <w:rPr>
                <w:sz w:val="24"/>
                <w:lang w:val="fr-FR"/>
              </w:rPr>
              <w:t>segmentului central al</w:t>
            </w:r>
          </w:p>
        </w:tc>
      </w:tr>
      <w:tr w:rsidR="00F94055" w:rsidRPr="00FF3516" w:rsidTr="004C504A">
        <w:trPr>
          <w:trHeight w:val="2760"/>
        </w:trPr>
        <w:tc>
          <w:tcPr>
            <w:tcW w:w="934" w:type="dxa"/>
          </w:tcPr>
          <w:p w:rsidR="00F94055" w:rsidRPr="00850DE9" w:rsidRDefault="00F94055" w:rsidP="004D0CBC">
            <w:pPr>
              <w:pStyle w:val="TableParagraph"/>
              <w:spacing w:line="223" w:lineRule="exact"/>
              <w:ind w:left="32" w:hanging="32"/>
              <w:jc w:val="center"/>
              <w:rPr>
                <w:lang w:val="fr-FR"/>
              </w:rPr>
            </w:pPr>
          </w:p>
        </w:tc>
        <w:tc>
          <w:tcPr>
            <w:tcW w:w="2857" w:type="dxa"/>
          </w:tcPr>
          <w:p w:rsidR="00F94055" w:rsidRPr="002813BB" w:rsidRDefault="00F94055" w:rsidP="00C81B50">
            <w:pPr>
              <w:pStyle w:val="TableParagraph"/>
              <w:ind w:right="125"/>
              <w:rPr>
                <w:sz w:val="24"/>
                <w:lang w:val="fr-FR"/>
              </w:rPr>
            </w:pPr>
            <w:r w:rsidRPr="002813BB">
              <w:rPr>
                <w:sz w:val="24"/>
                <w:lang w:val="fr-FR"/>
              </w:rPr>
              <w:t>contextul asigurării controlului segmentului central al frontierei moldo- ucrainene</w:t>
            </w:r>
          </w:p>
        </w:tc>
        <w:tc>
          <w:tcPr>
            <w:tcW w:w="1276" w:type="dxa"/>
          </w:tcPr>
          <w:p w:rsidR="00F94055" w:rsidRPr="002813BB" w:rsidRDefault="00F94055" w:rsidP="00C81B50">
            <w:pPr>
              <w:pStyle w:val="TableParagraph"/>
              <w:ind w:left="0"/>
              <w:rPr>
                <w:lang w:val="fr-FR"/>
              </w:rPr>
            </w:pPr>
          </w:p>
        </w:tc>
        <w:tc>
          <w:tcPr>
            <w:tcW w:w="2270" w:type="dxa"/>
          </w:tcPr>
          <w:p w:rsidR="00F94055" w:rsidRPr="002813BB" w:rsidRDefault="00F94055" w:rsidP="00C81B50">
            <w:pPr>
              <w:pStyle w:val="TableParagraph"/>
              <w:spacing w:line="268" w:lineRule="exact"/>
              <w:ind w:left="108"/>
              <w:rPr>
                <w:sz w:val="24"/>
                <w:lang w:val="fr-FR"/>
              </w:rPr>
            </w:pPr>
            <w:r w:rsidRPr="002813BB">
              <w:rPr>
                <w:sz w:val="24"/>
                <w:lang w:val="fr-FR"/>
              </w:rPr>
              <w:t>Interne;</w:t>
            </w:r>
          </w:p>
          <w:p w:rsidR="00F94055" w:rsidRPr="002813BB" w:rsidRDefault="00F94055" w:rsidP="00C81B50">
            <w:pPr>
              <w:pStyle w:val="TableParagraph"/>
              <w:ind w:left="108"/>
              <w:rPr>
                <w:i/>
                <w:sz w:val="24"/>
                <w:lang w:val="fr-FR"/>
              </w:rPr>
            </w:pPr>
            <w:r w:rsidRPr="002813BB">
              <w:rPr>
                <w:i/>
                <w:sz w:val="24"/>
                <w:lang w:val="fr-FR"/>
              </w:rPr>
              <w:t>în suport:</w:t>
            </w:r>
          </w:p>
          <w:p w:rsidR="00F94055" w:rsidRPr="002813BB" w:rsidRDefault="00F94055" w:rsidP="00C81B50">
            <w:pPr>
              <w:pStyle w:val="TableParagraph"/>
              <w:ind w:left="108" w:right="105"/>
              <w:rPr>
                <w:sz w:val="24"/>
                <w:lang w:val="fr-FR"/>
              </w:rPr>
            </w:pPr>
            <w:r w:rsidRPr="002813BB">
              <w:rPr>
                <w:sz w:val="24"/>
                <w:lang w:val="fr-FR"/>
              </w:rPr>
              <w:t>Ministerul</w:t>
            </w:r>
            <w:r w:rsidRPr="002813BB">
              <w:rPr>
                <w:spacing w:val="-7"/>
                <w:sz w:val="24"/>
                <w:lang w:val="fr-FR"/>
              </w:rPr>
              <w:t xml:space="preserve"> </w:t>
            </w:r>
            <w:r w:rsidRPr="002813BB">
              <w:rPr>
                <w:sz w:val="24"/>
                <w:lang w:val="fr-FR"/>
              </w:rPr>
              <w:t>Finanţelor (Serviciul Vamal); Ministerul</w:t>
            </w:r>
            <w:r w:rsidRPr="002813BB">
              <w:rPr>
                <w:spacing w:val="-4"/>
                <w:sz w:val="24"/>
                <w:lang w:val="fr-FR"/>
              </w:rPr>
              <w:t xml:space="preserve"> </w:t>
            </w:r>
            <w:r w:rsidRPr="002813BB">
              <w:rPr>
                <w:sz w:val="24"/>
                <w:lang w:val="fr-FR"/>
              </w:rPr>
              <w:t>Afacerilor Externe şi Integrării Europene; Cancelaria de</w:t>
            </w:r>
            <w:r w:rsidRPr="002813BB">
              <w:rPr>
                <w:spacing w:val="-3"/>
                <w:sz w:val="24"/>
                <w:lang w:val="fr-FR"/>
              </w:rPr>
              <w:t xml:space="preserve"> </w:t>
            </w:r>
            <w:r w:rsidRPr="002813BB">
              <w:rPr>
                <w:sz w:val="24"/>
                <w:lang w:val="fr-FR"/>
              </w:rPr>
              <w:t>Stat</w:t>
            </w:r>
          </w:p>
          <w:p w:rsidR="00F94055" w:rsidRPr="002813BB" w:rsidRDefault="00F94055" w:rsidP="00C81B50">
            <w:pPr>
              <w:pStyle w:val="TableParagraph"/>
              <w:spacing w:line="270" w:lineRule="atLeast"/>
              <w:ind w:left="108" w:right="412"/>
              <w:rPr>
                <w:sz w:val="24"/>
                <w:lang w:val="fr-FR"/>
              </w:rPr>
            </w:pPr>
            <w:r w:rsidRPr="002813BB">
              <w:rPr>
                <w:sz w:val="24"/>
                <w:lang w:val="fr-FR"/>
              </w:rPr>
              <w:t>(Biroul politici de reintegrare)</w:t>
            </w:r>
          </w:p>
        </w:tc>
        <w:tc>
          <w:tcPr>
            <w:tcW w:w="1843" w:type="dxa"/>
          </w:tcPr>
          <w:p w:rsidR="00F94055" w:rsidRPr="002813BB" w:rsidRDefault="00F94055" w:rsidP="00C81B50">
            <w:pPr>
              <w:pStyle w:val="TableParagraph"/>
              <w:ind w:right="536"/>
              <w:rPr>
                <w:sz w:val="24"/>
                <w:lang w:val="fr-FR"/>
              </w:rPr>
            </w:pPr>
            <w:r w:rsidRPr="002813BB">
              <w:rPr>
                <w:sz w:val="24"/>
                <w:lang w:val="fr-FR"/>
              </w:rPr>
              <w:t xml:space="preserve">aprobarea Strategiei naţionale </w:t>
            </w:r>
            <w:proofErr w:type="gramStart"/>
            <w:r w:rsidRPr="002813BB">
              <w:rPr>
                <w:sz w:val="24"/>
                <w:lang w:val="fr-FR"/>
              </w:rPr>
              <w:t>de apărare</w:t>
            </w:r>
            <w:proofErr w:type="gramEnd"/>
          </w:p>
        </w:tc>
        <w:tc>
          <w:tcPr>
            <w:tcW w:w="1415" w:type="dxa"/>
          </w:tcPr>
          <w:p w:rsidR="00F94055" w:rsidRDefault="00F94055" w:rsidP="00C81B50">
            <w:pPr>
              <w:pStyle w:val="TableParagraph"/>
              <w:spacing w:line="268" w:lineRule="exact"/>
              <w:ind w:left="109"/>
              <w:rPr>
                <w:sz w:val="24"/>
              </w:rPr>
            </w:pPr>
            <w:r>
              <w:rPr>
                <w:sz w:val="24"/>
              </w:rPr>
              <w:t>bugetare</w:t>
            </w:r>
          </w:p>
        </w:tc>
        <w:tc>
          <w:tcPr>
            <w:tcW w:w="1279" w:type="dxa"/>
          </w:tcPr>
          <w:p w:rsidR="00F94055" w:rsidRPr="002813BB" w:rsidRDefault="00F94055" w:rsidP="00C81B50">
            <w:pPr>
              <w:pStyle w:val="TableParagraph"/>
              <w:ind w:left="112" w:right="223"/>
              <w:rPr>
                <w:sz w:val="24"/>
                <w:lang w:val="fr-FR"/>
              </w:rPr>
            </w:pPr>
            <w:proofErr w:type="gramStart"/>
            <w:r w:rsidRPr="002813BB">
              <w:rPr>
                <w:sz w:val="24"/>
                <w:lang w:val="fr-FR"/>
              </w:rPr>
              <w:t>de asistenţă</w:t>
            </w:r>
            <w:proofErr w:type="gramEnd"/>
            <w:r w:rsidRPr="002813BB">
              <w:rPr>
                <w:sz w:val="24"/>
                <w:lang w:val="fr-FR"/>
              </w:rPr>
              <w:t xml:space="preserve"> tehnică şi</w:t>
            </w:r>
          </w:p>
          <w:p w:rsidR="00F94055" w:rsidRPr="002813BB" w:rsidRDefault="00F94055" w:rsidP="00C81B50">
            <w:pPr>
              <w:pStyle w:val="TableParagraph"/>
              <w:spacing w:before="8"/>
              <w:ind w:left="112" w:right="177"/>
              <w:rPr>
                <w:sz w:val="24"/>
                <w:lang w:val="fr-FR"/>
              </w:rPr>
            </w:pPr>
            <w:r w:rsidRPr="002813BB">
              <w:rPr>
                <w:sz w:val="24"/>
                <w:lang w:val="fr-FR"/>
              </w:rPr>
              <w:t>financiară externă</w:t>
            </w:r>
          </w:p>
        </w:tc>
        <w:tc>
          <w:tcPr>
            <w:tcW w:w="3042" w:type="dxa"/>
          </w:tcPr>
          <w:p w:rsidR="00F94055" w:rsidRPr="002813BB" w:rsidRDefault="00F94055" w:rsidP="00C81B50">
            <w:pPr>
              <w:pStyle w:val="TableParagraph"/>
              <w:ind w:right="194"/>
              <w:rPr>
                <w:sz w:val="24"/>
                <w:lang w:val="fr-FR"/>
              </w:rPr>
            </w:pPr>
            <w:r w:rsidRPr="002813BB">
              <w:rPr>
                <w:sz w:val="24"/>
                <w:lang w:val="fr-FR"/>
              </w:rPr>
              <w:t>frontierei moldo-ucrainene instituite şi funcţionale</w:t>
            </w:r>
          </w:p>
        </w:tc>
      </w:tr>
      <w:tr w:rsidR="00F94055" w:rsidTr="00F520AD">
        <w:trPr>
          <w:trHeight w:val="275"/>
        </w:trPr>
        <w:tc>
          <w:tcPr>
            <w:tcW w:w="14916" w:type="dxa"/>
            <w:gridSpan w:val="8"/>
          </w:tcPr>
          <w:p w:rsidR="00F94055" w:rsidRDefault="00F94055" w:rsidP="00C81B50">
            <w:pPr>
              <w:pStyle w:val="TableParagraph"/>
              <w:tabs>
                <w:tab w:val="left" w:pos="5907"/>
              </w:tabs>
              <w:spacing w:line="256" w:lineRule="exact"/>
              <w:ind w:left="5187"/>
              <w:rPr>
                <w:b/>
                <w:i/>
                <w:sz w:val="24"/>
              </w:rPr>
            </w:pPr>
            <w:r>
              <w:rPr>
                <w:b/>
                <w:i/>
                <w:sz w:val="24"/>
              </w:rPr>
              <w:t>2.8.</w:t>
            </w:r>
            <w:r>
              <w:rPr>
                <w:b/>
                <w:i/>
                <w:sz w:val="24"/>
              </w:rPr>
              <w:tab/>
              <w:t>Asigurarea securităţii</w:t>
            </w:r>
            <w:r>
              <w:rPr>
                <w:b/>
                <w:i/>
                <w:spacing w:val="-2"/>
                <w:sz w:val="24"/>
              </w:rPr>
              <w:t xml:space="preserve"> </w:t>
            </w:r>
            <w:r>
              <w:rPr>
                <w:b/>
                <w:i/>
                <w:sz w:val="24"/>
              </w:rPr>
              <w:t>informaţionale</w:t>
            </w:r>
          </w:p>
        </w:tc>
      </w:tr>
      <w:tr w:rsidR="00F94055" w:rsidTr="004C504A">
        <w:trPr>
          <w:trHeight w:val="3588"/>
        </w:trPr>
        <w:tc>
          <w:tcPr>
            <w:tcW w:w="934" w:type="dxa"/>
          </w:tcPr>
          <w:p w:rsidR="0030282B" w:rsidRDefault="0030282B" w:rsidP="0030282B">
            <w:pPr>
              <w:pStyle w:val="TableParagraph"/>
              <w:spacing w:line="223" w:lineRule="exact"/>
              <w:ind w:left="32" w:hanging="32"/>
              <w:jc w:val="center"/>
            </w:pPr>
          </w:p>
          <w:p w:rsidR="00F94055" w:rsidRPr="0030282B" w:rsidRDefault="00F94055" w:rsidP="0030282B">
            <w:pPr>
              <w:pStyle w:val="TableParagraph"/>
              <w:spacing w:line="223" w:lineRule="exact"/>
              <w:ind w:left="32" w:hanging="32"/>
              <w:jc w:val="center"/>
            </w:pPr>
            <w:r w:rsidRPr="0030282B">
              <w:t>2.8.1.</w:t>
            </w:r>
          </w:p>
        </w:tc>
        <w:tc>
          <w:tcPr>
            <w:tcW w:w="2857" w:type="dxa"/>
          </w:tcPr>
          <w:p w:rsidR="00F94055" w:rsidRPr="002813BB" w:rsidRDefault="00F94055" w:rsidP="00C81B50">
            <w:pPr>
              <w:pStyle w:val="TableParagraph"/>
              <w:ind w:right="232"/>
              <w:rPr>
                <w:sz w:val="24"/>
                <w:lang w:val="fr-FR"/>
              </w:rPr>
            </w:pPr>
            <w:r w:rsidRPr="002813BB">
              <w:rPr>
                <w:sz w:val="24"/>
                <w:lang w:val="fr-FR"/>
              </w:rPr>
              <w:t>Analiza şi transpunerea la nivel naţional a standardelor europene şi</w:t>
            </w:r>
          </w:p>
          <w:p w:rsidR="00F94055" w:rsidRPr="002813BB" w:rsidRDefault="00F94055" w:rsidP="00C81B50">
            <w:pPr>
              <w:pStyle w:val="TableParagraph"/>
              <w:spacing w:before="8"/>
              <w:ind w:right="459"/>
              <w:jc w:val="both"/>
              <w:rPr>
                <w:sz w:val="24"/>
                <w:lang w:val="fr-FR"/>
              </w:rPr>
            </w:pPr>
            <w:r w:rsidRPr="002813BB">
              <w:rPr>
                <w:sz w:val="24"/>
                <w:lang w:val="fr-FR"/>
              </w:rPr>
              <w:t>internaţionale ce ţin de protecţia şi securitatea reţelelor de comunicaţii</w:t>
            </w:r>
          </w:p>
          <w:p w:rsidR="00F94055" w:rsidRDefault="00F94055" w:rsidP="00C81B50">
            <w:pPr>
              <w:pStyle w:val="TableParagraph"/>
              <w:ind w:right="112"/>
              <w:rPr>
                <w:sz w:val="24"/>
              </w:rPr>
            </w:pPr>
            <w:r>
              <w:rPr>
                <w:sz w:val="24"/>
              </w:rPr>
              <w:t>electronice şi înaintarea lor spre adoptare către</w:t>
            </w:r>
          </w:p>
          <w:p w:rsidR="00F94055" w:rsidRDefault="00F94055" w:rsidP="00C81B50">
            <w:pPr>
              <w:pStyle w:val="TableParagraph"/>
              <w:ind w:right="678"/>
              <w:rPr>
                <w:sz w:val="24"/>
              </w:rPr>
            </w:pPr>
            <w:r>
              <w:rPr>
                <w:sz w:val="24"/>
              </w:rPr>
              <w:t>Institutul Naţional de Standardizare</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Pr>
                <w:sz w:val="24"/>
                <w:lang w:val="fr-FR"/>
              </w:rPr>
            </w:pPr>
            <w:r w:rsidRPr="002813BB">
              <w:rPr>
                <w:sz w:val="24"/>
                <w:lang w:val="fr-FR"/>
              </w:rPr>
              <w:t>Ministerul</w:t>
            </w:r>
          </w:p>
          <w:p w:rsidR="00F94055" w:rsidRPr="002813BB" w:rsidRDefault="00F94055" w:rsidP="00C81B50">
            <w:pPr>
              <w:pStyle w:val="TableParagraph"/>
              <w:ind w:left="108" w:right="732"/>
              <w:rPr>
                <w:i/>
                <w:sz w:val="24"/>
                <w:lang w:val="fr-FR"/>
              </w:rPr>
            </w:pPr>
            <w:r w:rsidRPr="002813BB">
              <w:rPr>
                <w:sz w:val="24"/>
                <w:lang w:val="fr-FR"/>
              </w:rPr>
              <w:t xml:space="preserve">Economiei şi Infrastructurii; </w:t>
            </w:r>
            <w:r w:rsidRPr="002813BB">
              <w:rPr>
                <w:i/>
                <w:sz w:val="24"/>
                <w:lang w:val="fr-FR"/>
              </w:rPr>
              <w:t>în suport:</w:t>
            </w:r>
          </w:p>
          <w:p w:rsidR="00F94055" w:rsidRPr="002813BB" w:rsidRDefault="00F94055" w:rsidP="00C81B50">
            <w:pPr>
              <w:pStyle w:val="TableParagraph"/>
              <w:ind w:left="108" w:right="126"/>
              <w:rPr>
                <w:sz w:val="24"/>
                <w:lang w:val="fr-FR"/>
              </w:rPr>
            </w:pPr>
            <w:r w:rsidRPr="002813BB">
              <w:rPr>
                <w:sz w:val="24"/>
                <w:lang w:val="fr-FR"/>
              </w:rPr>
              <w:t>Agenţia Naţională pentru Reglementare în Comunicaţii</w:t>
            </w:r>
          </w:p>
          <w:p w:rsidR="00F94055" w:rsidRDefault="00F94055" w:rsidP="00C81B50">
            <w:pPr>
              <w:pStyle w:val="TableParagraph"/>
              <w:ind w:left="108" w:right="86"/>
              <w:rPr>
                <w:sz w:val="24"/>
              </w:rPr>
            </w:pPr>
            <w:r>
              <w:rPr>
                <w:sz w:val="24"/>
              </w:rPr>
              <w:t>Electronice şi Tehnologia Informaţiei;</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Pr="002813BB" w:rsidRDefault="00F94055" w:rsidP="00C81B50">
            <w:pPr>
              <w:pStyle w:val="TableParagraph"/>
              <w:ind w:right="163"/>
              <w:rPr>
                <w:sz w:val="24"/>
                <w:lang w:val="fr-FR"/>
              </w:rPr>
            </w:pPr>
            <w:r w:rsidRPr="002813BB">
              <w:rPr>
                <w:sz w:val="24"/>
                <w:lang w:val="fr-FR"/>
              </w:rPr>
              <w:t xml:space="preserve">În decurs de doi ani de </w:t>
            </w:r>
            <w:proofErr w:type="gramStart"/>
            <w:r w:rsidRPr="002813BB">
              <w:rPr>
                <w:sz w:val="24"/>
                <w:lang w:val="fr-FR"/>
              </w:rPr>
              <w:t>la aprobarea</w:t>
            </w:r>
            <w:proofErr w:type="gramEnd"/>
            <w:r w:rsidRPr="002813BB">
              <w:rPr>
                <w:sz w:val="24"/>
                <w:lang w:val="fr-FR"/>
              </w:rPr>
              <w:t xml:space="preserve"> Strategiei</w:t>
            </w:r>
          </w:p>
          <w:p w:rsidR="00F94055" w:rsidRDefault="00F94055" w:rsidP="00C81B50">
            <w:pPr>
              <w:pStyle w:val="TableParagraph"/>
              <w:spacing w:before="8"/>
              <w:ind w:right="536"/>
              <w:rPr>
                <w:sz w:val="24"/>
              </w:rPr>
            </w:pPr>
            <w:r>
              <w:rPr>
                <w:sz w:val="24"/>
              </w:rPr>
              <w:t>naţionale de apărare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w:t>
            </w:r>
            <w:r>
              <w:rPr>
                <w:w w:val="99"/>
                <w:sz w:val="24"/>
              </w:rPr>
              <w:t xml:space="preserve"> </w:t>
            </w:r>
            <w:r>
              <w:rPr>
                <w:sz w:val="24"/>
              </w:rPr>
              <w:t>externă</w:t>
            </w:r>
          </w:p>
        </w:tc>
        <w:tc>
          <w:tcPr>
            <w:tcW w:w="3042" w:type="dxa"/>
          </w:tcPr>
          <w:p w:rsidR="00F94055" w:rsidRDefault="00F94055" w:rsidP="00C81B50">
            <w:pPr>
              <w:pStyle w:val="TableParagraph"/>
              <w:spacing w:line="268" w:lineRule="exact"/>
              <w:rPr>
                <w:sz w:val="24"/>
              </w:rPr>
            </w:pPr>
            <w:r>
              <w:rPr>
                <w:sz w:val="24"/>
              </w:rPr>
              <w:t>Standarde adoptate</w:t>
            </w:r>
          </w:p>
        </w:tc>
      </w:tr>
      <w:tr w:rsidR="00F94055" w:rsidTr="004C504A">
        <w:trPr>
          <w:trHeight w:val="1933"/>
        </w:trPr>
        <w:tc>
          <w:tcPr>
            <w:tcW w:w="934" w:type="dxa"/>
          </w:tcPr>
          <w:p w:rsidR="0030282B" w:rsidRDefault="0030282B" w:rsidP="0030282B">
            <w:pPr>
              <w:pStyle w:val="TableParagraph"/>
              <w:spacing w:line="223" w:lineRule="exact"/>
              <w:ind w:left="32" w:hanging="32"/>
              <w:jc w:val="center"/>
            </w:pPr>
          </w:p>
          <w:p w:rsidR="00F94055" w:rsidRPr="0030282B" w:rsidRDefault="00F94055" w:rsidP="0030282B">
            <w:pPr>
              <w:pStyle w:val="TableParagraph"/>
              <w:spacing w:line="223" w:lineRule="exact"/>
              <w:ind w:left="32" w:hanging="32"/>
              <w:jc w:val="center"/>
            </w:pPr>
            <w:r w:rsidRPr="0030282B">
              <w:t>2.8.2.</w:t>
            </w:r>
          </w:p>
        </w:tc>
        <w:tc>
          <w:tcPr>
            <w:tcW w:w="2857" w:type="dxa"/>
          </w:tcPr>
          <w:p w:rsidR="00F94055" w:rsidRDefault="00F94055" w:rsidP="00C81B50">
            <w:pPr>
              <w:pStyle w:val="TableParagraph"/>
              <w:ind w:right="512"/>
              <w:rPr>
                <w:sz w:val="24"/>
              </w:rPr>
            </w:pPr>
            <w:r>
              <w:rPr>
                <w:sz w:val="24"/>
              </w:rPr>
              <w:t>Dezvoltarea capacităţii autorităţilor publice centrale în domeniul asigurării securităţii cibernetice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Pr>
                <w:sz w:val="24"/>
                <w:lang w:val="fr-FR"/>
              </w:rPr>
            </w:pPr>
            <w:r w:rsidRPr="002813BB">
              <w:rPr>
                <w:sz w:val="24"/>
                <w:lang w:val="fr-FR"/>
              </w:rPr>
              <w:t>Ministerul</w:t>
            </w:r>
          </w:p>
          <w:p w:rsidR="00F94055" w:rsidRPr="002813BB" w:rsidRDefault="00F94055" w:rsidP="00C81B50">
            <w:pPr>
              <w:pStyle w:val="TableParagraph"/>
              <w:spacing w:line="270" w:lineRule="atLeast"/>
              <w:ind w:left="108" w:right="732"/>
              <w:rPr>
                <w:sz w:val="24"/>
                <w:lang w:val="fr-FR"/>
              </w:rPr>
            </w:pPr>
            <w:r w:rsidRPr="002813BB">
              <w:rPr>
                <w:sz w:val="24"/>
                <w:lang w:val="fr-FR"/>
              </w:rPr>
              <w:t xml:space="preserve">Economiei şi Infrastructurii; </w:t>
            </w:r>
            <w:r w:rsidRPr="002813BB">
              <w:rPr>
                <w:i/>
                <w:sz w:val="24"/>
                <w:lang w:val="fr-FR"/>
              </w:rPr>
              <w:t xml:space="preserve">în suport: </w:t>
            </w:r>
            <w:r w:rsidRPr="002813BB">
              <w:rPr>
                <w:sz w:val="24"/>
                <w:lang w:val="fr-FR"/>
              </w:rPr>
              <w:t>Serviciul de Informaţii şi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spacing w:line="270" w:lineRule="atLeast"/>
              <w:ind w:left="112" w:right="177"/>
              <w:rPr>
                <w:sz w:val="24"/>
              </w:rPr>
            </w:pPr>
            <w:r>
              <w:rPr>
                <w:sz w:val="24"/>
              </w:rPr>
              <w:t>financiară externă</w:t>
            </w:r>
          </w:p>
        </w:tc>
        <w:tc>
          <w:tcPr>
            <w:tcW w:w="3042" w:type="dxa"/>
          </w:tcPr>
          <w:p w:rsidR="00F94055" w:rsidRDefault="00F94055" w:rsidP="00C81B50">
            <w:pPr>
              <w:pStyle w:val="TableParagraph"/>
              <w:spacing w:line="268" w:lineRule="exact"/>
              <w:rPr>
                <w:sz w:val="24"/>
              </w:rPr>
            </w:pPr>
            <w:r>
              <w:rPr>
                <w:sz w:val="24"/>
              </w:rPr>
              <w:t>Capacităţi dezvoltate</w:t>
            </w:r>
          </w:p>
        </w:tc>
      </w:tr>
      <w:tr w:rsidR="00F94055" w:rsidTr="004C504A">
        <w:trPr>
          <w:trHeight w:val="2484"/>
        </w:trPr>
        <w:tc>
          <w:tcPr>
            <w:tcW w:w="934" w:type="dxa"/>
          </w:tcPr>
          <w:p w:rsidR="00F94055" w:rsidRDefault="00F94055" w:rsidP="0030282B">
            <w:pPr>
              <w:pStyle w:val="TableParagraph"/>
              <w:spacing w:line="223" w:lineRule="exact"/>
              <w:ind w:left="32" w:hanging="32"/>
              <w:jc w:val="center"/>
            </w:pPr>
          </w:p>
        </w:tc>
        <w:tc>
          <w:tcPr>
            <w:tcW w:w="2857" w:type="dxa"/>
          </w:tcPr>
          <w:p w:rsidR="00F94055" w:rsidRDefault="00F94055" w:rsidP="00C81B50">
            <w:pPr>
              <w:pStyle w:val="TableParagraph"/>
              <w:ind w:left="0"/>
            </w:pPr>
          </w:p>
        </w:tc>
        <w:tc>
          <w:tcPr>
            <w:tcW w:w="1276" w:type="dxa"/>
          </w:tcPr>
          <w:p w:rsidR="00F94055" w:rsidRDefault="00F94055" w:rsidP="00C81B50">
            <w:pPr>
              <w:pStyle w:val="TableParagraph"/>
              <w:ind w:left="0"/>
            </w:pPr>
          </w:p>
        </w:tc>
        <w:tc>
          <w:tcPr>
            <w:tcW w:w="2270" w:type="dxa"/>
          </w:tcPr>
          <w:p w:rsidR="00F94055" w:rsidRDefault="00F94055" w:rsidP="00C81B50">
            <w:pPr>
              <w:pStyle w:val="TableParagraph"/>
              <w:ind w:left="108" w:right="105"/>
              <w:rPr>
                <w:sz w:val="24"/>
              </w:rPr>
            </w:pPr>
            <w:r>
              <w:rPr>
                <w:sz w:val="24"/>
              </w:rPr>
              <w:t>Securitate; Ministerul</w:t>
            </w:r>
            <w:r>
              <w:rPr>
                <w:spacing w:val="-4"/>
                <w:sz w:val="24"/>
              </w:rPr>
              <w:t xml:space="preserve"> </w:t>
            </w:r>
            <w:r>
              <w:rPr>
                <w:sz w:val="24"/>
              </w:rPr>
              <w:t>Afacerilor Interne;</w:t>
            </w:r>
          </w:p>
          <w:p w:rsidR="00F94055" w:rsidRDefault="00F94055" w:rsidP="00C81B50">
            <w:pPr>
              <w:pStyle w:val="TableParagraph"/>
              <w:spacing w:before="8"/>
              <w:ind w:left="108" w:right="86"/>
              <w:rPr>
                <w:sz w:val="24"/>
              </w:rPr>
            </w:pPr>
            <w:r>
              <w:rPr>
                <w:sz w:val="24"/>
              </w:rPr>
              <w:t>Ministerul Apărării; Centrul</w:t>
            </w:r>
          </w:p>
          <w:p w:rsidR="00F94055" w:rsidRDefault="00F94055" w:rsidP="00C81B50">
            <w:pPr>
              <w:pStyle w:val="TableParagraph"/>
              <w:ind w:left="108" w:right="86"/>
              <w:rPr>
                <w:sz w:val="24"/>
              </w:rPr>
            </w:pPr>
            <w:r>
              <w:rPr>
                <w:sz w:val="24"/>
              </w:rPr>
              <w:t>Telecomunicaţii Speciale;</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Default="00F94055" w:rsidP="00C81B50">
            <w:pPr>
              <w:pStyle w:val="TableParagraph"/>
              <w:ind w:left="0"/>
            </w:pPr>
          </w:p>
        </w:tc>
        <w:tc>
          <w:tcPr>
            <w:tcW w:w="1415" w:type="dxa"/>
          </w:tcPr>
          <w:p w:rsidR="00F94055" w:rsidRDefault="00F94055" w:rsidP="00C81B50">
            <w:pPr>
              <w:pStyle w:val="TableParagraph"/>
              <w:ind w:left="0"/>
            </w:pPr>
          </w:p>
        </w:tc>
        <w:tc>
          <w:tcPr>
            <w:tcW w:w="1279" w:type="dxa"/>
          </w:tcPr>
          <w:p w:rsidR="00F94055" w:rsidRDefault="00F94055" w:rsidP="00C81B50">
            <w:pPr>
              <w:pStyle w:val="TableParagraph"/>
              <w:ind w:left="0"/>
            </w:pPr>
          </w:p>
        </w:tc>
        <w:tc>
          <w:tcPr>
            <w:tcW w:w="3042" w:type="dxa"/>
          </w:tcPr>
          <w:p w:rsidR="00F94055" w:rsidRDefault="00F94055" w:rsidP="00C81B50">
            <w:pPr>
              <w:pStyle w:val="TableParagraph"/>
              <w:ind w:left="0"/>
            </w:pPr>
          </w:p>
        </w:tc>
      </w:tr>
      <w:tr w:rsidR="00F94055" w:rsidRPr="00FF3516" w:rsidTr="004C504A">
        <w:trPr>
          <w:trHeight w:val="2760"/>
        </w:trPr>
        <w:tc>
          <w:tcPr>
            <w:tcW w:w="934" w:type="dxa"/>
          </w:tcPr>
          <w:p w:rsidR="0030282B" w:rsidRDefault="0030282B" w:rsidP="0030282B">
            <w:pPr>
              <w:pStyle w:val="TableParagraph"/>
              <w:spacing w:line="223" w:lineRule="exact"/>
              <w:ind w:left="32" w:hanging="32"/>
              <w:jc w:val="center"/>
            </w:pPr>
          </w:p>
          <w:p w:rsidR="00F94055" w:rsidRPr="0030282B" w:rsidRDefault="00F94055" w:rsidP="0030282B">
            <w:pPr>
              <w:pStyle w:val="TableParagraph"/>
              <w:spacing w:line="223" w:lineRule="exact"/>
              <w:ind w:left="32" w:hanging="32"/>
              <w:jc w:val="center"/>
            </w:pPr>
            <w:r w:rsidRPr="0030282B">
              <w:t>2.8.3.</w:t>
            </w:r>
          </w:p>
        </w:tc>
        <w:tc>
          <w:tcPr>
            <w:tcW w:w="2857" w:type="dxa"/>
          </w:tcPr>
          <w:p w:rsidR="00F94055" w:rsidRPr="002813BB" w:rsidRDefault="00F94055" w:rsidP="00C81B50">
            <w:pPr>
              <w:pStyle w:val="TableParagraph"/>
              <w:ind w:right="226"/>
              <w:rPr>
                <w:sz w:val="24"/>
                <w:lang w:val="fr-FR"/>
              </w:rPr>
            </w:pPr>
            <w:r w:rsidRPr="002813BB">
              <w:rPr>
                <w:sz w:val="24"/>
                <w:lang w:val="fr-FR"/>
              </w:rPr>
              <w:t>Dezvoltarea capacităţii de comunicare strategică a autorităţilor publice centrale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ight="86"/>
              <w:rPr>
                <w:sz w:val="24"/>
                <w:lang w:val="fr-FR"/>
              </w:rPr>
            </w:pPr>
            <w:r w:rsidRPr="002813BB">
              <w:rPr>
                <w:sz w:val="24"/>
                <w:lang w:val="fr-FR"/>
              </w:rPr>
              <w:t>Ministerul Apărării; Ministerul Afacerilor Interne;</w:t>
            </w:r>
          </w:p>
          <w:p w:rsidR="00F94055" w:rsidRPr="002813BB" w:rsidRDefault="00F94055" w:rsidP="00C81B50">
            <w:pPr>
              <w:pStyle w:val="TableParagraph"/>
              <w:ind w:left="108" w:right="958"/>
              <w:jc w:val="both"/>
              <w:rPr>
                <w:sz w:val="24"/>
                <w:lang w:val="fr-FR"/>
              </w:rPr>
            </w:pPr>
            <w:r w:rsidRPr="002813BB">
              <w:rPr>
                <w:sz w:val="24"/>
                <w:lang w:val="fr-FR"/>
              </w:rPr>
              <w:t>Serviciul de Informaţii şi Securitate;</w:t>
            </w:r>
          </w:p>
          <w:p w:rsidR="00F94055" w:rsidRPr="002813BB" w:rsidRDefault="00F94055" w:rsidP="00C81B50">
            <w:pPr>
              <w:pStyle w:val="TableParagraph"/>
              <w:ind w:left="108"/>
              <w:rPr>
                <w:i/>
                <w:sz w:val="24"/>
                <w:lang w:val="fr-FR"/>
              </w:rPr>
            </w:pPr>
            <w:r w:rsidRPr="002813BB">
              <w:rPr>
                <w:i/>
                <w:sz w:val="24"/>
                <w:lang w:val="fr-FR"/>
              </w:rPr>
              <w:t>în suport:</w:t>
            </w:r>
          </w:p>
          <w:p w:rsidR="00F94055" w:rsidRPr="002813BB" w:rsidRDefault="00F94055" w:rsidP="00C81B50">
            <w:pPr>
              <w:pStyle w:val="TableParagraph"/>
              <w:spacing w:line="270" w:lineRule="atLeast"/>
              <w:ind w:left="108" w:right="86"/>
              <w:rPr>
                <w:sz w:val="24"/>
                <w:lang w:val="fr-FR"/>
              </w:rPr>
            </w:pPr>
            <w:r w:rsidRPr="002813BB">
              <w:rPr>
                <w:sz w:val="24"/>
                <w:lang w:val="fr-FR"/>
              </w:rPr>
              <w:t>alte autorităţi publice conform competenţei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334"/>
              <w:rPr>
                <w:sz w:val="24"/>
                <w:lang w:val="fr-FR"/>
              </w:rPr>
            </w:pPr>
            <w:r w:rsidRPr="002813BB">
              <w:rPr>
                <w:sz w:val="24"/>
                <w:lang w:val="fr-FR"/>
              </w:rPr>
              <w:t>Capacităţi de comunicare strategică dezvoltate la nivel instituţional</w:t>
            </w:r>
          </w:p>
        </w:tc>
      </w:tr>
      <w:tr w:rsidR="00F94055" w:rsidTr="004C504A">
        <w:trPr>
          <w:trHeight w:val="2484"/>
        </w:trPr>
        <w:tc>
          <w:tcPr>
            <w:tcW w:w="934" w:type="dxa"/>
          </w:tcPr>
          <w:p w:rsidR="0030282B" w:rsidRPr="00850DE9" w:rsidRDefault="0030282B" w:rsidP="0030282B">
            <w:pPr>
              <w:pStyle w:val="TableParagraph"/>
              <w:spacing w:line="223" w:lineRule="exact"/>
              <w:ind w:left="32" w:hanging="32"/>
              <w:jc w:val="center"/>
              <w:rPr>
                <w:lang w:val="fr-FR"/>
              </w:rPr>
            </w:pPr>
          </w:p>
          <w:p w:rsidR="00F94055" w:rsidRPr="0030282B" w:rsidRDefault="00F94055" w:rsidP="0030282B">
            <w:pPr>
              <w:pStyle w:val="TableParagraph"/>
              <w:spacing w:line="223" w:lineRule="exact"/>
              <w:ind w:left="32" w:hanging="32"/>
              <w:jc w:val="center"/>
            </w:pPr>
            <w:r w:rsidRPr="0030282B">
              <w:t>2.8.4.</w:t>
            </w:r>
          </w:p>
        </w:tc>
        <w:tc>
          <w:tcPr>
            <w:tcW w:w="2857" w:type="dxa"/>
          </w:tcPr>
          <w:p w:rsidR="00F94055" w:rsidRPr="002813BB" w:rsidRDefault="00F94055" w:rsidP="00C81B50">
            <w:pPr>
              <w:pStyle w:val="TableParagraph"/>
              <w:ind w:right="231"/>
              <w:rPr>
                <w:sz w:val="24"/>
                <w:lang w:val="fr-FR"/>
              </w:rPr>
            </w:pPr>
            <w:r w:rsidRPr="002813BB">
              <w:rPr>
                <w:sz w:val="24"/>
                <w:lang w:val="fr-FR"/>
              </w:rPr>
              <w:t>Monitorizarea, consolidarea şi</w:t>
            </w:r>
          </w:p>
          <w:p w:rsidR="00F94055" w:rsidRPr="002813BB" w:rsidRDefault="00F94055" w:rsidP="00C81B50">
            <w:pPr>
              <w:pStyle w:val="TableParagraph"/>
              <w:spacing w:before="8"/>
              <w:ind w:right="139"/>
              <w:rPr>
                <w:sz w:val="24"/>
                <w:lang w:val="fr-FR"/>
              </w:rPr>
            </w:pPr>
            <w:r w:rsidRPr="002813BB">
              <w:rPr>
                <w:sz w:val="24"/>
                <w:lang w:val="fr-FR"/>
              </w:rPr>
              <w:t>perfecţionarea sistemului de protecţie a informaţiilor atribuite la „secret de stat”</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ind w:left="108" w:right="938"/>
              <w:rPr>
                <w:sz w:val="24"/>
                <w:lang w:val="fr-FR"/>
              </w:rPr>
            </w:pPr>
            <w:r w:rsidRPr="002813BB">
              <w:rPr>
                <w:i/>
                <w:sz w:val="24"/>
                <w:lang w:val="fr-FR"/>
              </w:rPr>
              <w:t xml:space="preserve">De bază: </w:t>
            </w:r>
            <w:r w:rsidRPr="002813BB">
              <w:rPr>
                <w:sz w:val="24"/>
                <w:lang w:val="fr-FR"/>
              </w:rPr>
              <w:t>Serviciul de Informaţii şi Securitate;</w:t>
            </w:r>
          </w:p>
          <w:p w:rsidR="00F94055" w:rsidRDefault="00F94055" w:rsidP="00C81B50">
            <w:pPr>
              <w:pStyle w:val="TableParagraph"/>
              <w:spacing w:before="8"/>
              <w:ind w:left="108"/>
              <w:rPr>
                <w:i/>
                <w:sz w:val="24"/>
              </w:rPr>
            </w:pPr>
            <w:r>
              <w:rPr>
                <w:i/>
                <w:sz w:val="24"/>
              </w:rPr>
              <w:t>în suport:</w:t>
            </w:r>
          </w:p>
          <w:p w:rsidR="00F94055" w:rsidRDefault="00F94055" w:rsidP="00C81B50">
            <w:pPr>
              <w:pStyle w:val="TableParagraph"/>
              <w:ind w:left="108" w:right="86"/>
              <w:rPr>
                <w:sz w:val="24"/>
              </w:rPr>
            </w:pPr>
            <w:r>
              <w:rPr>
                <w:sz w:val="24"/>
              </w:rPr>
              <w:t>autorităţile publice conform competenţei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Default="00F94055" w:rsidP="00C81B50">
            <w:pPr>
              <w:pStyle w:val="TableParagraph"/>
              <w:spacing w:line="268" w:lineRule="exact"/>
              <w:ind w:left="0" w:right="582"/>
              <w:jc w:val="right"/>
              <w:rPr>
                <w:sz w:val="24"/>
              </w:rPr>
            </w:pPr>
            <w:r>
              <w:rPr>
                <w:w w:val="99"/>
                <w:sz w:val="24"/>
              </w:rPr>
              <w:t>-</w:t>
            </w:r>
          </w:p>
        </w:tc>
        <w:tc>
          <w:tcPr>
            <w:tcW w:w="3042" w:type="dxa"/>
          </w:tcPr>
          <w:p w:rsidR="00F94055" w:rsidRPr="002813BB" w:rsidRDefault="00F94055" w:rsidP="00C81B50">
            <w:pPr>
              <w:pStyle w:val="TableParagraph"/>
              <w:ind w:right="201"/>
              <w:rPr>
                <w:sz w:val="24"/>
                <w:lang w:val="fr-FR"/>
              </w:rPr>
            </w:pPr>
            <w:r w:rsidRPr="002813BB">
              <w:rPr>
                <w:sz w:val="24"/>
                <w:lang w:val="fr-FR"/>
              </w:rPr>
              <w:t>Acte normative departamentale examinate, avizate şi coordonate; controale de verificare a regimului secret în cadrul</w:t>
            </w:r>
          </w:p>
          <w:p w:rsidR="00F94055" w:rsidRDefault="00F94055" w:rsidP="00C81B50">
            <w:pPr>
              <w:pStyle w:val="TableParagraph"/>
              <w:spacing w:before="8" w:line="270" w:lineRule="atLeast"/>
              <w:ind w:right="98"/>
              <w:rPr>
                <w:sz w:val="24"/>
              </w:rPr>
            </w:pPr>
            <w:r>
              <w:rPr>
                <w:sz w:val="24"/>
              </w:rPr>
              <w:t>instituţiilor vizate efectuate; sisteme informaţionale şi de comunicaţii electronice autorizate</w:t>
            </w:r>
          </w:p>
        </w:tc>
      </w:tr>
      <w:tr w:rsidR="00F94055" w:rsidTr="004C504A">
        <w:trPr>
          <w:trHeight w:val="829"/>
        </w:trPr>
        <w:tc>
          <w:tcPr>
            <w:tcW w:w="934" w:type="dxa"/>
          </w:tcPr>
          <w:p w:rsidR="0030282B" w:rsidRDefault="0030282B" w:rsidP="0030282B">
            <w:pPr>
              <w:pStyle w:val="TableParagraph"/>
              <w:spacing w:line="223" w:lineRule="exact"/>
              <w:ind w:left="32" w:hanging="32"/>
              <w:jc w:val="center"/>
            </w:pPr>
          </w:p>
          <w:p w:rsidR="00F94055" w:rsidRPr="0030282B" w:rsidRDefault="00F94055" w:rsidP="0030282B">
            <w:pPr>
              <w:pStyle w:val="TableParagraph"/>
              <w:spacing w:line="223" w:lineRule="exact"/>
              <w:ind w:left="32" w:hanging="32"/>
              <w:jc w:val="center"/>
            </w:pPr>
            <w:r w:rsidRPr="0030282B">
              <w:t>2.8.5.</w:t>
            </w:r>
          </w:p>
        </w:tc>
        <w:tc>
          <w:tcPr>
            <w:tcW w:w="2857" w:type="dxa"/>
          </w:tcPr>
          <w:p w:rsidR="00F94055" w:rsidRDefault="00F94055" w:rsidP="00C81B50">
            <w:pPr>
              <w:pStyle w:val="TableParagraph"/>
              <w:ind w:right="258"/>
              <w:rPr>
                <w:sz w:val="24"/>
              </w:rPr>
            </w:pPr>
            <w:r>
              <w:rPr>
                <w:sz w:val="24"/>
              </w:rPr>
              <w:t>Asigurarea implementării cerinţelor minime</w:t>
            </w:r>
          </w:p>
          <w:p w:rsidR="00F94055" w:rsidRDefault="00F94055" w:rsidP="00C81B50">
            <w:pPr>
              <w:pStyle w:val="TableParagraph"/>
              <w:spacing w:before="8" w:line="266" w:lineRule="exact"/>
              <w:rPr>
                <w:sz w:val="24"/>
              </w:rPr>
            </w:pPr>
            <w:r>
              <w:rPr>
                <w:sz w:val="24"/>
              </w:rPr>
              <w:t>obligatorii de securitate</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Pr>
                <w:sz w:val="24"/>
                <w:lang w:val="fr-FR"/>
              </w:rPr>
            </w:pPr>
            <w:r w:rsidRPr="002813BB">
              <w:rPr>
                <w:sz w:val="24"/>
                <w:lang w:val="fr-FR"/>
              </w:rPr>
              <w:t>Ministerul</w:t>
            </w:r>
          </w:p>
          <w:p w:rsidR="00F94055" w:rsidRPr="002813BB" w:rsidRDefault="00F94055" w:rsidP="00C81B50">
            <w:pPr>
              <w:pStyle w:val="TableParagraph"/>
              <w:spacing w:line="266" w:lineRule="exact"/>
              <w:ind w:left="108"/>
              <w:rPr>
                <w:sz w:val="24"/>
                <w:lang w:val="fr-FR"/>
              </w:rPr>
            </w:pPr>
            <w:r w:rsidRPr="002813BB">
              <w:rPr>
                <w:sz w:val="24"/>
                <w:lang w:val="fr-FR"/>
              </w:rPr>
              <w:t>Economiei şi</w:t>
            </w:r>
          </w:p>
        </w:tc>
        <w:tc>
          <w:tcPr>
            <w:tcW w:w="1843" w:type="dxa"/>
          </w:tcPr>
          <w:p w:rsidR="00F94055" w:rsidRPr="002813BB" w:rsidRDefault="00F94055" w:rsidP="00C81B50">
            <w:pPr>
              <w:pStyle w:val="TableParagraph"/>
              <w:ind w:right="150"/>
              <w:rPr>
                <w:sz w:val="24"/>
                <w:lang w:val="fr-FR"/>
              </w:rPr>
            </w:pPr>
            <w:r w:rsidRPr="002813BB">
              <w:rPr>
                <w:sz w:val="24"/>
                <w:lang w:val="fr-FR"/>
              </w:rPr>
              <w:t>În decurs de trei ani de la</w:t>
            </w:r>
          </w:p>
          <w:p w:rsidR="00F94055" w:rsidRDefault="00F94055" w:rsidP="00C81B50">
            <w:pPr>
              <w:pStyle w:val="TableParagraph"/>
              <w:spacing w:before="8" w:line="266" w:lineRule="exact"/>
              <w:rPr>
                <w:sz w:val="24"/>
              </w:rPr>
            </w:pPr>
            <w:r>
              <w:rPr>
                <w:sz w:val="24"/>
              </w:rPr>
              <w:t>aprobarea</w:t>
            </w:r>
          </w:p>
        </w:tc>
        <w:tc>
          <w:tcPr>
            <w:tcW w:w="1415" w:type="dxa"/>
          </w:tcPr>
          <w:p w:rsidR="00F94055" w:rsidRDefault="00F94055" w:rsidP="00C81B50">
            <w:pPr>
              <w:pStyle w:val="TableParagraph"/>
              <w:ind w:left="109" w:right="282"/>
              <w:rPr>
                <w:sz w:val="24"/>
              </w:rPr>
            </w:pPr>
            <w:r>
              <w:rPr>
                <w:sz w:val="24"/>
              </w:rPr>
              <w:t>În limitele alocaţiilor</w:t>
            </w:r>
          </w:p>
          <w:p w:rsidR="00F94055" w:rsidRDefault="00F94055" w:rsidP="00C81B50">
            <w:pPr>
              <w:pStyle w:val="TableParagraph"/>
              <w:spacing w:before="8" w:line="266" w:lineRule="exact"/>
              <w:ind w:left="109"/>
              <w:rPr>
                <w:sz w:val="24"/>
              </w:rPr>
            </w:pPr>
            <w:r>
              <w:rPr>
                <w:sz w:val="24"/>
              </w:rPr>
              <w:t>bugetare</w:t>
            </w:r>
          </w:p>
        </w:tc>
        <w:tc>
          <w:tcPr>
            <w:tcW w:w="1279" w:type="dxa"/>
          </w:tcPr>
          <w:p w:rsidR="00F94055" w:rsidRDefault="00F94055" w:rsidP="00C81B50">
            <w:pPr>
              <w:pStyle w:val="TableParagraph"/>
              <w:ind w:left="112" w:right="130"/>
              <w:rPr>
                <w:sz w:val="24"/>
              </w:rPr>
            </w:pPr>
            <w:r>
              <w:rPr>
                <w:sz w:val="24"/>
              </w:rPr>
              <w:t>Proiecte şi programe</w:t>
            </w:r>
          </w:p>
          <w:p w:rsidR="00F94055" w:rsidRDefault="00F94055" w:rsidP="00C81B50">
            <w:pPr>
              <w:pStyle w:val="TableParagraph"/>
              <w:spacing w:before="8" w:line="266" w:lineRule="exact"/>
              <w:ind w:left="112"/>
              <w:rPr>
                <w:sz w:val="24"/>
              </w:rPr>
            </w:pPr>
            <w:r>
              <w:rPr>
                <w:sz w:val="24"/>
              </w:rPr>
              <w:t>de</w:t>
            </w:r>
          </w:p>
        </w:tc>
        <w:tc>
          <w:tcPr>
            <w:tcW w:w="3042" w:type="dxa"/>
          </w:tcPr>
          <w:p w:rsidR="00F94055" w:rsidRPr="002813BB" w:rsidRDefault="00F94055" w:rsidP="00C81B50">
            <w:pPr>
              <w:pStyle w:val="TableParagraph"/>
              <w:ind w:right="213"/>
              <w:rPr>
                <w:sz w:val="24"/>
                <w:lang w:val="fr-FR"/>
              </w:rPr>
            </w:pPr>
            <w:r w:rsidRPr="002813BB">
              <w:rPr>
                <w:sz w:val="24"/>
                <w:lang w:val="fr-FR"/>
              </w:rPr>
              <w:t>Cerinţe minime obligatorii de securitate cibernetică</w:t>
            </w:r>
          </w:p>
          <w:p w:rsidR="00F94055" w:rsidRDefault="00F94055" w:rsidP="00C81B50">
            <w:pPr>
              <w:pStyle w:val="TableParagraph"/>
              <w:spacing w:before="8" w:line="266" w:lineRule="exact"/>
              <w:rPr>
                <w:sz w:val="24"/>
              </w:rPr>
            </w:pPr>
            <w:r>
              <w:rPr>
                <w:sz w:val="24"/>
              </w:rPr>
              <w:t>implementate de către toate</w:t>
            </w:r>
          </w:p>
        </w:tc>
      </w:tr>
      <w:tr w:rsidR="00F94055" w:rsidTr="004C504A">
        <w:trPr>
          <w:trHeight w:val="1103"/>
        </w:trPr>
        <w:tc>
          <w:tcPr>
            <w:tcW w:w="934" w:type="dxa"/>
          </w:tcPr>
          <w:p w:rsidR="00F94055" w:rsidRDefault="00F94055" w:rsidP="0030282B">
            <w:pPr>
              <w:pStyle w:val="TableParagraph"/>
              <w:spacing w:line="223" w:lineRule="exact"/>
              <w:ind w:left="32" w:hanging="32"/>
              <w:jc w:val="center"/>
            </w:pPr>
          </w:p>
        </w:tc>
        <w:tc>
          <w:tcPr>
            <w:tcW w:w="2857" w:type="dxa"/>
          </w:tcPr>
          <w:p w:rsidR="00F94055" w:rsidRDefault="00F94055" w:rsidP="00C81B50">
            <w:pPr>
              <w:pStyle w:val="TableParagraph"/>
              <w:spacing w:line="268" w:lineRule="exact"/>
              <w:rPr>
                <w:sz w:val="24"/>
              </w:rPr>
            </w:pPr>
            <w:r>
              <w:rPr>
                <w:sz w:val="24"/>
              </w:rPr>
              <w:t>cibernetică</w:t>
            </w:r>
          </w:p>
        </w:tc>
        <w:tc>
          <w:tcPr>
            <w:tcW w:w="1276" w:type="dxa"/>
          </w:tcPr>
          <w:p w:rsidR="00F94055" w:rsidRDefault="00F94055" w:rsidP="00C81B50">
            <w:pPr>
              <w:pStyle w:val="TableParagraph"/>
              <w:ind w:left="0"/>
            </w:pPr>
          </w:p>
        </w:tc>
        <w:tc>
          <w:tcPr>
            <w:tcW w:w="2270" w:type="dxa"/>
          </w:tcPr>
          <w:p w:rsidR="00F94055" w:rsidRPr="002813BB" w:rsidRDefault="00F94055" w:rsidP="00C81B50">
            <w:pPr>
              <w:pStyle w:val="TableParagraph"/>
              <w:spacing w:line="268" w:lineRule="exact"/>
              <w:ind w:left="108"/>
              <w:rPr>
                <w:sz w:val="24"/>
                <w:lang w:val="fr-FR"/>
              </w:rPr>
            </w:pPr>
            <w:r w:rsidRPr="002813BB">
              <w:rPr>
                <w:sz w:val="24"/>
                <w:lang w:val="fr-FR"/>
              </w:rPr>
              <w:t>Infrastructurii;</w:t>
            </w:r>
          </w:p>
          <w:p w:rsidR="00F94055" w:rsidRPr="002813BB" w:rsidRDefault="00F94055" w:rsidP="00C81B50">
            <w:pPr>
              <w:pStyle w:val="TableParagraph"/>
              <w:ind w:left="108"/>
              <w:rPr>
                <w:i/>
                <w:sz w:val="24"/>
                <w:lang w:val="fr-FR"/>
              </w:rPr>
            </w:pPr>
            <w:r w:rsidRPr="002813BB">
              <w:rPr>
                <w:i/>
                <w:sz w:val="24"/>
                <w:lang w:val="fr-FR"/>
              </w:rPr>
              <w:t>în suport:</w:t>
            </w:r>
          </w:p>
          <w:p w:rsidR="00F94055" w:rsidRPr="002813BB" w:rsidRDefault="00F94055" w:rsidP="00C81B50">
            <w:pPr>
              <w:pStyle w:val="TableParagraph"/>
              <w:spacing w:line="270" w:lineRule="atLeast"/>
              <w:ind w:left="108" w:right="86"/>
              <w:rPr>
                <w:sz w:val="24"/>
                <w:lang w:val="fr-FR"/>
              </w:rPr>
            </w:pPr>
            <w:r w:rsidRPr="002813BB">
              <w:rPr>
                <w:sz w:val="24"/>
                <w:lang w:val="fr-FR"/>
              </w:rPr>
              <w:t>alte autorităţi publice conform competenţei</w:t>
            </w:r>
          </w:p>
        </w:tc>
        <w:tc>
          <w:tcPr>
            <w:tcW w:w="1843" w:type="dxa"/>
          </w:tcPr>
          <w:p w:rsidR="00F94055" w:rsidRDefault="00F94055" w:rsidP="00C81B50">
            <w:pPr>
              <w:pStyle w:val="TableParagraph"/>
              <w:ind w:right="536"/>
              <w:rPr>
                <w:sz w:val="24"/>
              </w:rPr>
            </w:pPr>
            <w:r>
              <w:rPr>
                <w:sz w:val="24"/>
              </w:rPr>
              <w:t>Strategiei naţionale de apărare</w:t>
            </w:r>
          </w:p>
        </w:tc>
        <w:tc>
          <w:tcPr>
            <w:tcW w:w="1415" w:type="dxa"/>
          </w:tcPr>
          <w:p w:rsidR="00F94055" w:rsidRDefault="00F94055" w:rsidP="00C81B50">
            <w:pPr>
              <w:pStyle w:val="TableParagraph"/>
              <w:ind w:left="0"/>
            </w:pPr>
          </w:p>
        </w:tc>
        <w:tc>
          <w:tcPr>
            <w:tcW w:w="1279" w:type="dxa"/>
          </w:tcPr>
          <w:p w:rsidR="00F94055" w:rsidRDefault="00F94055" w:rsidP="00C81B50">
            <w:pPr>
              <w:pStyle w:val="TableParagraph"/>
              <w:ind w:left="112" w:right="223"/>
              <w:rPr>
                <w:sz w:val="24"/>
              </w:rPr>
            </w:pPr>
            <w:r>
              <w:rPr>
                <w:sz w:val="24"/>
              </w:rPr>
              <w:t>asistenţă tehnică şi</w:t>
            </w:r>
          </w:p>
          <w:p w:rsidR="00F94055" w:rsidRDefault="00F94055" w:rsidP="00C81B50">
            <w:pPr>
              <w:pStyle w:val="TableParagraph"/>
              <w:spacing w:before="8" w:line="270" w:lineRule="atLeast"/>
              <w:ind w:left="112" w:right="177"/>
              <w:rPr>
                <w:sz w:val="24"/>
              </w:rPr>
            </w:pPr>
            <w:r>
              <w:rPr>
                <w:sz w:val="24"/>
              </w:rPr>
              <w:t>financiară externă</w:t>
            </w:r>
          </w:p>
        </w:tc>
        <w:tc>
          <w:tcPr>
            <w:tcW w:w="3042" w:type="dxa"/>
          </w:tcPr>
          <w:p w:rsidR="00F94055" w:rsidRDefault="00F94055" w:rsidP="00C81B50">
            <w:pPr>
              <w:pStyle w:val="TableParagraph"/>
              <w:spacing w:line="268" w:lineRule="exact"/>
              <w:ind w:left="91" w:right="145"/>
              <w:jc w:val="center"/>
              <w:rPr>
                <w:sz w:val="24"/>
              </w:rPr>
            </w:pPr>
            <w:r>
              <w:rPr>
                <w:sz w:val="24"/>
              </w:rPr>
              <w:t>autorităţile publice centrale</w:t>
            </w:r>
          </w:p>
        </w:tc>
      </w:tr>
      <w:tr w:rsidR="00F94055" w:rsidRPr="00FF3516" w:rsidTr="004C504A">
        <w:trPr>
          <w:trHeight w:val="2757"/>
        </w:trPr>
        <w:tc>
          <w:tcPr>
            <w:tcW w:w="934" w:type="dxa"/>
            <w:tcBorders>
              <w:bottom w:val="single" w:sz="6" w:space="0" w:color="000000"/>
            </w:tcBorders>
          </w:tcPr>
          <w:p w:rsidR="0030282B" w:rsidRDefault="0030282B" w:rsidP="0030282B">
            <w:pPr>
              <w:pStyle w:val="TableParagraph"/>
              <w:spacing w:line="223" w:lineRule="exact"/>
              <w:ind w:left="32" w:hanging="32"/>
              <w:jc w:val="center"/>
            </w:pPr>
          </w:p>
          <w:p w:rsidR="00F94055" w:rsidRPr="0030282B" w:rsidRDefault="00F94055" w:rsidP="0030282B">
            <w:pPr>
              <w:pStyle w:val="TableParagraph"/>
              <w:spacing w:line="223" w:lineRule="exact"/>
              <w:ind w:left="32" w:hanging="32"/>
              <w:jc w:val="center"/>
            </w:pPr>
            <w:r w:rsidRPr="0030282B">
              <w:t>2.8.6.</w:t>
            </w:r>
          </w:p>
        </w:tc>
        <w:tc>
          <w:tcPr>
            <w:tcW w:w="2857" w:type="dxa"/>
            <w:tcBorders>
              <w:bottom w:val="single" w:sz="6" w:space="0" w:color="000000"/>
            </w:tcBorders>
          </w:tcPr>
          <w:p w:rsidR="00F94055" w:rsidRPr="002813BB" w:rsidRDefault="00F94055" w:rsidP="00C81B50">
            <w:pPr>
              <w:pStyle w:val="TableParagraph"/>
              <w:ind w:right="86"/>
              <w:rPr>
                <w:sz w:val="24"/>
                <w:lang w:val="fr-FR"/>
              </w:rPr>
            </w:pPr>
            <w:r w:rsidRPr="002813BB">
              <w:rPr>
                <w:sz w:val="24"/>
                <w:lang w:val="fr-FR"/>
              </w:rPr>
              <w:t>Promovarea politicilor de percepere unică şi integrată a spaţiului informaţional, atît la nivel instituţional,</w:t>
            </w:r>
          </w:p>
          <w:p w:rsidR="00F94055" w:rsidRPr="002813BB" w:rsidRDefault="00F94055" w:rsidP="00C81B50">
            <w:pPr>
              <w:pStyle w:val="TableParagraph"/>
              <w:spacing w:before="8"/>
              <w:rPr>
                <w:sz w:val="24"/>
                <w:lang w:val="fr-FR"/>
              </w:rPr>
            </w:pPr>
            <w:r w:rsidRPr="002813BB">
              <w:rPr>
                <w:sz w:val="24"/>
                <w:lang w:val="fr-FR"/>
              </w:rPr>
              <w:t>cît şi al întregii societăţi</w:t>
            </w:r>
          </w:p>
        </w:tc>
        <w:tc>
          <w:tcPr>
            <w:tcW w:w="1276" w:type="dxa"/>
            <w:tcBorders>
              <w:bottom w:val="single" w:sz="6" w:space="0" w:color="000000"/>
            </w:tcBorders>
          </w:tcPr>
          <w:p w:rsidR="00F94055" w:rsidRDefault="00F94055" w:rsidP="00C81B50">
            <w:pPr>
              <w:pStyle w:val="TableParagraph"/>
              <w:spacing w:line="268" w:lineRule="exact"/>
              <w:ind w:left="8"/>
              <w:jc w:val="center"/>
              <w:rPr>
                <w:sz w:val="24"/>
              </w:rPr>
            </w:pPr>
            <w:r>
              <w:rPr>
                <w:sz w:val="24"/>
              </w:rPr>
              <w:t>3</w:t>
            </w:r>
          </w:p>
        </w:tc>
        <w:tc>
          <w:tcPr>
            <w:tcW w:w="2270" w:type="dxa"/>
            <w:tcBorders>
              <w:bottom w:val="single" w:sz="6" w:space="0" w:color="000000"/>
            </w:tcBorders>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ight="326"/>
              <w:rPr>
                <w:sz w:val="24"/>
                <w:lang w:val="fr-FR"/>
              </w:rPr>
            </w:pPr>
            <w:r w:rsidRPr="002813BB">
              <w:rPr>
                <w:sz w:val="24"/>
                <w:lang w:val="fr-FR"/>
              </w:rPr>
              <w:t>autorităţile publice centrale;</w:t>
            </w:r>
          </w:p>
          <w:p w:rsidR="00F94055" w:rsidRPr="002813BB" w:rsidRDefault="00F94055" w:rsidP="00C81B50">
            <w:pPr>
              <w:pStyle w:val="TableParagraph"/>
              <w:ind w:left="108"/>
              <w:rPr>
                <w:i/>
                <w:sz w:val="24"/>
                <w:lang w:val="fr-FR"/>
              </w:rPr>
            </w:pPr>
            <w:r w:rsidRPr="002813BB">
              <w:rPr>
                <w:i/>
                <w:sz w:val="24"/>
                <w:lang w:val="fr-FR"/>
              </w:rPr>
              <w:t>în suport:</w:t>
            </w:r>
          </w:p>
          <w:p w:rsidR="00F94055" w:rsidRPr="002813BB" w:rsidRDefault="00F94055" w:rsidP="00C81B50">
            <w:pPr>
              <w:pStyle w:val="TableParagraph"/>
              <w:ind w:left="108" w:right="99"/>
              <w:rPr>
                <w:sz w:val="24"/>
                <w:lang w:val="fr-FR"/>
              </w:rPr>
            </w:pPr>
            <w:r w:rsidRPr="002813BB">
              <w:rPr>
                <w:sz w:val="24"/>
                <w:lang w:val="fr-FR"/>
              </w:rPr>
              <w:t>alte autorităţi publice conform competenţei/ reprezentanţi ai</w:t>
            </w:r>
          </w:p>
          <w:p w:rsidR="00F94055" w:rsidRDefault="00F94055" w:rsidP="00C81B50">
            <w:pPr>
              <w:pStyle w:val="TableParagraph"/>
              <w:spacing w:line="270" w:lineRule="atLeast"/>
              <w:ind w:left="108"/>
              <w:rPr>
                <w:sz w:val="24"/>
              </w:rPr>
            </w:pPr>
            <w:r>
              <w:rPr>
                <w:sz w:val="24"/>
              </w:rPr>
              <w:t>mediului academic şi ai societăţii civile</w:t>
            </w:r>
          </w:p>
        </w:tc>
        <w:tc>
          <w:tcPr>
            <w:tcW w:w="1843" w:type="dxa"/>
            <w:tcBorders>
              <w:bottom w:val="single" w:sz="6" w:space="0" w:color="000000"/>
            </w:tcBorders>
          </w:tcPr>
          <w:p w:rsidR="00F94055" w:rsidRDefault="00F94055" w:rsidP="00C81B50">
            <w:pPr>
              <w:pStyle w:val="TableParagraph"/>
              <w:spacing w:line="268" w:lineRule="exact"/>
              <w:rPr>
                <w:sz w:val="24"/>
              </w:rPr>
            </w:pPr>
            <w:r>
              <w:rPr>
                <w:sz w:val="24"/>
              </w:rPr>
              <w:t>Permanent</w:t>
            </w:r>
          </w:p>
        </w:tc>
        <w:tc>
          <w:tcPr>
            <w:tcW w:w="1415" w:type="dxa"/>
            <w:tcBorders>
              <w:bottom w:val="single" w:sz="6" w:space="0" w:color="000000"/>
            </w:tcBorders>
          </w:tcPr>
          <w:p w:rsidR="00F94055" w:rsidRDefault="00F94055" w:rsidP="00C81B50">
            <w:pPr>
              <w:pStyle w:val="TableParagraph"/>
              <w:ind w:left="109" w:right="302"/>
              <w:jc w:val="both"/>
              <w:rPr>
                <w:sz w:val="24"/>
              </w:rPr>
            </w:pPr>
            <w:r>
              <w:rPr>
                <w:sz w:val="24"/>
              </w:rPr>
              <w:t>În limitele alocaţiilor bugetare</w:t>
            </w:r>
          </w:p>
        </w:tc>
        <w:tc>
          <w:tcPr>
            <w:tcW w:w="1279" w:type="dxa"/>
            <w:tcBorders>
              <w:bottom w:val="single" w:sz="6" w:space="0" w:color="000000"/>
            </w:tcBorders>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Borders>
              <w:bottom w:val="single" w:sz="6" w:space="0" w:color="000000"/>
            </w:tcBorders>
          </w:tcPr>
          <w:p w:rsidR="00F94055" w:rsidRPr="002813BB" w:rsidRDefault="00F94055" w:rsidP="00C81B50">
            <w:pPr>
              <w:pStyle w:val="TableParagraph"/>
              <w:spacing w:line="268" w:lineRule="exact"/>
              <w:rPr>
                <w:sz w:val="24"/>
                <w:lang w:val="fr-FR"/>
              </w:rPr>
            </w:pPr>
            <w:r w:rsidRPr="002813BB">
              <w:rPr>
                <w:sz w:val="24"/>
                <w:lang w:val="fr-FR"/>
              </w:rPr>
              <w:t>Documente de politici</w:t>
            </w:r>
          </w:p>
          <w:p w:rsidR="00F94055" w:rsidRPr="002813BB" w:rsidRDefault="00F94055" w:rsidP="00C81B50">
            <w:pPr>
              <w:pStyle w:val="TableParagraph"/>
              <w:rPr>
                <w:sz w:val="24"/>
                <w:lang w:val="fr-FR"/>
              </w:rPr>
            </w:pPr>
            <w:r w:rsidRPr="002813BB">
              <w:rPr>
                <w:sz w:val="24"/>
                <w:lang w:val="fr-FR"/>
              </w:rPr>
              <w:t>elaborate şi implementate</w:t>
            </w:r>
          </w:p>
        </w:tc>
      </w:tr>
      <w:tr w:rsidR="00F94055" w:rsidRPr="00FF3516" w:rsidTr="00F520AD">
        <w:trPr>
          <w:trHeight w:val="549"/>
        </w:trPr>
        <w:tc>
          <w:tcPr>
            <w:tcW w:w="14916" w:type="dxa"/>
            <w:gridSpan w:val="8"/>
            <w:tcBorders>
              <w:top w:val="single" w:sz="6" w:space="0" w:color="000000"/>
            </w:tcBorders>
          </w:tcPr>
          <w:p w:rsidR="00F94055" w:rsidRPr="002813BB" w:rsidRDefault="00F94055" w:rsidP="00C81B50">
            <w:pPr>
              <w:pStyle w:val="TableParagraph"/>
              <w:tabs>
                <w:tab w:val="left" w:pos="866"/>
              </w:tabs>
              <w:spacing w:line="270" w:lineRule="exact"/>
              <w:ind w:left="287"/>
              <w:rPr>
                <w:b/>
                <w:i/>
                <w:sz w:val="24"/>
                <w:lang w:val="fr-FR"/>
              </w:rPr>
            </w:pPr>
            <w:r w:rsidRPr="002813BB">
              <w:rPr>
                <w:b/>
                <w:i/>
                <w:sz w:val="24"/>
                <w:lang w:val="fr-FR"/>
              </w:rPr>
              <w:t>2.9.</w:t>
            </w:r>
            <w:r w:rsidRPr="002813BB">
              <w:rPr>
                <w:b/>
                <w:i/>
                <w:sz w:val="24"/>
                <w:lang w:val="fr-FR"/>
              </w:rPr>
              <w:tab/>
              <w:t xml:space="preserve">Eficientizarea sistemului </w:t>
            </w:r>
            <w:proofErr w:type="gramStart"/>
            <w:r w:rsidRPr="002813BB">
              <w:rPr>
                <w:b/>
                <w:i/>
                <w:sz w:val="24"/>
                <w:lang w:val="fr-FR"/>
              </w:rPr>
              <w:t>de evaluare</w:t>
            </w:r>
            <w:proofErr w:type="gramEnd"/>
            <w:r w:rsidRPr="002813BB">
              <w:rPr>
                <w:b/>
                <w:i/>
                <w:sz w:val="24"/>
                <w:lang w:val="fr-FR"/>
              </w:rPr>
              <w:t xml:space="preserve"> permanentă a situaţiei de securitate şi avertizare prealabilă privind riscurile şi ameninţările la</w:t>
            </w:r>
            <w:r w:rsidRPr="002813BB">
              <w:rPr>
                <w:b/>
                <w:i/>
                <w:spacing w:val="-38"/>
                <w:sz w:val="24"/>
                <w:lang w:val="fr-FR"/>
              </w:rPr>
              <w:t xml:space="preserve"> </w:t>
            </w:r>
            <w:r w:rsidRPr="002813BB">
              <w:rPr>
                <w:b/>
                <w:i/>
                <w:sz w:val="24"/>
                <w:lang w:val="fr-FR"/>
              </w:rPr>
              <w:t>adresa</w:t>
            </w:r>
          </w:p>
          <w:p w:rsidR="00F94055" w:rsidRPr="002813BB" w:rsidRDefault="00F94055" w:rsidP="00C81B50">
            <w:pPr>
              <w:pStyle w:val="TableParagraph"/>
              <w:spacing w:line="259" w:lineRule="exact"/>
              <w:ind w:left="6549" w:right="6393"/>
              <w:jc w:val="center"/>
              <w:rPr>
                <w:b/>
                <w:i/>
                <w:sz w:val="24"/>
                <w:lang w:val="fr-FR"/>
              </w:rPr>
            </w:pPr>
            <w:r w:rsidRPr="002813BB">
              <w:rPr>
                <w:b/>
                <w:i/>
                <w:sz w:val="24"/>
                <w:lang w:val="fr-FR"/>
              </w:rPr>
              <w:t>apărării naţionale</w:t>
            </w:r>
          </w:p>
        </w:tc>
      </w:tr>
      <w:tr w:rsidR="00F94055" w:rsidRPr="00FF3516" w:rsidTr="004C504A">
        <w:trPr>
          <w:trHeight w:val="2760"/>
        </w:trPr>
        <w:tc>
          <w:tcPr>
            <w:tcW w:w="934" w:type="dxa"/>
          </w:tcPr>
          <w:p w:rsidR="0030282B" w:rsidRPr="00850DE9" w:rsidRDefault="0030282B" w:rsidP="0030282B">
            <w:pPr>
              <w:pStyle w:val="TableParagraph"/>
              <w:spacing w:line="223" w:lineRule="exact"/>
              <w:ind w:left="32" w:hanging="32"/>
              <w:jc w:val="center"/>
              <w:rPr>
                <w:lang w:val="fr-FR"/>
              </w:rPr>
            </w:pPr>
          </w:p>
          <w:p w:rsidR="00F94055" w:rsidRPr="0030282B" w:rsidRDefault="00F94055" w:rsidP="0030282B">
            <w:pPr>
              <w:pStyle w:val="TableParagraph"/>
              <w:spacing w:line="223" w:lineRule="exact"/>
              <w:ind w:left="32" w:hanging="32"/>
              <w:jc w:val="center"/>
            </w:pPr>
            <w:r w:rsidRPr="0030282B">
              <w:t>2.9.1.</w:t>
            </w:r>
          </w:p>
        </w:tc>
        <w:tc>
          <w:tcPr>
            <w:tcW w:w="2857" w:type="dxa"/>
          </w:tcPr>
          <w:p w:rsidR="00F94055" w:rsidRPr="002813BB" w:rsidRDefault="00F94055" w:rsidP="00C81B50">
            <w:pPr>
              <w:pStyle w:val="TableParagraph"/>
              <w:ind w:right="119"/>
              <w:rPr>
                <w:sz w:val="24"/>
                <w:lang w:val="fr-FR"/>
              </w:rPr>
            </w:pPr>
            <w:r w:rsidRPr="002813BB">
              <w:rPr>
                <w:sz w:val="24"/>
                <w:lang w:val="fr-FR"/>
              </w:rPr>
              <w:t xml:space="preserve">Consolidarea capacităţii </w:t>
            </w:r>
            <w:proofErr w:type="gramStart"/>
            <w:r w:rsidRPr="002813BB">
              <w:rPr>
                <w:sz w:val="24"/>
                <w:lang w:val="fr-FR"/>
              </w:rPr>
              <w:t>de anticipare</w:t>
            </w:r>
            <w:proofErr w:type="gramEnd"/>
            <w:r w:rsidRPr="002813BB">
              <w:rPr>
                <w:sz w:val="24"/>
                <w:lang w:val="fr-FR"/>
              </w:rPr>
              <w:t>, prevenire şi contracarare a</w:t>
            </w:r>
          </w:p>
          <w:p w:rsidR="00F94055" w:rsidRDefault="00F94055" w:rsidP="00C81B50">
            <w:pPr>
              <w:pStyle w:val="TableParagraph"/>
              <w:spacing w:before="6"/>
              <w:ind w:right="265"/>
              <w:rPr>
                <w:sz w:val="24"/>
              </w:rPr>
            </w:pPr>
            <w:r>
              <w:rPr>
                <w:sz w:val="24"/>
              </w:rPr>
              <w:t>ameninţărilor şi riscurilor la adresa securităţii statului, în special a celor cu caracter hibrid</w:t>
            </w:r>
          </w:p>
        </w:tc>
        <w:tc>
          <w:tcPr>
            <w:tcW w:w="1276" w:type="dxa"/>
          </w:tcPr>
          <w:p w:rsidR="00F94055" w:rsidRDefault="00F94055" w:rsidP="00C81B50">
            <w:pPr>
              <w:pStyle w:val="TableParagraph"/>
              <w:spacing w:line="270" w:lineRule="exact"/>
              <w:ind w:left="8"/>
              <w:jc w:val="center"/>
              <w:rPr>
                <w:sz w:val="24"/>
              </w:rPr>
            </w:pPr>
            <w:r>
              <w:rPr>
                <w:sz w:val="24"/>
              </w:rPr>
              <w:t>1</w:t>
            </w:r>
          </w:p>
        </w:tc>
        <w:tc>
          <w:tcPr>
            <w:tcW w:w="2270" w:type="dxa"/>
          </w:tcPr>
          <w:p w:rsidR="00F94055" w:rsidRPr="002813BB" w:rsidRDefault="00F94055" w:rsidP="00C81B50">
            <w:pPr>
              <w:pStyle w:val="TableParagraph"/>
              <w:ind w:left="108" w:right="938"/>
              <w:rPr>
                <w:sz w:val="24"/>
                <w:lang w:val="fr-FR"/>
              </w:rPr>
            </w:pPr>
            <w:r w:rsidRPr="002813BB">
              <w:rPr>
                <w:i/>
                <w:sz w:val="24"/>
                <w:lang w:val="fr-FR"/>
              </w:rPr>
              <w:t xml:space="preserve">De bază: </w:t>
            </w:r>
            <w:r w:rsidRPr="002813BB">
              <w:rPr>
                <w:sz w:val="24"/>
                <w:lang w:val="fr-FR"/>
              </w:rPr>
              <w:t>Serviciul de Informaţii şi Securitate;</w:t>
            </w:r>
          </w:p>
          <w:p w:rsidR="00F94055" w:rsidRDefault="00F94055" w:rsidP="00C81B50">
            <w:pPr>
              <w:pStyle w:val="TableParagraph"/>
              <w:spacing w:before="6"/>
              <w:ind w:left="108" w:right="86"/>
              <w:rPr>
                <w:sz w:val="24"/>
              </w:rPr>
            </w:pPr>
            <w:r>
              <w:rPr>
                <w:sz w:val="24"/>
              </w:rPr>
              <w:t>Ministerul Apărării; Ministerul Afacerilor Interne;</w:t>
            </w:r>
          </w:p>
          <w:p w:rsidR="00F94055" w:rsidRDefault="00F94055" w:rsidP="00C81B50">
            <w:pPr>
              <w:pStyle w:val="TableParagraph"/>
              <w:ind w:left="108"/>
              <w:rPr>
                <w:i/>
                <w:sz w:val="24"/>
              </w:rPr>
            </w:pPr>
            <w:r>
              <w:rPr>
                <w:i/>
                <w:sz w:val="24"/>
              </w:rPr>
              <w:t>în suport:</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Default="00F94055" w:rsidP="00C81B50">
            <w:pPr>
              <w:pStyle w:val="TableParagraph"/>
              <w:spacing w:line="270"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6"/>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87"/>
              <w:rPr>
                <w:sz w:val="24"/>
                <w:lang w:val="fr-FR"/>
              </w:rPr>
            </w:pPr>
            <w:r w:rsidRPr="002813BB">
              <w:rPr>
                <w:sz w:val="24"/>
                <w:lang w:val="fr-FR"/>
              </w:rPr>
              <w:t xml:space="preserve">Capacitatea </w:t>
            </w:r>
            <w:proofErr w:type="gramStart"/>
            <w:r w:rsidRPr="002813BB">
              <w:rPr>
                <w:sz w:val="24"/>
                <w:lang w:val="fr-FR"/>
              </w:rPr>
              <w:t>de anticipare</w:t>
            </w:r>
            <w:proofErr w:type="gramEnd"/>
            <w:r w:rsidRPr="002813BB">
              <w:rPr>
                <w:sz w:val="24"/>
                <w:lang w:val="fr-FR"/>
              </w:rPr>
              <w:t>, prevenire şi contracarare a ameninţărilor şi riscurilor la adresa securităţii statului consolidată</w:t>
            </w:r>
          </w:p>
        </w:tc>
      </w:tr>
      <w:tr w:rsidR="00F94055" w:rsidTr="004C504A">
        <w:trPr>
          <w:trHeight w:val="1381"/>
        </w:trPr>
        <w:tc>
          <w:tcPr>
            <w:tcW w:w="934" w:type="dxa"/>
          </w:tcPr>
          <w:p w:rsidR="0030282B" w:rsidRPr="00850DE9" w:rsidRDefault="0030282B" w:rsidP="0030282B">
            <w:pPr>
              <w:pStyle w:val="TableParagraph"/>
              <w:spacing w:line="223" w:lineRule="exact"/>
              <w:ind w:left="32" w:hanging="32"/>
              <w:jc w:val="center"/>
              <w:rPr>
                <w:lang w:val="fr-FR"/>
              </w:rPr>
            </w:pPr>
          </w:p>
          <w:p w:rsidR="00F94055" w:rsidRPr="0030282B" w:rsidRDefault="00F94055" w:rsidP="0030282B">
            <w:pPr>
              <w:pStyle w:val="TableParagraph"/>
              <w:spacing w:line="223" w:lineRule="exact"/>
              <w:ind w:left="32" w:hanging="32"/>
              <w:jc w:val="center"/>
            </w:pPr>
            <w:r w:rsidRPr="0030282B">
              <w:t>2.9.2.</w:t>
            </w:r>
          </w:p>
        </w:tc>
        <w:tc>
          <w:tcPr>
            <w:tcW w:w="2857" w:type="dxa"/>
          </w:tcPr>
          <w:p w:rsidR="00F94055" w:rsidRDefault="00F94055" w:rsidP="00C81B50">
            <w:pPr>
              <w:pStyle w:val="TableParagraph"/>
              <w:spacing w:line="270" w:lineRule="exact"/>
              <w:rPr>
                <w:sz w:val="24"/>
              </w:rPr>
            </w:pPr>
            <w:r>
              <w:rPr>
                <w:sz w:val="24"/>
              </w:rPr>
              <w:t>Evaluarea mediului</w:t>
            </w:r>
          </w:p>
          <w:p w:rsidR="00F94055" w:rsidRDefault="00F94055" w:rsidP="00C81B50">
            <w:pPr>
              <w:pStyle w:val="TableParagraph"/>
              <w:ind w:right="252"/>
              <w:rPr>
                <w:sz w:val="24"/>
              </w:rPr>
            </w:pPr>
            <w:r>
              <w:rPr>
                <w:sz w:val="24"/>
              </w:rPr>
              <w:t>strategic de securitate şi a situaţiei politico-militare</w:t>
            </w:r>
          </w:p>
        </w:tc>
        <w:tc>
          <w:tcPr>
            <w:tcW w:w="1276" w:type="dxa"/>
          </w:tcPr>
          <w:p w:rsidR="00F94055" w:rsidRDefault="00F94055" w:rsidP="00C81B50">
            <w:pPr>
              <w:pStyle w:val="TableParagraph"/>
              <w:spacing w:line="270" w:lineRule="exact"/>
              <w:ind w:left="8"/>
              <w:jc w:val="center"/>
              <w:rPr>
                <w:sz w:val="24"/>
              </w:rPr>
            </w:pPr>
            <w:r>
              <w:rPr>
                <w:sz w:val="24"/>
              </w:rPr>
              <w:t>1</w:t>
            </w:r>
          </w:p>
        </w:tc>
        <w:tc>
          <w:tcPr>
            <w:tcW w:w="2270" w:type="dxa"/>
          </w:tcPr>
          <w:p w:rsidR="00F94055" w:rsidRPr="002813BB" w:rsidRDefault="00F94055" w:rsidP="00C81B50">
            <w:pPr>
              <w:pStyle w:val="TableParagraph"/>
              <w:ind w:left="108" w:right="938"/>
              <w:rPr>
                <w:sz w:val="24"/>
                <w:lang w:val="fr-FR"/>
              </w:rPr>
            </w:pPr>
            <w:r w:rsidRPr="002813BB">
              <w:rPr>
                <w:i/>
                <w:sz w:val="24"/>
                <w:lang w:val="fr-FR"/>
              </w:rPr>
              <w:t xml:space="preserve">De bază: </w:t>
            </w:r>
            <w:r w:rsidRPr="002813BB">
              <w:rPr>
                <w:sz w:val="24"/>
                <w:lang w:val="fr-FR"/>
              </w:rPr>
              <w:t>Serviciul de Informaţii şi Securitate;</w:t>
            </w:r>
          </w:p>
          <w:p w:rsidR="00F94055" w:rsidRDefault="00F94055" w:rsidP="00C81B50">
            <w:pPr>
              <w:pStyle w:val="TableParagraph"/>
              <w:spacing w:before="6" w:line="264" w:lineRule="exact"/>
              <w:ind w:left="108"/>
              <w:rPr>
                <w:sz w:val="24"/>
              </w:rPr>
            </w:pPr>
            <w:r>
              <w:rPr>
                <w:sz w:val="24"/>
              </w:rPr>
              <w:t>Ministerul Apărării;</w:t>
            </w:r>
          </w:p>
        </w:tc>
        <w:tc>
          <w:tcPr>
            <w:tcW w:w="1843" w:type="dxa"/>
          </w:tcPr>
          <w:p w:rsidR="00F94055" w:rsidRDefault="00F94055" w:rsidP="00C81B50">
            <w:pPr>
              <w:pStyle w:val="TableParagraph"/>
              <w:spacing w:line="270"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6" w:line="270" w:lineRule="atLeast"/>
              <w:ind w:left="112" w:right="223"/>
              <w:rPr>
                <w:sz w:val="24"/>
                <w:lang w:val="fr-FR"/>
              </w:rPr>
            </w:pPr>
            <w:r w:rsidRPr="002813BB">
              <w:rPr>
                <w:sz w:val="24"/>
                <w:lang w:val="fr-FR"/>
              </w:rPr>
              <w:t>asistenţă tehnică şi</w:t>
            </w:r>
          </w:p>
        </w:tc>
        <w:tc>
          <w:tcPr>
            <w:tcW w:w="3042" w:type="dxa"/>
          </w:tcPr>
          <w:p w:rsidR="00F94055" w:rsidRDefault="00F94055" w:rsidP="00C81B50">
            <w:pPr>
              <w:pStyle w:val="TableParagraph"/>
              <w:ind w:right="220"/>
              <w:rPr>
                <w:sz w:val="24"/>
              </w:rPr>
            </w:pPr>
            <w:r>
              <w:rPr>
                <w:sz w:val="24"/>
              </w:rPr>
              <w:t>Factori decizionali din stat asiguraţi cu produse analitice privind mediul strategic de securitate</w:t>
            </w:r>
          </w:p>
        </w:tc>
      </w:tr>
      <w:tr w:rsidR="00F94055" w:rsidTr="004C504A">
        <w:trPr>
          <w:trHeight w:val="827"/>
        </w:trPr>
        <w:tc>
          <w:tcPr>
            <w:tcW w:w="934" w:type="dxa"/>
          </w:tcPr>
          <w:p w:rsidR="00F94055" w:rsidRDefault="00F94055" w:rsidP="0030282B">
            <w:pPr>
              <w:pStyle w:val="TableParagraph"/>
              <w:spacing w:line="223" w:lineRule="exact"/>
              <w:ind w:left="32" w:hanging="32"/>
              <w:jc w:val="center"/>
            </w:pPr>
          </w:p>
        </w:tc>
        <w:tc>
          <w:tcPr>
            <w:tcW w:w="2857" w:type="dxa"/>
          </w:tcPr>
          <w:p w:rsidR="00F94055" w:rsidRDefault="00F94055" w:rsidP="00C81B50">
            <w:pPr>
              <w:pStyle w:val="TableParagraph"/>
              <w:ind w:left="0"/>
            </w:pPr>
          </w:p>
        </w:tc>
        <w:tc>
          <w:tcPr>
            <w:tcW w:w="1276" w:type="dxa"/>
          </w:tcPr>
          <w:p w:rsidR="00F94055" w:rsidRDefault="00F94055" w:rsidP="00C81B50">
            <w:pPr>
              <w:pStyle w:val="TableParagraph"/>
              <w:ind w:left="0"/>
            </w:pP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în suport:</w:t>
            </w:r>
          </w:p>
          <w:p w:rsidR="00F94055" w:rsidRPr="002813BB" w:rsidRDefault="00F94055" w:rsidP="00C81B50">
            <w:pPr>
              <w:pStyle w:val="TableParagraph"/>
              <w:spacing w:line="270" w:lineRule="atLeast"/>
              <w:ind w:left="108" w:right="86"/>
              <w:rPr>
                <w:sz w:val="24"/>
                <w:lang w:val="fr-FR"/>
              </w:rPr>
            </w:pPr>
            <w:r w:rsidRPr="002813BB">
              <w:rPr>
                <w:sz w:val="24"/>
                <w:lang w:val="fr-FR"/>
              </w:rPr>
              <w:t>alte autorităţi publice conform competenţei</w:t>
            </w:r>
          </w:p>
        </w:tc>
        <w:tc>
          <w:tcPr>
            <w:tcW w:w="1843" w:type="dxa"/>
          </w:tcPr>
          <w:p w:rsidR="00F94055" w:rsidRPr="002813BB" w:rsidRDefault="00F94055" w:rsidP="00C81B50">
            <w:pPr>
              <w:pStyle w:val="TableParagraph"/>
              <w:ind w:left="0"/>
              <w:rPr>
                <w:lang w:val="fr-FR"/>
              </w:rPr>
            </w:pPr>
          </w:p>
        </w:tc>
        <w:tc>
          <w:tcPr>
            <w:tcW w:w="1415" w:type="dxa"/>
          </w:tcPr>
          <w:p w:rsidR="00F94055" w:rsidRPr="002813BB" w:rsidRDefault="00F94055" w:rsidP="00C81B50">
            <w:pPr>
              <w:pStyle w:val="TableParagraph"/>
              <w:ind w:left="0"/>
              <w:rPr>
                <w:lang w:val="fr-FR"/>
              </w:rPr>
            </w:pPr>
          </w:p>
        </w:tc>
        <w:tc>
          <w:tcPr>
            <w:tcW w:w="1279" w:type="dxa"/>
          </w:tcPr>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left="0"/>
            </w:pPr>
          </w:p>
        </w:tc>
      </w:tr>
      <w:tr w:rsidR="00F94055" w:rsidTr="004C504A">
        <w:trPr>
          <w:trHeight w:val="2760"/>
        </w:trPr>
        <w:tc>
          <w:tcPr>
            <w:tcW w:w="934" w:type="dxa"/>
          </w:tcPr>
          <w:p w:rsidR="0030282B" w:rsidRDefault="0030282B" w:rsidP="0030282B">
            <w:pPr>
              <w:pStyle w:val="TableParagraph"/>
              <w:spacing w:line="223" w:lineRule="exact"/>
              <w:ind w:left="32" w:hanging="32"/>
              <w:jc w:val="center"/>
            </w:pPr>
          </w:p>
          <w:p w:rsidR="00F94055" w:rsidRPr="0030282B" w:rsidRDefault="00F94055" w:rsidP="0030282B">
            <w:pPr>
              <w:pStyle w:val="TableParagraph"/>
              <w:spacing w:line="223" w:lineRule="exact"/>
              <w:ind w:left="32" w:hanging="32"/>
              <w:jc w:val="center"/>
            </w:pPr>
            <w:r w:rsidRPr="0030282B">
              <w:t>2.9.3.</w:t>
            </w:r>
          </w:p>
        </w:tc>
        <w:tc>
          <w:tcPr>
            <w:tcW w:w="2857" w:type="dxa"/>
          </w:tcPr>
          <w:p w:rsidR="00F94055" w:rsidRDefault="00F94055" w:rsidP="00C81B50">
            <w:pPr>
              <w:pStyle w:val="TableParagraph"/>
              <w:ind w:right="231"/>
              <w:rPr>
                <w:sz w:val="24"/>
              </w:rPr>
            </w:pPr>
            <w:r>
              <w:rPr>
                <w:sz w:val="24"/>
              </w:rPr>
              <w:t>Utilizarea adecvată şi proporţională a</w:t>
            </w:r>
          </w:p>
          <w:p w:rsidR="00F94055" w:rsidRDefault="00F94055" w:rsidP="00C81B50">
            <w:pPr>
              <w:pStyle w:val="TableParagraph"/>
              <w:spacing w:before="9"/>
              <w:ind w:right="585"/>
              <w:rPr>
                <w:sz w:val="24"/>
              </w:rPr>
            </w:pPr>
            <w:r>
              <w:rPr>
                <w:sz w:val="24"/>
              </w:rPr>
              <w:t>mijloacelor de acţiune militară şi civilă în</w:t>
            </w:r>
          </w:p>
          <w:p w:rsidR="00F94055" w:rsidRDefault="00F94055" w:rsidP="00C81B50">
            <w:pPr>
              <w:pStyle w:val="TableParagraph"/>
              <w:ind w:right="238"/>
              <w:jc w:val="both"/>
              <w:rPr>
                <w:sz w:val="24"/>
              </w:rPr>
            </w:pPr>
            <w:r>
              <w:rPr>
                <w:sz w:val="24"/>
              </w:rPr>
              <w:t>dezvoltarea capabilităţilor necesare de identificare a riscurilor şi ameninţărilor</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Pr="002813BB" w:rsidRDefault="00F94055" w:rsidP="00C81B50">
            <w:pPr>
              <w:pStyle w:val="TableParagraph"/>
              <w:ind w:left="108" w:right="938"/>
              <w:rPr>
                <w:sz w:val="24"/>
                <w:lang w:val="fr-FR"/>
              </w:rPr>
            </w:pPr>
            <w:r w:rsidRPr="002813BB">
              <w:rPr>
                <w:i/>
                <w:sz w:val="24"/>
                <w:lang w:val="fr-FR"/>
              </w:rPr>
              <w:t xml:space="preserve">De bază: </w:t>
            </w:r>
            <w:r w:rsidRPr="002813BB">
              <w:rPr>
                <w:sz w:val="24"/>
                <w:lang w:val="fr-FR"/>
              </w:rPr>
              <w:t>Serviciul de Informaţii şi Securitate;</w:t>
            </w:r>
          </w:p>
          <w:p w:rsidR="00F94055" w:rsidRDefault="00F94055" w:rsidP="00C81B50">
            <w:pPr>
              <w:pStyle w:val="TableParagraph"/>
              <w:spacing w:before="8"/>
              <w:ind w:left="108" w:right="86"/>
              <w:rPr>
                <w:sz w:val="24"/>
              </w:rPr>
            </w:pPr>
            <w:r>
              <w:rPr>
                <w:sz w:val="24"/>
              </w:rPr>
              <w:t>Ministerul Apărării; Ministerul Afacerilor Interne;</w:t>
            </w:r>
          </w:p>
          <w:p w:rsidR="00F94055" w:rsidRDefault="00F94055" w:rsidP="00C81B50">
            <w:pPr>
              <w:pStyle w:val="TableParagraph"/>
              <w:ind w:left="108"/>
              <w:rPr>
                <w:i/>
                <w:sz w:val="24"/>
              </w:rPr>
            </w:pPr>
            <w:r>
              <w:rPr>
                <w:i/>
                <w:sz w:val="24"/>
              </w:rPr>
              <w:t>în suport:</w:t>
            </w:r>
          </w:p>
          <w:p w:rsidR="00F94055" w:rsidRDefault="00F94055" w:rsidP="00C81B50">
            <w:pPr>
              <w:pStyle w:val="TableParagraph"/>
              <w:spacing w:line="270" w:lineRule="atLeast"/>
              <w:ind w:left="108" w:right="86"/>
              <w:rPr>
                <w:sz w:val="24"/>
              </w:rPr>
            </w:pPr>
            <w:r>
              <w:rPr>
                <w:sz w:val="24"/>
              </w:rPr>
              <w:t>alte autorităţi publice conform competenţei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253"/>
              <w:rPr>
                <w:sz w:val="24"/>
              </w:rPr>
            </w:pPr>
            <w:r>
              <w:rPr>
                <w:sz w:val="24"/>
              </w:rPr>
              <w:t>Toate mijloacele civile şi militare utilizate în dezvoltarea capabilităţilor necesare de identificare a riscurilor şi ameninţărilor;</w:t>
            </w:r>
          </w:p>
          <w:p w:rsidR="00F94055" w:rsidRDefault="00F94055" w:rsidP="00C81B50">
            <w:pPr>
              <w:pStyle w:val="TableParagraph"/>
              <w:spacing w:before="8"/>
              <w:ind w:right="80"/>
              <w:rPr>
                <w:sz w:val="24"/>
              </w:rPr>
            </w:pPr>
            <w:r>
              <w:rPr>
                <w:sz w:val="24"/>
              </w:rPr>
              <w:t>proiecte privind dezvoltarea capabilităţilor menţionate</w:t>
            </w:r>
          </w:p>
          <w:p w:rsidR="00F94055" w:rsidRDefault="00F94055" w:rsidP="00C81B50">
            <w:pPr>
              <w:pStyle w:val="TableParagraph"/>
              <w:rPr>
                <w:sz w:val="24"/>
              </w:rPr>
            </w:pPr>
            <w:r>
              <w:rPr>
                <w:sz w:val="24"/>
              </w:rPr>
              <w:t>elaborate şi realizate</w:t>
            </w:r>
          </w:p>
        </w:tc>
      </w:tr>
      <w:tr w:rsidR="00F94055" w:rsidRPr="00FF3516" w:rsidTr="00F520AD">
        <w:trPr>
          <w:trHeight w:val="276"/>
        </w:trPr>
        <w:tc>
          <w:tcPr>
            <w:tcW w:w="14916" w:type="dxa"/>
            <w:gridSpan w:val="8"/>
          </w:tcPr>
          <w:p w:rsidR="00F94055" w:rsidRPr="00C81B50" w:rsidRDefault="00F94055" w:rsidP="00C81B50">
            <w:pPr>
              <w:pStyle w:val="TableParagraph"/>
              <w:tabs>
                <w:tab w:val="left" w:pos="4414"/>
              </w:tabs>
              <w:spacing w:line="256" w:lineRule="exact"/>
              <w:ind w:left="3681"/>
              <w:rPr>
                <w:b/>
                <w:i/>
                <w:sz w:val="24"/>
                <w:lang w:val="fr-FR"/>
              </w:rPr>
            </w:pPr>
            <w:r w:rsidRPr="00C81B50">
              <w:rPr>
                <w:b/>
                <w:i/>
                <w:sz w:val="24"/>
                <w:lang w:val="fr-FR"/>
              </w:rPr>
              <w:t>2.10.</w:t>
            </w:r>
            <w:r w:rsidRPr="00C81B50">
              <w:rPr>
                <w:b/>
                <w:i/>
                <w:sz w:val="24"/>
                <w:lang w:val="fr-FR"/>
              </w:rPr>
              <w:tab/>
              <w:t xml:space="preserve">Asigurarea protecţiei sociale a personalului sistemului naţional </w:t>
            </w:r>
            <w:proofErr w:type="gramStart"/>
            <w:r w:rsidRPr="00C81B50">
              <w:rPr>
                <w:b/>
                <w:i/>
                <w:sz w:val="24"/>
                <w:lang w:val="fr-FR"/>
              </w:rPr>
              <w:t>de</w:t>
            </w:r>
            <w:r w:rsidRPr="00C81B50">
              <w:rPr>
                <w:b/>
                <w:i/>
                <w:spacing w:val="-8"/>
                <w:sz w:val="24"/>
                <w:lang w:val="fr-FR"/>
              </w:rPr>
              <w:t xml:space="preserve"> </w:t>
            </w:r>
            <w:r w:rsidRPr="00C81B50">
              <w:rPr>
                <w:b/>
                <w:i/>
                <w:sz w:val="24"/>
                <w:lang w:val="fr-FR"/>
              </w:rPr>
              <w:t>apărare</w:t>
            </w:r>
            <w:proofErr w:type="gramEnd"/>
          </w:p>
        </w:tc>
      </w:tr>
      <w:tr w:rsidR="00F94055" w:rsidRPr="00FF3516" w:rsidTr="004C504A">
        <w:trPr>
          <w:trHeight w:val="3036"/>
        </w:trPr>
        <w:tc>
          <w:tcPr>
            <w:tcW w:w="934" w:type="dxa"/>
          </w:tcPr>
          <w:p w:rsidR="004D4260" w:rsidRPr="00850DE9" w:rsidRDefault="004D4260" w:rsidP="004D4260">
            <w:pPr>
              <w:pStyle w:val="TableParagraph"/>
              <w:spacing w:line="223" w:lineRule="exact"/>
              <w:ind w:left="32" w:hanging="32"/>
              <w:jc w:val="center"/>
              <w:rPr>
                <w:lang w:val="fr-FR"/>
              </w:rPr>
            </w:pPr>
          </w:p>
          <w:p w:rsidR="00F94055" w:rsidRDefault="00F94055" w:rsidP="004D4260">
            <w:pPr>
              <w:pStyle w:val="TableParagraph"/>
              <w:spacing w:line="223" w:lineRule="exact"/>
              <w:ind w:left="32" w:hanging="32"/>
              <w:jc w:val="center"/>
              <w:rPr>
                <w:sz w:val="24"/>
              </w:rPr>
            </w:pPr>
            <w:r w:rsidRPr="004D4260">
              <w:t>2.10.1.</w:t>
            </w:r>
          </w:p>
        </w:tc>
        <w:tc>
          <w:tcPr>
            <w:tcW w:w="2857" w:type="dxa"/>
          </w:tcPr>
          <w:p w:rsidR="00F94055" w:rsidRPr="002813BB" w:rsidRDefault="00F94055" w:rsidP="00C81B50">
            <w:pPr>
              <w:pStyle w:val="TableParagraph"/>
              <w:ind w:right="231"/>
              <w:rPr>
                <w:sz w:val="24"/>
                <w:lang w:val="fr-FR"/>
              </w:rPr>
            </w:pPr>
            <w:r w:rsidRPr="002813BB">
              <w:rPr>
                <w:sz w:val="24"/>
                <w:lang w:val="fr-FR"/>
              </w:rPr>
              <w:t xml:space="preserve">Dezvoltarea politicilor de protecţie socială a personalului sistemului naţional </w:t>
            </w:r>
            <w:proofErr w:type="gramStart"/>
            <w:r w:rsidRPr="002813BB">
              <w:rPr>
                <w:sz w:val="24"/>
                <w:lang w:val="fr-FR"/>
              </w:rPr>
              <w:t>de apărare</w:t>
            </w:r>
            <w:proofErr w:type="gramEnd"/>
          </w:p>
        </w:tc>
        <w:tc>
          <w:tcPr>
            <w:tcW w:w="1276" w:type="dxa"/>
          </w:tcPr>
          <w:p w:rsidR="00F94055" w:rsidRDefault="00F94055" w:rsidP="00C81B50">
            <w:pPr>
              <w:pStyle w:val="TableParagraph"/>
              <w:spacing w:line="270" w:lineRule="exact"/>
              <w:ind w:left="8"/>
              <w:jc w:val="center"/>
              <w:rPr>
                <w:sz w:val="24"/>
              </w:rPr>
            </w:pPr>
            <w:r>
              <w:rPr>
                <w:sz w:val="24"/>
              </w:rPr>
              <w:t>1</w:t>
            </w:r>
          </w:p>
        </w:tc>
        <w:tc>
          <w:tcPr>
            <w:tcW w:w="2270" w:type="dxa"/>
          </w:tcPr>
          <w:p w:rsidR="00F94055" w:rsidRPr="002813BB" w:rsidRDefault="00F94055" w:rsidP="00C81B50">
            <w:pPr>
              <w:pStyle w:val="TableParagraph"/>
              <w:spacing w:line="270" w:lineRule="exact"/>
              <w:ind w:left="108"/>
              <w:rPr>
                <w:i/>
                <w:sz w:val="24"/>
                <w:lang w:val="fr-FR"/>
              </w:rPr>
            </w:pPr>
            <w:r w:rsidRPr="002813BB">
              <w:rPr>
                <w:i/>
                <w:sz w:val="24"/>
                <w:lang w:val="fr-FR"/>
              </w:rPr>
              <w:t>De bază:</w:t>
            </w:r>
          </w:p>
          <w:p w:rsidR="00F94055" w:rsidRPr="002813BB" w:rsidRDefault="00F94055" w:rsidP="00C81B50">
            <w:pPr>
              <w:pStyle w:val="TableParagraph"/>
              <w:ind w:left="108" w:right="86"/>
              <w:rPr>
                <w:sz w:val="24"/>
                <w:lang w:val="fr-FR"/>
              </w:rPr>
            </w:pPr>
            <w:r w:rsidRPr="002813BB">
              <w:rPr>
                <w:sz w:val="24"/>
                <w:lang w:val="fr-FR"/>
              </w:rPr>
              <w:t>Ministerul Apărării; Ministerul Afacerilor Interne;</w:t>
            </w:r>
          </w:p>
          <w:p w:rsidR="00F94055" w:rsidRPr="002813BB" w:rsidRDefault="00F94055" w:rsidP="00C81B50">
            <w:pPr>
              <w:pStyle w:val="TableParagraph"/>
              <w:ind w:left="108" w:right="958"/>
              <w:jc w:val="both"/>
              <w:rPr>
                <w:sz w:val="24"/>
                <w:lang w:val="fr-FR"/>
              </w:rPr>
            </w:pPr>
            <w:r w:rsidRPr="002813BB">
              <w:rPr>
                <w:sz w:val="24"/>
                <w:lang w:val="fr-FR"/>
              </w:rPr>
              <w:t>Serviciul de Informaţii şi Securitate;</w:t>
            </w:r>
          </w:p>
          <w:p w:rsidR="00F94055" w:rsidRPr="002813BB" w:rsidRDefault="00F94055" w:rsidP="00C81B50">
            <w:pPr>
              <w:pStyle w:val="TableParagraph"/>
              <w:ind w:left="108"/>
              <w:rPr>
                <w:i/>
                <w:sz w:val="24"/>
                <w:lang w:val="fr-FR"/>
              </w:rPr>
            </w:pPr>
            <w:r w:rsidRPr="002813BB">
              <w:rPr>
                <w:i/>
                <w:sz w:val="24"/>
                <w:lang w:val="fr-FR"/>
              </w:rPr>
              <w:t>în suport:</w:t>
            </w:r>
          </w:p>
          <w:p w:rsidR="00F94055" w:rsidRPr="002813BB" w:rsidRDefault="00F94055" w:rsidP="00C81B50">
            <w:pPr>
              <w:pStyle w:val="TableParagraph"/>
              <w:spacing w:line="270" w:lineRule="atLeast"/>
              <w:ind w:left="108" w:right="189"/>
              <w:jc w:val="both"/>
              <w:rPr>
                <w:sz w:val="24"/>
                <w:lang w:val="fr-FR"/>
              </w:rPr>
            </w:pPr>
            <w:r w:rsidRPr="002813BB">
              <w:rPr>
                <w:sz w:val="24"/>
                <w:lang w:val="fr-FR"/>
              </w:rPr>
              <w:t>Ministerul Sănătății, Muncii și Protecției Sociale</w:t>
            </w:r>
          </w:p>
        </w:tc>
        <w:tc>
          <w:tcPr>
            <w:tcW w:w="1843" w:type="dxa"/>
          </w:tcPr>
          <w:p w:rsidR="00F94055" w:rsidRDefault="00F94055" w:rsidP="00C81B50">
            <w:pPr>
              <w:pStyle w:val="TableParagraph"/>
              <w:spacing w:line="270"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3"/>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367"/>
              <w:rPr>
                <w:sz w:val="24"/>
                <w:lang w:val="fr-FR"/>
              </w:rPr>
            </w:pPr>
            <w:r w:rsidRPr="002813BB">
              <w:rPr>
                <w:sz w:val="24"/>
                <w:lang w:val="fr-FR"/>
              </w:rPr>
              <w:t>Cadrul legal îmbunătăţit; politici de îmbunătăţire a condiţiilor sociale ale personalului elaborate şi implementate</w:t>
            </w:r>
          </w:p>
        </w:tc>
      </w:tr>
      <w:tr w:rsidR="00F94055" w:rsidRPr="00FF3516" w:rsidTr="00F520AD">
        <w:trPr>
          <w:trHeight w:val="553"/>
        </w:trPr>
        <w:tc>
          <w:tcPr>
            <w:tcW w:w="14916" w:type="dxa"/>
            <w:gridSpan w:val="8"/>
          </w:tcPr>
          <w:p w:rsidR="00F94055" w:rsidRPr="00C81B50" w:rsidRDefault="00F94055" w:rsidP="00C81B50">
            <w:pPr>
              <w:pStyle w:val="TableParagraph"/>
              <w:tabs>
                <w:tab w:val="left" w:pos="974"/>
              </w:tabs>
              <w:spacing w:before="2" w:line="276" w:lineRule="exact"/>
              <w:ind w:left="6267" w:right="244" w:hanging="6013"/>
              <w:rPr>
                <w:b/>
                <w:i/>
                <w:sz w:val="24"/>
                <w:lang w:val="fr-FR"/>
              </w:rPr>
            </w:pPr>
            <w:r w:rsidRPr="00C81B50">
              <w:rPr>
                <w:b/>
                <w:i/>
                <w:sz w:val="24"/>
                <w:lang w:val="fr-FR"/>
              </w:rPr>
              <w:t>2.11.</w:t>
            </w:r>
            <w:r w:rsidRPr="00C81B50">
              <w:rPr>
                <w:b/>
                <w:i/>
                <w:sz w:val="24"/>
                <w:lang w:val="fr-FR"/>
              </w:rPr>
              <w:tab/>
              <w:t xml:space="preserve">Creşterea nivelului de participare efectivă a Republicii Moldova în misiuni şi operaţii internaţionale de menţinere </w:t>
            </w:r>
            <w:proofErr w:type="gramStart"/>
            <w:r w:rsidRPr="00C81B50">
              <w:rPr>
                <w:b/>
                <w:i/>
                <w:sz w:val="24"/>
                <w:lang w:val="fr-FR"/>
              </w:rPr>
              <w:t>a</w:t>
            </w:r>
            <w:proofErr w:type="gramEnd"/>
            <w:r w:rsidRPr="00C81B50">
              <w:rPr>
                <w:b/>
                <w:i/>
                <w:sz w:val="24"/>
                <w:lang w:val="fr-FR"/>
              </w:rPr>
              <w:t xml:space="preserve"> păcii şi consolidare a securităţii şi</w:t>
            </w:r>
            <w:r w:rsidRPr="00C81B50">
              <w:rPr>
                <w:b/>
                <w:i/>
                <w:spacing w:val="-1"/>
                <w:sz w:val="24"/>
                <w:lang w:val="fr-FR"/>
              </w:rPr>
              <w:t xml:space="preserve"> </w:t>
            </w:r>
            <w:r w:rsidRPr="00C81B50">
              <w:rPr>
                <w:b/>
                <w:i/>
                <w:sz w:val="24"/>
                <w:lang w:val="fr-FR"/>
              </w:rPr>
              <w:t>stabilităţii</w:t>
            </w:r>
          </w:p>
        </w:tc>
      </w:tr>
      <w:tr w:rsidR="00F94055" w:rsidRPr="00FF3516" w:rsidTr="004C504A">
        <w:trPr>
          <w:trHeight w:val="1103"/>
        </w:trPr>
        <w:tc>
          <w:tcPr>
            <w:tcW w:w="934" w:type="dxa"/>
          </w:tcPr>
          <w:p w:rsidR="004D4260" w:rsidRPr="00850DE9" w:rsidRDefault="004D4260" w:rsidP="004D4260">
            <w:pPr>
              <w:pStyle w:val="TableParagraph"/>
              <w:spacing w:line="223" w:lineRule="exact"/>
              <w:ind w:left="32" w:hanging="32"/>
              <w:jc w:val="center"/>
              <w:rPr>
                <w:lang w:val="fr-FR"/>
              </w:rPr>
            </w:pPr>
          </w:p>
          <w:p w:rsidR="00F94055" w:rsidRPr="004D4260" w:rsidRDefault="00F94055" w:rsidP="004D4260">
            <w:pPr>
              <w:pStyle w:val="TableParagraph"/>
              <w:spacing w:line="223" w:lineRule="exact"/>
              <w:ind w:left="32" w:hanging="32"/>
              <w:jc w:val="center"/>
            </w:pPr>
            <w:r w:rsidRPr="004D4260">
              <w:t>2.11.1.</w:t>
            </w:r>
          </w:p>
        </w:tc>
        <w:tc>
          <w:tcPr>
            <w:tcW w:w="2857" w:type="dxa"/>
          </w:tcPr>
          <w:p w:rsidR="00F94055" w:rsidRDefault="00F94055" w:rsidP="00C81B50">
            <w:pPr>
              <w:pStyle w:val="TableParagraph"/>
              <w:ind w:right="205"/>
              <w:rPr>
                <w:sz w:val="24"/>
              </w:rPr>
            </w:pPr>
            <w:r>
              <w:rPr>
                <w:sz w:val="24"/>
              </w:rPr>
              <w:t>Întreprinderea măsurilor necesare în scopul sporirii participării Republicii</w:t>
            </w:r>
          </w:p>
          <w:p w:rsidR="00F94055" w:rsidRDefault="00F94055" w:rsidP="00C81B50">
            <w:pPr>
              <w:pStyle w:val="TableParagraph"/>
              <w:spacing w:before="8" w:line="264" w:lineRule="exact"/>
              <w:rPr>
                <w:sz w:val="24"/>
              </w:rPr>
            </w:pPr>
            <w:r>
              <w:rPr>
                <w:sz w:val="24"/>
              </w:rPr>
              <w:t>Moldova la operaţii</w:t>
            </w:r>
          </w:p>
        </w:tc>
        <w:tc>
          <w:tcPr>
            <w:tcW w:w="1276" w:type="dxa"/>
          </w:tcPr>
          <w:p w:rsidR="00F94055" w:rsidRDefault="00F94055" w:rsidP="00C81B50">
            <w:pPr>
              <w:pStyle w:val="TableParagraph"/>
              <w:spacing w:line="267" w:lineRule="exact"/>
              <w:ind w:left="8"/>
              <w:jc w:val="center"/>
              <w:rPr>
                <w:sz w:val="24"/>
              </w:rPr>
            </w:pPr>
            <w:r>
              <w:rPr>
                <w:sz w:val="24"/>
              </w:rPr>
              <w:t>1</w:t>
            </w:r>
          </w:p>
        </w:tc>
        <w:tc>
          <w:tcPr>
            <w:tcW w:w="2270" w:type="dxa"/>
          </w:tcPr>
          <w:p w:rsidR="00F94055" w:rsidRDefault="00F94055" w:rsidP="00C81B50">
            <w:pPr>
              <w:pStyle w:val="TableParagraph"/>
              <w:spacing w:line="267" w:lineRule="exact"/>
              <w:ind w:left="108"/>
              <w:rPr>
                <w:i/>
                <w:sz w:val="24"/>
              </w:rPr>
            </w:pPr>
            <w:r>
              <w:rPr>
                <w:i/>
                <w:sz w:val="24"/>
              </w:rPr>
              <w:t>De bază:</w:t>
            </w:r>
          </w:p>
          <w:p w:rsidR="00F94055" w:rsidRDefault="00F94055" w:rsidP="00C81B50">
            <w:pPr>
              <w:pStyle w:val="TableParagraph"/>
              <w:spacing w:line="270" w:lineRule="atLeast"/>
              <w:ind w:left="108" w:right="86"/>
              <w:rPr>
                <w:sz w:val="24"/>
              </w:rPr>
            </w:pPr>
            <w:r>
              <w:rPr>
                <w:sz w:val="24"/>
              </w:rPr>
              <w:t>Ministerul Apărării; Ministerul Afacerilor Interne;</w:t>
            </w:r>
          </w:p>
        </w:tc>
        <w:tc>
          <w:tcPr>
            <w:tcW w:w="1843" w:type="dxa"/>
          </w:tcPr>
          <w:p w:rsidR="00F94055" w:rsidRPr="002813BB" w:rsidRDefault="00F94055" w:rsidP="00C81B50">
            <w:pPr>
              <w:pStyle w:val="TableParagraph"/>
              <w:ind w:right="350"/>
              <w:rPr>
                <w:sz w:val="24"/>
                <w:lang w:val="fr-FR"/>
              </w:rPr>
            </w:pPr>
            <w:r w:rsidRPr="002813BB">
              <w:rPr>
                <w:sz w:val="24"/>
                <w:lang w:val="fr-FR"/>
              </w:rPr>
              <w:t xml:space="preserve">În decurs de şase luni de </w:t>
            </w:r>
            <w:proofErr w:type="gramStart"/>
            <w:r w:rsidRPr="002813BB">
              <w:rPr>
                <w:sz w:val="24"/>
                <w:lang w:val="fr-FR"/>
              </w:rPr>
              <w:t>la aprobarea</w:t>
            </w:r>
            <w:proofErr w:type="gramEnd"/>
          </w:p>
          <w:p w:rsidR="00F94055" w:rsidRDefault="00F94055" w:rsidP="00C81B50">
            <w:pPr>
              <w:pStyle w:val="TableParagraph"/>
              <w:spacing w:before="8" w:line="264" w:lineRule="exact"/>
              <w:rPr>
                <w:sz w:val="24"/>
              </w:rPr>
            </w:pPr>
            <w:r>
              <w:rPr>
                <w:sz w:val="24"/>
              </w:rPr>
              <w:t>Strategiei</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line="264" w:lineRule="exact"/>
              <w:ind w:left="112"/>
              <w:rPr>
                <w:sz w:val="24"/>
                <w:lang w:val="fr-FR"/>
              </w:rPr>
            </w:pPr>
            <w:r w:rsidRPr="002813BB">
              <w:rPr>
                <w:sz w:val="24"/>
                <w:lang w:val="fr-FR"/>
              </w:rPr>
              <w:t>asistenţă</w:t>
            </w:r>
          </w:p>
        </w:tc>
        <w:tc>
          <w:tcPr>
            <w:tcW w:w="3042" w:type="dxa"/>
          </w:tcPr>
          <w:p w:rsidR="00F94055" w:rsidRPr="002813BB" w:rsidRDefault="00F94055" w:rsidP="00C81B50">
            <w:pPr>
              <w:pStyle w:val="TableParagraph"/>
              <w:ind w:right="320"/>
              <w:rPr>
                <w:sz w:val="24"/>
                <w:lang w:val="fr-FR"/>
              </w:rPr>
            </w:pPr>
            <w:r w:rsidRPr="002813BB">
              <w:rPr>
                <w:sz w:val="24"/>
                <w:lang w:val="fr-FR"/>
              </w:rPr>
              <w:t xml:space="preserve">Intenţia Republicii Moldova privind sporirea participării </w:t>
            </w:r>
            <w:proofErr w:type="gramStart"/>
            <w:r w:rsidRPr="002813BB">
              <w:rPr>
                <w:sz w:val="24"/>
                <w:lang w:val="fr-FR"/>
              </w:rPr>
              <w:t>la operaţii</w:t>
            </w:r>
            <w:proofErr w:type="gramEnd"/>
          </w:p>
          <w:p w:rsidR="00F94055" w:rsidRPr="002813BB" w:rsidRDefault="00F94055" w:rsidP="00C81B50">
            <w:pPr>
              <w:pStyle w:val="TableParagraph"/>
              <w:spacing w:before="8" w:line="264" w:lineRule="exact"/>
              <w:rPr>
                <w:sz w:val="24"/>
                <w:lang w:val="fr-FR"/>
              </w:rPr>
            </w:pPr>
            <w:r w:rsidRPr="002813BB">
              <w:rPr>
                <w:sz w:val="24"/>
                <w:lang w:val="fr-FR"/>
              </w:rPr>
              <w:t>internaţionale declarată la</w:t>
            </w:r>
          </w:p>
        </w:tc>
      </w:tr>
      <w:tr w:rsidR="00F94055" w:rsidTr="004C504A">
        <w:trPr>
          <w:trHeight w:val="1379"/>
        </w:trPr>
        <w:tc>
          <w:tcPr>
            <w:tcW w:w="934" w:type="dxa"/>
          </w:tcPr>
          <w:p w:rsidR="00F94055" w:rsidRPr="00850DE9" w:rsidRDefault="00F94055" w:rsidP="004D4260">
            <w:pPr>
              <w:pStyle w:val="TableParagraph"/>
              <w:spacing w:line="223" w:lineRule="exact"/>
              <w:ind w:left="32" w:hanging="32"/>
              <w:jc w:val="center"/>
              <w:rPr>
                <w:lang w:val="fr-FR"/>
              </w:rPr>
            </w:pPr>
          </w:p>
        </w:tc>
        <w:tc>
          <w:tcPr>
            <w:tcW w:w="2857" w:type="dxa"/>
          </w:tcPr>
          <w:p w:rsidR="00F94055" w:rsidRPr="002813BB" w:rsidRDefault="00F94055" w:rsidP="00C81B50">
            <w:pPr>
              <w:pStyle w:val="TableParagraph"/>
              <w:ind w:right="231"/>
              <w:rPr>
                <w:sz w:val="24"/>
                <w:lang w:val="fr-FR"/>
              </w:rPr>
            </w:pPr>
            <w:r w:rsidRPr="002813BB">
              <w:rPr>
                <w:sz w:val="24"/>
                <w:lang w:val="fr-FR"/>
              </w:rPr>
              <w:t>internaţionale sub egida ONU pînă la nivel de batalion</w:t>
            </w:r>
          </w:p>
        </w:tc>
        <w:tc>
          <w:tcPr>
            <w:tcW w:w="1276" w:type="dxa"/>
          </w:tcPr>
          <w:p w:rsidR="00F94055" w:rsidRPr="002813BB" w:rsidRDefault="00F94055" w:rsidP="00C81B50">
            <w:pPr>
              <w:pStyle w:val="TableParagraph"/>
              <w:ind w:left="0"/>
              <w:rPr>
                <w:lang w:val="fr-FR"/>
              </w:rPr>
            </w:pPr>
          </w:p>
        </w:tc>
        <w:tc>
          <w:tcPr>
            <w:tcW w:w="2270" w:type="dxa"/>
          </w:tcPr>
          <w:p w:rsidR="00F94055" w:rsidRDefault="00F94055" w:rsidP="00C81B50">
            <w:pPr>
              <w:pStyle w:val="TableParagraph"/>
              <w:spacing w:line="268" w:lineRule="exact"/>
              <w:ind w:left="108"/>
              <w:rPr>
                <w:i/>
                <w:sz w:val="24"/>
              </w:rPr>
            </w:pPr>
            <w:r>
              <w:rPr>
                <w:i/>
                <w:sz w:val="24"/>
              </w:rPr>
              <w:t>în suport:</w:t>
            </w:r>
          </w:p>
          <w:p w:rsidR="00F94055" w:rsidRDefault="00F94055" w:rsidP="00C81B50">
            <w:pPr>
              <w:pStyle w:val="TableParagraph"/>
              <w:ind w:left="108" w:right="86"/>
              <w:rPr>
                <w:sz w:val="24"/>
              </w:rPr>
            </w:pPr>
            <w:r>
              <w:rPr>
                <w:sz w:val="24"/>
              </w:rPr>
              <w:t>Ministerul Afacerilor Externe şi Integrării Europene</w:t>
            </w:r>
          </w:p>
        </w:tc>
        <w:tc>
          <w:tcPr>
            <w:tcW w:w="1843" w:type="dxa"/>
          </w:tcPr>
          <w:p w:rsidR="00F94055" w:rsidRDefault="00F94055" w:rsidP="00C81B50">
            <w:pPr>
              <w:pStyle w:val="TableParagraph"/>
              <w:ind w:right="536"/>
              <w:rPr>
                <w:sz w:val="24"/>
              </w:rPr>
            </w:pPr>
            <w:r>
              <w:rPr>
                <w:sz w:val="24"/>
              </w:rPr>
              <w:t>naţionale de apărare</w:t>
            </w:r>
          </w:p>
        </w:tc>
        <w:tc>
          <w:tcPr>
            <w:tcW w:w="1415" w:type="dxa"/>
          </w:tcPr>
          <w:p w:rsidR="00F94055" w:rsidRDefault="00F94055" w:rsidP="00C81B50">
            <w:pPr>
              <w:pStyle w:val="TableParagraph"/>
              <w:ind w:left="0"/>
            </w:pPr>
          </w:p>
        </w:tc>
        <w:tc>
          <w:tcPr>
            <w:tcW w:w="1279" w:type="dxa"/>
          </w:tcPr>
          <w:p w:rsidR="00F94055" w:rsidRDefault="00F94055" w:rsidP="00C81B50">
            <w:pPr>
              <w:pStyle w:val="TableParagraph"/>
              <w:ind w:left="112" w:right="196"/>
              <w:jc w:val="both"/>
              <w:rPr>
                <w:sz w:val="24"/>
              </w:rPr>
            </w:pPr>
            <w:r>
              <w:rPr>
                <w:sz w:val="24"/>
              </w:rPr>
              <w:t>tehnică şi financiară externă</w:t>
            </w:r>
          </w:p>
        </w:tc>
        <w:tc>
          <w:tcPr>
            <w:tcW w:w="3042" w:type="dxa"/>
          </w:tcPr>
          <w:p w:rsidR="00F94055" w:rsidRDefault="00F94055" w:rsidP="00C81B50">
            <w:pPr>
              <w:pStyle w:val="TableParagraph"/>
              <w:spacing w:line="268" w:lineRule="exact"/>
              <w:rPr>
                <w:sz w:val="24"/>
              </w:rPr>
            </w:pPr>
            <w:r>
              <w:rPr>
                <w:sz w:val="24"/>
              </w:rPr>
              <w:t>ONU</w:t>
            </w:r>
          </w:p>
        </w:tc>
      </w:tr>
      <w:tr w:rsidR="00F94055" w:rsidRPr="00FF3516" w:rsidTr="004C504A">
        <w:trPr>
          <w:trHeight w:val="1932"/>
        </w:trPr>
        <w:tc>
          <w:tcPr>
            <w:tcW w:w="934" w:type="dxa"/>
          </w:tcPr>
          <w:p w:rsidR="004D4260" w:rsidRDefault="004D4260" w:rsidP="004D4260">
            <w:pPr>
              <w:pStyle w:val="TableParagraph"/>
              <w:spacing w:line="223" w:lineRule="exact"/>
              <w:ind w:left="32" w:hanging="32"/>
              <w:jc w:val="center"/>
            </w:pPr>
          </w:p>
          <w:p w:rsidR="00F94055" w:rsidRPr="004D4260" w:rsidRDefault="00F94055" w:rsidP="004D4260">
            <w:pPr>
              <w:pStyle w:val="TableParagraph"/>
              <w:spacing w:line="223" w:lineRule="exact"/>
              <w:ind w:left="32" w:hanging="32"/>
              <w:jc w:val="center"/>
            </w:pPr>
            <w:r w:rsidRPr="004D4260">
              <w:t>2.11.2.</w:t>
            </w:r>
          </w:p>
        </w:tc>
        <w:tc>
          <w:tcPr>
            <w:tcW w:w="2857" w:type="dxa"/>
          </w:tcPr>
          <w:p w:rsidR="00F94055" w:rsidRDefault="00F94055" w:rsidP="00C81B50">
            <w:pPr>
              <w:pStyle w:val="TableParagraph"/>
              <w:ind w:right="385"/>
              <w:rPr>
                <w:sz w:val="24"/>
              </w:rPr>
            </w:pPr>
            <w:r>
              <w:rPr>
                <w:sz w:val="24"/>
              </w:rPr>
              <w:t>Dezvoltarea capacităţii necesare pentru sporirea participării la operaţii</w:t>
            </w:r>
          </w:p>
          <w:p w:rsidR="00F94055" w:rsidRDefault="00F94055" w:rsidP="00C81B50">
            <w:pPr>
              <w:pStyle w:val="TableParagraph"/>
              <w:spacing w:before="7"/>
              <w:ind w:right="392"/>
              <w:rPr>
                <w:sz w:val="24"/>
              </w:rPr>
            </w:pPr>
            <w:r>
              <w:rPr>
                <w:sz w:val="24"/>
              </w:rPr>
              <w:t>internaţionale în conformitate cu angajamentelor asumate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Default="00F94055" w:rsidP="00C81B50">
            <w:pPr>
              <w:pStyle w:val="TableParagraph"/>
              <w:ind w:left="108" w:right="86"/>
              <w:rPr>
                <w:sz w:val="24"/>
              </w:rPr>
            </w:pPr>
            <w:r>
              <w:rPr>
                <w:sz w:val="24"/>
              </w:rPr>
              <w:t>Ministerul Apărării; Ministerul Afacerilor Interne</w:t>
            </w:r>
          </w:p>
        </w:tc>
        <w:tc>
          <w:tcPr>
            <w:tcW w:w="1843" w:type="dxa"/>
          </w:tcPr>
          <w:p w:rsidR="00F94055" w:rsidRPr="002813BB" w:rsidRDefault="00F94055" w:rsidP="00C81B50">
            <w:pPr>
              <w:pStyle w:val="TableParagraph"/>
              <w:ind w:right="150"/>
              <w:rPr>
                <w:sz w:val="24"/>
                <w:lang w:val="fr-FR"/>
              </w:rPr>
            </w:pPr>
            <w:r w:rsidRPr="002813BB">
              <w:rPr>
                <w:sz w:val="24"/>
                <w:lang w:val="fr-FR"/>
              </w:rPr>
              <w:t xml:space="preserve">În decurs de trei ani de </w:t>
            </w:r>
            <w:proofErr w:type="gramStart"/>
            <w:r w:rsidRPr="002813BB">
              <w:rPr>
                <w:sz w:val="24"/>
                <w:lang w:val="fr-FR"/>
              </w:rPr>
              <w:t>la aprobarea</w:t>
            </w:r>
            <w:proofErr w:type="gramEnd"/>
            <w:r w:rsidRPr="002813BB">
              <w:rPr>
                <w:sz w:val="24"/>
                <w:lang w:val="fr-FR"/>
              </w:rPr>
              <w:t xml:space="preserve"> Strategiei</w:t>
            </w:r>
          </w:p>
          <w:p w:rsidR="00F94055" w:rsidRDefault="00F94055" w:rsidP="00C81B50">
            <w:pPr>
              <w:pStyle w:val="TableParagraph"/>
              <w:spacing w:before="7"/>
              <w:ind w:right="536"/>
              <w:rPr>
                <w:sz w:val="24"/>
              </w:rPr>
            </w:pPr>
            <w:r>
              <w:rPr>
                <w:sz w:val="24"/>
              </w:rPr>
              <w:t>naţionale de apărare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7"/>
              <w:ind w:left="112" w:right="223"/>
              <w:rPr>
                <w:sz w:val="24"/>
                <w:lang w:val="fr-FR"/>
              </w:rPr>
            </w:pPr>
            <w:r w:rsidRPr="002813BB">
              <w:rPr>
                <w:sz w:val="24"/>
                <w:lang w:val="fr-FR"/>
              </w:rPr>
              <w:t>asistenţă tehnică şi</w:t>
            </w:r>
          </w:p>
          <w:p w:rsidR="00F94055" w:rsidRDefault="00F94055" w:rsidP="00C81B50">
            <w:pPr>
              <w:pStyle w:val="TableParagraph"/>
              <w:spacing w:line="270" w:lineRule="atLeast"/>
              <w:ind w:left="112" w:right="177"/>
              <w:rPr>
                <w:sz w:val="24"/>
              </w:rPr>
            </w:pPr>
            <w:r>
              <w:rPr>
                <w:sz w:val="24"/>
              </w:rPr>
              <w:t>financiară externă</w:t>
            </w:r>
          </w:p>
        </w:tc>
        <w:tc>
          <w:tcPr>
            <w:tcW w:w="3042" w:type="dxa"/>
          </w:tcPr>
          <w:p w:rsidR="00F94055" w:rsidRPr="002813BB" w:rsidRDefault="00F94055" w:rsidP="00C81B50">
            <w:pPr>
              <w:pStyle w:val="TableParagraph"/>
              <w:ind w:right="227"/>
              <w:rPr>
                <w:sz w:val="24"/>
                <w:lang w:val="fr-FR"/>
              </w:rPr>
            </w:pPr>
            <w:r w:rsidRPr="002813BB">
              <w:rPr>
                <w:sz w:val="24"/>
                <w:lang w:val="fr-FR"/>
              </w:rPr>
              <w:t>O unitate de nivel batalion pregătită pentru detaşare</w:t>
            </w:r>
          </w:p>
        </w:tc>
      </w:tr>
      <w:tr w:rsidR="00F94055" w:rsidRPr="00FF3516" w:rsidTr="004C504A">
        <w:trPr>
          <w:trHeight w:val="1932"/>
        </w:trPr>
        <w:tc>
          <w:tcPr>
            <w:tcW w:w="934" w:type="dxa"/>
          </w:tcPr>
          <w:p w:rsidR="004D4260" w:rsidRPr="00850DE9" w:rsidRDefault="004D4260" w:rsidP="004D4260">
            <w:pPr>
              <w:pStyle w:val="TableParagraph"/>
              <w:spacing w:line="223" w:lineRule="exact"/>
              <w:ind w:left="32" w:hanging="32"/>
              <w:jc w:val="center"/>
              <w:rPr>
                <w:lang w:val="fr-FR"/>
              </w:rPr>
            </w:pPr>
          </w:p>
          <w:p w:rsidR="00F94055" w:rsidRPr="004D4260" w:rsidRDefault="00F94055" w:rsidP="004D4260">
            <w:pPr>
              <w:pStyle w:val="TableParagraph"/>
              <w:spacing w:line="223" w:lineRule="exact"/>
              <w:ind w:left="32" w:hanging="32"/>
              <w:jc w:val="center"/>
            </w:pPr>
            <w:r w:rsidRPr="004D4260">
              <w:t>2.11.3.</w:t>
            </w:r>
          </w:p>
        </w:tc>
        <w:tc>
          <w:tcPr>
            <w:tcW w:w="2857" w:type="dxa"/>
          </w:tcPr>
          <w:p w:rsidR="00F94055" w:rsidRDefault="00F94055" w:rsidP="00C81B50">
            <w:pPr>
              <w:pStyle w:val="TableParagraph"/>
              <w:spacing w:line="268" w:lineRule="exact"/>
              <w:rPr>
                <w:sz w:val="24"/>
              </w:rPr>
            </w:pPr>
            <w:r>
              <w:rPr>
                <w:sz w:val="24"/>
              </w:rPr>
              <w:t>Implicarea partenerilor</w:t>
            </w:r>
          </w:p>
          <w:p w:rsidR="00F94055" w:rsidRDefault="00F94055" w:rsidP="00C81B50">
            <w:pPr>
              <w:pStyle w:val="TableParagraph"/>
              <w:ind w:right="219"/>
              <w:rPr>
                <w:sz w:val="24"/>
              </w:rPr>
            </w:pPr>
            <w:r>
              <w:rPr>
                <w:sz w:val="24"/>
              </w:rPr>
              <w:t>internaţionali în procesul de dezvoltare a capacităţii declarate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Default="00F94055" w:rsidP="00C81B50">
            <w:pPr>
              <w:pStyle w:val="TableParagraph"/>
              <w:ind w:left="108" w:right="86"/>
              <w:rPr>
                <w:sz w:val="24"/>
              </w:rPr>
            </w:pPr>
            <w:r>
              <w:rPr>
                <w:sz w:val="24"/>
              </w:rPr>
              <w:t>Ministerul Apărării; Ministerul Afacerilor Interne;</w:t>
            </w:r>
          </w:p>
          <w:p w:rsidR="00F94055" w:rsidRDefault="00F94055" w:rsidP="00C81B50">
            <w:pPr>
              <w:pStyle w:val="TableParagraph"/>
              <w:spacing w:before="8"/>
              <w:ind w:left="108" w:right="86"/>
              <w:rPr>
                <w:sz w:val="24"/>
              </w:rPr>
            </w:pPr>
            <w:r>
              <w:rPr>
                <w:sz w:val="24"/>
              </w:rPr>
              <w:t>Ministerul Afacerilor Externe şi Integrării Europene</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spacing w:line="270" w:lineRule="atLeast"/>
              <w:ind w:left="112" w:right="177"/>
              <w:rPr>
                <w:sz w:val="24"/>
              </w:rPr>
            </w:pPr>
            <w:r>
              <w:rPr>
                <w:sz w:val="24"/>
              </w:rPr>
              <w:t>financiară externă</w:t>
            </w:r>
          </w:p>
        </w:tc>
        <w:tc>
          <w:tcPr>
            <w:tcW w:w="3042" w:type="dxa"/>
          </w:tcPr>
          <w:p w:rsidR="00F94055" w:rsidRPr="002813BB" w:rsidRDefault="00F94055" w:rsidP="00C81B50">
            <w:pPr>
              <w:pStyle w:val="TableParagraph"/>
              <w:ind w:right="680"/>
              <w:rPr>
                <w:sz w:val="24"/>
                <w:lang w:val="fr-FR"/>
              </w:rPr>
            </w:pPr>
            <w:r w:rsidRPr="002813BB">
              <w:rPr>
                <w:sz w:val="24"/>
                <w:lang w:val="fr-FR"/>
              </w:rPr>
              <w:t xml:space="preserve">Număr de proiecte şi programe </w:t>
            </w:r>
            <w:proofErr w:type="gramStart"/>
            <w:r w:rsidRPr="002813BB">
              <w:rPr>
                <w:sz w:val="24"/>
                <w:lang w:val="fr-FR"/>
              </w:rPr>
              <w:t>de asistenţă</w:t>
            </w:r>
            <w:proofErr w:type="gramEnd"/>
            <w:r w:rsidRPr="002813BB">
              <w:rPr>
                <w:sz w:val="24"/>
                <w:lang w:val="fr-FR"/>
              </w:rPr>
              <w:t xml:space="preserve"> externă obţinute</w:t>
            </w:r>
          </w:p>
        </w:tc>
      </w:tr>
      <w:tr w:rsidR="00F94055" w:rsidTr="004C504A">
        <w:trPr>
          <w:trHeight w:val="3314"/>
        </w:trPr>
        <w:tc>
          <w:tcPr>
            <w:tcW w:w="934" w:type="dxa"/>
          </w:tcPr>
          <w:p w:rsidR="004D4260" w:rsidRPr="00850DE9" w:rsidRDefault="004D4260" w:rsidP="004D4260">
            <w:pPr>
              <w:pStyle w:val="TableParagraph"/>
              <w:spacing w:line="223" w:lineRule="exact"/>
              <w:ind w:left="32" w:hanging="32"/>
              <w:jc w:val="center"/>
              <w:rPr>
                <w:lang w:val="fr-FR"/>
              </w:rPr>
            </w:pPr>
          </w:p>
          <w:p w:rsidR="00F94055" w:rsidRPr="004D4260" w:rsidRDefault="00F94055" w:rsidP="004D4260">
            <w:pPr>
              <w:pStyle w:val="TableParagraph"/>
              <w:spacing w:line="223" w:lineRule="exact"/>
              <w:ind w:left="32" w:hanging="32"/>
              <w:jc w:val="center"/>
            </w:pPr>
            <w:r w:rsidRPr="004D4260">
              <w:t>2.11.4.</w:t>
            </w:r>
          </w:p>
        </w:tc>
        <w:tc>
          <w:tcPr>
            <w:tcW w:w="2857" w:type="dxa"/>
          </w:tcPr>
          <w:p w:rsidR="00F94055" w:rsidRPr="002813BB" w:rsidRDefault="00F94055" w:rsidP="00C81B50">
            <w:pPr>
              <w:pStyle w:val="TableParagraph"/>
              <w:ind w:right="166"/>
              <w:rPr>
                <w:sz w:val="24"/>
                <w:lang w:val="fr-FR"/>
              </w:rPr>
            </w:pPr>
            <w:r w:rsidRPr="002813BB">
              <w:rPr>
                <w:sz w:val="24"/>
                <w:lang w:val="fr-FR"/>
              </w:rPr>
              <w:t>Dezvoltarea capabilităţilor naţionale de instruire a personalului destinat participării în misiuni şi operaţiuni internaţionale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Default="00F94055" w:rsidP="00C81B50">
            <w:pPr>
              <w:pStyle w:val="TableParagraph"/>
              <w:spacing w:line="268" w:lineRule="exact"/>
              <w:ind w:left="108"/>
              <w:rPr>
                <w:i/>
                <w:sz w:val="24"/>
              </w:rPr>
            </w:pPr>
            <w:r>
              <w:rPr>
                <w:i/>
                <w:sz w:val="24"/>
              </w:rPr>
              <w:t>De bază:</w:t>
            </w:r>
          </w:p>
          <w:p w:rsidR="00F94055" w:rsidRDefault="00F94055" w:rsidP="00C81B50">
            <w:pPr>
              <w:pStyle w:val="TableParagraph"/>
              <w:ind w:left="108" w:right="86"/>
              <w:rPr>
                <w:sz w:val="24"/>
              </w:rPr>
            </w:pPr>
            <w:r>
              <w:rPr>
                <w:sz w:val="24"/>
              </w:rPr>
              <w:t>Ministerul Apărării; Ministerul Afacerilor Interne;</w:t>
            </w:r>
          </w:p>
          <w:p w:rsidR="00F94055" w:rsidRDefault="00F94055" w:rsidP="00C81B50">
            <w:pPr>
              <w:pStyle w:val="TableParagraph"/>
              <w:ind w:left="108"/>
              <w:rPr>
                <w:i/>
                <w:sz w:val="24"/>
              </w:rPr>
            </w:pPr>
            <w:r>
              <w:rPr>
                <w:i/>
                <w:sz w:val="24"/>
              </w:rPr>
              <w:t>în suport:</w:t>
            </w:r>
          </w:p>
          <w:p w:rsidR="00F94055" w:rsidRDefault="00F94055" w:rsidP="00C81B50">
            <w:pPr>
              <w:pStyle w:val="TableParagraph"/>
              <w:ind w:left="108" w:right="86"/>
              <w:rPr>
                <w:sz w:val="24"/>
              </w:rPr>
            </w:pPr>
            <w:r>
              <w:rPr>
                <w:sz w:val="24"/>
              </w:rPr>
              <w:t>Ministerul Afacerilor Externe şi Integrării Europene</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9"/>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354"/>
              <w:rPr>
                <w:sz w:val="24"/>
                <w:lang w:val="fr-FR"/>
              </w:rPr>
            </w:pPr>
            <w:r w:rsidRPr="002813BB">
              <w:rPr>
                <w:sz w:val="24"/>
                <w:lang w:val="fr-FR"/>
              </w:rPr>
              <w:t>Capabilităţi naţionale de instruire corespunzătoare cerinţelor de pregătire a</w:t>
            </w:r>
          </w:p>
          <w:p w:rsidR="00F94055" w:rsidRPr="002813BB" w:rsidRDefault="00F94055" w:rsidP="00C81B50">
            <w:pPr>
              <w:pStyle w:val="TableParagraph"/>
              <w:spacing w:before="9"/>
              <w:ind w:right="294"/>
              <w:rPr>
                <w:sz w:val="24"/>
                <w:lang w:val="fr-FR"/>
              </w:rPr>
            </w:pPr>
            <w:r w:rsidRPr="002813BB">
              <w:rPr>
                <w:sz w:val="24"/>
                <w:lang w:val="fr-FR"/>
              </w:rPr>
              <w:t>unităţilor declarate pentru participarea la misiunile sub egida ONU;</w:t>
            </w:r>
          </w:p>
          <w:p w:rsidR="00F94055" w:rsidRPr="002813BB" w:rsidRDefault="00F94055" w:rsidP="00C81B50">
            <w:pPr>
              <w:pStyle w:val="TableParagraph"/>
              <w:ind w:right="540"/>
              <w:rPr>
                <w:sz w:val="24"/>
                <w:lang w:val="fr-FR"/>
              </w:rPr>
            </w:pPr>
            <w:r w:rsidRPr="002813BB">
              <w:rPr>
                <w:sz w:val="24"/>
                <w:lang w:val="fr-FR"/>
              </w:rPr>
              <w:t>cursuri de instruire la distanţă în domeniul politicii de securitate şi</w:t>
            </w:r>
          </w:p>
          <w:p w:rsidR="00F94055" w:rsidRDefault="00F94055" w:rsidP="00C81B50">
            <w:pPr>
              <w:pStyle w:val="TableParagraph"/>
              <w:ind w:right="274"/>
              <w:rPr>
                <w:sz w:val="24"/>
              </w:rPr>
            </w:pPr>
            <w:r>
              <w:rPr>
                <w:sz w:val="24"/>
              </w:rPr>
              <w:t>apărare comună lansate în cooperare cu Uniunea</w:t>
            </w:r>
          </w:p>
          <w:p w:rsidR="00F94055" w:rsidRDefault="00F94055" w:rsidP="00C81B50">
            <w:pPr>
              <w:pStyle w:val="TableParagraph"/>
              <w:spacing w:line="266" w:lineRule="exact"/>
              <w:rPr>
                <w:sz w:val="24"/>
              </w:rPr>
            </w:pPr>
            <w:r>
              <w:rPr>
                <w:sz w:val="24"/>
              </w:rPr>
              <w:t>Europeană</w:t>
            </w:r>
          </w:p>
          <w:p w:rsidR="00F65232" w:rsidRDefault="00F65232" w:rsidP="00C81B50">
            <w:pPr>
              <w:pStyle w:val="TableParagraph"/>
              <w:spacing w:line="266" w:lineRule="exact"/>
              <w:rPr>
                <w:sz w:val="24"/>
              </w:rPr>
            </w:pPr>
          </w:p>
          <w:p w:rsidR="00F65232" w:rsidRDefault="00F65232" w:rsidP="00C81B50">
            <w:pPr>
              <w:pStyle w:val="TableParagraph"/>
              <w:spacing w:line="266" w:lineRule="exact"/>
              <w:rPr>
                <w:sz w:val="24"/>
              </w:rPr>
            </w:pPr>
          </w:p>
        </w:tc>
      </w:tr>
      <w:tr w:rsidR="00F94055" w:rsidRPr="00FF3516" w:rsidTr="00F520AD">
        <w:trPr>
          <w:trHeight w:val="275"/>
        </w:trPr>
        <w:tc>
          <w:tcPr>
            <w:tcW w:w="14916" w:type="dxa"/>
            <w:gridSpan w:val="8"/>
          </w:tcPr>
          <w:p w:rsidR="00F94055" w:rsidRPr="00C81B50" w:rsidRDefault="00F94055" w:rsidP="00C81B50">
            <w:pPr>
              <w:pStyle w:val="TableParagraph"/>
              <w:tabs>
                <w:tab w:val="left" w:pos="4315"/>
              </w:tabs>
              <w:spacing w:line="256" w:lineRule="exact"/>
              <w:ind w:left="3583"/>
              <w:rPr>
                <w:b/>
                <w:i/>
                <w:sz w:val="24"/>
                <w:lang w:val="fr-FR"/>
              </w:rPr>
            </w:pPr>
            <w:r w:rsidRPr="00C81B50">
              <w:rPr>
                <w:b/>
                <w:i/>
                <w:sz w:val="24"/>
                <w:lang w:val="fr-FR"/>
              </w:rPr>
              <w:lastRenderedPageBreak/>
              <w:t>2.12.</w:t>
            </w:r>
            <w:r w:rsidRPr="00C81B50">
              <w:rPr>
                <w:b/>
                <w:i/>
                <w:sz w:val="24"/>
                <w:lang w:val="fr-FR"/>
              </w:rPr>
              <w:tab/>
              <w:t>Eficientizarea mecanismelor de cooperare cu partenerii externi de</w:t>
            </w:r>
            <w:r w:rsidRPr="00C81B50">
              <w:rPr>
                <w:b/>
                <w:i/>
                <w:spacing w:val="-4"/>
                <w:sz w:val="24"/>
                <w:lang w:val="fr-FR"/>
              </w:rPr>
              <w:t xml:space="preserve"> </w:t>
            </w:r>
            <w:r w:rsidRPr="00C81B50">
              <w:rPr>
                <w:b/>
                <w:i/>
                <w:sz w:val="24"/>
                <w:lang w:val="fr-FR"/>
              </w:rPr>
              <w:t>dezvoltare</w:t>
            </w:r>
          </w:p>
        </w:tc>
      </w:tr>
      <w:tr w:rsidR="00F94055" w:rsidTr="004C504A">
        <w:trPr>
          <w:trHeight w:val="2484"/>
        </w:trPr>
        <w:tc>
          <w:tcPr>
            <w:tcW w:w="934" w:type="dxa"/>
          </w:tcPr>
          <w:p w:rsidR="004D4260" w:rsidRPr="00850DE9" w:rsidRDefault="004D4260" w:rsidP="004D4260">
            <w:pPr>
              <w:pStyle w:val="TableParagraph"/>
              <w:spacing w:line="223" w:lineRule="exact"/>
              <w:ind w:left="32" w:hanging="32"/>
              <w:jc w:val="center"/>
              <w:rPr>
                <w:lang w:val="fr-FR"/>
              </w:rPr>
            </w:pPr>
          </w:p>
          <w:p w:rsidR="00F94055" w:rsidRPr="004D4260" w:rsidRDefault="00F94055" w:rsidP="004D4260">
            <w:pPr>
              <w:pStyle w:val="TableParagraph"/>
              <w:spacing w:line="223" w:lineRule="exact"/>
              <w:ind w:left="32" w:hanging="32"/>
              <w:jc w:val="center"/>
            </w:pPr>
            <w:r w:rsidRPr="004D4260">
              <w:t>2.12.1.</w:t>
            </w:r>
          </w:p>
        </w:tc>
        <w:tc>
          <w:tcPr>
            <w:tcW w:w="2857" w:type="dxa"/>
          </w:tcPr>
          <w:p w:rsidR="00F94055" w:rsidRDefault="00F94055" w:rsidP="00C81B50">
            <w:pPr>
              <w:pStyle w:val="TableParagraph"/>
              <w:ind w:right="103"/>
              <w:rPr>
                <w:sz w:val="24"/>
              </w:rPr>
            </w:pPr>
            <w:r>
              <w:rPr>
                <w:sz w:val="24"/>
              </w:rPr>
              <w:t>Consolidarea credibilităţii Republicii Moldova faţă de partenerii externi de dezvoltare prin respectarea angajamentelor în domeniul securităţii şi apărării, asumate în contextul formatelor</w:t>
            </w:r>
            <w:r>
              <w:rPr>
                <w:spacing w:val="-1"/>
                <w:sz w:val="24"/>
              </w:rPr>
              <w:t xml:space="preserve"> </w:t>
            </w:r>
            <w:r>
              <w:rPr>
                <w:sz w:val="24"/>
              </w:rPr>
              <w:t>de</w:t>
            </w:r>
          </w:p>
          <w:p w:rsidR="00F94055" w:rsidRDefault="00F94055" w:rsidP="00C81B50">
            <w:pPr>
              <w:pStyle w:val="TableParagraph"/>
              <w:spacing w:before="8" w:line="264" w:lineRule="exact"/>
              <w:rPr>
                <w:sz w:val="24"/>
              </w:rPr>
            </w:pPr>
            <w:r>
              <w:rPr>
                <w:sz w:val="24"/>
              </w:rPr>
              <w:t>cooperare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ind w:left="108" w:right="1092"/>
              <w:rPr>
                <w:sz w:val="24"/>
                <w:lang w:val="fr-FR"/>
              </w:rPr>
            </w:pPr>
            <w:r w:rsidRPr="002813BB">
              <w:rPr>
                <w:i/>
                <w:sz w:val="24"/>
                <w:lang w:val="fr-FR"/>
              </w:rPr>
              <w:t xml:space="preserve">De bază: </w:t>
            </w:r>
            <w:r w:rsidRPr="002813BB">
              <w:rPr>
                <w:sz w:val="24"/>
                <w:lang w:val="fr-FR"/>
              </w:rPr>
              <w:t>Parlament; Guvern;</w:t>
            </w:r>
          </w:p>
          <w:p w:rsidR="00F94055" w:rsidRPr="002813BB" w:rsidRDefault="00F94055" w:rsidP="00C81B50">
            <w:pPr>
              <w:pStyle w:val="TableParagraph"/>
              <w:spacing w:before="8"/>
              <w:ind w:left="108"/>
              <w:rPr>
                <w:i/>
                <w:sz w:val="24"/>
                <w:lang w:val="fr-FR"/>
              </w:rPr>
            </w:pPr>
            <w:r w:rsidRPr="002813BB">
              <w:rPr>
                <w:i/>
                <w:sz w:val="24"/>
                <w:lang w:val="fr-FR"/>
              </w:rPr>
              <w:t>în suport:</w:t>
            </w:r>
          </w:p>
          <w:p w:rsidR="00F94055" w:rsidRDefault="00F94055" w:rsidP="00C81B50">
            <w:pPr>
              <w:pStyle w:val="TableParagraph"/>
              <w:ind w:left="108" w:right="552"/>
              <w:rPr>
                <w:sz w:val="24"/>
              </w:rPr>
            </w:pPr>
            <w:r>
              <w:rPr>
                <w:sz w:val="24"/>
              </w:rPr>
              <w:t>toate instituţiile statului conform competenţei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247"/>
              <w:rPr>
                <w:sz w:val="24"/>
              </w:rPr>
            </w:pPr>
            <w:r>
              <w:rPr>
                <w:sz w:val="24"/>
              </w:rPr>
              <w:t>Republica Moldova considerată un partener de încredere</w:t>
            </w:r>
          </w:p>
        </w:tc>
      </w:tr>
      <w:tr w:rsidR="00F94055" w:rsidRPr="00FF3516" w:rsidTr="001B6947">
        <w:trPr>
          <w:trHeight w:val="4093"/>
        </w:trPr>
        <w:tc>
          <w:tcPr>
            <w:tcW w:w="934" w:type="dxa"/>
          </w:tcPr>
          <w:p w:rsidR="004D4260" w:rsidRDefault="004D4260" w:rsidP="004D4260">
            <w:pPr>
              <w:pStyle w:val="TableParagraph"/>
              <w:spacing w:line="223" w:lineRule="exact"/>
              <w:ind w:left="32" w:hanging="32"/>
              <w:jc w:val="center"/>
            </w:pPr>
          </w:p>
          <w:p w:rsidR="00F94055" w:rsidRPr="004D4260" w:rsidRDefault="00F94055" w:rsidP="004D4260">
            <w:pPr>
              <w:pStyle w:val="TableParagraph"/>
              <w:spacing w:line="223" w:lineRule="exact"/>
              <w:ind w:left="32" w:hanging="32"/>
              <w:jc w:val="center"/>
            </w:pPr>
            <w:r w:rsidRPr="004D4260">
              <w:t>2.12..2</w:t>
            </w:r>
          </w:p>
          <w:p w:rsidR="00F94055" w:rsidRPr="004D4260" w:rsidRDefault="00F94055" w:rsidP="004D4260">
            <w:pPr>
              <w:pStyle w:val="TableParagraph"/>
              <w:spacing w:line="223" w:lineRule="exact"/>
              <w:ind w:left="32" w:hanging="32"/>
              <w:jc w:val="center"/>
            </w:pPr>
            <w:r w:rsidRPr="004D4260">
              <w:t>.</w:t>
            </w:r>
          </w:p>
        </w:tc>
        <w:tc>
          <w:tcPr>
            <w:tcW w:w="2857" w:type="dxa"/>
          </w:tcPr>
          <w:p w:rsidR="00F94055" w:rsidRDefault="00F94055" w:rsidP="00C81B50">
            <w:pPr>
              <w:pStyle w:val="TableParagraph"/>
              <w:ind w:right="92"/>
              <w:rPr>
                <w:sz w:val="24"/>
              </w:rPr>
            </w:pPr>
            <w:r>
              <w:rPr>
                <w:sz w:val="24"/>
              </w:rPr>
              <w:t>Intensificarea cooperării cu Uniunea Europeană în domeniul politicii de securitate şi apărare comună</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Default="00F94055" w:rsidP="00C81B50">
            <w:pPr>
              <w:pStyle w:val="TableParagraph"/>
              <w:spacing w:line="268" w:lineRule="exact"/>
              <w:ind w:left="108"/>
              <w:rPr>
                <w:i/>
                <w:sz w:val="24"/>
              </w:rPr>
            </w:pPr>
            <w:r>
              <w:rPr>
                <w:i/>
                <w:sz w:val="24"/>
              </w:rPr>
              <w:t>De bază:</w:t>
            </w:r>
          </w:p>
          <w:p w:rsidR="00F94055" w:rsidRDefault="00F94055" w:rsidP="00C81B50">
            <w:pPr>
              <w:pStyle w:val="TableParagraph"/>
              <w:ind w:left="108" w:right="86"/>
              <w:rPr>
                <w:sz w:val="24"/>
              </w:rPr>
            </w:pPr>
            <w:r>
              <w:rPr>
                <w:sz w:val="24"/>
              </w:rPr>
              <w:t>Ministerul Afacerilor Externe şi Integrării Europene;</w:t>
            </w:r>
          </w:p>
          <w:p w:rsidR="00F94055" w:rsidRDefault="00F94055" w:rsidP="00C81B50">
            <w:pPr>
              <w:pStyle w:val="TableParagraph"/>
              <w:ind w:left="108"/>
              <w:rPr>
                <w:i/>
                <w:sz w:val="24"/>
              </w:rPr>
            </w:pPr>
            <w:r>
              <w:rPr>
                <w:i/>
                <w:sz w:val="24"/>
              </w:rPr>
              <w:t>în suport:</w:t>
            </w:r>
          </w:p>
          <w:p w:rsidR="00F94055" w:rsidRDefault="00F94055" w:rsidP="00C81B50">
            <w:pPr>
              <w:pStyle w:val="TableParagraph"/>
              <w:ind w:left="108" w:right="86"/>
              <w:rPr>
                <w:sz w:val="24"/>
              </w:rPr>
            </w:pPr>
            <w:r>
              <w:rPr>
                <w:sz w:val="24"/>
              </w:rPr>
              <w:t>Ministerul Apărării; Ministerul Afacerilor Interne;</w:t>
            </w:r>
          </w:p>
          <w:p w:rsidR="00F94055" w:rsidRDefault="00F94055" w:rsidP="00C81B50">
            <w:pPr>
              <w:pStyle w:val="TableParagraph"/>
              <w:ind w:left="108" w:right="958"/>
              <w:jc w:val="both"/>
              <w:rPr>
                <w:sz w:val="24"/>
              </w:rPr>
            </w:pPr>
            <w:r>
              <w:rPr>
                <w:sz w:val="24"/>
              </w:rPr>
              <w:t>Serviciul de Informaţii şi Securitate</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80"/>
              <w:rPr>
                <w:sz w:val="24"/>
              </w:rPr>
            </w:pPr>
            <w:r>
              <w:rPr>
                <w:sz w:val="24"/>
              </w:rPr>
              <w:t>Număr de experţi din Republica Moldova detaşaţi în misiunile şi operaţiunile din domeniul politicii de securitate şi apărare comună;</w:t>
            </w:r>
          </w:p>
          <w:p w:rsidR="00F94055" w:rsidRPr="002813BB" w:rsidRDefault="00F94055" w:rsidP="00C81B50">
            <w:pPr>
              <w:pStyle w:val="TableParagraph"/>
              <w:spacing w:before="8"/>
              <w:ind w:right="334"/>
              <w:rPr>
                <w:sz w:val="24"/>
                <w:lang w:val="fr-FR"/>
              </w:rPr>
            </w:pPr>
            <w:r w:rsidRPr="002813BB">
              <w:rPr>
                <w:sz w:val="24"/>
                <w:lang w:val="fr-FR"/>
              </w:rPr>
              <w:t xml:space="preserve">număr de experţi care au beneficiat </w:t>
            </w:r>
            <w:proofErr w:type="gramStart"/>
            <w:r w:rsidRPr="002813BB">
              <w:rPr>
                <w:sz w:val="24"/>
                <w:lang w:val="fr-FR"/>
              </w:rPr>
              <w:t>de instruiri</w:t>
            </w:r>
            <w:proofErr w:type="gramEnd"/>
            <w:r w:rsidRPr="002813BB">
              <w:rPr>
                <w:sz w:val="24"/>
                <w:lang w:val="fr-FR"/>
              </w:rPr>
              <w:t xml:space="preserve"> în domeniul politicii de securitate şi apărare comună;</w:t>
            </w:r>
          </w:p>
          <w:p w:rsidR="00F94055" w:rsidRPr="002813BB" w:rsidRDefault="00F94055" w:rsidP="00C81B50">
            <w:pPr>
              <w:pStyle w:val="TableParagraph"/>
              <w:ind w:right="419"/>
              <w:jc w:val="both"/>
              <w:rPr>
                <w:sz w:val="24"/>
                <w:lang w:val="fr-FR"/>
              </w:rPr>
            </w:pPr>
            <w:r w:rsidRPr="002813BB">
              <w:rPr>
                <w:sz w:val="24"/>
                <w:lang w:val="fr-FR"/>
              </w:rPr>
              <w:t>Acordul RM-UE privind procedurile de securitate pentru schimbul de</w:t>
            </w:r>
          </w:p>
          <w:p w:rsidR="00F94055" w:rsidRPr="002813BB" w:rsidRDefault="00F94055" w:rsidP="00C81B50">
            <w:pPr>
              <w:pStyle w:val="TableParagraph"/>
              <w:spacing w:line="270" w:lineRule="atLeast"/>
              <w:ind w:right="613"/>
              <w:rPr>
                <w:sz w:val="24"/>
                <w:lang w:val="fr-FR"/>
              </w:rPr>
            </w:pPr>
            <w:r w:rsidRPr="002813BB">
              <w:rPr>
                <w:sz w:val="24"/>
                <w:lang w:val="fr-FR"/>
              </w:rPr>
              <w:t>informaţii clasificate semnat şi implementat</w:t>
            </w:r>
          </w:p>
        </w:tc>
      </w:tr>
      <w:tr w:rsidR="00F94055" w:rsidRPr="00CA54F1" w:rsidTr="004C504A">
        <w:trPr>
          <w:trHeight w:val="1381"/>
        </w:trPr>
        <w:tc>
          <w:tcPr>
            <w:tcW w:w="934" w:type="dxa"/>
          </w:tcPr>
          <w:p w:rsidR="004D4260" w:rsidRPr="00850DE9" w:rsidRDefault="004D4260" w:rsidP="004D4260">
            <w:pPr>
              <w:pStyle w:val="TableParagraph"/>
              <w:spacing w:line="223" w:lineRule="exact"/>
              <w:ind w:left="32" w:hanging="32"/>
              <w:jc w:val="center"/>
              <w:rPr>
                <w:lang w:val="fr-FR"/>
              </w:rPr>
            </w:pPr>
          </w:p>
          <w:p w:rsidR="00F94055" w:rsidRPr="004D4260" w:rsidRDefault="00F94055" w:rsidP="004D4260">
            <w:pPr>
              <w:pStyle w:val="TableParagraph"/>
              <w:spacing w:line="223" w:lineRule="exact"/>
              <w:ind w:left="32" w:hanging="32"/>
              <w:jc w:val="center"/>
            </w:pPr>
            <w:r w:rsidRPr="004D4260">
              <w:t>2.12.3.</w:t>
            </w:r>
          </w:p>
        </w:tc>
        <w:tc>
          <w:tcPr>
            <w:tcW w:w="2857" w:type="dxa"/>
          </w:tcPr>
          <w:p w:rsidR="00F94055" w:rsidRPr="002813BB" w:rsidRDefault="00F94055" w:rsidP="00C81B50">
            <w:pPr>
              <w:pStyle w:val="TableParagraph"/>
              <w:ind w:right="372"/>
              <w:rPr>
                <w:sz w:val="24"/>
                <w:lang w:val="fr-FR"/>
              </w:rPr>
            </w:pPr>
            <w:r w:rsidRPr="002813BB">
              <w:rPr>
                <w:sz w:val="24"/>
                <w:lang w:val="fr-FR"/>
              </w:rPr>
              <w:t>Consolidarea şi dezvoltarea relaţiilor de parteneriat cu NATO, în cadrul formatului PpP,</w:t>
            </w:r>
          </w:p>
          <w:p w:rsidR="00F94055" w:rsidRDefault="00F94055" w:rsidP="00C81B50">
            <w:pPr>
              <w:pStyle w:val="TableParagraph"/>
              <w:spacing w:before="8" w:line="266" w:lineRule="exact"/>
              <w:rPr>
                <w:sz w:val="24"/>
              </w:rPr>
            </w:pPr>
            <w:r>
              <w:rPr>
                <w:sz w:val="24"/>
              </w:rPr>
              <w:t>inclusiv pe dimensiunea</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ind w:left="108" w:right="226"/>
              <w:rPr>
                <w:i/>
                <w:sz w:val="24"/>
                <w:lang w:val="fr-FR"/>
              </w:rPr>
            </w:pPr>
            <w:r w:rsidRPr="002813BB">
              <w:rPr>
                <w:i/>
                <w:sz w:val="24"/>
                <w:lang w:val="fr-FR"/>
              </w:rPr>
              <w:t xml:space="preserve">De bază: </w:t>
            </w:r>
            <w:r w:rsidRPr="002813BB">
              <w:rPr>
                <w:sz w:val="24"/>
                <w:lang w:val="fr-FR"/>
              </w:rPr>
              <w:t>Ministerul</w:t>
            </w:r>
            <w:r w:rsidRPr="002813BB">
              <w:rPr>
                <w:spacing w:val="-8"/>
                <w:sz w:val="24"/>
                <w:lang w:val="fr-FR"/>
              </w:rPr>
              <w:t xml:space="preserve"> </w:t>
            </w:r>
            <w:r w:rsidRPr="002813BB">
              <w:rPr>
                <w:sz w:val="24"/>
                <w:lang w:val="fr-FR"/>
              </w:rPr>
              <w:t xml:space="preserve">Apărării; </w:t>
            </w:r>
            <w:r w:rsidRPr="002813BB">
              <w:rPr>
                <w:i/>
                <w:sz w:val="24"/>
                <w:lang w:val="fr-FR"/>
              </w:rPr>
              <w:t>în</w:t>
            </w:r>
            <w:r w:rsidRPr="002813BB">
              <w:rPr>
                <w:i/>
                <w:spacing w:val="-1"/>
                <w:sz w:val="24"/>
                <w:lang w:val="fr-FR"/>
              </w:rPr>
              <w:t xml:space="preserve"> </w:t>
            </w:r>
            <w:r w:rsidRPr="002813BB">
              <w:rPr>
                <w:i/>
                <w:sz w:val="24"/>
                <w:lang w:val="fr-FR"/>
              </w:rPr>
              <w:t>suport:</w:t>
            </w:r>
          </w:p>
          <w:p w:rsidR="00F94055" w:rsidRDefault="00F94055" w:rsidP="00C81B50">
            <w:pPr>
              <w:pStyle w:val="TableParagraph"/>
              <w:spacing w:before="8" w:line="270" w:lineRule="atLeast"/>
              <w:ind w:left="108" w:right="86"/>
              <w:rPr>
                <w:sz w:val="24"/>
              </w:rPr>
            </w:pPr>
            <w:r>
              <w:rPr>
                <w:sz w:val="24"/>
              </w:rPr>
              <w:t>Ministerul Afacerilor Externe şi Integrării</w:t>
            </w:r>
          </w:p>
          <w:p w:rsidR="0049254A" w:rsidRPr="002813BB" w:rsidRDefault="0049254A" w:rsidP="0049254A">
            <w:pPr>
              <w:pStyle w:val="TableParagraph"/>
              <w:spacing w:line="268" w:lineRule="exact"/>
              <w:ind w:left="108"/>
              <w:rPr>
                <w:sz w:val="24"/>
                <w:lang w:val="fr-FR"/>
              </w:rPr>
            </w:pPr>
            <w:r w:rsidRPr="002813BB">
              <w:rPr>
                <w:sz w:val="24"/>
                <w:lang w:val="fr-FR"/>
              </w:rPr>
              <w:t>Europene;</w:t>
            </w:r>
          </w:p>
          <w:p w:rsidR="0049254A" w:rsidRDefault="0049254A" w:rsidP="00C81B50">
            <w:pPr>
              <w:pStyle w:val="TableParagraph"/>
              <w:spacing w:before="8" w:line="270" w:lineRule="atLeast"/>
              <w:ind w:left="108" w:right="86"/>
              <w:rPr>
                <w:sz w:val="24"/>
              </w:rPr>
            </w:pP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line="270" w:lineRule="atLeast"/>
              <w:ind w:left="112" w:right="223"/>
              <w:rPr>
                <w:sz w:val="24"/>
                <w:lang w:val="fr-FR"/>
              </w:rPr>
            </w:pPr>
            <w:r w:rsidRPr="002813BB">
              <w:rPr>
                <w:sz w:val="24"/>
                <w:lang w:val="fr-FR"/>
              </w:rPr>
              <w:t>asistenţă tehnică şi</w:t>
            </w:r>
          </w:p>
        </w:tc>
        <w:tc>
          <w:tcPr>
            <w:tcW w:w="3042" w:type="dxa"/>
          </w:tcPr>
          <w:p w:rsidR="00F94055" w:rsidRPr="002813BB" w:rsidRDefault="00F94055" w:rsidP="00C81B50">
            <w:pPr>
              <w:pStyle w:val="TableParagraph"/>
              <w:ind w:right="140"/>
              <w:rPr>
                <w:sz w:val="24"/>
                <w:lang w:val="fr-FR"/>
              </w:rPr>
            </w:pPr>
            <w:r w:rsidRPr="002813BB">
              <w:rPr>
                <w:sz w:val="24"/>
                <w:lang w:val="fr-FR"/>
              </w:rPr>
              <w:t xml:space="preserve">Proiecte </w:t>
            </w:r>
            <w:proofErr w:type="gramStart"/>
            <w:r w:rsidRPr="002813BB">
              <w:rPr>
                <w:sz w:val="24"/>
                <w:lang w:val="fr-FR"/>
              </w:rPr>
              <w:t>de asistenţă</w:t>
            </w:r>
            <w:proofErr w:type="gramEnd"/>
            <w:r w:rsidRPr="002813BB">
              <w:rPr>
                <w:sz w:val="24"/>
                <w:lang w:val="fr-FR"/>
              </w:rPr>
              <w:t xml:space="preserve"> pentru Republica Moldova în limitele formatului de cooperare PpP, în special</w:t>
            </w:r>
          </w:p>
          <w:p w:rsidR="00F94055" w:rsidRDefault="00F94055" w:rsidP="00C81B50">
            <w:pPr>
              <w:pStyle w:val="TableParagraph"/>
              <w:spacing w:before="8" w:line="266" w:lineRule="exact"/>
              <w:rPr>
                <w:sz w:val="24"/>
                <w:lang w:val="fr-FR"/>
              </w:rPr>
            </w:pPr>
            <w:r w:rsidRPr="002813BB">
              <w:rPr>
                <w:sz w:val="24"/>
                <w:lang w:val="fr-FR"/>
              </w:rPr>
              <w:t>cele ce ţin de Iniţiativa de</w:t>
            </w:r>
          </w:p>
          <w:p w:rsidR="0049254A" w:rsidRPr="002813BB" w:rsidRDefault="0049254A" w:rsidP="00C81B50">
            <w:pPr>
              <w:pStyle w:val="TableParagraph"/>
              <w:spacing w:before="8" w:line="266" w:lineRule="exact"/>
              <w:rPr>
                <w:sz w:val="24"/>
                <w:lang w:val="fr-FR"/>
              </w:rPr>
            </w:pPr>
            <w:r w:rsidRPr="002813BB">
              <w:rPr>
                <w:sz w:val="24"/>
                <w:lang w:val="fr-FR"/>
              </w:rPr>
              <w:t>Consolidare a Capacităţii</w:t>
            </w:r>
          </w:p>
        </w:tc>
      </w:tr>
      <w:tr w:rsidR="00F94055" w:rsidRPr="00FF3516" w:rsidTr="003B0D8E">
        <w:trPr>
          <w:trHeight w:val="1332"/>
        </w:trPr>
        <w:tc>
          <w:tcPr>
            <w:tcW w:w="934" w:type="dxa"/>
          </w:tcPr>
          <w:p w:rsidR="00F94055" w:rsidRPr="004D4260" w:rsidRDefault="00F94055" w:rsidP="004D4260">
            <w:pPr>
              <w:pStyle w:val="TableParagraph"/>
              <w:spacing w:line="223" w:lineRule="exact"/>
              <w:ind w:left="32" w:hanging="32"/>
              <w:jc w:val="center"/>
            </w:pPr>
          </w:p>
        </w:tc>
        <w:tc>
          <w:tcPr>
            <w:tcW w:w="2857" w:type="dxa"/>
          </w:tcPr>
          <w:p w:rsidR="00F94055" w:rsidRPr="002813BB" w:rsidRDefault="00F94055" w:rsidP="00C81B50">
            <w:pPr>
              <w:pStyle w:val="TableParagraph"/>
              <w:ind w:right="112"/>
              <w:rPr>
                <w:sz w:val="24"/>
                <w:lang w:val="fr-FR"/>
              </w:rPr>
            </w:pPr>
            <w:r w:rsidRPr="002813BB">
              <w:rPr>
                <w:sz w:val="24"/>
                <w:lang w:val="fr-FR"/>
              </w:rPr>
              <w:t xml:space="preserve">Iniţiativei de Consolidare a Capacităţii </w:t>
            </w:r>
            <w:proofErr w:type="gramStart"/>
            <w:r w:rsidRPr="002813BB">
              <w:rPr>
                <w:sz w:val="24"/>
                <w:lang w:val="fr-FR"/>
              </w:rPr>
              <w:t>de Apărare</w:t>
            </w:r>
            <w:proofErr w:type="gramEnd"/>
          </w:p>
        </w:tc>
        <w:tc>
          <w:tcPr>
            <w:tcW w:w="1276" w:type="dxa"/>
          </w:tcPr>
          <w:p w:rsidR="00F94055" w:rsidRPr="002813BB" w:rsidRDefault="00F94055" w:rsidP="00C81B50">
            <w:pPr>
              <w:pStyle w:val="TableParagraph"/>
              <w:ind w:left="0"/>
              <w:rPr>
                <w:lang w:val="fr-FR"/>
              </w:rPr>
            </w:pPr>
          </w:p>
        </w:tc>
        <w:tc>
          <w:tcPr>
            <w:tcW w:w="2270" w:type="dxa"/>
          </w:tcPr>
          <w:p w:rsidR="00F94055" w:rsidRPr="002813BB" w:rsidRDefault="00F94055" w:rsidP="00C81B50">
            <w:pPr>
              <w:pStyle w:val="TableParagraph"/>
              <w:ind w:left="108" w:right="86"/>
              <w:rPr>
                <w:sz w:val="24"/>
                <w:lang w:val="fr-FR"/>
              </w:rPr>
            </w:pPr>
            <w:r w:rsidRPr="002813BB">
              <w:rPr>
                <w:sz w:val="24"/>
                <w:lang w:val="fr-FR"/>
              </w:rPr>
              <w:t>Ministerul Afacerilor Interne;</w:t>
            </w:r>
          </w:p>
          <w:p w:rsidR="00F94055" w:rsidRPr="002813BB" w:rsidRDefault="00F94055" w:rsidP="00C81B50">
            <w:pPr>
              <w:pStyle w:val="TableParagraph"/>
              <w:ind w:left="108" w:right="938"/>
              <w:rPr>
                <w:sz w:val="24"/>
                <w:lang w:val="fr-FR"/>
              </w:rPr>
            </w:pPr>
            <w:r w:rsidRPr="002813BB">
              <w:rPr>
                <w:sz w:val="24"/>
                <w:lang w:val="fr-FR"/>
              </w:rPr>
              <w:t>Serviciul de Informaţii şi</w:t>
            </w:r>
          </w:p>
          <w:p w:rsidR="00F94055" w:rsidRDefault="00F94055" w:rsidP="00C81B50">
            <w:pPr>
              <w:pStyle w:val="TableParagraph"/>
              <w:spacing w:line="264" w:lineRule="exact"/>
              <w:ind w:left="108"/>
              <w:rPr>
                <w:sz w:val="24"/>
              </w:rPr>
            </w:pPr>
            <w:r>
              <w:rPr>
                <w:sz w:val="24"/>
              </w:rPr>
              <w:t>Securitate</w:t>
            </w:r>
          </w:p>
        </w:tc>
        <w:tc>
          <w:tcPr>
            <w:tcW w:w="1843" w:type="dxa"/>
          </w:tcPr>
          <w:p w:rsidR="00F94055" w:rsidRDefault="00F94055" w:rsidP="00C81B50">
            <w:pPr>
              <w:pStyle w:val="TableParagraph"/>
              <w:ind w:left="0"/>
            </w:pPr>
          </w:p>
        </w:tc>
        <w:tc>
          <w:tcPr>
            <w:tcW w:w="1415" w:type="dxa"/>
          </w:tcPr>
          <w:p w:rsidR="00F94055" w:rsidRDefault="00F94055" w:rsidP="00C81B50">
            <w:pPr>
              <w:pStyle w:val="TableParagraph"/>
              <w:ind w:left="0"/>
            </w:pPr>
          </w:p>
        </w:tc>
        <w:tc>
          <w:tcPr>
            <w:tcW w:w="1279" w:type="dxa"/>
          </w:tcPr>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347"/>
              <w:rPr>
                <w:sz w:val="24"/>
                <w:lang w:val="fr-FR"/>
              </w:rPr>
            </w:pPr>
            <w:proofErr w:type="gramStart"/>
            <w:r w:rsidRPr="002813BB">
              <w:rPr>
                <w:sz w:val="24"/>
                <w:lang w:val="fr-FR"/>
              </w:rPr>
              <w:t>de Apărare</w:t>
            </w:r>
            <w:proofErr w:type="gramEnd"/>
            <w:r w:rsidRPr="002813BB">
              <w:rPr>
                <w:sz w:val="24"/>
                <w:lang w:val="fr-FR"/>
              </w:rPr>
              <w:t xml:space="preserve"> şi Programul Ştiinţă pentru Pace şi Securitate aprobate;</w:t>
            </w:r>
          </w:p>
          <w:p w:rsidR="00F94055" w:rsidRPr="002813BB" w:rsidRDefault="00F94055" w:rsidP="00C81B50">
            <w:pPr>
              <w:pStyle w:val="TableParagraph"/>
              <w:spacing w:before="11" w:line="276" w:lineRule="exact"/>
              <w:ind w:right="234"/>
              <w:rPr>
                <w:sz w:val="24"/>
                <w:lang w:val="fr-FR"/>
              </w:rPr>
            </w:pPr>
            <w:r w:rsidRPr="002813BB">
              <w:rPr>
                <w:sz w:val="24"/>
                <w:lang w:val="fr-FR"/>
              </w:rPr>
              <w:t>Oficiu de legătură NATO- RM înfiinţat şi funcţional</w:t>
            </w:r>
          </w:p>
        </w:tc>
      </w:tr>
      <w:tr w:rsidR="00F94055" w:rsidRPr="00FF3516" w:rsidTr="004C504A">
        <w:trPr>
          <w:trHeight w:val="1931"/>
        </w:trPr>
        <w:tc>
          <w:tcPr>
            <w:tcW w:w="934" w:type="dxa"/>
          </w:tcPr>
          <w:p w:rsidR="004D4260" w:rsidRPr="00850DE9" w:rsidRDefault="004D4260" w:rsidP="004D4260">
            <w:pPr>
              <w:pStyle w:val="TableParagraph"/>
              <w:spacing w:line="223" w:lineRule="exact"/>
              <w:ind w:left="32" w:hanging="32"/>
              <w:jc w:val="center"/>
              <w:rPr>
                <w:lang w:val="fr-FR"/>
              </w:rPr>
            </w:pPr>
          </w:p>
          <w:p w:rsidR="00F94055" w:rsidRPr="004D4260" w:rsidRDefault="00F94055" w:rsidP="004D4260">
            <w:pPr>
              <w:pStyle w:val="TableParagraph"/>
              <w:spacing w:line="223" w:lineRule="exact"/>
              <w:ind w:left="32" w:hanging="32"/>
              <w:jc w:val="center"/>
            </w:pPr>
            <w:r w:rsidRPr="004D4260">
              <w:t>2.12.4.</w:t>
            </w:r>
          </w:p>
        </w:tc>
        <w:tc>
          <w:tcPr>
            <w:tcW w:w="2857" w:type="dxa"/>
          </w:tcPr>
          <w:p w:rsidR="00F94055" w:rsidRDefault="00F94055" w:rsidP="00C81B50">
            <w:pPr>
              <w:pStyle w:val="TableParagraph"/>
              <w:ind w:right="265"/>
              <w:rPr>
                <w:sz w:val="24"/>
              </w:rPr>
            </w:pPr>
            <w:r>
              <w:rPr>
                <w:sz w:val="24"/>
              </w:rPr>
              <w:t>Dezvoltarea cooperării bilaterale pe dimensiunea apărării cu partenerii</w:t>
            </w:r>
          </w:p>
          <w:p w:rsidR="00F94055" w:rsidRDefault="00F94055" w:rsidP="00C81B50">
            <w:pPr>
              <w:pStyle w:val="TableParagraph"/>
              <w:spacing w:before="8" w:line="270" w:lineRule="atLeast"/>
              <w:ind w:right="79"/>
              <w:rPr>
                <w:sz w:val="24"/>
              </w:rPr>
            </w:pPr>
            <w:r>
              <w:rPr>
                <w:sz w:val="24"/>
              </w:rPr>
              <w:t>tradiţionali şi evaluarea posibilităţilor/oportunităţil or de extindere a cooperării şi cu alte state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ind w:left="108" w:right="226"/>
              <w:rPr>
                <w:i/>
                <w:sz w:val="24"/>
                <w:lang w:val="fr-FR"/>
              </w:rPr>
            </w:pPr>
            <w:r w:rsidRPr="002813BB">
              <w:rPr>
                <w:i/>
                <w:sz w:val="24"/>
                <w:lang w:val="fr-FR"/>
              </w:rPr>
              <w:t xml:space="preserve">De bază: </w:t>
            </w:r>
            <w:r w:rsidRPr="002813BB">
              <w:rPr>
                <w:sz w:val="24"/>
                <w:lang w:val="fr-FR"/>
              </w:rPr>
              <w:t>Ministerul</w:t>
            </w:r>
            <w:r w:rsidRPr="002813BB">
              <w:rPr>
                <w:spacing w:val="-8"/>
                <w:sz w:val="24"/>
                <w:lang w:val="fr-FR"/>
              </w:rPr>
              <w:t xml:space="preserve"> </w:t>
            </w:r>
            <w:r w:rsidRPr="002813BB">
              <w:rPr>
                <w:sz w:val="24"/>
                <w:lang w:val="fr-FR"/>
              </w:rPr>
              <w:t xml:space="preserve">Apărării; </w:t>
            </w:r>
            <w:r w:rsidRPr="002813BB">
              <w:rPr>
                <w:i/>
                <w:sz w:val="24"/>
                <w:lang w:val="fr-FR"/>
              </w:rPr>
              <w:t>în</w:t>
            </w:r>
            <w:r w:rsidRPr="002813BB">
              <w:rPr>
                <w:i/>
                <w:spacing w:val="-1"/>
                <w:sz w:val="24"/>
                <w:lang w:val="fr-FR"/>
              </w:rPr>
              <w:t xml:space="preserve"> </w:t>
            </w:r>
            <w:r w:rsidRPr="002813BB">
              <w:rPr>
                <w:i/>
                <w:sz w:val="24"/>
                <w:lang w:val="fr-FR"/>
              </w:rPr>
              <w:t>suport:</w:t>
            </w:r>
          </w:p>
          <w:p w:rsidR="00F94055" w:rsidRDefault="00F94055" w:rsidP="00C81B50">
            <w:pPr>
              <w:pStyle w:val="TableParagraph"/>
              <w:spacing w:before="8"/>
              <w:ind w:left="108" w:right="86"/>
              <w:rPr>
                <w:sz w:val="24"/>
              </w:rPr>
            </w:pPr>
            <w:r>
              <w:rPr>
                <w:sz w:val="24"/>
              </w:rPr>
              <w:t>Ministerul Afacerilor Externe şi Integrării Europene</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spacing w:line="270" w:lineRule="atLeast"/>
              <w:ind w:left="112" w:right="177"/>
              <w:rPr>
                <w:sz w:val="24"/>
              </w:rPr>
            </w:pPr>
            <w:r>
              <w:rPr>
                <w:sz w:val="24"/>
              </w:rPr>
              <w:t>financiară externă</w:t>
            </w:r>
          </w:p>
        </w:tc>
        <w:tc>
          <w:tcPr>
            <w:tcW w:w="3042" w:type="dxa"/>
          </w:tcPr>
          <w:p w:rsidR="00F94055" w:rsidRPr="002813BB" w:rsidRDefault="00F94055" w:rsidP="00C81B50">
            <w:pPr>
              <w:pStyle w:val="TableParagraph"/>
              <w:ind w:right="960"/>
              <w:rPr>
                <w:sz w:val="24"/>
                <w:lang w:val="fr-FR"/>
              </w:rPr>
            </w:pPr>
            <w:r w:rsidRPr="002813BB">
              <w:rPr>
                <w:sz w:val="24"/>
                <w:lang w:val="fr-FR"/>
              </w:rPr>
              <w:t xml:space="preserve">Număr </w:t>
            </w:r>
            <w:proofErr w:type="gramStart"/>
            <w:r w:rsidRPr="002813BB">
              <w:rPr>
                <w:sz w:val="24"/>
                <w:lang w:val="fr-FR"/>
              </w:rPr>
              <w:t>de acorduri</w:t>
            </w:r>
            <w:proofErr w:type="gramEnd"/>
            <w:r w:rsidRPr="002813BB">
              <w:rPr>
                <w:sz w:val="24"/>
                <w:lang w:val="fr-FR"/>
              </w:rPr>
              <w:t xml:space="preserve"> bilaterale semnate</w:t>
            </w:r>
          </w:p>
        </w:tc>
      </w:tr>
      <w:tr w:rsidR="00F94055" w:rsidRPr="00FF3516" w:rsidTr="00F520AD">
        <w:trPr>
          <w:trHeight w:val="276"/>
        </w:trPr>
        <w:tc>
          <w:tcPr>
            <w:tcW w:w="14916" w:type="dxa"/>
            <w:gridSpan w:val="8"/>
          </w:tcPr>
          <w:p w:rsidR="00F94055" w:rsidRPr="00C81B50" w:rsidRDefault="00F94055" w:rsidP="00C81B50">
            <w:pPr>
              <w:pStyle w:val="TableParagraph"/>
              <w:tabs>
                <w:tab w:val="left" w:pos="3057"/>
              </w:tabs>
              <w:spacing w:line="256" w:lineRule="exact"/>
              <w:ind w:left="2325"/>
              <w:rPr>
                <w:b/>
                <w:i/>
                <w:sz w:val="24"/>
                <w:lang w:val="fr-FR"/>
              </w:rPr>
            </w:pPr>
            <w:r w:rsidRPr="00C81B50">
              <w:rPr>
                <w:b/>
                <w:i/>
                <w:sz w:val="24"/>
                <w:lang w:val="fr-FR"/>
              </w:rPr>
              <w:t>2.13.</w:t>
            </w:r>
            <w:r w:rsidRPr="00C81B50">
              <w:rPr>
                <w:b/>
                <w:i/>
                <w:sz w:val="24"/>
                <w:lang w:val="fr-FR"/>
              </w:rPr>
              <w:tab/>
              <w:t>Eficientizarea sistemului de educaţie, instruire şi cercetări ştiinţifice în domeniul securităţii şi</w:t>
            </w:r>
            <w:r w:rsidRPr="00C81B50">
              <w:rPr>
                <w:b/>
                <w:i/>
                <w:spacing w:val="-11"/>
                <w:sz w:val="24"/>
                <w:lang w:val="fr-FR"/>
              </w:rPr>
              <w:t xml:space="preserve"> </w:t>
            </w:r>
            <w:r w:rsidRPr="00C81B50">
              <w:rPr>
                <w:b/>
                <w:i/>
                <w:sz w:val="24"/>
                <w:lang w:val="fr-FR"/>
              </w:rPr>
              <w:t>apărării</w:t>
            </w:r>
          </w:p>
        </w:tc>
      </w:tr>
      <w:tr w:rsidR="00F94055" w:rsidTr="004C504A">
        <w:trPr>
          <w:trHeight w:val="2484"/>
        </w:trPr>
        <w:tc>
          <w:tcPr>
            <w:tcW w:w="934" w:type="dxa"/>
          </w:tcPr>
          <w:p w:rsidR="001B6947" w:rsidRPr="00850DE9" w:rsidRDefault="001B6947" w:rsidP="001B6947">
            <w:pPr>
              <w:pStyle w:val="TableParagraph"/>
              <w:spacing w:line="223" w:lineRule="exact"/>
              <w:ind w:left="32" w:hanging="32"/>
              <w:jc w:val="center"/>
              <w:rPr>
                <w:lang w:val="fr-FR"/>
              </w:rPr>
            </w:pPr>
          </w:p>
          <w:p w:rsidR="00F94055" w:rsidRPr="001B6947" w:rsidRDefault="00F94055" w:rsidP="001B6947">
            <w:pPr>
              <w:pStyle w:val="TableParagraph"/>
              <w:spacing w:line="223" w:lineRule="exact"/>
              <w:ind w:left="32" w:hanging="32"/>
              <w:jc w:val="center"/>
            </w:pPr>
            <w:r w:rsidRPr="001B6947">
              <w:t>2.13.1.</w:t>
            </w:r>
          </w:p>
        </w:tc>
        <w:tc>
          <w:tcPr>
            <w:tcW w:w="2857" w:type="dxa"/>
          </w:tcPr>
          <w:p w:rsidR="00F94055" w:rsidRDefault="00F94055" w:rsidP="00C81B50">
            <w:pPr>
              <w:pStyle w:val="TableParagraph"/>
              <w:ind w:right="226"/>
              <w:rPr>
                <w:sz w:val="24"/>
              </w:rPr>
            </w:pPr>
            <w:r>
              <w:rPr>
                <w:sz w:val="24"/>
              </w:rPr>
              <w:t>Evaluarea programelor de studii în domeniul</w:t>
            </w:r>
          </w:p>
          <w:p w:rsidR="00F94055" w:rsidRDefault="00F94055" w:rsidP="00C81B50">
            <w:pPr>
              <w:pStyle w:val="TableParagraph"/>
              <w:spacing w:before="6"/>
              <w:ind w:right="92"/>
              <w:rPr>
                <w:sz w:val="24"/>
              </w:rPr>
            </w:pPr>
            <w:r>
              <w:rPr>
                <w:sz w:val="24"/>
              </w:rPr>
              <w:t>învăţămîntului militar în scopul dezvoltării şi perfecţionării sistemului de învăţămînt</w:t>
            </w:r>
          </w:p>
        </w:tc>
        <w:tc>
          <w:tcPr>
            <w:tcW w:w="1276" w:type="dxa"/>
          </w:tcPr>
          <w:p w:rsidR="00F94055" w:rsidRDefault="00F94055" w:rsidP="00C81B50">
            <w:pPr>
              <w:pStyle w:val="TableParagraph"/>
              <w:spacing w:line="270" w:lineRule="exact"/>
              <w:ind w:left="8"/>
              <w:jc w:val="center"/>
              <w:rPr>
                <w:sz w:val="24"/>
              </w:rPr>
            </w:pPr>
            <w:r>
              <w:rPr>
                <w:sz w:val="24"/>
              </w:rPr>
              <w:t>2</w:t>
            </w:r>
          </w:p>
        </w:tc>
        <w:tc>
          <w:tcPr>
            <w:tcW w:w="2270" w:type="dxa"/>
          </w:tcPr>
          <w:p w:rsidR="00F94055" w:rsidRPr="002813BB" w:rsidRDefault="00F94055" w:rsidP="00C81B50">
            <w:pPr>
              <w:pStyle w:val="TableParagraph"/>
              <w:ind w:left="108" w:right="226"/>
              <w:rPr>
                <w:i/>
                <w:sz w:val="24"/>
                <w:lang w:val="fr-FR"/>
              </w:rPr>
            </w:pPr>
            <w:r w:rsidRPr="002813BB">
              <w:rPr>
                <w:i/>
                <w:sz w:val="24"/>
                <w:lang w:val="fr-FR"/>
              </w:rPr>
              <w:t xml:space="preserve">De bază: </w:t>
            </w:r>
            <w:r w:rsidRPr="002813BB">
              <w:rPr>
                <w:sz w:val="24"/>
                <w:lang w:val="fr-FR"/>
              </w:rPr>
              <w:t>Ministerul</w:t>
            </w:r>
            <w:r w:rsidRPr="002813BB">
              <w:rPr>
                <w:spacing w:val="-8"/>
                <w:sz w:val="24"/>
                <w:lang w:val="fr-FR"/>
              </w:rPr>
              <w:t xml:space="preserve"> </w:t>
            </w:r>
            <w:r w:rsidRPr="002813BB">
              <w:rPr>
                <w:sz w:val="24"/>
                <w:lang w:val="fr-FR"/>
              </w:rPr>
              <w:t xml:space="preserve">Apărării; </w:t>
            </w:r>
            <w:r w:rsidRPr="002813BB">
              <w:rPr>
                <w:i/>
                <w:sz w:val="24"/>
                <w:lang w:val="fr-FR"/>
              </w:rPr>
              <w:t>în</w:t>
            </w:r>
            <w:r w:rsidRPr="002813BB">
              <w:rPr>
                <w:i/>
                <w:spacing w:val="-1"/>
                <w:sz w:val="24"/>
                <w:lang w:val="fr-FR"/>
              </w:rPr>
              <w:t xml:space="preserve"> </w:t>
            </w:r>
            <w:r w:rsidRPr="002813BB">
              <w:rPr>
                <w:i/>
                <w:sz w:val="24"/>
                <w:lang w:val="fr-FR"/>
              </w:rPr>
              <w:t>suport:</w:t>
            </w:r>
          </w:p>
          <w:p w:rsidR="00F94055" w:rsidRPr="002813BB" w:rsidRDefault="00F94055" w:rsidP="00C81B50">
            <w:pPr>
              <w:pStyle w:val="TableParagraph"/>
              <w:spacing w:before="3"/>
              <w:ind w:left="108" w:right="92"/>
              <w:rPr>
                <w:sz w:val="24"/>
                <w:lang w:val="fr-FR"/>
              </w:rPr>
            </w:pPr>
            <w:r w:rsidRPr="002813BB">
              <w:rPr>
                <w:sz w:val="24"/>
                <w:lang w:val="fr-FR"/>
              </w:rPr>
              <w:t>Agenţia Naţională de Asigurare a Calităţii în Învăţămîntul Profesional; Ministerul Educaţiei,</w:t>
            </w:r>
          </w:p>
          <w:p w:rsidR="00F94055" w:rsidRPr="002813BB" w:rsidRDefault="00F94055" w:rsidP="00C81B50">
            <w:pPr>
              <w:pStyle w:val="TableParagraph"/>
              <w:spacing w:line="264" w:lineRule="exact"/>
              <w:ind w:left="108"/>
              <w:rPr>
                <w:sz w:val="24"/>
                <w:lang w:val="fr-FR"/>
              </w:rPr>
            </w:pPr>
            <w:r w:rsidRPr="002813BB">
              <w:rPr>
                <w:sz w:val="24"/>
                <w:lang w:val="fr-FR"/>
              </w:rPr>
              <w:t>Culturii şi Cercetării</w:t>
            </w:r>
          </w:p>
        </w:tc>
        <w:tc>
          <w:tcPr>
            <w:tcW w:w="1843" w:type="dxa"/>
          </w:tcPr>
          <w:p w:rsidR="00F94055" w:rsidRDefault="00F94055" w:rsidP="00C81B50">
            <w:pPr>
              <w:pStyle w:val="TableParagraph"/>
              <w:spacing w:line="270"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3"/>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746"/>
              <w:rPr>
                <w:sz w:val="24"/>
              </w:rPr>
            </w:pPr>
            <w:r>
              <w:rPr>
                <w:sz w:val="24"/>
              </w:rPr>
              <w:t>Sistem de învăţămînt militar evaluat şi perfecţionat</w:t>
            </w:r>
          </w:p>
        </w:tc>
      </w:tr>
      <w:tr w:rsidR="00F94055" w:rsidTr="004C504A">
        <w:trPr>
          <w:trHeight w:val="1933"/>
        </w:trPr>
        <w:tc>
          <w:tcPr>
            <w:tcW w:w="934" w:type="dxa"/>
          </w:tcPr>
          <w:p w:rsidR="001B6947" w:rsidRDefault="001B6947" w:rsidP="001B6947">
            <w:pPr>
              <w:pStyle w:val="TableParagraph"/>
              <w:spacing w:line="223" w:lineRule="exact"/>
              <w:ind w:left="32" w:hanging="32"/>
              <w:jc w:val="center"/>
            </w:pPr>
          </w:p>
          <w:p w:rsidR="00F94055" w:rsidRPr="001B6947" w:rsidRDefault="00F94055" w:rsidP="001B6947">
            <w:pPr>
              <w:pStyle w:val="TableParagraph"/>
              <w:spacing w:line="223" w:lineRule="exact"/>
              <w:ind w:left="32" w:hanging="32"/>
              <w:jc w:val="center"/>
            </w:pPr>
            <w:r w:rsidRPr="001B6947">
              <w:t>2.13.2.</w:t>
            </w:r>
          </w:p>
        </w:tc>
        <w:tc>
          <w:tcPr>
            <w:tcW w:w="2857" w:type="dxa"/>
          </w:tcPr>
          <w:p w:rsidR="00F94055" w:rsidRPr="001B2167" w:rsidRDefault="00F94055" w:rsidP="00C81B50">
            <w:pPr>
              <w:pStyle w:val="TableParagraph"/>
              <w:ind w:right="138"/>
              <w:jc w:val="both"/>
              <w:rPr>
                <w:sz w:val="24"/>
              </w:rPr>
            </w:pPr>
            <w:r w:rsidRPr="001B2167">
              <w:rPr>
                <w:sz w:val="24"/>
              </w:rPr>
              <w:t>Evaluarea programelor de instruire militară în scopul dezvoltării şi perfecţionării sistemului de instruire</w:t>
            </w:r>
            <w:r w:rsidR="001B2167">
              <w:rPr>
                <w:sz w:val="24"/>
              </w:rPr>
              <w:t xml:space="preserve"> ştiinţifice în domeniul securităţii şi apărării</w:t>
            </w:r>
          </w:p>
        </w:tc>
        <w:tc>
          <w:tcPr>
            <w:tcW w:w="1276" w:type="dxa"/>
          </w:tcPr>
          <w:p w:rsidR="00F94055" w:rsidRDefault="00F94055" w:rsidP="00C81B50">
            <w:pPr>
              <w:pStyle w:val="TableParagraph"/>
              <w:spacing w:line="270" w:lineRule="exact"/>
              <w:ind w:left="8"/>
              <w:jc w:val="center"/>
              <w:rPr>
                <w:sz w:val="24"/>
              </w:rPr>
            </w:pPr>
            <w:r>
              <w:rPr>
                <w:sz w:val="24"/>
              </w:rPr>
              <w:t>2</w:t>
            </w:r>
          </w:p>
        </w:tc>
        <w:tc>
          <w:tcPr>
            <w:tcW w:w="2270" w:type="dxa"/>
          </w:tcPr>
          <w:p w:rsidR="00F94055" w:rsidRPr="002813BB" w:rsidRDefault="00F94055" w:rsidP="00C81B50">
            <w:pPr>
              <w:pStyle w:val="TableParagraph"/>
              <w:ind w:left="108" w:right="226"/>
              <w:rPr>
                <w:i/>
                <w:sz w:val="24"/>
                <w:lang w:val="fr-FR"/>
              </w:rPr>
            </w:pPr>
            <w:r w:rsidRPr="002813BB">
              <w:rPr>
                <w:i/>
                <w:sz w:val="24"/>
                <w:lang w:val="fr-FR"/>
              </w:rPr>
              <w:t xml:space="preserve">De bază: </w:t>
            </w:r>
            <w:r w:rsidRPr="002813BB">
              <w:rPr>
                <w:sz w:val="24"/>
                <w:lang w:val="fr-FR"/>
              </w:rPr>
              <w:t>Ministerul</w:t>
            </w:r>
            <w:r w:rsidRPr="002813BB">
              <w:rPr>
                <w:spacing w:val="-8"/>
                <w:sz w:val="24"/>
                <w:lang w:val="fr-FR"/>
              </w:rPr>
              <w:t xml:space="preserve"> </w:t>
            </w:r>
            <w:r w:rsidRPr="002813BB">
              <w:rPr>
                <w:sz w:val="24"/>
                <w:lang w:val="fr-FR"/>
              </w:rPr>
              <w:t xml:space="preserve">Apărării; </w:t>
            </w:r>
            <w:r w:rsidRPr="002813BB">
              <w:rPr>
                <w:i/>
                <w:sz w:val="24"/>
                <w:lang w:val="fr-FR"/>
              </w:rPr>
              <w:t>în</w:t>
            </w:r>
            <w:r w:rsidRPr="002813BB">
              <w:rPr>
                <w:i/>
                <w:spacing w:val="-1"/>
                <w:sz w:val="24"/>
                <w:lang w:val="fr-FR"/>
              </w:rPr>
              <w:t xml:space="preserve"> </w:t>
            </w:r>
            <w:r w:rsidRPr="002813BB">
              <w:rPr>
                <w:i/>
                <w:sz w:val="24"/>
                <w:lang w:val="fr-FR"/>
              </w:rPr>
              <w:t>suport:</w:t>
            </w:r>
          </w:p>
          <w:p w:rsidR="001B2167" w:rsidRPr="001B2167" w:rsidRDefault="00F94055" w:rsidP="001B2167">
            <w:pPr>
              <w:pStyle w:val="TableParagraph"/>
              <w:ind w:left="108" w:right="86"/>
              <w:rPr>
                <w:sz w:val="24"/>
                <w:lang w:val="fr-FR"/>
              </w:rPr>
            </w:pPr>
            <w:r w:rsidRPr="001B2167">
              <w:rPr>
                <w:sz w:val="24"/>
                <w:lang w:val="fr-FR"/>
              </w:rPr>
              <w:t>Ministerul Afacerilor Interne</w:t>
            </w:r>
            <w:r w:rsidR="001B2167" w:rsidRPr="001B2167">
              <w:rPr>
                <w:sz w:val="24"/>
                <w:lang w:val="fr-FR"/>
              </w:rPr>
              <w:t xml:space="preserve"> Interne;</w:t>
            </w:r>
          </w:p>
          <w:p w:rsidR="001B2167" w:rsidRPr="001B2167" w:rsidRDefault="001B2167" w:rsidP="001B2167">
            <w:pPr>
              <w:pStyle w:val="TableParagraph"/>
              <w:spacing w:before="8"/>
              <w:ind w:left="108" w:right="958"/>
              <w:jc w:val="both"/>
              <w:rPr>
                <w:sz w:val="24"/>
                <w:lang w:val="fr-FR"/>
              </w:rPr>
            </w:pPr>
            <w:r w:rsidRPr="001B2167">
              <w:rPr>
                <w:sz w:val="24"/>
                <w:lang w:val="fr-FR"/>
              </w:rPr>
              <w:t>Serviciul de Informaţii şi Securitate;</w:t>
            </w:r>
          </w:p>
          <w:p w:rsidR="001B2167" w:rsidRDefault="001B2167" w:rsidP="001B2167">
            <w:pPr>
              <w:pStyle w:val="TableParagraph"/>
              <w:ind w:left="108"/>
              <w:rPr>
                <w:i/>
                <w:sz w:val="24"/>
              </w:rPr>
            </w:pPr>
            <w:r>
              <w:rPr>
                <w:i/>
                <w:sz w:val="24"/>
              </w:rPr>
              <w:t>în suport:</w:t>
            </w:r>
          </w:p>
          <w:p w:rsidR="00F94055" w:rsidRPr="001B2167" w:rsidRDefault="001B2167" w:rsidP="001B2167">
            <w:pPr>
              <w:pStyle w:val="TableParagraph"/>
              <w:spacing w:before="6"/>
              <w:ind w:left="108" w:right="86"/>
              <w:rPr>
                <w:sz w:val="24"/>
                <w:lang w:val="fr-FR"/>
              </w:rPr>
            </w:pPr>
            <w:r>
              <w:rPr>
                <w:sz w:val="24"/>
              </w:rPr>
              <w:t>Academia de Ştiinţe</w:t>
            </w:r>
          </w:p>
        </w:tc>
        <w:tc>
          <w:tcPr>
            <w:tcW w:w="1843" w:type="dxa"/>
          </w:tcPr>
          <w:p w:rsidR="00F94055" w:rsidRDefault="00F94055" w:rsidP="00C81B50">
            <w:pPr>
              <w:pStyle w:val="TableParagraph"/>
              <w:spacing w:line="270"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6"/>
              <w:ind w:left="112" w:right="223"/>
              <w:rPr>
                <w:sz w:val="24"/>
                <w:lang w:val="fr-FR"/>
              </w:rPr>
            </w:pPr>
            <w:r w:rsidRPr="002813BB">
              <w:rPr>
                <w:sz w:val="24"/>
                <w:lang w:val="fr-FR"/>
              </w:rPr>
              <w:t>asistenţă tehnică şi</w:t>
            </w:r>
          </w:p>
          <w:p w:rsidR="001B2167" w:rsidRPr="002813BB" w:rsidRDefault="00F94055" w:rsidP="001B2167">
            <w:pPr>
              <w:pStyle w:val="TableParagraph"/>
              <w:spacing w:before="8"/>
              <w:ind w:left="112" w:right="223"/>
              <w:rPr>
                <w:sz w:val="24"/>
                <w:lang w:val="fr-FR"/>
              </w:rPr>
            </w:pPr>
            <w:r w:rsidRPr="003C0DCF">
              <w:rPr>
                <w:sz w:val="24"/>
                <w:lang w:val="fr-FR"/>
              </w:rPr>
              <w:t>financiară externă</w:t>
            </w:r>
            <w:r w:rsidR="001B2167" w:rsidRPr="002813BB">
              <w:rPr>
                <w:sz w:val="24"/>
                <w:lang w:val="fr-FR"/>
              </w:rPr>
              <w:t xml:space="preserve"> tehnică şi</w:t>
            </w:r>
          </w:p>
          <w:p w:rsidR="00F94055" w:rsidRPr="003C0DCF" w:rsidRDefault="001B2167" w:rsidP="001B2167">
            <w:pPr>
              <w:pStyle w:val="TableParagraph"/>
              <w:spacing w:line="270" w:lineRule="atLeast"/>
              <w:ind w:left="112" w:right="177"/>
              <w:rPr>
                <w:sz w:val="24"/>
                <w:lang w:val="fr-FR"/>
              </w:rPr>
            </w:pPr>
            <w:r w:rsidRPr="002813BB">
              <w:rPr>
                <w:sz w:val="24"/>
                <w:lang w:val="fr-FR"/>
              </w:rPr>
              <w:t>financiară externă</w:t>
            </w:r>
          </w:p>
        </w:tc>
        <w:tc>
          <w:tcPr>
            <w:tcW w:w="3042" w:type="dxa"/>
          </w:tcPr>
          <w:p w:rsidR="00F94055" w:rsidRDefault="00F94055" w:rsidP="00C81B50">
            <w:pPr>
              <w:pStyle w:val="TableParagraph"/>
              <w:ind w:right="273"/>
              <w:rPr>
                <w:sz w:val="24"/>
              </w:rPr>
            </w:pPr>
            <w:r>
              <w:rPr>
                <w:sz w:val="24"/>
              </w:rPr>
              <w:t>Sistem militar de instruire evaluat şi perfecţionat</w:t>
            </w:r>
            <w:r w:rsidR="001B2167" w:rsidRPr="002813BB">
              <w:rPr>
                <w:sz w:val="24"/>
                <w:lang w:val="fr-FR"/>
              </w:rPr>
              <w:t xml:space="preserve"> apărării dezvoltate</w:t>
            </w:r>
          </w:p>
        </w:tc>
      </w:tr>
      <w:tr w:rsidR="00F94055" w:rsidRPr="002813BB" w:rsidTr="004C504A">
        <w:trPr>
          <w:trHeight w:val="1672"/>
        </w:trPr>
        <w:tc>
          <w:tcPr>
            <w:tcW w:w="934" w:type="dxa"/>
          </w:tcPr>
          <w:p w:rsidR="00F94055" w:rsidRDefault="00F94055" w:rsidP="00C81B50">
            <w:pPr>
              <w:pStyle w:val="TableParagraph"/>
              <w:ind w:left="0"/>
            </w:pPr>
          </w:p>
        </w:tc>
        <w:tc>
          <w:tcPr>
            <w:tcW w:w="2857" w:type="dxa"/>
          </w:tcPr>
          <w:p w:rsidR="00F94055" w:rsidRDefault="00F94055" w:rsidP="00C81B50">
            <w:pPr>
              <w:pStyle w:val="TableParagraph"/>
              <w:ind w:right="231"/>
              <w:rPr>
                <w:sz w:val="24"/>
              </w:rPr>
            </w:pPr>
          </w:p>
        </w:tc>
        <w:tc>
          <w:tcPr>
            <w:tcW w:w="1276" w:type="dxa"/>
          </w:tcPr>
          <w:p w:rsidR="00F94055" w:rsidRDefault="00F94055" w:rsidP="00C81B50">
            <w:pPr>
              <w:pStyle w:val="TableParagraph"/>
              <w:ind w:left="0"/>
            </w:pPr>
          </w:p>
        </w:tc>
        <w:tc>
          <w:tcPr>
            <w:tcW w:w="2270" w:type="dxa"/>
          </w:tcPr>
          <w:p w:rsidR="00F94055" w:rsidRDefault="00F94055" w:rsidP="00C81B50">
            <w:pPr>
              <w:pStyle w:val="TableParagraph"/>
              <w:ind w:left="108" w:right="185"/>
              <w:rPr>
                <w:sz w:val="24"/>
              </w:rPr>
            </w:pPr>
            <w:r>
              <w:rPr>
                <w:sz w:val="24"/>
              </w:rPr>
              <w:t>a Moldovei; Ministerul</w:t>
            </w:r>
          </w:p>
          <w:p w:rsidR="00F94055" w:rsidRDefault="00F94055" w:rsidP="00C81B50">
            <w:pPr>
              <w:pStyle w:val="TableParagraph"/>
              <w:spacing w:line="270" w:lineRule="atLeast"/>
              <w:ind w:left="108" w:right="98"/>
              <w:rPr>
                <w:sz w:val="24"/>
              </w:rPr>
            </w:pPr>
            <w:r>
              <w:rPr>
                <w:sz w:val="24"/>
              </w:rPr>
              <w:t>Finanţelor; Ministerul Educaţiei, Culturii şi Cercetării; societatea civilă</w:t>
            </w:r>
          </w:p>
        </w:tc>
        <w:tc>
          <w:tcPr>
            <w:tcW w:w="1843" w:type="dxa"/>
          </w:tcPr>
          <w:p w:rsidR="00F94055" w:rsidRDefault="00F94055" w:rsidP="00C81B50">
            <w:pPr>
              <w:pStyle w:val="TableParagraph"/>
              <w:ind w:left="0"/>
            </w:pPr>
          </w:p>
        </w:tc>
        <w:tc>
          <w:tcPr>
            <w:tcW w:w="1415" w:type="dxa"/>
          </w:tcPr>
          <w:p w:rsidR="00F94055" w:rsidRDefault="00F94055" w:rsidP="00C81B50">
            <w:pPr>
              <w:pStyle w:val="TableParagraph"/>
              <w:ind w:left="109" w:right="303"/>
              <w:rPr>
                <w:sz w:val="24"/>
              </w:rPr>
            </w:pPr>
          </w:p>
        </w:tc>
        <w:tc>
          <w:tcPr>
            <w:tcW w:w="1279" w:type="dxa"/>
          </w:tcPr>
          <w:p w:rsidR="00F94055" w:rsidRPr="003C0DCF" w:rsidRDefault="00F94055" w:rsidP="00C81B50">
            <w:pPr>
              <w:pStyle w:val="TableParagraph"/>
              <w:ind w:left="112" w:right="177"/>
              <w:rPr>
                <w:sz w:val="24"/>
              </w:rPr>
            </w:pPr>
          </w:p>
        </w:tc>
        <w:tc>
          <w:tcPr>
            <w:tcW w:w="3042" w:type="dxa"/>
          </w:tcPr>
          <w:p w:rsidR="00F94055" w:rsidRPr="003C0DCF" w:rsidRDefault="00F94055" w:rsidP="00C81B50">
            <w:pPr>
              <w:pStyle w:val="TableParagraph"/>
              <w:ind w:right="640"/>
              <w:rPr>
                <w:sz w:val="24"/>
              </w:rPr>
            </w:pPr>
          </w:p>
        </w:tc>
      </w:tr>
      <w:tr w:rsidR="00F94055" w:rsidTr="00F520AD">
        <w:trPr>
          <w:trHeight w:val="316"/>
        </w:trPr>
        <w:tc>
          <w:tcPr>
            <w:tcW w:w="14916" w:type="dxa"/>
            <w:gridSpan w:val="8"/>
          </w:tcPr>
          <w:p w:rsidR="00F94055" w:rsidRDefault="00F94055" w:rsidP="00C81B50">
            <w:pPr>
              <w:pStyle w:val="TableParagraph"/>
              <w:tabs>
                <w:tab w:val="left" w:pos="4651"/>
              </w:tabs>
              <w:spacing w:line="275" w:lineRule="exact"/>
              <w:ind w:left="3931"/>
              <w:rPr>
                <w:b/>
                <w:sz w:val="24"/>
              </w:rPr>
            </w:pPr>
            <w:r>
              <w:rPr>
                <w:b/>
                <w:sz w:val="24"/>
              </w:rPr>
              <w:t>3.</w:t>
            </w:r>
            <w:r>
              <w:rPr>
                <w:b/>
                <w:sz w:val="24"/>
              </w:rPr>
              <w:tab/>
              <w:t>Acţiuni în suportul realizării obiectivelor politicii de</w:t>
            </w:r>
            <w:r>
              <w:rPr>
                <w:b/>
                <w:spacing w:val="-3"/>
                <w:sz w:val="24"/>
              </w:rPr>
              <w:t xml:space="preserve"> </w:t>
            </w:r>
            <w:r>
              <w:rPr>
                <w:b/>
                <w:sz w:val="24"/>
              </w:rPr>
              <w:t>apărare</w:t>
            </w:r>
          </w:p>
        </w:tc>
      </w:tr>
      <w:tr w:rsidR="00F94055" w:rsidRPr="00FF3516" w:rsidTr="004C504A">
        <w:trPr>
          <w:trHeight w:val="2486"/>
        </w:trPr>
        <w:tc>
          <w:tcPr>
            <w:tcW w:w="934" w:type="dxa"/>
          </w:tcPr>
          <w:p w:rsidR="00F52EEC" w:rsidRDefault="00F52EEC" w:rsidP="00F52EEC">
            <w:pPr>
              <w:pStyle w:val="TableParagraph"/>
              <w:spacing w:line="223" w:lineRule="exact"/>
              <w:ind w:left="32" w:hanging="32"/>
              <w:jc w:val="center"/>
            </w:pPr>
          </w:p>
          <w:p w:rsidR="00F94055" w:rsidRPr="00F52EEC" w:rsidRDefault="00F94055" w:rsidP="00F52EEC">
            <w:pPr>
              <w:pStyle w:val="TableParagraph"/>
              <w:spacing w:line="223" w:lineRule="exact"/>
              <w:ind w:left="32" w:hanging="32"/>
              <w:jc w:val="center"/>
            </w:pPr>
            <w:r w:rsidRPr="00F52EEC">
              <w:t>3.1.</w:t>
            </w:r>
          </w:p>
        </w:tc>
        <w:tc>
          <w:tcPr>
            <w:tcW w:w="2857" w:type="dxa"/>
          </w:tcPr>
          <w:p w:rsidR="00F94055" w:rsidRPr="002813BB" w:rsidRDefault="00F94055" w:rsidP="00C81B50">
            <w:pPr>
              <w:pStyle w:val="TableParagraph"/>
              <w:ind w:right="318"/>
              <w:rPr>
                <w:sz w:val="24"/>
                <w:lang w:val="fr-FR"/>
              </w:rPr>
            </w:pPr>
            <w:r w:rsidRPr="002813BB">
              <w:rPr>
                <w:sz w:val="24"/>
                <w:lang w:val="fr-FR"/>
              </w:rPr>
              <w:t>Fortificarea capacităţilor naţionale pentru combaterea terorismului, manifestărilor de</w:t>
            </w:r>
          </w:p>
          <w:p w:rsidR="00F94055" w:rsidRPr="002813BB" w:rsidRDefault="00F94055" w:rsidP="00C81B50">
            <w:pPr>
              <w:pStyle w:val="TableParagraph"/>
              <w:spacing w:before="6"/>
              <w:ind w:right="365"/>
              <w:rPr>
                <w:sz w:val="24"/>
                <w:lang w:val="fr-FR"/>
              </w:rPr>
            </w:pPr>
            <w:r w:rsidRPr="002813BB">
              <w:rPr>
                <w:sz w:val="24"/>
                <w:lang w:val="fr-FR"/>
              </w:rPr>
              <w:t xml:space="preserve">radicalism şi extremism, secesionism, </w:t>
            </w:r>
            <w:proofErr w:type="gramStart"/>
            <w:r w:rsidRPr="002813BB">
              <w:rPr>
                <w:sz w:val="24"/>
                <w:lang w:val="fr-FR"/>
              </w:rPr>
              <w:t>a</w:t>
            </w:r>
            <w:proofErr w:type="gramEnd"/>
            <w:r w:rsidRPr="002813BB">
              <w:rPr>
                <w:sz w:val="24"/>
                <w:lang w:val="fr-FR"/>
              </w:rPr>
              <w:t xml:space="preserve"> migraţiei ilegale şi a traficului de armament</w:t>
            </w:r>
          </w:p>
        </w:tc>
        <w:tc>
          <w:tcPr>
            <w:tcW w:w="1276" w:type="dxa"/>
          </w:tcPr>
          <w:p w:rsidR="00F94055" w:rsidRDefault="00F94055" w:rsidP="00C81B50">
            <w:pPr>
              <w:pStyle w:val="TableParagraph"/>
              <w:spacing w:line="270" w:lineRule="exact"/>
              <w:ind w:left="8"/>
              <w:jc w:val="center"/>
              <w:rPr>
                <w:sz w:val="24"/>
              </w:rPr>
            </w:pPr>
            <w:r>
              <w:rPr>
                <w:sz w:val="24"/>
              </w:rPr>
              <w:t>3</w:t>
            </w:r>
          </w:p>
        </w:tc>
        <w:tc>
          <w:tcPr>
            <w:tcW w:w="2270" w:type="dxa"/>
          </w:tcPr>
          <w:p w:rsidR="00F94055" w:rsidRPr="002813BB" w:rsidRDefault="00F94055" w:rsidP="00C81B50">
            <w:pPr>
              <w:pStyle w:val="TableParagraph"/>
              <w:ind w:left="108" w:right="938"/>
              <w:rPr>
                <w:sz w:val="24"/>
                <w:lang w:val="fr-FR"/>
              </w:rPr>
            </w:pPr>
            <w:r w:rsidRPr="002813BB">
              <w:rPr>
                <w:i/>
                <w:sz w:val="24"/>
                <w:lang w:val="fr-FR"/>
              </w:rPr>
              <w:t xml:space="preserve">De bază: </w:t>
            </w:r>
            <w:r w:rsidRPr="002813BB">
              <w:rPr>
                <w:sz w:val="24"/>
                <w:lang w:val="fr-FR"/>
              </w:rPr>
              <w:t>Serviciul de Informaţii şi Securitate;</w:t>
            </w:r>
          </w:p>
          <w:p w:rsidR="00F94055" w:rsidRDefault="00F94055" w:rsidP="00C81B50">
            <w:pPr>
              <w:pStyle w:val="TableParagraph"/>
              <w:spacing w:before="6"/>
              <w:ind w:left="108" w:right="86"/>
              <w:rPr>
                <w:sz w:val="24"/>
              </w:rPr>
            </w:pPr>
            <w:r>
              <w:rPr>
                <w:sz w:val="24"/>
              </w:rPr>
              <w:t>Ministerul Afacerilor Interne;</w:t>
            </w:r>
          </w:p>
          <w:p w:rsidR="00F94055" w:rsidRDefault="00F94055" w:rsidP="00C81B50">
            <w:pPr>
              <w:pStyle w:val="TableParagraph"/>
              <w:ind w:left="108"/>
              <w:rPr>
                <w:i/>
                <w:sz w:val="24"/>
              </w:rPr>
            </w:pPr>
            <w:r>
              <w:rPr>
                <w:i/>
                <w:sz w:val="24"/>
              </w:rPr>
              <w:t>în suport:</w:t>
            </w:r>
          </w:p>
          <w:p w:rsidR="00F94055" w:rsidRDefault="00F94055" w:rsidP="00C81B50">
            <w:pPr>
              <w:pStyle w:val="TableParagraph"/>
              <w:ind w:left="108"/>
              <w:rPr>
                <w:sz w:val="24"/>
              </w:rPr>
            </w:pPr>
            <w:r>
              <w:rPr>
                <w:sz w:val="24"/>
              </w:rPr>
              <w:t>Ministerul Apărării</w:t>
            </w:r>
          </w:p>
        </w:tc>
        <w:tc>
          <w:tcPr>
            <w:tcW w:w="1843" w:type="dxa"/>
          </w:tcPr>
          <w:p w:rsidR="00F94055" w:rsidRDefault="00F94055" w:rsidP="00C81B50">
            <w:pPr>
              <w:pStyle w:val="TableParagraph"/>
              <w:spacing w:line="270"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6"/>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ind w:right="134"/>
              <w:rPr>
                <w:sz w:val="24"/>
              </w:rPr>
            </w:pPr>
            <w:r>
              <w:rPr>
                <w:sz w:val="24"/>
              </w:rPr>
              <w:t>Legislaţia naţională în domeniul prevenirii şi combaterii terorismului revizuită/perfecţionată;cadr ul juridic internaţional</w:t>
            </w:r>
          </w:p>
          <w:p w:rsidR="00F94055" w:rsidRPr="002813BB" w:rsidRDefault="00F94055" w:rsidP="00C81B50">
            <w:pPr>
              <w:pStyle w:val="TableParagraph"/>
              <w:spacing w:before="6"/>
              <w:ind w:right="267"/>
              <w:rPr>
                <w:sz w:val="24"/>
                <w:lang w:val="fr-FR"/>
              </w:rPr>
            </w:pPr>
            <w:r w:rsidRPr="002813BB">
              <w:rPr>
                <w:sz w:val="24"/>
                <w:lang w:val="fr-FR"/>
              </w:rPr>
              <w:t>implementat;interacţiunea dintre autorităţile publice consolidată</w:t>
            </w:r>
          </w:p>
        </w:tc>
      </w:tr>
      <w:tr w:rsidR="00F94055" w:rsidTr="004C504A">
        <w:trPr>
          <w:trHeight w:val="1931"/>
        </w:trPr>
        <w:tc>
          <w:tcPr>
            <w:tcW w:w="934" w:type="dxa"/>
          </w:tcPr>
          <w:p w:rsidR="00F52EEC" w:rsidRPr="00850DE9" w:rsidRDefault="00F52EEC" w:rsidP="00F52EEC">
            <w:pPr>
              <w:pStyle w:val="TableParagraph"/>
              <w:spacing w:line="223" w:lineRule="exact"/>
              <w:ind w:left="32" w:hanging="32"/>
              <w:jc w:val="center"/>
              <w:rPr>
                <w:lang w:val="fr-FR"/>
              </w:rPr>
            </w:pPr>
          </w:p>
          <w:p w:rsidR="00F94055" w:rsidRPr="00F52EEC" w:rsidRDefault="00F94055" w:rsidP="00F52EEC">
            <w:pPr>
              <w:pStyle w:val="TableParagraph"/>
              <w:spacing w:line="223" w:lineRule="exact"/>
              <w:ind w:left="32" w:hanging="32"/>
              <w:jc w:val="center"/>
            </w:pPr>
            <w:r w:rsidRPr="00F52EEC">
              <w:t>3.2.</w:t>
            </w:r>
          </w:p>
        </w:tc>
        <w:tc>
          <w:tcPr>
            <w:tcW w:w="2857" w:type="dxa"/>
          </w:tcPr>
          <w:p w:rsidR="00F94055" w:rsidRPr="002813BB" w:rsidRDefault="00F94055" w:rsidP="00C81B50">
            <w:pPr>
              <w:pStyle w:val="TableParagraph"/>
              <w:ind w:right="132"/>
              <w:rPr>
                <w:sz w:val="24"/>
                <w:lang w:val="fr-FR"/>
              </w:rPr>
            </w:pPr>
            <w:r w:rsidRPr="002813BB">
              <w:rPr>
                <w:sz w:val="24"/>
                <w:lang w:val="fr-FR"/>
              </w:rPr>
              <w:t>Dezvoltarea şi promovarea culturii de securitate şi apărare în cadrul</w:t>
            </w:r>
          </w:p>
          <w:p w:rsidR="00F94055" w:rsidRPr="002813BB" w:rsidRDefault="00F94055" w:rsidP="00C81B50">
            <w:pPr>
              <w:pStyle w:val="TableParagraph"/>
              <w:spacing w:before="8"/>
              <w:ind w:right="518"/>
              <w:rPr>
                <w:sz w:val="24"/>
                <w:lang w:val="fr-FR"/>
              </w:rPr>
            </w:pPr>
            <w:r w:rsidRPr="002813BB">
              <w:rPr>
                <w:sz w:val="24"/>
                <w:lang w:val="fr-FR"/>
              </w:rPr>
              <w:t>instituţiilor de stat şi al întregii societăţi</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ight="86"/>
              <w:rPr>
                <w:sz w:val="24"/>
                <w:lang w:val="fr-FR"/>
              </w:rPr>
            </w:pPr>
            <w:r w:rsidRPr="002813BB">
              <w:rPr>
                <w:sz w:val="24"/>
                <w:lang w:val="fr-FR"/>
              </w:rPr>
              <w:t>Ministerul Apărării; Ministerul Afacerilor Interne;</w:t>
            </w:r>
          </w:p>
          <w:p w:rsidR="00F94055" w:rsidRDefault="00F94055" w:rsidP="00963127">
            <w:pPr>
              <w:pStyle w:val="TableParagraph"/>
              <w:spacing w:line="270" w:lineRule="atLeast"/>
              <w:ind w:left="108" w:right="76"/>
              <w:jc w:val="both"/>
              <w:rPr>
                <w:sz w:val="24"/>
                <w:lang w:val="fr-FR"/>
              </w:rPr>
            </w:pPr>
            <w:r w:rsidRPr="002813BB">
              <w:rPr>
                <w:sz w:val="24"/>
                <w:lang w:val="fr-FR"/>
              </w:rPr>
              <w:t>Serviciul de Informaţii şi Securitate;</w:t>
            </w:r>
          </w:p>
          <w:p w:rsidR="00963127" w:rsidRDefault="00963127" w:rsidP="00963127">
            <w:pPr>
              <w:pStyle w:val="TableParagraph"/>
              <w:spacing w:line="268" w:lineRule="exact"/>
              <w:ind w:left="108"/>
              <w:rPr>
                <w:i/>
                <w:sz w:val="24"/>
              </w:rPr>
            </w:pPr>
            <w:r>
              <w:rPr>
                <w:i/>
                <w:sz w:val="24"/>
              </w:rPr>
              <w:t>în suport:</w:t>
            </w:r>
          </w:p>
          <w:p w:rsidR="00963127" w:rsidRPr="002813BB" w:rsidRDefault="00963127" w:rsidP="00963127">
            <w:pPr>
              <w:pStyle w:val="TableParagraph"/>
              <w:spacing w:line="270" w:lineRule="atLeast"/>
              <w:ind w:left="108" w:right="76"/>
              <w:jc w:val="both"/>
              <w:rPr>
                <w:sz w:val="24"/>
                <w:lang w:val="fr-FR"/>
              </w:rPr>
            </w:pPr>
            <w:r>
              <w:rPr>
                <w:sz w:val="24"/>
              </w:rPr>
              <w:t>Academia de Ştiinţe a Moldovei; Ministerul Educaţiei, Culturii şi Cercetării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spacing w:line="270" w:lineRule="atLeast"/>
              <w:ind w:left="112" w:right="177"/>
              <w:rPr>
                <w:sz w:val="24"/>
              </w:rPr>
            </w:pPr>
            <w:r>
              <w:rPr>
                <w:sz w:val="24"/>
              </w:rPr>
              <w:t>financiară externă</w:t>
            </w:r>
          </w:p>
        </w:tc>
        <w:tc>
          <w:tcPr>
            <w:tcW w:w="3042" w:type="dxa"/>
          </w:tcPr>
          <w:p w:rsidR="00F94055" w:rsidRDefault="00F94055" w:rsidP="00C81B50">
            <w:pPr>
              <w:pStyle w:val="TableParagraph"/>
              <w:ind w:right="113"/>
              <w:rPr>
                <w:sz w:val="24"/>
              </w:rPr>
            </w:pPr>
            <w:r>
              <w:rPr>
                <w:sz w:val="24"/>
              </w:rPr>
              <w:t>Proiecte şi activităţi privind dezvoltarea şi promovarea culturii de securitate şi apărare derulate/ implementate</w:t>
            </w:r>
          </w:p>
        </w:tc>
      </w:tr>
      <w:tr w:rsidR="00F94055" w:rsidTr="004C504A">
        <w:trPr>
          <w:trHeight w:val="3036"/>
        </w:trPr>
        <w:tc>
          <w:tcPr>
            <w:tcW w:w="934" w:type="dxa"/>
          </w:tcPr>
          <w:p w:rsidR="00F52EEC" w:rsidRDefault="00F52EEC" w:rsidP="00F52EEC">
            <w:pPr>
              <w:pStyle w:val="TableParagraph"/>
              <w:spacing w:line="223" w:lineRule="exact"/>
              <w:ind w:left="32" w:hanging="32"/>
              <w:jc w:val="center"/>
            </w:pPr>
          </w:p>
          <w:p w:rsidR="00F94055" w:rsidRPr="00F52EEC" w:rsidRDefault="00F94055" w:rsidP="00F52EEC">
            <w:pPr>
              <w:pStyle w:val="TableParagraph"/>
              <w:spacing w:line="223" w:lineRule="exact"/>
              <w:ind w:left="32" w:hanging="32"/>
              <w:jc w:val="center"/>
            </w:pPr>
            <w:r w:rsidRPr="00F52EEC">
              <w:t>3.3.</w:t>
            </w:r>
          </w:p>
        </w:tc>
        <w:tc>
          <w:tcPr>
            <w:tcW w:w="2857" w:type="dxa"/>
          </w:tcPr>
          <w:p w:rsidR="00F94055" w:rsidRDefault="00F94055" w:rsidP="00C81B50">
            <w:pPr>
              <w:pStyle w:val="TableParagraph"/>
              <w:ind w:right="479"/>
              <w:rPr>
                <w:sz w:val="24"/>
              </w:rPr>
            </w:pPr>
            <w:r>
              <w:rPr>
                <w:sz w:val="24"/>
              </w:rPr>
              <w:t>Creşterea capacităţii de reacţie şi răspuns a</w:t>
            </w:r>
          </w:p>
          <w:p w:rsidR="00F94055" w:rsidRDefault="00F94055" w:rsidP="00C81B50">
            <w:pPr>
              <w:pStyle w:val="TableParagraph"/>
              <w:spacing w:before="7"/>
              <w:ind w:right="172"/>
              <w:rPr>
                <w:sz w:val="24"/>
              </w:rPr>
            </w:pPr>
            <w:r>
              <w:rPr>
                <w:sz w:val="24"/>
              </w:rPr>
              <w:t>sistemului de sănătate publică în situaţii de urgenţă provocate de factori naturali, tehnogeni, biologici, radiologici şi sociali</w:t>
            </w:r>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Default="00F94055" w:rsidP="00C81B50">
            <w:pPr>
              <w:pStyle w:val="TableParagraph"/>
              <w:spacing w:line="268" w:lineRule="exact"/>
              <w:ind w:left="108"/>
              <w:rPr>
                <w:i/>
                <w:sz w:val="24"/>
              </w:rPr>
            </w:pPr>
            <w:r>
              <w:rPr>
                <w:i/>
                <w:sz w:val="24"/>
              </w:rPr>
              <w:t>De bază:</w:t>
            </w:r>
          </w:p>
          <w:p w:rsidR="00F94055" w:rsidRDefault="00F94055" w:rsidP="00C81B50">
            <w:pPr>
              <w:pStyle w:val="TableParagraph"/>
              <w:ind w:left="108" w:right="190"/>
              <w:jc w:val="both"/>
              <w:rPr>
                <w:sz w:val="24"/>
              </w:rPr>
            </w:pPr>
            <w:r>
              <w:rPr>
                <w:sz w:val="24"/>
              </w:rPr>
              <w:t>Ministerul Sănătăţii, Muncii şi Protecţiei Sociale;</w:t>
            </w:r>
          </w:p>
          <w:p w:rsidR="00F94055" w:rsidRPr="002813BB" w:rsidRDefault="00F94055" w:rsidP="00C81B50">
            <w:pPr>
              <w:pStyle w:val="TableParagraph"/>
              <w:ind w:left="108"/>
              <w:rPr>
                <w:i/>
                <w:sz w:val="24"/>
                <w:lang w:val="fr-FR"/>
              </w:rPr>
            </w:pPr>
            <w:r w:rsidRPr="002813BB">
              <w:rPr>
                <w:i/>
                <w:sz w:val="24"/>
                <w:lang w:val="fr-FR"/>
              </w:rPr>
              <w:t>în suport:</w:t>
            </w:r>
          </w:p>
          <w:p w:rsidR="00F94055" w:rsidRPr="002813BB" w:rsidRDefault="00F94055" w:rsidP="00C81B50">
            <w:pPr>
              <w:pStyle w:val="TableParagraph"/>
              <w:ind w:left="108" w:right="86"/>
              <w:rPr>
                <w:sz w:val="24"/>
                <w:lang w:val="fr-FR"/>
              </w:rPr>
            </w:pPr>
            <w:r w:rsidRPr="002813BB">
              <w:rPr>
                <w:sz w:val="24"/>
                <w:lang w:val="fr-FR"/>
              </w:rPr>
              <w:t>Ministerul Apărării; Ministerul Afacerilor Interne;</w:t>
            </w:r>
          </w:p>
          <w:p w:rsidR="00F94055" w:rsidRPr="002813BB" w:rsidRDefault="00F94055" w:rsidP="00C81B50">
            <w:pPr>
              <w:pStyle w:val="TableParagraph"/>
              <w:spacing w:before="3" w:line="276" w:lineRule="exact"/>
              <w:ind w:left="108" w:right="958"/>
              <w:jc w:val="both"/>
              <w:rPr>
                <w:sz w:val="24"/>
                <w:lang w:val="fr-FR"/>
              </w:rPr>
            </w:pPr>
            <w:r w:rsidRPr="002813BB">
              <w:rPr>
                <w:sz w:val="24"/>
                <w:lang w:val="fr-FR"/>
              </w:rPr>
              <w:t>Serviciul de Informaţii şi Securitate</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spacing w:line="268" w:lineRule="exact"/>
              <w:ind w:left="90" w:right="194"/>
              <w:jc w:val="center"/>
              <w:rPr>
                <w:sz w:val="24"/>
              </w:rPr>
            </w:pPr>
            <w:r>
              <w:rPr>
                <w:sz w:val="24"/>
              </w:rPr>
              <w:t>210,000 lei</w:t>
            </w:r>
          </w:p>
        </w:tc>
        <w:tc>
          <w:tcPr>
            <w:tcW w:w="1279" w:type="dxa"/>
          </w:tcPr>
          <w:p w:rsidR="00F94055" w:rsidRDefault="00F94055" w:rsidP="00C81B50">
            <w:pPr>
              <w:pStyle w:val="TableParagraph"/>
              <w:spacing w:line="268" w:lineRule="exact"/>
              <w:ind w:left="112"/>
              <w:rPr>
                <w:sz w:val="24"/>
              </w:rPr>
            </w:pPr>
            <w:r>
              <w:rPr>
                <w:sz w:val="24"/>
              </w:rPr>
              <w:t>400,000</w:t>
            </w:r>
          </w:p>
          <w:p w:rsidR="00F94055" w:rsidRDefault="00F94055" w:rsidP="00C81B50">
            <w:pPr>
              <w:pStyle w:val="TableParagraph"/>
              <w:ind w:left="112"/>
              <w:rPr>
                <w:sz w:val="24"/>
              </w:rPr>
            </w:pPr>
            <w:r>
              <w:rPr>
                <w:sz w:val="24"/>
              </w:rPr>
              <w:t>lei</w:t>
            </w:r>
          </w:p>
        </w:tc>
        <w:tc>
          <w:tcPr>
            <w:tcW w:w="3042" w:type="dxa"/>
          </w:tcPr>
          <w:p w:rsidR="00F94055" w:rsidRDefault="00F94055" w:rsidP="00C81B50">
            <w:pPr>
              <w:pStyle w:val="TableParagraph"/>
              <w:ind w:right="867"/>
              <w:rPr>
                <w:sz w:val="24"/>
              </w:rPr>
            </w:pPr>
            <w:r>
              <w:rPr>
                <w:sz w:val="24"/>
              </w:rPr>
              <w:t>Gradul de acoperire financiară (%) a necesităţilor</w:t>
            </w:r>
          </w:p>
        </w:tc>
      </w:tr>
      <w:tr w:rsidR="00F94055" w:rsidRPr="00FF3516" w:rsidTr="004C504A">
        <w:trPr>
          <w:trHeight w:val="1932"/>
        </w:trPr>
        <w:tc>
          <w:tcPr>
            <w:tcW w:w="934" w:type="dxa"/>
          </w:tcPr>
          <w:p w:rsidR="00F52EEC" w:rsidRDefault="00F52EEC" w:rsidP="00F52EEC">
            <w:pPr>
              <w:pStyle w:val="TableParagraph"/>
              <w:spacing w:line="223" w:lineRule="exact"/>
              <w:ind w:left="32" w:hanging="32"/>
              <w:jc w:val="center"/>
            </w:pPr>
          </w:p>
          <w:p w:rsidR="00F94055" w:rsidRPr="00F52EEC" w:rsidRDefault="00F94055" w:rsidP="00F52EEC">
            <w:pPr>
              <w:pStyle w:val="TableParagraph"/>
              <w:spacing w:line="223" w:lineRule="exact"/>
              <w:ind w:left="32" w:hanging="32"/>
              <w:jc w:val="center"/>
            </w:pPr>
            <w:r w:rsidRPr="00F52EEC">
              <w:t>3.4.</w:t>
            </w:r>
          </w:p>
        </w:tc>
        <w:tc>
          <w:tcPr>
            <w:tcW w:w="2857" w:type="dxa"/>
          </w:tcPr>
          <w:p w:rsidR="00F94055" w:rsidRPr="002813BB" w:rsidRDefault="00F94055" w:rsidP="00C81B50">
            <w:pPr>
              <w:pStyle w:val="TableParagraph"/>
              <w:ind w:right="92"/>
              <w:rPr>
                <w:sz w:val="24"/>
                <w:lang w:val="fr-FR"/>
              </w:rPr>
            </w:pPr>
            <w:r w:rsidRPr="002813BB">
              <w:rPr>
                <w:sz w:val="24"/>
                <w:lang w:val="fr-FR"/>
              </w:rPr>
              <w:t xml:space="preserve">Aplicarea mecanismelor de control parlamentar faţă de procesele de reformare a sistemului naţional </w:t>
            </w:r>
            <w:proofErr w:type="gramStart"/>
            <w:r w:rsidRPr="002813BB">
              <w:rPr>
                <w:sz w:val="24"/>
                <w:lang w:val="fr-FR"/>
              </w:rPr>
              <w:t>de apărare</w:t>
            </w:r>
            <w:proofErr w:type="gramEnd"/>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Default="00F94055" w:rsidP="00C81B50">
            <w:pPr>
              <w:pStyle w:val="TableParagraph"/>
              <w:ind w:left="108" w:right="219"/>
              <w:rPr>
                <w:sz w:val="24"/>
              </w:rPr>
            </w:pPr>
            <w:r>
              <w:rPr>
                <w:sz w:val="24"/>
              </w:rPr>
              <w:t>Parlament (Comisia de profil)</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spacing w:before="3" w:line="276" w:lineRule="exact"/>
              <w:ind w:left="112" w:right="177"/>
              <w:rPr>
                <w:sz w:val="24"/>
              </w:rPr>
            </w:pPr>
            <w:r>
              <w:rPr>
                <w:sz w:val="24"/>
              </w:rPr>
              <w:t>financiară externă</w:t>
            </w:r>
          </w:p>
        </w:tc>
        <w:tc>
          <w:tcPr>
            <w:tcW w:w="3042" w:type="dxa"/>
          </w:tcPr>
          <w:p w:rsidR="00F94055" w:rsidRPr="002813BB" w:rsidRDefault="00F94055" w:rsidP="00C81B50">
            <w:pPr>
              <w:pStyle w:val="TableParagraph"/>
              <w:ind w:right="513"/>
              <w:rPr>
                <w:sz w:val="24"/>
                <w:lang w:val="fr-FR"/>
              </w:rPr>
            </w:pPr>
            <w:r w:rsidRPr="002813BB">
              <w:rPr>
                <w:sz w:val="24"/>
                <w:lang w:val="fr-FR"/>
              </w:rPr>
              <w:t xml:space="preserve">Număr de rapoarte şi audienţe solicitate de </w:t>
            </w:r>
            <w:proofErr w:type="gramStart"/>
            <w:r w:rsidRPr="002813BB">
              <w:rPr>
                <w:sz w:val="24"/>
                <w:lang w:val="fr-FR"/>
              </w:rPr>
              <w:t>la instituţiile</w:t>
            </w:r>
            <w:proofErr w:type="gramEnd"/>
            <w:r w:rsidRPr="002813BB">
              <w:rPr>
                <w:sz w:val="24"/>
                <w:lang w:val="fr-FR"/>
              </w:rPr>
              <w:t xml:space="preserve"> cu</w:t>
            </w:r>
          </w:p>
          <w:p w:rsidR="00F94055" w:rsidRPr="002813BB" w:rsidRDefault="00F94055" w:rsidP="00C81B50">
            <w:pPr>
              <w:pStyle w:val="TableParagraph"/>
              <w:spacing w:before="8"/>
              <w:ind w:right="93"/>
              <w:rPr>
                <w:sz w:val="24"/>
                <w:lang w:val="fr-FR"/>
              </w:rPr>
            </w:pPr>
            <w:r w:rsidRPr="002813BB">
              <w:rPr>
                <w:sz w:val="24"/>
                <w:lang w:val="fr-FR"/>
              </w:rPr>
              <w:t xml:space="preserve">responsabilităţi în procesele de reformare a sistemului naţional </w:t>
            </w:r>
            <w:proofErr w:type="gramStart"/>
            <w:r w:rsidRPr="002813BB">
              <w:rPr>
                <w:sz w:val="24"/>
                <w:lang w:val="fr-FR"/>
              </w:rPr>
              <w:t>de apărare</w:t>
            </w:r>
            <w:proofErr w:type="gramEnd"/>
          </w:p>
        </w:tc>
      </w:tr>
      <w:tr w:rsidR="00F94055" w:rsidRPr="00FF3516" w:rsidTr="004C504A">
        <w:trPr>
          <w:trHeight w:val="2209"/>
        </w:trPr>
        <w:tc>
          <w:tcPr>
            <w:tcW w:w="934" w:type="dxa"/>
          </w:tcPr>
          <w:p w:rsidR="00F52EEC" w:rsidRPr="00850DE9" w:rsidRDefault="00F52EEC" w:rsidP="00F52EEC">
            <w:pPr>
              <w:pStyle w:val="TableParagraph"/>
              <w:spacing w:line="223" w:lineRule="exact"/>
              <w:ind w:left="32" w:hanging="32"/>
              <w:jc w:val="center"/>
              <w:rPr>
                <w:lang w:val="fr-FR"/>
              </w:rPr>
            </w:pPr>
          </w:p>
          <w:p w:rsidR="00F94055" w:rsidRPr="00F52EEC" w:rsidRDefault="00F94055" w:rsidP="00F52EEC">
            <w:pPr>
              <w:pStyle w:val="TableParagraph"/>
              <w:spacing w:line="223" w:lineRule="exact"/>
              <w:ind w:left="32" w:hanging="32"/>
              <w:jc w:val="center"/>
            </w:pPr>
            <w:r w:rsidRPr="00F52EEC">
              <w:t>3.5.</w:t>
            </w:r>
          </w:p>
        </w:tc>
        <w:tc>
          <w:tcPr>
            <w:tcW w:w="2857" w:type="dxa"/>
          </w:tcPr>
          <w:p w:rsidR="00F94055" w:rsidRPr="002813BB" w:rsidRDefault="00F94055" w:rsidP="00C81B50">
            <w:pPr>
              <w:pStyle w:val="TableParagraph"/>
              <w:ind w:right="132"/>
              <w:rPr>
                <w:sz w:val="24"/>
                <w:lang w:val="fr-FR"/>
              </w:rPr>
            </w:pPr>
            <w:r w:rsidRPr="002813BB">
              <w:rPr>
                <w:sz w:val="24"/>
                <w:lang w:val="fr-FR"/>
              </w:rPr>
              <w:t>Utilizarea eficientă a elementului de comunicare strategică la nivel naţional în procesele de consolidare, dezvoltare şi modernizare a capacităţii</w:t>
            </w:r>
          </w:p>
          <w:p w:rsidR="00144016" w:rsidRDefault="00F94055" w:rsidP="00144016">
            <w:pPr>
              <w:pStyle w:val="TableParagraph"/>
              <w:spacing w:before="8" w:line="270" w:lineRule="atLeast"/>
              <w:ind w:right="611"/>
              <w:rPr>
                <w:sz w:val="24"/>
              </w:rPr>
            </w:pPr>
            <w:r>
              <w:rPr>
                <w:sz w:val="24"/>
              </w:rPr>
              <w:t>sistemului naţional de apărare</w:t>
            </w:r>
          </w:p>
        </w:tc>
        <w:tc>
          <w:tcPr>
            <w:tcW w:w="1276" w:type="dxa"/>
          </w:tcPr>
          <w:p w:rsidR="00F94055" w:rsidRDefault="00F94055" w:rsidP="00C81B50">
            <w:pPr>
              <w:pStyle w:val="TableParagraph"/>
              <w:spacing w:line="268" w:lineRule="exact"/>
              <w:ind w:left="8"/>
              <w:jc w:val="center"/>
              <w:rPr>
                <w:sz w:val="24"/>
              </w:rPr>
            </w:pPr>
            <w:r>
              <w:rPr>
                <w:sz w:val="24"/>
              </w:rPr>
              <w:t>1</w:t>
            </w:r>
          </w:p>
        </w:tc>
        <w:tc>
          <w:tcPr>
            <w:tcW w:w="2270" w:type="dxa"/>
          </w:tcPr>
          <w:p w:rsidR="00F94055" w:rsidRPr="002813BB" w:rsidRDefault="00F94055" w:rsidP="00C81B50">
            <w:pPr>
              <w:pStyle w:val="TableParagraph"/>
              <w:ind w:left="108" w:right="219"/>
              <w:rPr>
                <w:sz w:val="24"/>
                <w:lang w:val="fr-FR"/>
              </w:rPr>
            </w:pPr>
            <w:r w:rsidRPr="002813BB">
              <w:rPr>
                <w:sz w:val="24"/>
                <w:lang w:val="fr-FR"/>
              </w:rPr>
              <w:t>Parlament (Comisia de profil);</w:t>
            </w:r>
          </w:p>
          <w:p w:rsidR="00F94055" w:rsidRPr="002813BB" w:rsidRDefault="00F94055" w:rsidP="00C81B50">
            <w:pPr>
              <w:pStyle w:val="TableParagraph"/>
              <w:spacing w:before="8"/>
              <w:ind w:left="108" w:right="158"/>
              <w:rPr>
                <w:sz w:val="24"/>
                <w:lang w:val="fr-FR"/>
              </w:rPr>
            </w:pPr>
            <w:r w:rsidRPr="002813BB">
              <w:rPr>
                <w:sz w:val="24"/>
                <w:lang w:val="fr-FR"/>
              </w:rPr>
              <w:t>Consiliul Suprem de Securitate</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527"/>
              <w:rPr>
                <w:sz w:val="24"/>
                <w:lang w:val="fr-FR"/>
              </w:rPr>
            </w:pPr>
            <w:r w:rsidRPr="002813BB">
              <w:rPr>
                <w:sz w:val="24"/>
                <w:lang w:val="fr-FR"/>
              </w:rPr>
              <w:t>Număr de activităţi informative organizate; număr de instituţii şi publicul implicat</w:t>
            </w:r>
          </w:p>
        </w:tc>
      </w:tr>
      <w:tr w:rsidR="00F94055" w:rsidTr="004C504A">
        <w:trPr>
          <w:trHeight w:val="2760"/>
        </w:trPr>
        <w:tc>
          <w:tcPr>
            <w:tcW w:w="934" w:type="dxa"/>
          </w:tcPr>
          <w:p w:rsidR="004042BE" w:rsidRPr="00850DE9" w:rsidRDefault="004042BE" w:rsidP="004042BE">
            <w:pPr>
              <w:pStyle w:val="TableParagraph"/>
              <w:spacing w:line="223" w:lineRule="exact"/>
              <w:ind w:left="32" w:hanging="32"/>
              <w:jc w:val="center"/>
              <w:rPr>
                <w:lang w:val="fr-FR"/>
              </w:rPr>
            </w:pPr>
          </w:p>
          <w:p w:rsidR="00F94055" w:rsidRDefault="00F94055" w:rsidP="004042BE">
            <w:pPr>
              <w:pStyle w:val="TableParagraph"/>
              <w:spacing w:line="223" w:lineRule="exact"/>
              <w:ind w:left="32" w:hanging="32"/>
              <w:jc w:val="center"/>
              <w:rPr>
                <w:sz w:val="24"/>
              </w:rPr>
            </w:pPr>
            <w:r w:rsidRPr="004042BE">
              <w:t>3.6.</w:t>
            </w:r>
          </w:p>
        </w:tc>
        <w:tc>
          <w:tcPr>
            <w:tcW w:w="2857" w:type="dxa"/>
          </w:tcPr>
          <w:p w:rsidR="00F94055" w:rsidRPr="002813BB" w:rsidRDefault="00F94055" w:rsidP="00C81B50">
            <w:pPr>
              <w:pStyle w:val="TableParagraph"/>
              <w:ind w:right="145"/>
              <w:rPr>
                <w:sz w:val="24"/>
                <w:lang w:val="fr-FR"/>
              </w:rPr>
            </w:pPr>
            <w:r w:rsidRPr="002813BB">
              <w:rPr>
                <w:sz w:val="24"/>
                <w:lang w:val="fr-FR"/>
              </w:rPr>
              <w:t xml:space="preserve">Consolidarea integrităţii în cadrul sistemului naţional </w:t>
            </w:r>
            <w:proofErr w:type="gramStart"/>
            <w:r w:rsidRPr="002813BB">
              <w:rPr>
                <w:sz w:val="24"/>
                <w:lang w:val="fr-FR"/>
              </w:rPr>
              <w:t>de apărare</w:t>
            </w:r>
            <w:proofErr w:type="gramEnd"/>
          </w:p>
        </w:tc>
        <w:tc>
          <w:tcPr>
            <w:tcW w:w="1276" w:type="dxa"/>
          </w:tcPr>
          <w:p w:rsidR="00F94055" w:rsidRDefault="00F94055" w:rsidP="00C81B50">
            <w:pPr>
              <w:pStyle w:val="TableParagraph"/>
              <w:spacing w:line="268" w:lineRule="exact"/>
              <w:ind w:left="8"/>
              <w:jc w:val="center"/>
              <w:rPr>
                <w:sz w:val="24"/>
              </w:rPr>
            </w:pPr>
            <w:r>
              <w:rPr>
                <w:sz w:val="24"/>
              </w:rPr>
              <w:t>2</w:t>
            </w:r>
          </w:p>
        </w:tc>
        <w:tc>
          <w:tcPr>
            <w:tcW w:w="2270" w:type="dxa"/>
          </w:tcPr>
          <w:p w:rsidR="00F94055" w:rsidRPr="002813BB" w:rsidRDefault="00F94055" w:rsidP="00C81B50">
            <w:pPr>
              <w:pStyle w:val="TableParagraph"/>
              <w:spacing w:line="268" w:lineRule="exact"/>
              <w:ind w:left="108"/>
              <w:rPr>
                <w:i/>
                <w:sz w:val="24"/>
                <w:lang w:val="fr-FR"/>
              </w:rPr>
            </w:pPr>
            <w:r w:rsidRPr="002813BB">
              <w:rPr>
                <w:i/>
                <w:sz w:val="24"/>
                <w:lang w:val="fr-FR"/>
              </w:rPr>
              <w:t>De bază:</w:t>
            </w:r>
          </w:p>
          <w:p w:rsidR="00F94055" w:rsidRPr="002813BB" w:rsidRDefault="00F94055" w:rsidP="00C81B50">
            <w:pPr>
              <w:pStyle w:val="TableParagraph"/>
              <w:ind w:left="108" w:right="86"/>
              <w:rPr>
                <w:sz w:val="24"/>
                <w:lang w:val="fr-FR"/>
              </w:rPr>
            </w:pPr>
            <w:r w:rsidRPr="002813BB">
              <w:rPr>
                <w:sz w:val="24"/>
                <w:lang w:val="fr-FR"/>
              </w:rPr>
              <w:t>Ministerul Apărării; Ministerul Afacerilor Interne;</w:t>
            </w:r>
          </w:p>
          <w:p w:rsidR="00F94055" w:rsidRPr="002813BB" w:rsidRDefault="00F94055" w:rsidP="00C81B50">
            <w:pPr>
              <w:pStyle w:val="TableParagraph"/>
              <w:ind w:left="108" w:right="958"/>
              <w:jc w:val="both"/>
              <w:rPr>
                <w:sz w:val="24"/>
                <w:lang w:val="fr-FR"/>
              </w:rPr>
            </w:pPr>
            <w:r w:rsidRPr="002813BB">
              <w:rPr>
                <w:sz w:val="24"/>
                <w:lang w:val="fr-FR"/>
              </w:rPr>
              <w:t>Serviciul de Informaţii şi Securitate;</w:t>
            </w:r>
          </w:p>
          <w:p w:rsidR="00F94055" w:rsidRPr="002813BB" w:rsidRDefault="00F94055" w:rsidP="00C81B50">
            <w:pPr>
              <w:pStyle w:val="TableParagraph"/>
              <w:ind w:left="108"/>
              <w:rPr>
                <w:i/>
                <w:sz w:val="24"/>
                <w:lang w:val="fr-FR"/>
              </w:rPr>
            </w:pPr>
            <w:r w:rsidRPr="002813BB">
              <w:rPr>
                <w:i/>
                <w:sz w:val="24"/>
                <w:lang w:val="fr-FR"/>
              </w:rPr>
              <w:t>în suport:</w:t>
            </w:r>
          </w:p>
          <w:p w:rsidR="00F94055" w:rsidRPr="002813BB" w:rsidRDefault="00F94055" w:rsidP="00C81B50">
            <w:pPr>
              <w:pStyle w:val="TableParagraph"/>
              <w:spacing w:line="270" w:lineRule="atLeast"/>
              <w:ind w:left="108" w:right="86"/>
              <w:rPr>
                <w:sz w:val="24"/>
                <w:lang w:val="fr-FR"/>
              </w:rPr>
            </w:pPr>
            <w:r w:rsidRPr="002813BB">
              <w:rPr>
                <w:sz w:val="24"/>
                <w:lang w:val="fr-FR"/>
              </w:rPr>
              <w:t>alte autorităţi publice conform competenţei</w:t>
            </w:r>
          </w:p>
        </w:tc>
        <w:tc>
          <w:tcPr>
            <w:tcW w:w="1843" w:type="dxa"/>
          </w:tcPr>
          <w:p w:rsidR="00F94055" w:rsidRDefault="00F94055" w:rsidP="00C81B50">
            <w:pPr>
              <w:pStyle w:val="TableParagraph"/>
              <w:spacing w:line="268" w:lineRule="exact"/>
              <w:rPr>
                <w:sz w:val="24"/>
              </w:rPr>
            </w:pPr>
            <w:r>
              <w:rPr>
                <w:sz w:val="24"/>
              </w:rPr>
              <w:t>Permanent</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Pr="002813BB" w:rsidRDefault="00F94055" w:rsidP="00C81B50">
            <w:pPr>
              <w:pStyle w:val="TableParagraph"/>
              <w:ind w:right="187"/>
              <w:rPr>
                <w:sz w:val="24"/>
                <w:lang w:val="fr-FR"/>
              </w:rPr>
            </w:pPr>
            <w:r w:rsidRPr="002813BB">
              <w:rPr>
                <w:sz w:val="24"/>
                <w:lang w:val="fr-FR"/>
              </w:rPr>
              <w:t xml:space="preserve">Nivel înalt </w:t>
            </w:r>
            <w:proofErr w:type="gramStart"/>
            <w:r w:rsidRPr="002813BB">
              <w:rPr>
                <w:sz w:val="24"/>
                <w:lang w:val="fr-FR"/>
              </w:rPr>
              <w:t>de integritate</w:t>
            </w:r>
            <w:proofErr w:type="gramEnd"/>
            <w:r w:rsidRPr="002813BB">
              <w:rPr>
                <w:sz w:val="24"/>
                <w:lang w:val="fr-FR"/>
              </w:rPr>
              <w:t xml:space="preserve"> în cadrul instituţiilor</w:t>
            </w:r>
          </w:p>
          <w:p w:rsidR="00F94055" w:rsidRPr="002813BB" w:rsidRDefault="00F94055" w:rsidP="00C81B50">
            <w:pPr>
              <w:pStyle w:val="TableParagraph"/>
              <w:spacing w:before="8"/>
              <w:ind w:right="666"/>
              <w:rPr>
                <w:sz w:val="24"/>
                <w:lang w:val="fr-FR"/>
              </w:rPr>
            </w:pPr>
            <w:r w:rsidRPr="002813BB">
              <w:rPr>
                <w:sz w:val="24"/>
                <w:lang w:val="fr-FR"/>
              </w:rPr>
              <w:t xml:space="preserve">sistemului naţional </w:t>
            </w:r>
            <w:proofErr w:type="gramStart"/>
            <w:r w:rsidRPr="002813BB">
              <w:rPr>
                <w:sz w:val="24"/>
                <w:lang w:val="fr-FR"/>
              </w:rPr>
              <w:t>de apărare</w:t>
            </w:r>
            <w:proofErr w:type="gramEnd"/>
            <w:r w:rsidRPr="002813BB">
              <w:rPr>
                <w:sz w:val="24"/>
                <w:lang w:val="fr-FR"/>
              </w:rPr>
              <w:t>;</w:t>
            </w:r>
          </w:p>
          <w:p w:rsidR="00F94055" w:rsidRDefault="00F94055" w:rsidP="00C81B50">
            <w:pPr>
              <w:pStyle w:val="TableParagraph"/>
              <w:ind w:right="173"/>
              <w:rPr>
                <w:sz w:val="24"/>
              </w:rPr>
            </w:pPr>
            <w:r>
              <w:rPr>
                <w:sz w:val="24"/>
              </w:rPr>
              <w:t>angajamente naţionale în cadrul programului Building Integrity realizate</w:t>
            </w:r>
          </w:p>
        </w:tc>
      </w:tr>
      <w:tr w:rsidR="00F94055" w:rsidRPr="00FF3516" w:rsidTr="004C504A">
        <w:trPr>
          <w:trHeight w:val="316"/>
        </w:trPr>
        <w:tc>
          <w:tcPr>
            <w:tcW w:w="14916" w:type="dxa"/>
            <w:gridSpan w:val="8"/>
          </w:tcPr>
          <w:p w:rsidR="00F94055" w:rsidRPr="002813BB" w:rsidRDefault="00F94055" w:rsidP="00C81B50">
            <w:pPr>
              <w:pStyle w:val="TableParagraph"/>
              <w:tabs>
                <w:tab w:val="left" w:pos="3955"/>
              </w:tabs>
              <w:spacing w:line="275" w:lineRule="exact"/>
              <w:ind w:left="3235"/>
              <w:rPr>
                <w:b/>
                <w:sz w:val="24"/>
                <w:lang w:val="fr-FR"/>
              </w:rPr>
            </w:pPr>
            <w:r w:rsidRPr="002813BB">
              <w:rPr>
                <w:b/>
                <w:sz w:val="24"/>
                <w:lang w:val="fr-FR"/>
              </w:rPr>
              <w:t>4.</w:t>
            </w:r>
            <w:r w:rsidRPr="002813BB">
              <w:rPr>
                <w:b/>
                <w:sz w:val="24"/>
                <w:lang w:val="fr-FR"/>
              </w:rPr>
              <w:tab/>
              <w:t xml:space="preserve">Documente în suportul Strategiei naţionale </w:t>
            </w:r>
            <w:proofErr w:type="gramStart"/>
            <w:r w:rsidRPr="002813BB">
              <w:rPr>
                <w:b/>
                <w:sz w:val="24"/>
                <w:lang w:val="fr-FR"/>
              </w:rPr>
              <w:t>de apărare</w:t>
            </w:r>
            <w:proofErr w:type="gramEnd"/>
            <w:r w:rsidRPr="002813BB">
              <w:rPr>
                <w:b/>
                <w:sz w:val="24"/>
                <w:lang w:val="fr-FR"/>
              </w:rPr>
              <w:t xml:space="preserve"> elaborate la nivel</w:t>
            </w:r>
            <w:r w:rsidRPr="002813BB">
              <w:rPr>
                <w:b/>
                <w:spacing w:val="-8"/>
                <w:sz w:val="24"/>
                <w:lang w:val="fr-FR"/>
              </w:rPr>
              <w:t xml:space="preserve"> </w:t>
            </w:r>
            <w:r w:rsidRPr="002813BB">
              <w:rPr>
                <w:b/>
                <w:sz w:val="24"/>
                <w:lang w:val="fr-FR"/>
              </w:rPr>
              <w:t>sectorial</w:t>
            </w:r>
          </w:p>
        </w:tc>
      </w:tr>
      <w:tr w:rsidR="00F94055" w:rsidRPr="00FF3516" w:rsidTr="004C504A">
        <w:trPr>
          <w:trHeight w:val="1934"/>
        </w:trPr>
        <w:tc>
          <w:tcPr>
            <w:tcW w:w="934" w:type="dxa"/>
          </w:tcPr>
          <w:p w:rsidR="004042BE" w:rsidRPr="00850DE9" w:rsidRDefault="004042BE" w:rsidP="004042BE">
            <w:pPr>
              <w:pStyle w:val="TableParagraph"/>
              <w:spacing w:line="223" w:lineRule="exact"/>
              <w:ind w:left="32" w:hanging="32"/>
              <w:jc w:val="center"/>
              <w:rPr>
                <w:lang w:val="fr-FR"/>
              </w:rPr>
            </w:pPr>
          </w:p>
          <w:p w:rsidR="00F94055" w:rsidRPr="004042BE" w:rsidRDefault="00F94055" w:rsidP="004042BE">
            <w:pPr>
              <w:pStyle w:val="TableParagraph"/>
              <w:spacing w:line="223" w:lineRule="exact"/>
              <w:ind w:left="32" w:hanging="32"/>
              <w:jc w:val="center"/>
            </w:pPr>
            <w:r w:rsidRPr="004042BE">
              <w:t>4.1.</w:t>
            </w:r>
          </w:p>
        </w:tc>
        <w:tc>
          <w:tcPr>
            <w:tcW w:w="2857" w:type="dxa"/>
          </w:tcPr>
          <w:p w:rsidR="00F94055" w:rsidRDefault="00F94055" w:rsidP="00C81B50">
            <w:pPr>
              <w:pStyle w:val="TableParagraph"/>
              <w:ind w:right="452"/>
              <w:rPr>
                <w:sz w:val="24"/>
              </w:rPr>
            </w:pPr>
            <w:r>
              <w:rPr>
                <w:sz w:val="24"/>
              </w:rPr>
              <w:t>Elaborarea şi aprobarea Strategiei militare</w:t>
            </w:r>
          </w:p>
        </w:tc>
        <w:tc>
          <w:tcPr>
            <w:tcW w:w="1276" w:type="dxa"/>
          </w:tcPr>
          <w:p w:rsidR="00F94055" w:rsidRDefault="00F94055" w:rsidP="00C81B50">
            <w:pPr>
              <w:pStyle w:val="TableParagraph"/>
              <w:spacing w:line="270" w:lineRule="exact"/>
              <w:ind w:left="11"/>
              <w:jc w:val="center"/>
              <w:rPr>
                <w:sz w:val="24"/>
              </w:rPr>
            </w:pPr>
            <w:r>
              <w:rPr>
                <w:w w:val="99"/>
                <w:sz w:val="24"/>
              </w:rPr>
              <w:t>-</w:t>
            </w:r>
          </w:p>
        </w:tc>
        <w:tc>
          <w:tcPr>
            <w:tcW w:w="2270" w:type="dxa"/>
          </w:tcPr>
          <w:p w:rsidR="00F94055" w:rsidRDefault="00F94055" w:rsidP="00C81B50">
            <w:pPr>
              <w:pStyle w:val="TableParagraph"/>
              <w:spacing w:line="270" w:lineRule="exact"/>
              <w:ind w:left="108"/>
              <w:rPr>
                <w:sz w:val="24"/>
              </w:rPr>
            </w:pPr>
            <w:r>
              <w:rPr>
                <w:sz w:val="24"/>
              </w:rPr>
              <w:t>Ministerul Apărării</w:t>
            </w:r>
          </w:p>
        </w:tc>
        <w:tc>
          <w:tcPr>
            <w:tcW w:w="1843" w:type="dxa"/>
          </w:tcPr>
          <w:p w:rsidR="00F94055" w:rsidRPr="002813BB" w:rsidRDefault="00F94055" w:rsidP="00C81B50">
            <w:pPr>
              <w:pStyle w:val="TableParagraph"/>
              <w:ind w:right="149"/>
              <w:rPr>
                <w:sz w:val="24"/>
                <w:lang w:val="fr-FR"/>
              </w:rPr>
            </w:pPr>
            <w:r w:rsidRPr="002813BB">
              <w:rPr>
                <w:sz w:val="24"/>
                <w:lang w:val="fr-FR"/>
              </w:rPr>
              <w:t>Pînă la şase luni după aprobarea Strategiei</w:t>
            </w:r>
          </w:p>
          <w:p w:rsidR="00F94055" w:rsidRDefault="00F94055" w:rsidP="00C81B50">
            <w:pPr>
              <w:pStyle w:val="TableParagraph"/>
              <w:spacing w:before="6"/>
              <w:ind w:right="536"/>
              <w:rPr>
                <w:sz w:val="24"/>
              </w:rPr>
            </w:pPr>
            <w:r>
              <w:rPr>
                <w:sz w:val="24"/>
              </w:rPr>
              <w:t>naţionale de apărare</w:t>
            </w:r>
          </w:p>
        </w:tc>
        <w:tc>
          <w:tcPr>
            <w:tcW w:w="1415" w:type="dxa"/>
          </w:tcPr>
          <w:p w:rsidR="00F94055" w:rsidRDefault="00F94055" w:rsidP="00C81B50">
            <w:pPr>
              <w:pStyle w:val="TableParagraph"/>
              <w:ind w:left="109" w:right="302"/>
              <w:jc w:val="both"/>
              <w:rPr>
                <w:sz w:val="24"/>
              </w:rPr>
            </w:pPr>
            <w:r>
              <w:rPr>
                <w:sz w:val="24"/>
              </w:rPr>
              <w:t>În limitele alocaţiilor bugetare</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6"/>
              <w:ind w:left="112" w:right="223"/>
              <w:rPr>
                <w:sz w:val="24"/>
                <w:lang w:val="fr-FR"/>
              </w:rPr>
            </w:pPr>
            <w:r w:rsidRPr="002813BB">
              <w:rPr>
                <w:sz w:val="24"/>
                <w:lang w:val="fr-FR"/>
              </w:rPr>
              <w:t>asistenţă tehnică şi</w:t>
            </w:r>
          </w:p>
          <w:p w:rsidR="00F94055" w:rsidRDefault="00F94055" w:rsidP="00C81B50">
            <w:pPr>
              <w:pStyle w:val="TableParagraph"/>
              <w:spacing w:line="270" w:lineRule="atLeast"/>
              <w:ind w:left="112" w:right="177"/>
              <w:rPr>
                <w:sz w:val="24"/>
              </w:rPr>
            </w:pPr>
            <w:r>
              <w:rPr>
                <w:sz w:val="24"/>
              </w:rPr>
              <w:t>financiară externă</w:t>
            </w:r>
          </w:p>
        </w:tc>
        <w:tc>
          <w:tcPr>
            <w:tcW w:w="3042" w:type="dxa"/>
          </w:tcPr>
          <w:p w:rsidR="00F94055" w:rsidRPr="002813BB" w:rsidRDefault="00F94055" w:rsidP="00C81B50">
            <w:pPr>
              <w:pStyle w:val="TableParagraph"/>
              <w:ind w:right="360"/>
              <w:rPr>
                <w:sz w:val="24"/>
                <w:lang w:val="fr-FR"/>
              </w:rPr>
            </w:pPr>
            <w:r w:rsidRPr="002813BB">
              <w:rPr>
                <w:sz w:val="24"/>
                <w:lang w:val="fr-FR"/>
              </w:rPr>
              <w:t>Strategie elaborată, aprobată şi implementată</w:t>
            </w:r>
          </w:p>
        </w:tc>
      </w:tr>
      <w:tr w:rsidR="00F94055" w:rsidTr="008171C4">
        <w:trPr>
          <w:trHeight w:val="2538"/>
        </w:trPr>
        <w:tc>
          <w:tcPr>
            <w:tcW w:w="934" w:type="dxa"/>
          </w:tcPr>
          <w:p w:rsidR="004042BE" w:rsidRPr="00850DE9" w:rsidRDefault="004042BE" w:rsidP="004042BE">
            <w:pPr>
              <w:pStyle w:val="TableParagraph"/>
              <w:spacing w:line="223" w:lineRule="exact"/>
              <w:ind w:left="32" w:hanging="32"/>
              <w:jc w:val="center"/>
              <w:rPr>
                <w:lang w:val="fr-FR"/>
              </w:rPr>
            </w:pPr>
          </w:p>
          <w:p w:rsidR="00F94055" w:rsidRPr="004042BE" w:rsidRDefault="00F94055" w:rsidP="004042BE">
            <w:pPr>
              <w:pStyle w:val="TableParagraph"/>
              <w:spacing w:line="223" w:lineRule="exact"/>
              <w:ind w:left="32" w:hanging="32"/>
              <w:jc w:val="center"/>
            </w:pPr>
            <w:r w:rsidRPr="004042BE">
              <w:t>4.2.</w:t>
            </w:r>
          </w:p>
        </w:tc>
        <w:tc>
          <w:tcPr>
            <w:tcW w:w="2857" w:type="dxa"/>
          </w:tcPr>
          <w:p w:rsidR="00F94055" w:rsidRDefault="00F94055" w:rsidP="00C81B50">
            <w:pPr>
              <w:pStyle w:val="TableParagraph"/>
              <w:ind w:right="231"/>
              <w:rPr>
                <w:sz w:val="24"/>
              </w:rPr>
            </w:pPr>
            <w:r>
              <w:rPr>
                <w:sz w:val="24"/>
              </w:rPr>
              <w:t>Implementarea Strategiei militare</w:t>
            </w:r>
          </w:p>
        </w:tc>
        <w:tc>
          <w:tcPr>
            <w:tcW w:w="1276" w:type="dxa"/>
          </w:tcPr>
          <w:p w:rsidR="00F94055" w:rsidRDefault="00F94055" w:rsidP="00C81B50">
            <w:pPr>
              <w:pStyle w:val="TableParagraph"/>
              <w:spacing w:line="268" w:lineRule="exact"/>
              <w:ind w:left="11"/>
              <w:jc w:val="center"/>
              <w:rPr>
                <w:sz w:val="24"/>
              </w:rPr>
            </w:pPr>
            <w:r>
              <w:rPr>
                <w:w w:val="99"/>
                <w:sz w:val="24"/>
              </w:rPr>
              <w:t>-</w:t>
            </w:r>
          </w:p>
        </w:tc>
        <w:tc>
          <w:tcPr>
            <w:tcW w:w="2270" w:type="dxa"/>
          </w:tcPr>
          <w:p w:rsidR="00F94055" w:rsidRDefault="00F94055" w:rsidP="00C81B50">
            <w:pPr>
              <w:pStyle w:val="TableParagraph"/>
              <w:spacing w:line="268" w:lineRule="exact"/>
              <w:ind w:left="108"/>
              <w:rPr>
                <w:sz w:val="24"/>
              </w:rPr>
            </w:pPr>
            <w:r>
              <w:rPr>
                <w:sz w:val="24"/>
              </w:rPr>
              <w:t>Ministerul Apărării</w:t>
            </w:r>
          </w:p>
        </w:tc>
        <w:tc>
          <w:tcPr>
            <w:tcW w:w="1843" w:type="dxa"/>
          </w:tcPr>
          <w:p w:rsidR="00F94055" w:rsidRPr="002813BB" w:rsidRDefault="00F94055" w:rsidP="00C81B50">
            <w:pPr>
              <w:pStyle w:val="TableParagraph"/>
              <w:spacing w:line="268" w:lineRule="exact"/>
              <w:rPr>
                <w:sz w:val="24"/>
                <w:lang w:val="fr-FR"/>
              </w:rPr>
            </w:pPr>
            <w:r w:rsidRPr="002813BB">
              <w:rPr>
                <w:sz w:val="24"/>
                <w:lang w:val="fr-FR"/>
              </w:rPr>
              <w:t>Perioada 2018-</w:t>
            </w:r>
          </w:p>
          <w:p w:rsidR="00F94055" w:rsidRPr="002813BB" w:rsidRDefault="00F94055" w:rsidP="00C81B50">
            <w:pPr>
              <w:pStyle w:val="TableParagraph"/>
              <w:rPr>
                <w:sz w:val="24"/>
                <w:lang w:val="fr-FR"/>
              </w:rPr>
            </w:pPr>
            <w:r w:rsidRPr="002813BB">
              <w:rPr>
                <w:sz w:val="24"/>
                <w:lang w:val="fr-FR"/>
              </w:rPr>
              <w:t>2025;</w:t>
            </w:r>
          </w:p>
          <w:p w:rsidR="00F94055" w:rsidRPr="002813BB" w:rsidRDefault="00F94055" w:rsidP="00C81B50">
            <w:pPr>
              <w:pStyle w:val="TableParagraph"/>
              <w:ind w:left="0"/>
              <w:rPr>
                <w:sz w:val="26"/>
                <w:lang w:val="fr-FR"/>
              </w:rPr>
            </w:pPr>
          </w:p>
          <w:p w:rsidR="00F94055" w:rsidRPr="002813BB" w:rsidRDefault="00F94055" w:rsidP="00C81B50">
            <w:pPr>
              <w:pStyle w:val="TableParagraph"/>
              <w:ind w:left="0"/>
              <w:rPr>
                <w:lang w:val="fr-FR"/>
              </w:rPr>
            </w:pPr>
          </w:p>
          <w:p w:rsidR="00F94055" w:rsidRPr="002813BB" w:rsidRDefault="00F94055" w:rsidP="00C81B50">
            <w:pPr>
              <w:pStyle w:val="TableParagraph"/>
              <w:rPr>
                <w:sz w:val="24"/>
                <w:lang w:val="fr-FR"/>
              </w:rPr>
            </w:pPr>
            <w:r w:rsidRPr="002813BB">
              <w:rPr>
                <w:sz w:val="24"/>
                <w:lang w:val="fr-FR"/>
              </w:rPr>
              <w:t>după 2025 pe</w:t>
            </w:r>
          </w:p>
          <w:p w:rsidR="00F94055" w:rsidRPr="002813BB" w:rsidRDefault="00F94055" w:rsidP="00C81B50">
            <w:pPr>
              <w:pStyle w:val="TableParagraph"/>
              <w:ind w:right="163"/>
              <w:rPr>
                <w:sz w:val="24"/>
                <w:lang w:val="fr-FR"/>
              </w:rPr>
            </w:pPr>
            <w:r w:rsidRPr="002813BB">
              <w:rPr>
                <w:sz w:val="24"/>
                <w:lang w:val="fr-FR"/>
              </w:rPr>
              <w:t>termen de 5-10 ani</w:t>
            </w:r>
          </w:p>
        </w:tc>
        <w:tc>
          <w:tcPr>
            <w:tcW w:w="1415" w:type="dxa"/>
          </w:tcPr>
          <w:p w:rsidR="00F94055" w:rsidRPr="002813BB" w:rsidRDefault="00F94055" w:rsidP="00C81B50">
            <w:pPr>
              <w:pStyle w:val="TableParagraph"/>
              <w:ind w:left="109" w:right="302"/>
              <w:jc w:val="both"/>
              <w:rPr>
                <w:sz w:val="24"/>
                <w:lang w:val="fr-FR"/>
              </w:rPr>
            </w:pPr>
            <w:r w:rsidRPr="002813BB">
              <w:rPr>
                <w:sz w:val="24"/>
                <w:lang w:val="fr-FR"/>
              </w:rPr>
              <w:t>În limitele alocaţiilor bugetare</w:t>
            </w:r>
          </w:p>
          <w:p w:rsidR="00F94055" w:rsidRPr="002813BB" w:rsidRDefault="00F94055" w:rsidP="00C81B50">
            <w:pPr>
              <w:pStyle w:val="TableParagraph"/>
              <w:spacing w:before="8"/>
              <w:ind w:left="0"/>
              <w:rPr>
                <w:sz w:val="24"/>
                <w:lang w:val="fr-FR"/>
              </w:rPr>
            </w:pPr>
          </w:p>
          <w:p w:rsidR="00F94055" w:rsidRPr="002813BB" w:rsidRDefault="00F94055" w:rsidP="00C81B50">
            <w:pPr>
              <w:pStyle w:val="TableParagraph"/>
              <w:spacing w:before="1" w:line="270" w:lineRule="atLeast"/>
              <w:ind w:left="109" w:right="103"/>
              <w:rPr>
                <w:sz w:val="24"/>
                <w:lang w:val="fr-FR"/>
              </w:rPr>
            </w:pPr>
            <w:r w:rsidRPr="002813BB">
              <w:rPr>
                <w:sz w:val="24"/>
                <w:lang w:val="fr-FR"/>
              </w:rPr>
              <w:t>de la atingerea bugetului</w:t>
            </w:r>
            <w:r w:rsidRPr="002813BB">
              <w:rPr>
                <w:spacing w:val="-4"/>
                <w:sz w:val="24"/>
                <w:lang w:val="fr-FR"/>
              </w:rPr>
              <w:t xml:space="preserve"> </w:t>
            </w:r>
            <w:r w:rsidR="008171C4">
              <w:rPr>
                <w:sz w:val="24"/>
                <w:lang w:val="fr-FR"/>
              </w:rPr>
              <w:t>de aproximativ 1465 mil.</w:t>
            </w:r>
            <w:r w:rsidRPr="002813BB">
              <w:rPr>
                <w:sz w:val="24"/>
                <w:lang w:val="fr-FR"/>
              </w:rPr>
              <w:t>lei</w:t>
            </w:r>
          </w:p>
        </w:tc>
        <w:tc>
          <w:tcPr>
            <w:tcW w:w="1279" w:type="dxa"/>
          </w:tcPr>
          <w:p w:rsidR="00F94055" w:rsidRPr="002813BB" w:rsidRDefault="00F94055" w:rsidP="00C81B50">
            <w:pPr>
              <w:pStyle w:val="TableParagraph"/>
              <w:ind w:left="112" w:right="130"/>
              <w:rPr>
                <w:sz w:val="24"/>
                <w:lang w:val="fr-FR"/>
              </w:rPr>
            </w:pPr>
            <w:r w:rsidRPr="002813BB">
              <w:rPr>
                <w:sz w:val="24"/>
                <w:lang w:val="fr-FR"/>
              </w:rPr>
              <w:t>Proiecte şi programe de</w:t>
            </w:r>
          </w:p>
          <w:p w:rsidR="00F94055" w:rsidRPr="002813BB" w:rsidRDefault="00F94055" w:rsidP="00C81B50">
            <w:pPr>
              <w:pStyle w:val="TableParagraph"/>
              <w:spacing w:before="8"/>
              <w:ind w:left="112" w:right="223"/>
              <w:rPr>
                <w:sz w:val="24"/>
                <w:lang w:val="fr-FR"/>
              </w:rPr>
            </w:pPr>
            <w:r w:rsidRPr="002813BB">
              <w:rPr>
                <w:sz w:val="24"/>
                <w:lang w:val="fr-FR"/>
              </w:rPr>
              <w:t>asistenţă tehnică şi</w:t>
            </w:r>
          </w:p>
          <w:p w:rsidR="00F94055" w:rsidRDefault="00F94055" w:rsidP="00C81B50">
            <w:pPr>
              <w:pStyle w:val="TableParagraph"/>
              <w:ind w:left="112" w:right="177"/>
              <w:rPr>
                <w:sz w:val="24"/>
              </w:rPr>
            </w:pPr>
            <w:r>
              <w:rPr>
                <w:sz w:val="24"/>
              </w:rPr>
              <w:t>financiară externă</w:t>
            </w:r>
          </w:p>
        </w:tc>
        <w:tc>
          <w:tcPr>
            <w:tcW w:w="3042" w:type="dxa"/>
          </w:tcPr>
          <w:p w:rsidR="00F94055" w:rsidRDefault="00F94055" w:rsidP="00C81B50">
            <w:pPr>
              <w:pStyle w:val="TableParagraph"/>
              <w:spacing w:line="268" w:lineRule="exact"/>
              <w:rPr>
                <w:sz w:val="24"/>
              </w:rPr>
            </w:pPr>
            <w:r>
              <w:rPr>
                <w:sz w:val="24"/>
              </w:rPr>
              <w:t>Strategie implementată:</w:t>
            </w:r>
          </w:p>
          <w:p w:rsidR="00F94055" w:rsidRDefault="00F94055" w:rsidP="00F94055">
            <w:pPr>
              <w:pStyle w:val="TableParagraph"/>
              <w:numPr>
                <w:ilvl w:val="0"/>
                <w:numId w:val="24"/>
              </w:numPr>
              <w:tabs>
                <w:tab w:val="left" w:pos="371"/>
              </w:tabs>
              <w:ind w:right="191" w:firstLine="0"/>
              <w:rPr>
                <w:sz w:val="24"/>
              </w:rPr>
            </w:pPr>
            <w:r>
              <w:rPr>
                <w:sz w:val="24"/>
              </w:rPr>
              <w:t>capacităţile operaţionale curente ale Armatei</w:t>
            </w:r>
          </w:p>
          <w:p w:rsidR="00F94055" w:rsidRDefault="00F94055" w:rsidP="00C81B50">
            <w:pPr>
              <w:pStyle w:val="TableParagraph"/>
              <w:rPr>
                <w:sz w:val="24"/>
              </w:rPr>
            </w:pPr>
            <w:r>
              <w:rPr>
                <w:sz w:val="24"/>
              </w:rPr>
              <w:t>Naţionale consolidate;</w:t>
            </w:r>
          </w:p>
          <w:p w:rsidR="00F94055" w:rsidRPr="002813BB" w:rsidRDefault="00F94055" w:rsidP="00F94055">
            <w:pPr>
              <w:pStyle w:val="TableParagraph"/>
              <w:numPr>
                <w:ilvl w:val="0"/>
                <w:numId w:val="24"/>
              </w:numPr>
              <w:tabs>
                <w:tab w:val="left" w:pos="371"/>
              </w:tabs>
              <w:ind w:right="560" w:firstLine="0"/>
              <w:rPr>
                <w:sz w:val="24"/>
                <w:lang w:val="fr-FR"/>
              </w:rPr>
            </w:pPr>
            <w:r w:rsidRPr="002813BB">
              <w:rPr>
                <w:sz w:val="24"/>
                <w:lang w:val="fr-FR"/>
              </w:rPr>
              <w:t>configuraţia nouă</w:t>
            </w:r>
            <w:r w:rsidRPr="002813BB">
              <w:rPr>
                <w:spacing w:val="-5"/>
                <w:sz w:val="24"/>
                <w:lang w:val="fr-FR"/>
              </w:rPr>
              <w:t xml:space="preserve"> </w:t>
            </w:r>
            <w:r w:rsidRPr="002813BB">
              <w:rPr>
                <w:sz w:val="24"/>
                <w:lang w:val="fr-FR"/>
              </w:rPr>
              <w:t>de forţe dezvoltată</w:t>
            </w:r>
            <w:r w:rsidRPr="002813BB">
              <w:rPr>
                <w:spacing w:val="-2"/>
                <w:sz w:val="24"/>
                <w:lang w:val="fr-FR"/>
              </w:rPr>
              <w:t xml:space="preserve"> </w:t>
            </w:r>
            <w:r w:rsidRPr="002813BB">
              <w:rPr>
                <w:sz w:val="24"/>
                <w:lang w:val="fr-FR"/>
              </w:rPr>
              <w:t>şi</w:t>
            </w:r>
          </w:p>
          <w:p w:rsidR="00F94055" w:rsidRDefault="00F94055" w:rsidP="00C81B50">
            <w:pPr>
              <w:pStyle w:val="TableParagraph"/>
              <w:rPr>
                <w:sz w:val="24"/>
              </w:rPr>
            </w:pPr>
            <w:r>
              <w:rPr>
                <w:sz w:val="24"/>
              </w:rPr>
              <w:t>modernizată</w:t>
            </w:r>
          </w:p>
        </w:tc>
      </w:tr>
      <w:tr w:rsidR="00F94055" w:rsidRPr="00FF3516" w:rsidTr="004C504A">
        <w:trPr>
          <w:trHeight w:val="827"/>
        </w:trPr>
        <w:tc>
          <w:tcPr>
            <w:tcW w:w="934" w:type="dxa"/>
          </w:tcPr>
          <w:p w:rsidR="004042BE" w:rsidRDefault="004042BE" w:rsidP="004042BE">
            <w:pPr>
              <w:pStyle w:val="TableParagraph"/>
              <w:spacing w:line="223" w:lineRule="exact"/>
              <w:ind w:left="32" w:hanging="32"/>
              <w:jc w:val="center"/>
            </w:pPr>
          </w:p>
          <w:p w:rsidR="00F94055" w:rsidRPr="004042BE" w:rsidRDefault="00F94055" w:rsidP="004042BE">
            <w:pPr>
              <w:pStyle w:val="TableParagraph"/>
              <w:spacing w:line="223" w:lineRule="exact"/>
              <w:ind w:left="32" w:hanging="32"/>
              <w:jc w:val="center"/>
            </w:pPr>
            <w:r w:rsidRPr="004042BE">
              <w:t>4.3.</w:t>
            </w:r>
          </w:p>
        </w:tc>
        <w:tc>
          <w:tcPr>
            <w:tcW w:w="2857" w:type="dxa"/>
          </w:tcPr>
          <w:p w:rsidR="00F94055" w:rsidRPr="003C0DCF" w:rsidRDefault="00F94055" w:rsidP="00C81B50">
            <w:pPr>
              <w:pStyle w:val="TableParagraph"/>
              <w:ind w:right="312"/>
              <w:rPr>
                <w:sz w:val="24"/>
                <w:lang w:val="fr-FR"/>
              </w:rPr>
            </w:pPr>
            <w:r w:rsidRPr="003C0DCF">
              <w:rPr>
                <w:sz w:val="24"/>
                <w:lang w:val="fr-FR"/>
              </w:rPr>
              <w:t>Aprobarea şi implementarea Strategiei</w:t>
            </w:r>
          </w:p>
          <w:p w:rsidR="00F94055" w:rsidRPr="003C0DCF" w:rsidRDefault="00F94055" w:rsidP="00C81B50">
            <w:pPr>
              <w:pStyle w:val="TableParagraph"/>
              <w:spacing w:before="8" w:line="264" w:lineRule="exact"/>
              <w:rPr>
                <w:sz w:val="24"/>
                <w:lang w:val="fr-FR"/>
              </w:rPr>
            </w:pPr>
            <w:r w:rsidRPr="003C0DCF">
              <w:rPr>
                <w:sz w:val="24"/>
                <w:lang w:val="fr-FR"/>
              </w:rPr>
              <w:t>de reformare a</w:t>
            </w:r>
          </w:p>
          <w:p w:rsidR="008171C4" w:rsidRDefault="000C1E3C" w:rsidP="00C81B50">
            <w:pPr>
              <w:pStyle w:val="TableParagraph"/>
              <w:spacing w:before="8" w:line="264" w:lineRule="exact"/>
              <w:rPr>
                <w:sz w:val="24"/>
                <w:lang w:val="fr-FR"/>
              </w:rPr>
            </w:pPr>
            <w:r w:rsidRPr="003C0DCF">
              <w:rPr>
                <w:sz w:val="24"/>
                <w:lang w:val="fr-FR"/>
              </w:rPr>
              <w:t>Departamentului Trupelor</w:t>
            </w:r>
          </w:p>
          <w:p w:rsidR="000C1E3C" w:rsidRPr="003C0DCF" w:rsidRDefault="000C1E3C" w:rsidP="00632AF2">
            <w:pPr>
              <w:pStyle w:val="TableParagraph"/>
              <w:spacing w:before="8" w:line="264" w:lineRule="exact"/>
              <w:rPr>
                <w:sz w:val="24"/>
                <w:lang w:val="fr-FR"/>
              </w:rPr>
            </w:pPr>
            <w:r w:rsidRPr="003C0DCF">
              <w:rPr>
                <w:sz w:val="24"/>
                <w:lang w:val="fr-FR"/>
              </w:rPr>
              <w:t xml:space="preserve"> de Carabinieri</w:t>
            </w:r>
          </w:p>
        </w:tc>
        <w:tc>
          <w:tcPr>
            <w:tcW w:w="1276" w:type="dxa"/>
          </w:tcPr>
          <w:p w:rsidR="00F94055" w:rsidRDefault="00F94055" w:rsidP="00C81B50">
            <w:pPr>
              <w:pStyle w:val="TableParagraph"/>
              <w:spacing w:line="268" w:lineRule="exact"/>
              <w:ind w:left="11"/>
              <w:jc w:val="center"/>
              <w:rPr>
                <w:sz w:val="24"/>
              </w:rPr>
            </w:pPr>
            <w:r>
              <w:rPr>
                <w:w w:val="99"/>
                <w:sz w:val="24"/>
              </w:rPr>
              <w:t>-</w:t>
            </w:r>
          </w:p>
        </w:tc>
        <w:tc>
          <w:tcPr>
            <w:tcW w:w="2270" w:type="dxa"/>
          </w:tcPr>
          <w:p w:rsidR="00F94055" w:rsidRDefault="00F94055" w:rsidP="00C81B50">
            <w:pPr>
              <w:pStyle w:val="TableParagraph"/>
              <w:ind w:left="108" w:right="86"/>
              <w:rPr>
                <w:sz w:val="24"/>
              </w:rPr>
            </w:pPr>
            <w:r>
              <w:rPr>
                <w:sz w:val="24"/>
              </w:rPr>
              <w:t>Ministerul Afacerilor Interne</w:t>
            </w:r>
          </w:p>
        </w:tc>
        <w:tc>
          <w:tcPr>
            <w:tcW w:w="1843" w:type="dxa"/>
          </w:tcPr>
          <w:p w:rsidR="00F94055" w:rsidRDefault="00292553" w:rsidP="00C81B50">
            <w:pPr>
              <w:pStyle w:val="TableParagraph"/>
              <w:spacing w:line="268" w:lineRule="exact"/>
              <w:ind w:left="404"/>
              <w:rPr>
                <w:sz w:val="24"/>
              </w:rPr>
            </w:pPr>
            <w:r>
              <w:rPr>
                <w:sz w:val="24"/>
              </w:rPr>
              <w:t>2018-2019</w:t>
            </w:r>
          </w:p>
        </w:tc>
        <w:tc>
          <w:tcPr>
            <w:tcW w:w="1415" w:type="dxa"/>
          </w:tcPr>
          <w:p w:rsidR="00F94055" w:rsidRDefault="00F94055" w:rsidP="00C81B50">
            <w:pPr>
              <w:pStyle w:val="TableParagraph"/>
              <w:ind w:left="109" w:right="282"/>
              <w:rPr>
                <w:sz w:val="24"/>
              </w:rPr>
            </w:pPr>
            <w:r>
              <w:rPr>
                <w:sz w:val="24"/>
              </w:rPr>
              <w:t>În limitele alocaţiilor</w:t>
            </w:r>
          </w:p>
          <w:p w:rsidR="00F94055" w:rsidRDefault="00F94055" w:rsidP="00C81B50">
            <w:pPr>
              <w:pStyle w:val="TableParagraph"/>
              <w:spacing w:before="8" w:line="264" w:lineRule="exact"/>
              <w:ind w:left="109"/>
              <w:rPr>
                <w:sz w:val="24"/>
              </w:rPr>
            </w:pPr>
            <w:r>
              <w:rPr>
                <w:sz w:val="24"/>
              </w:rPr>
              <w:t>bugetare</w:t>
            </w:r>
          </w:p>
        </w:tc>
        <w:tc>
          <w:tcPr>
            <w:tcW w:w="1279" w:type="dxa"/>
          </w:tcPr>
          <w:p w:rsidR="00F94055" w:rsidRPr="00632AF2" w:rsidRDefault="00F94055" w:rsidP="00CF0CB8">
            <w:pPr>
              <w:pStyle w:val="TableParagraph"/>
              <w:ind w:left="0"/>
              <w:rPr>
                <w:sz w:val="20"/>
                <w:szCs w:val="20"/>
                <w:lang w:val="fr-FR"/>
              </w:rPr>
            </w:pPr>
            <w:r w:rsidRPr="00632AF2">
              <w:rPr>
                <w:sz w:val="20"/>
                <w:szCs w:val="20"/>
                <w:lang w:val="fr-FR"/>
              </w:rPr>
              <w:t>Proiecte şi programe</w:t>
            </w:r>
          </w:p>
          <w:p w:rsidR="007F1DA6" w:rsidRPr="00632AF2" w:rsidRDefault="00F94055" w:rsidP="00CF0CB8">
            <w:pPr>
              <w:pStyle w:val="TableParagraph"/>
              <w:ind w:left="0" w:right="223"/>
              <w:rPr>
                <w:sz w:val="20"/>
                <w:szCs w:val="20"/>
                <w:lang w:val="fr-FR"/>
              </w:rPr>
            </w:pPr>
            <w:proofErr w:type="gramStart"/>
            <w:r w:rsidRPr="00632AF2">
              <w:rPr>
                <w:sz w:val="20"/>
                <w:szCs w:val="20"/>
                <w:lang w:val="fr-FR"/>
              </w:rPr>
              <w:t>de</w:t>
            </w:r>
            <w:r w:rsidR="007F1DA6" w:rsidRPr="00632AF2">
              <w:rPr>
                <w:sz w:val="20"/>
                <w:szCs w:val="20"/>
                <w:lang w:val="fr-FR"/>
              </w:rPr>
              <w:t xml:space="preserve"> asistenţă</w:t>
            </w:r>
            <w:proofErr w:type="gramEnd"/>
            <w:r w:rsidR="007F1DA6" w:rsidRPr="00632AF2">
              <w:rPr>
                <w:sz w:val="20"/>
                <w:szCs w:val="20"/>
                <w:lang w:val="fr-FR"/>
              </w:rPr>
              <w:t xml:space="preserve"> tehnică şi</w:t>
            </w:r>
          </w:p>
          <w:p w:rsidR="00F94055" w:rsidRPr="003C0DCF" w:rsidRDefault="007F1DA6" w:rsidP="00CF0CB8">
            <w:pPr>
              <w:pStyle w:val="TableParagraph"/>
              <w:spacing w:before="8" w:line="264" w:lineRule="exact"/>
              <w:ind w:left="0"/>
              <w:rPr>
                <w:sz w:val="24"/>
                <w:lang w:val="fr-FR"/>
              </w:rPr>
            </w:pPr>
            <w:r w:rsidRPr="00632AF2">
              <w:rPr>
                <w:sz w:val="20"/>
                <w:szCs w:val="20"/>
                <w:lang w:val="fr-FR"/>
              </w:rPr>
              <w:t>financiară externă</w:t>
            </w:r>
          </w:p>
        </w:tc>
        <w:tc>
          <w:tcPr>
            <w:tcW w:w="3042" w:type="dxa"/>
          </w:tcPr>
          <w:p w:rsidR="00F94055" w:rsidRPr="002813BB" w:rsidRDefault="00F94055" w:rsidP="00C81B50">
            <w:pPr>
              <w:pStyle w:val="TableParagraph"/>
              <w:ind w:right="360"/>
              <w:rPr>
                <w:sz w:val="24"/>
                <w:lang w:val="fr-FR"/>
              </w:rPr>
            </w:pPr>
            <w:r w:rsidRPr="002813BB">
              <w:rPr>
                <w:sz w:val="24"/>
                <w:lang w:val="fr-FR"/>
              </w:rPr>
              <w:t>Strategie elaborată, aprobată şi implementată</w:t>
            </w:r>
          </w:p>
        </w:tc>
      </w:tr>
      <w:tr w:rsidR="007F1DA6" w:rsidRPr="002813BB" w:rsidTr="004C504A">
        <w:trPr>
          <w:trHeight w:val="827"/>
        </w:trPr>
        <w:tc>
          <w:tcPr>
            <w:tcW w:w="934" w:type="dxa"/>
          </w:tcPr>
          <w:p w:rsidR="004042BE" w:rsidRPr="00850DE9" w:rsidRDefault="004042BE" w:rsidP="004042BE">
            <w:pPr>
              <w:pStyle w:val="TableParagraph"/>
              <w:spacing w:line="223" w:lineRule="exact"/>
              <w:ind w:left="32" w:hanging="32"/>
              <w:jc w:val="center"/>
              <w:rPr>
                <w:lang w:val="fr-FR"/>
              </w:rPr>
            </w:pPr>
          </w:p>
          <w:p w:rsidR="007F1DA6" w:rsidRPr="004042BE" w:rsidRDefault="007F1DA6" w:rsidP="004042BE">
            <w:pPr>
              <w:pStyle w:val="TableParagraph"/>
              <w:spacing w:line="223" w:lineRule="exact"/>
              <w:ind w:left="32" w:hanging="32"/>
              <w:jc w:val="center"/>
            </w:pPr>
            <w:r w:rsidRPr="004042BE">
              <w:t>4.4.</w:t>
            </w:r>
          </w:p>
        </w:tc>
        <w:tc>
          <w:tcPr>
            <w:tcW w:w="2857" w:type="dxa"/>
          </w:tcPr>
          <w:p w:rsidR="007F1DA6" w:rsidRDefault="007F1DA6" w:rsidP="007F1DA6">
            <w:pPr>
              <w:pStyle w:val="TableParagraph"/>
              <w:ind w:right="132"/>
              <w:rPr>
                <w:sz w:val="24"/>
              </w:rPr>
            </w:pPr>
            <w:r>
              <w:rPr>
                <w:sz w:val="24"/>
              </w:rPr>
              <w:t>Elaborarea, aprobarea şi implementarea planurilor sectoriale de implementare a Strategiei naţionale de apărare</w:t>
            </w:r>
          </w:p>
        </w:tc>
        <w:tc>
          <w:tcPr>
            <w:tcW w:w="1276" w:type="dxa"/>
          </w:tcPr>
          <w:p w:rsidR="007F1DA6" w:rsidRDefault="007F1DA6" w:rsidP="007F1DA6">
            <w:pPr>
              <w:pStyle w:val="TableParagraph"/>
              <w:spacing w:line="268" w:lineRule="exact"/>
              <w:ind w:left="11"/>
              <w:jc w:val="center"/>
              <w:rPr>
                <w:sz w:val="24"/>
              </w:rPr>
            </w:pPr>
            <w:r>
              <w:rPr>
                <w:w w:val="99"/>
                <w:sz w:val="24"/>
              </w:rPr>
              <w:t>-</w:t>
            </w:r>
          </w:p>
        </w:tc>
        <w:tc>
          <w:tcPr>
            <w:tcW w:w="2270" w:type="dxa"/>
          </w:tcPr>
          <w:p w:rsidR="007F1DA6" w:rsidRPr="002813BB" w:rsidRDefault="007F1DA6" w:rsidP="007F1DA6">
            <w:pPr>
              <w:pStyle w:val="TableParagraph"/>
              <w:ind w:left="108" w:right="132"/>
              <w:rPr>
                <w:sz w:val="24"/>
                <w:lang w:val="fr-FR"/>
              </w:rPr>
            </w:pPr>
            <w:r w:rsidRPr="002813BB">
              <w:rPr>
                <w:sz w:val="24"/>
                <w:lang w:val="fr-FR"/>
              </w:rPr>
              <w:t>Autorităţile publice cu responsabilităţi în domeniul apărării</w:t>
            </w:r>
          </w:p>
        </w:tc>
        <w:tc>
          <w:tcPr>
            <w:tcW w:w="1843" w:type="dxa"/>
          </w:tcPr>
          <w:p w:rsidR="007F1DA6" w:rsidRDefault="007F1DA6" w:rsidP="007F1DA6">
            <w:pPr>
              <w:pStyle w:val="TableParagraph"/>
              <w:ind w:right="210"/>
              <w:rPr>
                <w:sz w:val="24"/>
              </w:rPr>
            </w:pPr>
            <w:r>
              <w:rPr>
                <w:sz w:val="24"/>
              </w:rPr>
              <w:t>În următorul an fiscal după aprobarea Strategiei</w:t>
            </w:r>
          </w:p>
          <w:p w:rsidR="007F1DA6" w:rsidRDefault="007F1DA6" w:rsidP="007F1DA6">
            <w:pPr>
              <w:pStyle w:val="TableParagraph"/>
              <w:spacing w:before="8"/>
              <w:ind w:right="536"/>
              <w:rPr>
                <w:sz w:val="24"/>
              </w:rPr>
            </w:pPr>
            <w:r>
              <w:rPr>
                <w:sz w:val="24"/>
              </w:rPr>
              <w:t>naţionale de apărare</w:t>
            </w:r>
          </w:p>
        </w:tc>
        <w:tc>
          <w:tcPr>
            <w:tcW w:w="1415" w:type="dxa"/>
          </w:tcPr>
          <w:p w:rsidR="007F1DA6" w:rsidRDefault="007F1DA6" w:rsidP="007F1DA6">
            <w:pPr>
              <w:pStyle w:val="TableParagraph"/>
              <w:ind w:left="109" w:right="302"/>
              <w:jc w:val="both"/>
              <w:rPr>
                <w:sz w:val="24"/>
              </w:rPr>
            </w:pPr>
            <w:r>
              <w:rPr>
                <w:sz w:val="24"/>
              </w:rPr>
              <w:t>În limitele alocaţiilor bugetare</w:t>
            </w:r>
          </w:p>
        </w:tc>
        <w:tc>
          <w:tcPr>
            <w:tcW w:w="1279" w:type="dxa"/>
          </w:tcPr>
          <w:p w:rsidR="007F1DA6" w:rsidRPr="002813BB" w:rsidRDefault="007F1DA6" w:rsidP="007F1DA6">
            <w:pPr>
              <w:pStyle w:val="TableParagraph"/>
              <w:ind w:left="112" w:right="130"/>
              <w:rPr>
                <w:sz w:val="24"/>
                <w:lang w:val="fr-FR"/>
              </w:rPr>
            </w:pPr>
            <w:r w:rsidRPr="002813BB">
              <w:rPr>
                <w:sz w:val="24"/>
                <w:lang w:val="fr-FR"/>
              </w:rPr>
              <w:t>Proiecte şi programe de</w:t>
            </w:r>
          </w:p>
          <w:p w:rsidR="007F1DA6" w:rsidRPr="002813BB" w:rsidRDefault="007F1DA6" w:rsidP="007F1DA6">
            <w:pPr>
              <w:pStyle w:val="TableParagraph"/>
              <w:spacing w:before="8"/>
              <w:ind w:left="112" w:right="223"/>
              <w:rPr>
                <w:sz w:val="24"/>
                <w:lang w:val="fr-FR"/>
              </w:rPr>
            </w:pPr>
            <w:r w:rsidRPr="002813BB">
              <w:rPr>
                <w:sz w:val="24"/>
                <w:lang w:val="fr-FR"/>
              </w:rPr>
              <w:t>asistenţă tehnică şi</w:t>
            </w:r>
          </w:p>
          <w:p w:rsidR="007F1DA6" w:rsidRDefault="007F1DA6" w:rsidP="007F1DA6">
            <w:pPr>
              <w:pStyle w:val="TableParagraph"/>
              <w:spacing w:line="270" w:lineRule="atLeast"/>
              <w:ind w:left="112" w:right="177"/>
              <w:rPr>
                <w:sz w:val="24"/>
              </w:rPr>
            </w:pPr>
            <w:r>
              <w:rPr>
                <w:sz w:val="24"/>
              </w:rPr>
              <w:t>financiară externă</w:t>
            </w:r>
          </w:p>
        </w:tc>
        <w:tc>
          <w:tcPr>
            <w:tcW w:w="3042" w:type="dxa"/>
          </w:tcPr>
          <w:p w:rsidR="007F1DA6" w:rsidRDefault="007F1DA6" w:rsidP="007F1DA6">
            <w:pPr>
              <w:pStyle w:val="TableParagraph"/>
              <w:ind w:right="194"/>
              <w:rPr>
                <w:sz w:val="24"/>
              </w:rPr>
            </w:pPr>
            <w:r>
              <w:rPr>
                <w:sz w:val="24"/>
              </w:rPr>
              <w:t>Planuri elaborate, aprobate şi implementate</w:t>
            </w:r>
          </w:p>
        </w:tc>
      </w:tr>
    </w:tbl>
    <w:p w:rsidR="00F94055" w:rsidRDefault="00F94055" w:rsidP="00F94055">
      <w:pPr>
        <w:rPr>
          <w:sz w:val="24"/>
          <w:lang w:val="fr-FR"/>
        </w:rPr>
      </w:pPr>
    </w:p>
    <w:p w:rsidR="0047065F" w:rsidRPr="00772A3B" w:rsidRDefault="0047065F" w:rsidP="00772A3B">
      <w:pPr>
        <w:rPr>
          <w:sz w:val="24"/>
          <w:szCs w:val="24"/>
        </w:rPr>
      </w:pPr>
    </w:p>
    <w:p w:rsidR="0047065F" w:rsidRDefault="0047065F" w:rsidP="0047065F">
      <w:pPr>
        <w:pStyle w:val="Heading1"/>
        <w:spacing w:before="90" w:line="320" w:lineRule="exact"/>
        <w:ind w:left="933"/>
      </w:pPr>
      <w:r>
        <w:t>Notă:</w:t>
      </w:r>
    </w:p>
    <w:p w:rsidR="0047065F" w:rsidRDefault="0047065F" w:rsidP="0047065F">
      <w:pPr>
        <w:pStyle w:val="BodyText"/>
        <w:ind w:left="212" w:right="229" w:firstLine="720"/>
        <w:jc w:val="both"/>
      </w:pPr>
      <w:r>
        <w:t xml:space="preserve">În scopul realizării obiectivelor Strategiei naţionale de apărare şi raţionalizării eforturilor şi resurselor alocate în acest sens, prezentul Plan stabileşte mecanismul de atribuire a priorităţilor acţiunilor (rubrica „Prioritate”). Această măsură are drept scop ghidarea instituţiilor în realizarea sarcinilor </w:t>
      </w:r>
      <w:proofErr w:type="gramStart"/>
      <w:r>
        <w:t>ce</w:t>
      </w:r>
      <w:proofErr w:type="gramEnd"/>
      <w:r>
        <w:t xml:space="preserve"> le revin în cadrul procesului de implementare a Strategiei naţionale de apărare.</w:t>
      </w:r>
    </w:p>
    <w:p w:rsidR="0047065F" w:rsidRDefault="0047065F" w:rsidP="0047065F">
      <w:pPr>
        <w:pStyle w:val="BodyText"/>
        <w:spacing w:before="2"/>
        <w:ind w:left="212" w:right="230" w:firstLine="720"/>
        <w:jc w:val="both"/>
      </w:pPr>
      <w:r>
        <w:rPr>
          <w:b/>
        </w:rPr>
        <w:t xml:space="preserve">Prioritatea 1 – </w:t>
      </w:r>
      <w:r>
        <w:t xml:space="preserve">delimitează acţiunile de importanţă majoră care vizează domenii </w:t>
      </w:r>
      <w:proofErr w:type="gramStart"/>
      <w:r>
        <w:t>ce</w:t>
      </w:r>
      <w:proofErr w:type="gramEnd"/>
      <w:r>
        <w:t xml:space="preserve"> necesită o abordare imediată. În conformitate cu prevederile Strategiei naţionale de apărare, categoria respectivă vizează măsurile de dezvoltare ale Forţelor Armate – nucleul sistemului naţional de apărare.</w:t>
      </w:r>
    </w:p>
    <w:p w:rsidR="0047065F" w:rsidRDefault="0047065F" w:rsidP="0047065F">
      <w:pPr>
        <w:pStyle w:val="BodyText"/>
        <w:spacing w:before="2"/>
        <w:ind w:left="212" w:right="234" w:firstLine="720"/>
        <w:jc w:val="both"/>
      </w:pPr>
      <w:r>
        <w:rPr>
          <w:b/>
        </w:rPr>
        <w:t xml:space="preserve">Prioritatea 2 – </w:t>
      </w:r>
      <w:r>
        <w:t>se atribuie acţiunilor condiţionate de realizarea anumitor elemente din „Prioritatea 1”şi/sau celor care nu afectează procesul de iniţiere a anumitor reforme în primii doi ani de la aprobarea Strategiei naţionale de apărare.</w:t>
      </w:r>
    </w:p>
    <w:p w:rsidR="0047065F" w:rsidRDefault="0047065F" w:rsidP="0047065F">
      <w:pPr>
        <w:pStyle w:val="BodyText"/>
        <w:spacing w:before="2"/>
        <w:ind w:left="212" w:right="234" w:firstLine="720"/>
        <w:jc w:val="both"/>
        <w:rPr>
          <w:lang w:val="ro-MD"/>
        </w:rPr>
      </w:pPr>
      <w:r>
        <w:rPr>
          <w:b/>
        </w:rPr>
        <w:t xml:space="preserve">Prioritatea 3 – </w:t>
      </w:r>
      <w:r>
        <w:t>se atribuie acţiunilor condiţionate de realizarea anumitor elemente din „Priorităţile 1 şi 2” şi/sau celor care cad sub responsabilitatea mai multor instituţii şi sînt aferente, dar nu vizează nemijlocit sistemul naţional de apărare.</w:t>
      </w:r>
    </w:p>
    <w:p w:rsidR="0047065F" w:rsidRPr="0047065F" w:rsidRDefault="0047065F" w:rsidP="00F94055">
      <w:pPr>
        <w:rPr>
          <w:sz w:val="24"/>
        </w:rPr>
        <w:sectPr w:rsidR="0047065F" w:rsidRPr="0047065F">
          <w:headerReference w:type="default" r:id="rId9"/>
          <w:footerReference w:type="default" r:id="rId10"/>
          <w:pgSz w:w="16850" w:h="11910" w:orient="landscape"/>
          <w:pgMar w:top="940" w:right="900" w:bottom="880" w:left="920" w:header="722" w:footer="699" w:gutter="0"/>
          <w:cols w:space="720"/>
        </w:sectPr>
      </w:pPr>
    </w:p>
    <w:p w:rsidR="00FF3516" w:rsidRPr="00FF3516" w:rsidRDefault="00FF3516" w:rsidP="00FF3516">
      <w:pPr>
        <w:ind w:firstLine="720"/>
        <w:jc w:val="both"/>
        <w:rPr>
          <w:sz w:val="20"/>
          <w:szCs w:val="28"/>
        </w:rPr>
      </w:pPr>
    </w:p>
    <w:p w:rsidR="00FF3516" w:rsidRPr="00FF3516" w:rsidRDefault="00FF3516" w:rsidP="00FF3516">
      <w:pPr>
        <w:ind w:firstLine="720"/>
        <w:jc w:val="both"/>
        <w:rPr>
          <w:sz w:val="20"/>
          <w:szCs w:val="28"/>
        </w:rPr>
      </w:pPr>
    </w:p>
    <w:p w:rsidR="00FF3516" w:rsidRPr="00FF3516" w:rsidRDefault="00FF3516" w:rsidP="00FF3516">
      <w:pPr>
        <w:widowControl/>
        <w:autoSpaceDE/>
        <w:autoSpaceDN/>
        <w:ind w:left="7938"/>
        <w:jc w:val="center"/>
        <w:rPr>
          <w:sz w:val="28"/>
          <w:szCs w:val="28"/>
          <w:lang w:val="ru-RU"/>
        </w:rPr>
      </w:pPr>
      <w:r w:rsidRPr="00FF3516">
        <w:rPr>
          <w:i/>
          <w:sz w:val="28"/>
          <w:szCs w:val="28"/>
          <w:u w:val="single"/>
          <w:lang w:val="ru-RU"/>
        </w:rPr>
        <w:t>Проект</w:t>
      </w:r>
      <w:r w:rsidRPr="00FF3516">
        <w:rPr>
          <w:i/>
          <w:sz w:val="28"/>
          <w:szCs w:val="28"/>
          <w:lang w:val="ru-RU"/>
        </w:rPr>
        <w:br/>
        <w:t>Перевод</w:t>
      </w:r>
    </w:p>
    <w:p w:rsidR="00FF3516" w:rsidRPr="00FF3516" w:rsidRDefault="00FF3516" w:rsidP="00FF3516">
      <w:pPr>
        <w:widowControl/>
        <w:shd w:val="clear" w:color="auto" w:fill="FFFFFF"/>
        <w:autoSpaceDE/>
        <w:autoSpaceDN/>
        <w:ind w:firstLine="720"/>
        <w:jc w:val="both"/>
        <w:rPr>
          <w:b/>
          <w:sz w:val="28"/>
          <w:szCs w:val="28"/>
          <w:lang w:val="ro-RO"/>
        </w:rPr>
      </w:pPr>
    </w:p>
    <w:p w:rsidR="00FF3516" w:rsidRPr="00FF3516" w:rsidRDefault="00FF3516" w:rsidP="00FF3516">
      <w:pPr>
        <w:widowControl/>
        <w:shd w:val="clear" w:color="auto" w:fill="FFFFFF"/>
        <w:autoSpaceDE/>
        <w:autoSpaceDN/>
        <w:ind w:firstLine="720"/>
        <w:jc w:val="both"/>
        <w:rPr>
          <w:b/>
          <w:sz w:val="28"/>
          <w:szCs w:val="28"/>
          <w:lang w:val="ro-RO"/>
        </w:rPr>
      </w:pPr>
    </w:p>
    <w:p w:rsidR="00FF3516" w:rsidRPr="00FF3516" w:rsidRDefault="00FF3516" w:rsidP="00FF3516">
      <w:pPr>
        <w:widowControl/>
        <w:shd w:val="clear" w:color="auto" w:fill="FFFFFF"/>
        <w:autoSpaceDE/>
        <w:autoSpaceDN/>
        <w:ind w:firstLine="720"/>
        <w:jc w:val="both"/>
        <w:rPr>
          <w:b/>
          <w:sz w:val="28"/>
          <w:szCs w:val="28"/>
          <w:lang w:val="ro-RO"/>
        </w:rPr>
      </w:pPr>
    </w:p>
    <w:p w:rsidR="00FF3516" w:rsidRPr="00FF3516" w:rsidRDefault="00FF3516" w:rsidP="00FF3516">
      <w:pPr>
        <w:widowControl/>
        <w:shd w:val="clear" w:color="auto" w:fill="FFFFFF"/>
        <w:autoSpaceDE/>
        <w:autoSpaceDN/>
        <w:ind w:left="-1134"/>
        <w:jc w:val="center"/>
        <w:rPr>
          <w:sz w:val="28"/>
          <w:szCs w:val="28"/>
          <w:lang w:val="ru-RU"/>
        </w:rPr>
      </w:pPr>
      <w:r w:rsidRPr="00FF3516">
        <w:rPr>
          <w:sz w:val="28"/>
          <w:szCs w:val="28"/>
          <w:lang w:val="ru-RU"/>
        </w:rPr>
        <w:t>ПАРЛАМЕНТ РЕСПУБЛИКИ МОЛДОВА</w:t>
      </w:r>
    </w:p>
    <w:p w:rsidR="00FF3516" w:rsidRPr="00FF3516" w:rsidRDefault="00FF3516" w:rsidP="00FF3516">
      <w:pPr>
        <w:widowControl/>
        <w:shd w:val="clear" w:color="auto" w:fill="FFFFFF"/>
        <w:autoSpaceDE/>
        <w:autoSpaceDN/>
        <w:ind w:left="-1134"/>
        <w:jc w:val="center"/>
        <w:rPr>
          <w:sz w:val="28"/>
          <w:szCs w:val="28"/>
          <w:lang w:val="ro-RO"/>
        </w:rPr>
      </w:pPr>
    </w:p>
    <w:p w:rsidR="00FF3516" w:rsidRPr="00FF3516" w:rsidRDefault="00FF3516" w:rsidP="00FF3516">
      <w:pPr>
        <w:widowControl/>
        <w:shd w:val="clear" w:color="auto" w:fill="FFFFFF"/>
        <w:autoSpaceDE/>
        <w:autoSpaceDN/>
        <w:ind w:left="-1134"/>
        <w:jc w:val="center"/>
        <w:rPr>
          <w:sz w:val="28"/>
          <w:szCs w:val="28"/>
          <w:lang w:val="ru-RU"/>
        </w:rPr>
      </w:pPr>
      <w:r w:rsidRPr="00FF3516">
        <w:rPr>
          <w:sz w:val="28"/>
          <w:szCs w:val="28"/>
          <w:lang w:val="ru-RU"/>
        </w:rPr>
        <w:t>ЗАКОН</w:t>
      </w:r>
    </w:p>
    <w:p w:rsidR="00FF3516" w:rsidRPr="00FF3516" w:rsidRDefault="00FF3516" w:rsidP="00FF3516">
      <w:pPr>
        <w:widowControl/>
        <w:shd w:val="clear" w:color="auto" w:fill="FFFFFF"/>
        <w:autoSpaceDE/>
        <w:autoSpaceDN/>
        <w:ind w:left="-1134"/>
        <w:jc w:val="center"/>
        <w:rPr>
          <w:sz w:val="28"/>
          <w:szCs w:val="28"/>
          <w:lang w:val="ru-RU"/>
        </w:rPr>
      </w:pPr>
    </w:p>
    <w:p w:rsidR="00FF3516" w:rsidRPr="00FF3516" w:rsidRDefault="00FF3516" w:rsidP="00FF3516">
      <w:pPr>
        <w:ind w:left="-1134"/>
        <w:jc w:val="center"/>
        <w:rPr>
          <w:sz w:val="28"/>
          <w:lang w:val="ru-RU"/>
        </w:rPr>
      </w:pPr>
      <w:r w:rsidRPr="00FF3516">
        <w:rPr>
          <w:sz w:val="28"/>
          <w:lang w:val="ru-RU"/>
        </w:rPr>
        <w:t xml:space="preserve">об утверждении Национальной стратегии обороны </w:t>
      </w:r>
    </w:p>
    <w:p w:rsidR="00FF3516" w:rsidRPr="00FF3516" w:rsidRDefault="00FF3516" w:rsidP="00FF3516">
      <w:pPr>
        <w:ind w:left="-1134"/>
        <w:jc w:val="center"/>
        <w:rPr>
          <w:sz w:val="28"/>
          <w:lang w:val="ru-RU"/>
        </w:rPr>
      </w:pPr>
      <w:r w:rsidRPr="00FF3516">
        <w:rPr>
          <w:sz w:val="28"/>
          <w:lang w:val="ru-RU"/>
        </w:rPr>
        <w:t>и Плана действий по внедрению Национальной стратегии обороны</w:t>
      </w:r>
    </w:p>
    <w:p w:rsidR="00FF3516" w:rsidRPr="00FF3516" w:rsidRDefault="00FF3516" w:rsidP="00FF3516">
      <w:pPr>
        <w:ind w:left="-1134"/>
        <w:jc w:val="center"/>
        <w:rPr>
          <w:sz w:val="28"/>
          <w:lang w:val="ru-RU"/>
        </w:rPr>
      </w:pPr>
      <w:r w:rsidRPr="00FF3516">
        <w:rPr>
          <w:sz w:val="28"/>
          <w:lang w:val="ru-RU"/>
        </w:rPr>
        <w:t>на 2018-2021 годы</w:t>
      </w:r>
    </w:p>
    <w:p w:rsidR="00FF3516" w:rsidRPr="00FF3516" w:rsidRDefault="00FF3516" w:rsidP="00FF3516">
      <w:pPr>
        <w:ind w:left="-1134"/>
        <w:jc w:val="center"/>
        <w:rPr>
          <w:sz w:val="30"/>
          <w:szCs w:val="28"/>
          <w:lang w:val="ru-RU"/>
        </w:rPr>
      </w:pPr>
      <w:r w:rsidRPr="00FF3516">
        <w:rPr>
          <w:noProof/>
          <w:sz w:val="30"/>
          <w:szCs w:val="28"/>
        </w:rPr>
        <mc:AlternateContent>
          <mc:Choice Requires="wps">
            <w:drawing>
              <wp:anchor distT="0" distB="0" distL="114300" distR="114300" simplePos="0" relativeHeight="251661312" behindDoc="0" locked="0" layoutInCell="1" allowOverlap="1">
                <wp:simplePos x="0" y="0"/>
                <wp:positionH relativeFrom="column">
                  <wp:posOffset>-46990</wp:posOffset>
                </wp:positionH>
                <wp:positionV relativeFrom="paragraph">
                  <wp:posOffset>77470</wp:posOffset>
                </wp:positionV>
                <wp:extent cx="5147310"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73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0DDB15" id="_x0000_t32" coordsize="21600,21600" o:spt="32" o:oned="t" path="m,l21600,21600e" filled="f">
                <v:path arrowok="t" fillok="f" o:connecttype="none"/>
                <o:lock v:ext="edit" shapetype="t"/>
              </v:shapetype>
              <v:shape id="Straight Arrow Connector 1" o:spid="_x0000_s1026" type="#_x0000_t32" style="position:absolute;margin-left:-3.7pt;margin-top:6.1pt;width:405.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"/>
            </w:pict>
          </mc:Fallback>
        </mc:AlternateContent>
      </w:r>
    </w:p>
    <w:p w:rsidR="00FF3516" w:rsidRPr="00FF3516" w:rsidRDefault="00FF3516" w:rsidP="00FF3516">
      <w:pPr>
        <w:ind w:firstLine="720"/>
        <w:jc w:val="both"/>
        <w:rPr>
          <w:sz w:val="25"/>
          <w:szCs w:val="28"/>
          <w:lang w:val="ru-RU"/>
        </w:rPr>
      </w:pPr>
    </w:p>
    <w:p w:rsidR="00FF3516" w:rsidRPr="00FF3516" w:rsidRDefault="00FF3516" w:rsidP="00FF3516">
      <w:pPr>
        <w:ind w:firstLine="720"/>
        <w:jc w:val="both"/>
        <w:rPr>
          <w:sz w:val="25"/>
          <w:szCs w:val="28"/>
          <w:lang w:val="ru-RU"/>
        </w:rPr>
      </w:pPr>
    </w:p>
    <w:p w:rsidR="00FF3516" w:rsidRPr="00FF3516" w:rsidRDefault="00FF3516" w:rsidP="00FF3516">
      <w:pPr>
        <w:ind w:firstLine="720"/>
        <w:jc w:val="both"/>
        <w:rPr>
          <w:sz w:val="28"/>
          <w:szCs w:val="28"/>
          <w:lang w:val="ru-RU"/>
        </w:rPr>
      </w:pPr>
      <w:r w:rsidRPr="00FF3516">
        <w:rPr>
          <w:sz w:val="28"/>
          <w:szCs w:val="28"/>
          <w:lang w:val="ru-RU"/>
        </w:rPr>
        <w:t>Парламент принимает настоящий ординарный закон.</w:t>
      </w:r>
    </w:p>
    <w:p w:rsidR="00FF3516" w:rsidRPr="00FF3516" w:rsidRDefault="00FF3516" w:rsidP="00FF3516">
      <w:pPr>
        <w:ind w:firstLine="720"/>
        <w:jc w:val="both"/>
        <w:rPr>
          <w:sz w:val="27"/>
          <w:szCs w:val="28"/>
          <w:lang w:val="ru-RU"/>
        </w:rPr>
      </w:pPr>
    </w:p>
    <w:p w:rsidR="00FF3516" w:rsidRPr="00FF3516" w:rsidRDefault="00FF3516" w:rsidP="00FF3516">
      <w:pPr>
        <w:ind w:firstLine="720"/>
        <w:jc w:val="both"/>
        <w:rPr>
          <w:sz w:val="28"/>
          <w:lang w:val="ru-RU"/>
        </w:rPr>
      </w:pPr>
      <w:r w:rsidRPr="00FF3516">
        <w:rPr>
          <w:b/>
          <w:sz w:val="28"/>
          <w:lang w:val="ru-RU"/>
        </w:rPr>
        <w:t xml:space="preserve">Ст.1. </w:t>
      </w:r>
      <w:r w:rsidRPr="00FF3516">
        <w:rPr>
          <w:sz w:val="28"/>
          <w:lang w:val="ru-RU"/>
        </w:rPr>
        <w:t>– Утвердить:</w:t>
      </w:r>
    </w:p>
    <w:p w:rsidR="00FF3516" w:rsidRPr="00FF3516" w:rsidRDefault="00FF3516" w:rsidP="00FF3516">
      <w:pPr>
        <w:tabs>
          <w:tab w:val="left" w:pos="1160"/>
        </w:tabs>
        <w:ind w:firstLine="720"/>
        <w:jc w:val="both"/>
        <w:rPr>
          <w:sz w:val="28"/>
          <w:lang w:val="ru-RU"/>
        </w:rPr>
      </w:pPr>
      <w:r w:rsidRPr="00FF3516">
        <w:rPr>
          <w:sz w:val="28"/>
          <w:lang w:val="ru-RU"/>
        </w:rPr>
        <w:t>- Национальную стратегию обороны, согласно приложению 1;</w:t>
      </w:r>
    </w:p>
    <w:p w:rsidR="00FF3516" w:rsidRPr="00FF3516" w:rsidRDefault="00FF3516" w:rsidP="00FF3516">
      <w:pPr>
        <w:tabs>
          <w:tab w:val="left" w:pos="1162"/>
        </w:tabs>
        <w:ind w:firstLine="720"/>
        <w:jc w:val="both"/>
        <w:rPr>
          <w:sz w:val="28"/>
          <w:lang w:val="ru-RU"/>
        </w:rPr>
      </w:pPr>
      <w:r w:rsidRPr="00FF3516">
        <w:rPr>
          <w:sz w:val="28"/>
          <w:lang w:val="ru-RU"/>
        </w:rPr>
        <w:t>- План действий по внедрению Национальной стратегии обороны            на 2018-2021 годы, согласно приложению 2.</w:t>
      </w:r>
    </w:p>
    <w:p w:rsidR="00FF3516" w:rsidRPr="00FF3516" w:rsidRDefault="00FF3516" w:rsidP="00FF3516">
      <w:pPr>
        <w:ind w:firstLine="720"/>
        <w:jc w:val="both"/>
        <w:rPr>
          <w:sz w:val="27"/>
          <w:szCs w:val="28"/>
          <w:lang w:val="ru-RU"/>
        </w:rPr>
      </w:pPr>
    </w:p>
    <w:p w:rsidR="00FF3516" w:rsidRPr="00FF3516" w:rsidRDefault="00FF3516" w:rsidP="00FF3516">
      <w:pPr>
        <w:ind w:firstLine="720"/>
        <w:jc w:val="both"/>
        <w:rPr>
          <w:sz w:val="30"/>
          <w:szCs w:val="28"/>
          <w:lang w:val="ru-RU"/>
        </w:rPr>
      </w:pPr>
      <w:r w:rsidRPr="00FF3516">
        <w:rPr>
          <w:b/>
          <w:sz w:val="28"/>
          <w:szCs w:val="28"/>
          <w:lang w:val="ru-RU"/>
        </w:rPr>
        <w:t>Ст. 2. </w:t>
      </w:r>
      <w:r w:rsidRPr="00FF3516">
        <w:rPr>
          <w:sz w:val="28"/>
          <w:szCs w:val="28"/>
          <w:lang w:val="ru-RU"/>
        </w:rPr>
        <w:t xml:space="preserve">–  Правительству осуществлять мониторинг процесса внедрения </w:t>
      </w:r>
      <w:r w:rsidRPr="00FF3516">
        <w:rPr>
          <w:sz w:val="28"/>
          <w:lang w:val="ru-RU"/>
        </w:rPr>
        <w:t xml:space="preserve">Национальной стратегии обороны </w:t>
      </w:r>
      <w:r w:rsidRPr="00FF3516">
        <w:rPr>
          <w:sz w:val="28"/>
          <w:szCs w:val="28"/>
          <w:lang w:val="ru-RU"/>
        </w:rPr>
        <w:t>и ежегодно представлять Парламенту отчеты о деятельности по выполнению мер, предусмотренных в Плане действий.</w:t>
      </w:r>
    </w:p>
    <w:p w:rsidR="00FF3516" w:rsidRPr="00FF3516" w:rsidRDefault="00FF3516" w:rsidP="00FF3516">
      <w:pPr>
        <w:ind w:firstLine="720"/>
        <w:jc w:val="both"/>
        <w:rPr>
          <w:sz w:val="30"/>
          <w:szCs w:val="28"/>
          <w:lang w:val="ru-RU"/>
        </w:rPr>
      </w:pPr>
    </w:p>
    <w:p w:rsidR="00FF3516" w:rsidRPr="00FF3516" w:rsidRDefault="00FF3516" w:rsidP="00FF3516">
      <w:pPr>
        <w:ind w:firstLine="720"/>
        <w:jc w:val="both"/>
        <w:rPr>
          <w:sz w:val="30"/>
          <w:szCs w:val="28"/>
          <w:lang w:val="ru-RU"/>
        </w:rPr>
      </w:pPr>
    </w:p>
    <w:p w:rsidR="00FF3516" w:rsidRPr="00FF3516" w:rsidRDefault="00FF3516" w:rsidP="00FF3516">
      <w:pPr>
        <w:ind w:firstLine="720"/>
        <w:jc w:val="both"/>
        <w:rPr>
          <w:sz w:val="24"/>
          <w:szCs w:val="28"/>
          <w:lang w:val="ru-RU"/>
        </w:rPr>
      </w:pPr>
    </w:p>
    <w:p w:rsidR="00FF3516" w:rsidRPr="00FF3516" w:rsidRDefault="00FF3516" w:rsidP="00FF3516">
      <w:pPr>
        <w:ind w:left="-1134"/>
        <w:jc w:val="center"/>
        <w:outlineLvl w:val="0"/>
        <w:rPr>
          <w:bCs/>
          <w:sz w:val="28"/>
          <w:szCs w:val="28"/>
          <w:lang w:val="ru-RU"/>
        </w:rPr>
      </w:pPr>
      <w:r w:rsidRPr="00FF3516">
        <w:rPr>
          <w:bCs/>
          <w:sz w:val="28"/>
          <w:szCs w:val="28"/>
          <w:lang w:val="ru-RU"/>
        </w:rPr>
        <w:t>ПРЕДСЕДАТЕЛЬ ПАРЛАМЕНТА</w:t>
      </w:r>
    </w:p>
    <w:p w:rsidR="00FF3516" w:rsidRPr="00FF3516" w:rsidRDefault="00FF3516" w:rsidP="00FF3516">
      <w:pPr>
        <w:widowControl/>
        <w:autoSpaceDE/>
        <w:autoSpaceDN/>
        <w:ind w:firstLine="720"/>
        <w:jc w:val="both"/>
        <w:rPr>
          <w:rFonts w:ascii="Calibri" w:hAnsi="Calibri"/>
          <w:lang w:val="ru-RU"/>
        </w:rPr>
      </w:pPr>
    </w:p>
    <w:p w:rsidR="009F35FD" w:rsidRPr="00483C62" w:rsidRDefault="009F35FD" w:rsidP="009F35FD">
      <w:pPr>
        <w:ind w:firstLine="720"/>
        <w:jc w:val="both"/>
        <w:rPr>
          <w:lang w:val="ru-RU"/>
        </w:rPr>
      </w:pPr>
    </w:p>
    <w:p w:rsidR="00526A64" w:rsidRDefault="00526A64">
      <w:pPr>
        <w:rPr>
          <w:sz w:val="28"/>
          <w:szCs w:val="28"/>
          <w:lang w:val="ro-MD"/>
        </w:rPr>
      </w:pPr>
      <w:r>
        <w:rPr>
          <w:lang w:val="ro-MD"/>
        </w:rPr>
        <w:br w:type="page"/>
      </w:r>
    </w:p>
    <w:p w:rsidR="00184839" w:rsidRPr="002813BB" w:rsidRDefault="00184839" w:rsidP="00184839">
      <w:pPr>
        <w:pStyle w:val="BodyText"/>
        <w:spacing w:before="89"/>
        <w:ind w:right="120"/>
        <w:jc w:val="right"/>
        <w:rPr>
          <w:lang w:val="ru-RU"/>
        </w:rPr>
      </w:pPr>
      <w:r>
        <w:rPr>
          <w:lang w:val="ru-RU"/>
        </w:rPr>
        <w:lastRenderedPageBreak/>
        <w:t>Приложение № 1</w:t>
      </w:r>
    </w:p>
    <w:p w:rsidR="003E59F2" w:rsidRDefault="003E59F2" w:rsidP="000548A5">
      <w:pPr>
        <w:pStyle w:val="BodyText"/>
        <w:spacing w:before="2"/>
        <w:jc w:val="right"/>
        <w:rPr>
          <w:lang w:val="ro-MD"/>
        </w:rPr>
      </w:pPr>
    </w:p>
    <w:p w:rsidR="000548A5" w:rsidRDefault="000548A5" w:rsidP="0047065F">
      <w:pPr>
        <w:pStyle w:val="BodyText"/>
        <w:spacing w:before="2"/>
        <w:rPr>
          <w:lang w:val="ro-MD"/>
        </w:rPr>
      </w:pPr>
    </w:p>
    <w:p w:rsidR="00184839" w:rsidRPr="00184839" w:rsidRDefault="000548A5" w:rsidP="00184839">
      <w:pPr>
        <w:tabs>
          <w:tab w:val="left" w:pos="7230"/>
        </w:tabs>
        <w:spacing w:line="480" w:lineRule="auto"/>
        <w:ind w:left="3917" w:right="34" w:hanging="3917"/>
        <w:jc w:val="center"/>
        <w:outlineLvl w:val="0"/>
        <w:rPr>
          <w:b/>
          <w:bCs/>
          <w:sz w:val="28"/>
          <w:szCs w:val="28"/>
          <w:lang w:val="ru-RU"/>
        </w:rPr>
      </w:pPr>
      <w:r w:rsidRPr="00184839">
        <w:rPr>
          <w:b/>
          <w:bCs/>
          <w:sz w:val="28"/>
          <w:szCs w:val="28"/>
          <w:lang w:val="ru-RU"/>
        </w:rPr>
        <w:t xml:space="preserve">НАЦИОНАЛЬНАЯ </w:t>
      </w:r>
      <w:r w:rsidRPr="00184839">
        <w:rPr>
          <w:b/>
          <w:bCs/>
          <w:sz w:val="28"/>
          <w:szCs w:val="28"/>
        </w:rPr>
        <w:t>C</w:t>
      </w:r>
      <w:r w:rsidRPr="00184839">
        <w:rPr>
          <w:b/>
          <w:bCs/>
          <w:sz w:val="28"/>
          <w:szCs w:val="28"/>
          <w:lang w:val="ru-RU"/>
        </w:rPr>
        <w:t>ТРАТЕГИЯ ОБОРОНЫ</w:t>
      </w:r>
    </w:p>
    <w:p w:rsidR="000548A5" w:rsidRPr="00184839" w:rsidRDefault="000548A5" w:rsidP="00184839">
      <w:pPr>
        <w:tabs>
          <w:tab w:val="left" w:pos="7230"/>
        </w:tabs>
        <w:spacing w:line="480" w:lineRule="auto"/>
        <w:ind w:left="3917" w:right="34" w:hanging="3917"/>
        <w:jc w:val="center"/>
        <w:outlineLvl w:val="0"/>
        <w:rPr>
          <w:b/>
          <w:bCs/>
          <w:sz w:val="28"/>
          <w:szCs w:val="28"/>
          <w:lang w:val="ru-RU"/>
        </w:rPr>
      </w:pPr>
      <w:r w:rsidRPr="00184839">
        <w:rPr>
          <w:b/>
          <w:bCs/>
          <w:sz w:val="28"/>
          <w:szCs w:val="28"/>
          <w:lang w:val="ru-RU"/>
        </w:rPr>
        <w:t>ВВЕДЕНИЕ</w:t>
      </w:r>
    </w:p>
    <w:p w:rsidR="000548A5" w:rsidRPr="007D1056" w:rsidRDefault="000548A5" w:rsidP="00D40418">
      <w:pPr>
        <w:numPr>
          <w:ilvl w:val="0"/>
          <w:numId w:val="37"/>
        </w:numPr>
        <w:tabs>
          <w:tab w:val="left" w:pos="1418"/>
        </w:tabs>
        <w:spacing w:before="6"/>
        <w:ind w:left="134" w:right="122" w:firstLine="708"/>
        <w:jc w:val="both"/>
        <w:rPr>
          <w:sz w:val="28"/>
          <w:lang w:val="ru-RU"/>
        </w:rPr>
      </w:pPr>
      <w:r w:rsidRPr="007D1056">
        <w:rPr>
          <w:sz w:val="28"/>
          <w:lang w:val="ru-RU"/>
        </w:rPr>
        <w:t xml:space="preserve">Национальная оборона – это основная и особая сфера национальной безопасности, которая взаимодействует с различными процессами развития государства: политическими, социальными, экономическими, технологическими, военными, дипломатическими, информационными, а также институциональными. Оборона представляет собой необходимое условие для обеспечения экономического процветания и развития общества в целом. Оборона является конкретным выражением стратегической концепции и практики, принятой в Республике Молдова, с целью защиты суверенитета, независимости и </w:t>
      </w:r>
      <w:r w:rsidRPr="005275A4">
        <w:rPr>
          <w:sz w:val="28"/>
          <w:lang w:val="ru-RU"/>
        </w:rPr>
        <w:t>единства</w:t>
      </w:r>
      <w:r w:rsidRPr="007D1056">
        <w:rPr>
          <w:sz w:val="28"/>
          <w:lang w:val="ru-RU"/>
        </w:rPr>
        <w:t xml:space="preserve"> страны, территориальной целостности и конституционной демократии от выявленных опасностей, угроз и провокаций либо</w:t>
      </w:r>
      <w:r w:rsidRPr="007D1056">
        <w:rPr>
          <w:spacing w:val="-15"/>
          <w:sz w:val="28"/>
          <w:lang w:val="ru-RU"/>
        </w:rPr>
        <w:t xml:space="preserve"> </w:t>
      </w:r>
      <w:r w:rsidRPr="007D1056">
        <w:rPr>
          <w:sz w:val="28"/>
          <w:lang w:val="ru-RU"/>
        </w:rPr>
        <w:t>агрессии.</w:t>
      </w:r>
    </w:p>
    <w:p w:rsidR="000548A5" w:rsidRPr="007D1056" w:rsidRDefault="000548A5" w:rsidP="000548A5">
      <w:pPr>
        <w:spacing w:before="6"/>
        <w:rPr>
          <w:sz w:val="29"/>
          <w:szCs w:val="28"/>
          <w:lang w:val="ru-RU"/>
        </w:rPr>
      </w:pPr>
    </w:p>
    <w:p w:rsidR="000548A5" w:rsidRPr="007D1056" w:rsidRDefault="000548A5" w:rsidP="00D40418">
      <w:pPr>
        <w:numPr>
          <w:ilvl w:val="0"/>
          <w:numId w:val="37"/>
        </w:numPr>
        <w:tabs>
          <w:tab w:val="left" w:pos="1418"/>
        </w:tabs>
        <w:spacing w:before="6"/>
        <w:ind w:left="134" w:right="122" w:firstLine="708"/>
        <w:jc w:val="both"/>
        <w:rPr>
          <w:sz w:val="28"/>
          <w:lang w:val="ru-RU"/>
        </w:rPr>
      </w:pPr>
      <w:r w:rsidRPr="007D1056">
        <w:rPr>
          <w:sz w:val="28"/>
          <w:lang w:val="ru-RU"/>
        </w:rPr>
        <w:t>С момента провозглашения своей независимости Республика Молдова про</w:t>
      </w:r>
      <w:r>
        <w:rPr>
          <w:sz w:val="28"/>
          <w:lang w:val="ru-RU"/>
        </w:rPr>
        <w:t>ходит через</w:t>
      </w:r>
      <w:r w:rsidRPr="007D1056">
        <w:rPr>
          <w:sz w:val="28"/>
          <w:lang w:val="ru-RU"/>
        </w:rPr>
        <w:t xml:space="preserve"> много</w:t>
      </w:r>
      <w:r>
        <w:rPr>
          <w:sz w:val="28"/>
          <w:lang w:val="ru-RU"/>
        </w:rPr>
        <w:t>сторонни</w:t>
      </w:r>
      <w:r w:rsidRPr="007D1056">
        <w:rPr>
          <w:sz w:val="28"/>
          <w:lang w:val="ru-RU"/>
        </w:rPr>
        <w:t>й процесс консолидации институциональных способностей национальной системы обороны</w:t>
      </w:r>
      <w:r>
        <w:rPr>
          <w:sz w:val="28"/>
          <w:lang w:val="ru-RU"/>
        </w:rPr>
        <w:t>, который</w:t>
      </w:r>
      <w:r w:rsidRPr="007D1056">
        <w:rPr>
          <w:sz w:val="28"/>
          <w:lang w:val="ru-RU"/>
        </w:rPr>
        <w:t xml:space="preserve"> продолжается и в настоящее время. Эволюция событий на региональном и международном уровне предопределила при</w:t>
      </w:r>
      <w:r>
        <w:rPr>
          <w:sz w:val="28"/>
          <w:lang w:val="ru-RU"/>
        </w:rPr>
        <w:t>соедин</w:t>
      </w:r>
      <w:r w:rsidRPr="007D1056">
        <w:rPr>
          <w:sz w:val="28"/>
          <w:lang w:val="ru-RU"/>
        </w:rPr>
        <w:t xml:space="preserve">ение </w:t>
      </w:r>
      <w:r>
        <w:rPr>
          <w:sz w:val="28"/>
          <w:lang w:val="ru-RU"/>
        </w:rPr>
        <w:t xml:space="preserve">к </w:t>
      </w:r>
      <w:r w:rsidRPr="007D1056">
        <w:rPr>
          <w:sz w:val="28"/>
          <w:lang w:val="ru-RU"/>
        </w:rPr>
        <w:t>европейски</w:t>
      </w:r>
      <w:r>
        <w:rPr>
          <w:sz w:val="28"/>
          <w:lang w:val="ru-RU"/>
        </w:rPr>
        <w:t>м</w:t>
      </w:r>
      <w:r w:rsidRPr="007D1056">
        <w:rPr>
          <w:sz w:val="28"/>
          <w:lang w:val="ru-RU"/>
        </w:rPr>
        <w:t xml:space="preserve"> принцип</w:t>
      </w:r>
      <w:r>
        <w:rPr>
          <w:sz w:val="28"/>
          <w:lang w:val="ru-RU"/>
        </w:rPr>
        <w:t>ам</w:t>
      </w:r>
      <w:r w:rsidRPr="007D1056">
        <w:rPr>
          <w:sz w:val="28"/>
          <w:lang w:val="ru-RU"/>
        </w:rPr>
        <w:t xml:space="preserve"> и ценност</w:t>
      </w:r>
      <w:r>
        <w:rPr>
          <w:sz w:val="28"/>
          <w:lang w:val="ru-RU"/>
        </w:rPr>
        <w:t>ям</w:t>
      </w:r>
      <w:r w:rsidRPr="007D1056">
        <w:rPr>
          <w:sz w:val="28"/>
          <w:lang w:val="ru-RU"/>
        </w:rPr>
        <w:t xml:space="preserve"> посредством </w:t>
      </w:r>
      <w:r>
        <w:rPr>
          <w:sz w:val="28"/>
          <w:lang w:val="ru-RU"/>
        </w:rPr>
        <w:t xml:space="preserve">принятия во </w:t>
      </w:r>
      <w:r w:rsidRPr="007D1056">
        <w:rPr>
          <w:sz w:val="28"/>
          <w:lang w:val="ru-RU"/>
        </w:rPr>
        <w:t>внешней политик</w:t>
      </w:r>
      <w:r>
        <w:rPr>
          <w:sz w:val="28"/>
          <w:lang w:val="ru-RU"/>
        </w:rPr>
        <w:t>е</w:t>
      </w:r>
      <w:r w:rsidRPr="007D1056">
        <w:rPr>
          <w:sz w:val="28"/>
          <w:lang w:val="ru-RU"/>
        </w:rPr>
        <w:t xml:space="preserve"> </w:t>
      </w:r>
      <w:r>
        <w:rPr>
          <w:sz w:val="28"/>
          <w:lang w:val="ru-RU"/>
        </w:rPr>
        <w:t xml:space="preserve">вектора </w:t>
      </w:r>
      <w:r w:rsidRPr="007D1056">
        <w:rPr>
          <w:sz w:val="28"/>
          <w:lang w:val="ru-RU"/>
        </w:rPr>
        <w:t>интегрирования в Европейское Сообщество (ЕС), а также усилени</w:t>
      </w:r>
      <w:r>
        <w:rPr>
          <w:sz w:val="28"/>
          <w:lang w:val="ru-RU"/>
        </w:rPr>
        <w:t>я</w:t>
      </w:r>
      <w:r w:rsidRPr="007D1056">
        <w:rPr>
          <w:sz w:val="28"/>
          <w:lang w:val="ru-RU"/>
        </w:rPr>
        <w:t xml:space="preserve"> и углублени</w:t>
      </w:r>
      <w:r>
        <w:rPr>
          <w:sz w:val="28"/>
          <w:lang w:val="ru-RU"/>
        </w:rPr>
        <w:t>я</w:t>
      </w:r>
      <w:r w:rsidRPr="007D1056">
        <w:rPr>
          <w:sz w:val="28"/>
          <w:lang w:val="ru-RU"/>
        </w:rPr>
        <w:t xml:space="preserve"> отношений с Организацией Североатлантического договора (далее – НАТО) при сохран</w:t>
      </w:r>
      <w:r>
        <w:rPr>
          <w:sz w:val="28"/>
          <w:lang w:val="ru-RU"/>
        </w:rPr>
        <w:t>ении</w:t>
      </w:r>
      <w:r w:rsidRPr="007D1056">
        <w:rPr>
          <w:sz w:val="28"/>
          <w:lang w:val="ru-RU"/>
        </w:rPr>
        <w:t xml:space="preserve"> нейтралитет</w:t>
      </w:r>
      <w:r>
        <w:rPr>
          <w:sz w:val="28"/>
          <w:lang w:val="ru-RU"/>
        </w:rPr>
        <w:t>а</w:t>
      </w:r>
      <w:r w:rsidRPr="007D1056">
        <w:rPr>
          <w:sz w:val="28"/>
          <w:lang w:val="ru-RU"/>
        </w:rPr>
        <w:t>, установленн</w:t>
      </w:r>
      <w:r>
        <w:rPr>
          <w:sz w:val="28"/>
          <w:lang w:val="ru-RU"/>
        </w:rPr>
        <w:t>ого</w:t>
      </w:r>
      <w:r w:rsidRPr="007D1056">
        <w:rPr>
          <w:sz w:val="28"/>
          <w:lang w:val="ru-RU"/>
        </w:rPr>
        <w:t xml:space="preserve"> в Конституции Республики Молдова. На протяжении этих лет процесс развития национальной системы обороны был затронут многими внешними и внутренними факторами</w:t>
      </w:r>
      <w:r>
        <w:rPr>
          <w:sz w:val="28"/>
          <w:lang w:val="ru-RU"/>
        </w:rPr>
        <w:t xml:space="preserve"> –</w:t>
      </w:r>
      <w:r w:rsidRPr="007D1056">
        <w:rPr>
          <w:sz w:val="28"/>
          <w:lang w:val="ru-RU"/>
        </w:rPr>
        <w:t xml:space="preserve"> экономическими, политическими, военными, информационными, социальными и геополитическими. </w:t>
      </w:r>
      <w:r>
        <w:rPr>
          <w:sz w:val="28"/>
          <w:lang w:val="ru-RU"/>
        </w:rPr>
        <w:t>Т</w:t>
      </w:r>
      <w:r w:rsidRPr="007D1056">
        <w:rPr>
          <w:sz w:val="28"/>
          <w:lang w:val="ru-RU"/>
        </w:rPr>
        <w:t>аким образом, укрепление, развитие и модернизация этой системы становится безотлагательной необходимостью</w:t>
      </w:r>
      <w:r>
        <w:rPr>
          <w:sz w:val="28"/>
          <w:lang w:val="ru-RU"/>
        </w:rPr>
        <w:t xml:space="preserve"> и, в то же время, стратегической задачей национального масштаба</w:t>
      </w:r>
      <w:r w:rsidRPr="007D1056">
        <w:rPr>
          <w:sz w:val="28"/>
          <w:lang w:val="ru-RU"/>
        </w:rPr>
        <w:t>, требующей значительных усилий по концептуально-нормативному и действенно-функциональному</w:t>
      </w:r>
      <w:r w:rsidRPr="007D1056">
        <w:rPr>
          <w:spacing w:val="-5"/>
          <w:sz w:val="28"/>
          <w:lang w:val="ru-RU"/>
        </w:rPr>
        <w:t xml:space="preserve"> </w:t>
      </w:r>
      <w:r w:rsidRPr="007D1056">
        <w:rPr>
          <w:sz w:val="28"/>
          <w:lang w:val="ru-RU"/>
        </w:rPr>
        <w:t>регулированию.</w:t>
      </w:r>
    </w:p>
    <w:p w:rsidR="000548A5" w:rsidRPr="00FF0998" w:rsidRDefault="000548A5" w:rsidP="000548A5">
      <w:pPr>
        <w:spacing w:before="10"/>
        <w:rPr>
          <w:sz w:val="28"/>
          <w:szCs w:val="28"/>
          <w:lang w:val="ru-RU"/>
        </w:rPr>
      </w:pPr>
    </w:p>
    <w:p w:rsidR="000548A5" w:rsidRPr="008C5C02" w:rsidRDefault="000548A5" w:rsidP="00D40418">
      <w:pPr>
        <w:numPr>
          <w:ilvl w:val="0"/>
          <w:numId w:val="37"/>
        </w:numPr>
        <w:tabs>
          <w:tab w:val="left" w:pos="1418"/>
        </w:tabs>
        <w:spacing w:before="6"/>
        <w:ind w:left="134" w:right="122" w:firstLine="708"/>
        <w:jc w:val="both"/>
        <w:rPr>
          <w:sz w:val="28"/>
          <w:lang w:val="ru-RU"/>
        </w:rPr>
      </w:pPr>
      <w:r w:rsidRPr="00FF0998">
        <w:rPr>
          <w:sz w:val="28"/>
          <w:lang w:val="ru-RU"/>
        </w:rPr>
        <w:t>Национальная стратегия обороны</w:t>
      </w:r>
      <w:r w:rsidRPr="007D1056">
        <w:rPr>
          <w:sz w:val="28"/>
          <w:lang w:val="ru-RU"/>
        </w:rPr>
        <w:t xml:space="preserve"> (далее – </w:t>
      </w:r>
      <w:r w:rsidRPr="007D1056">
        <w:rPr>
          <w:i/>
          <w:sz w:val="28"/>
          <w:lang w:val="ru-RU"/>
        </w:rPr>
        <w:t>Стратегия</w:t>
      </w:r>
      <w:r w:rsidRPr="007D1056">
        <w:rPr>
          <w:sz w:val="28"/>
          <w:lang w:val="ru-RU"/>
        </w:rPr>
        <w:t>) предполагает в перспективе адаптацию национальной системы обороны к вышеуказанным требованиям. Данная Стратегия</w:t>
      </w:r>
      <w:r>
        <w:rPr>
          <w:sz w:val="28"/>
          <w:lang w:val="ru-RU"/>
        </w:rPr>
        <w:t xml:space="preserve">, наряду </w:t>
      </w:r>
      <w:r w:rsidRPr="007D1056">
        <w:rPr>
          <w:sz w:val="28"/>
          <w:lang w:val="ru-RU"/>
        </w:rPr>
        <w:t>со Стратегией национальной безопасности и другими стратегическими документами в данной области</w:t>
      </w:r>
      <w:r>
        <w:rPr>
          <w:sz w:val="28"/>
          <w:lang w:val="ru-RU"/>
        </w:rPr>
        <w:t>,</w:t>
      </w:r>
      <w:r w:rsidRPr="007D1056">
        <w:rPr>
          <w:sz w:val="28"/>
          <w:lang w:val="ru-RU"/>
        </w:rPr>
        <w:t xml:space="preserve"> является политическим документом, на основе которого реализуется планирование национальной обороны и</w:t>
      </w:r>
      <w:r w:rsidRPr="007D1056">
        <w:rPr>
          <w:spacing w:val="12"/>
          <w:sz w:val="28"/>
          <w:lang w:val="ru-RU"/>
        </w:rPr>
        <w:t xml:space="preserve"> </w:t>
      </w:r>
      <w:r w:rsidRPr="007D1056">
        <w:rPr>
          <w:sz w:val="28"/>
          <w:lang w:val="ru-RU"/>
        </w:rPr>
        <w:t>устанавливаются</w:t>
      </w:r>
      <w:r>
        <w:rPr>
          <w:sz w:val="28"/>
          <w:lang w:val="ru-RU"/>
        </w:rPr>
        <w:t xml:space="preserve"> </w:t>
      </w:r>
      <w:r w:rsidRPr="008C5C02">
        <w:rPr>
          <w:sz w:val="28"/>
          <w:szCs w:val="28"/>
          <w:lang w:val="ru-RU"/>
        </w:rPr>
        <w:t xml:space="preserve">способы реализации функций государственных институтов, с целью </w:t>
      </w:r>
      <w:r w:rsidRPr="008C5C02">
        <w:rPr>
          <w:sz w:val="28"/>
          <w:szCs w:val="28"/>
          <w:lang w:val="ru-RU"/>
        </w:rPr>
        <w:lastRenderedPageBreak/>
        <w:t xml:space="preserve">обеспечения национальной обороны согласно положениям Закона № 345- </w:t>
      </w:r>
      <w:r w:rsidRPr="008C5C02">
        <w:rPr>
          <w:sz w:val="28"/>
          <w:szCs w:val="28"/>
        </w:rPr>
        <w:t>XV</w:t>
      </w:r>
      <w:r w:rsidRPr="008C5C02">
        <w:rPr>
          <w:sz w:val="28"/>
          <w:szCs w:val="28"/>
          <w:lang w:val="ru-RU"/>
        </w:rPr>
        <w:t xml:space="preserve"> от 25 июля 2003 года о национальной обороне. Данная Стратегия основана на Стратегии национальной безопасности и Программе деятельности Правительства на 2016-2018 годы.</w:t>
      </w:r>
    </w:p>
    <w:p w:rsidR="000548A5" w:rsidRPr="007D1056" w:rsidRDefault="000548A5" w:rsidP="000548A5">
      <w:pPr>
        <w:spacing w:before="10"/>
        <w:rPr>
          <w:sz w:val="27"/>
          <w:szCs w:val="28"/>
          <w:lang w:val="ru-RU"/>
        </w:rPr>
      </w:pPr>
    </w:p>
    <w:p w:rsidR="000548A5" w:rsidRPr="007D1056" w:rsidRDefault="000548A5" w:rsidP="00D40418">
      <w:pPr>
        <w:numPr>
          <w:ilvl w:val="0"/>
          <w:numId w:val="37"/>
        </w:numPr>
        <w:tabs>
          <w:tab w:val="left" w:pos="1418"/>
        </w:tabs>
        <w:spacing w:before="6"/>
        <w:ind w:left="134" w:right="122" w:firstLine="708"/>
        <w:jc w:val="both"/>
        <w:rPr>
          <w:sz w:val="28"/>
          <w:lang w:val="ru-RU"/>
        </w:rPr>
      </w:pPr>
      <w:r w:rsidRPr="007D1056">
        <w:rPr>
          <w:sz w:val="28"/>
          <w:lang w:val="ru-RU"/>
        </w:rPr>
        <w:t>Сфера обороны носит динамичный, комплексный и многосторонний характер, напрямую завис</w:t>
      </w:r>
      <w:r>
        <w:rPr>
          <w:sz w:val="28"/>
          <w:lang w:val="ru-RU"/>
        </w:rPr>
        <w:t>ящи</w:t>
      </w:r>
      <w:r w:rsidRPr="007D1056">
        <w:rPr>
          <w:sz w:val="28"/>
          <w:lang w:val="ru-RU"/>
        </w:rPr>
        <w:t xml:space="preserve">й от реальности, </w:t>
      </w:r>
      <w:r>
        <w:rPr>
          <w:sz w:val="28"/>
          <w:lang w:val="ru-RU"/>
        </w:rPr>
        <w:t xml:space="preserve">от </w:t>
      </w:r>
      <w:r w:rsidRPr="007D1056">
        <w:rPr>
          <w:sz w:val="28"/>
          <w:lang w:val="ru-RU"/>
        </w:rPr>
        <w:t xml:space="preserve">политических, административных, экономических и культурных процессов </w:t>
      </w:r>
      <w:r>
        <w:rPr>
          <w:sz w:val="28"/>
          <w:lang w:val="ru-RU"/>
        </w:rPr>
        <w:t xml:space="preserve">в </w:t>
      </w:r>
      <w:r w:rsidRPr="007D1056">
        <w:rPr>
          <w:sz w:val="28"/>
          <w:lang w:val="ru-RU"/>
        </w:rPr>
        <w:t>государств</w:t>
      </w:r>
      <w:r>
        <w:rPr>
          <w:sz w:val="28"/>
          <w:lang w:val="ru-RU"/>
        </w:rPr>
        <w:t>е</w:t>
      </w:r>
      <w:r w:rsidRPr="007D1056">
        <w:rPr>
          <w:sz w:val="28"/>
          <w:lang w:val="ru-RU"/>
        </w:rPr>
        <w:t>. В контексте этих взаимосвязей, а также различных угроз в отношении национальной безопасности и обороны, в развитии системы обороны необходим межинституциональный подход, предполагающий</w:t>
      </w:r>
      <w:r w:rsidRPr="008B13C5">
        <w:rPr>
          <w:sz w:val="28"/>
          <w:lang w:val="ru-RU"/>
        </w:rPr>
        <w:t xml:space="preserve"> </w:t>
      </w:r>
      <w:r w:rsidRPr="007D1056">
        <w:rPr>
          <w:sz w:val="28"/>
          <w:lang w:val="ru-RU"/>
        </w:rPr>
        <w:t>соотн</w:t>
      </w:r>
      <w:r>
        <w:rPr>
          <w:sz w:val="28"/>
          <w:lang w:val="ru-RU"/>
        </w:rPr>
        <w:t>е</w:t>
      </w:r>
      <w:r w:rsidRPr="007D1056">
        <w:rPr>
          <w:sz w:val="28"/>
          <w:lang w:val="ru-RU"/>
        </w:rPr>
        <w:t>се</w:t>
      </w:r>
      <w:r>
        <w:rPr>
          <w:sz w:val="28"/>
          <w:lang w:val="ru-RU"/>
        </w:rPr>
        <w:t>ние, по крайней мере, двух</w:t>
      </w:r>
      <w:r w:rsidRPr="007D1056">
        <w:rPr>
          <w:sz w:val="28"/>
          <w:lang w:val="ru-RU"/>
        </w:rPr>
        <w:t xml:space="preserve"> аспект</w:t>
      </w:r>
      <w:r>
        <w:rPr>
          <w:sz w:val="28"/>
          <w:lang w:val="ru-RU"/>
        </w:rPr>
        <w:t>ов</w:t>
      </w:r>
      <w:r w:rsidRPr="007D1056">
        <w:rPr>
          <w:sz w:val="28"/>
          <w:lang w:val="ru-RU"/>
        </w:rPr>
        <w:t xml:space="preserve">: во-первых, государственные учреждения будут иметь больше обязанностей в области обороны в специфических сферах деятельности и, во-вторых, для выполнения этих обязанностей и, соответственно, целей политики обороны возникает необходимость единой и интегрированной координации </w:t>
      </w:r>
      <w:r>
        <w:rPr>
          <w:sz w:val="28"/>
          <w:lang w:val="ru-RU"/>
        </w:rPr>
        <w:t xml:space="preserve">между </w:t>
      </w:r>
      <w:r w:rsidRPr="007D1056">
        <w:rPr>
          <w:sz w:val="28"/>
          <w:lang w:val="ru-RU"/>
        </w:rPr>
        <w:t>эти</w:t>
      </w:r>
      <w:r>
        <w:rPr>
          <w:sz w:val="28"/>
          <w:lang w:val="ru-RU"/>
        </w:rPr>
        <w:t>ми</w:t>
      </w:r>
      <w:r w:rsidRPr="007D1056">
        <w:rPr>
          <w:sz w:val="28"/>
          <w:lang w:val="ru-RU"/>
        </w:rPr>
        <w:t xml:space="preserve"> учреждени</w:t>
      </w:r>
      <w:r>
        <w:rPr>
          <w:sz w:val="28"/>
          <w:lang w:val="ru-RU"/>
        </w:rPr>
        <w:t>ями</w:t>
      </w:r>
      <w:r w:rsidRPr="007D1056">
        <w:rPr>
          <w:sz w:val="28"/>
          <w:lang w:val="ru-RU"/>
        </w:rPr>
        <w:t xml:space="preserve">. Роль </w:t>
      </w:r>
      <w:r>
        <w:rPr>
          <w:sz w:val="28"/>
          <w:lang w:val="ru-RU"/>
        </w:rPr>
        <w:t xml:space="preserve">данной </w:t>
      </w:r>
      <w:r w:rsidRPr="007D1056">
        <w:rPr>
          <w:sz w:val="28"/>
          <w:lang w:val="ru-RU"/>
        </w:rPr>
        <w:t>Стратегии – идентификация, разъяснение и объединение усилий институтов власти по внедрению политики обороны и безопасности, а также эффективная координация их</w:t>
      </w:r>
      <w:r w:rsidRPr="007D1056">
        <w:rPr>
          <w:spacing w:val="-4"/>
          <w:sz w:val="28"/>
          <w:lang w:val="ru-RU"/>
        </w:rPr>
        <w:t xml:space="preserve"> </w:t>
      </w:r>
      <w:r w:rsidRPr="007D1056">
        <w:rPr>
          <w:sz w:val="28"/>
          <w:lang w:val="ru-RU"/>
        </w:rPr>
        <w:t>действий.</w:t>
      </w:r>
    </w:p>
    <w:p w:rsidR="000548A5" w:rsidRPr="007D1056" w:rsidRDefault="000548A5" w:rsidP="000548A5">
      <w:pPr>
        <w:spacing w:before="10"/>
        <w:rPr>
          <w:sz w:val="27"/>
          <w:szCs w:val="28"/>
          <w:lang w:val="ru-RU"/>
        </w:rPr>
      </w:pPr>
    </w:p>
    <w:p w:rsidR="000548A5" w:rsidRPr="007D1056" w:rsidRDefault="000548A5" w:rsidP="00D40418">
      <w:pPr>
        <w:numPr>
          <w:ilvl w:val="0"/>
          <w:numId w:val="37"/>
        </w:numPr>
        <w:tabs>
          <w:tab w:val="left" w:pos="1418"/>
        </w:tabs>
        <w:spacing w:before="6"/>
        <w:ind w:left="134" w:right="122" w:firstLine="708"/>
        <w:jc w:val="both"/>
        <w:rPr>
          <w:sz w:val="28"/>
          <w:lang w:val="ru-RU"/>
        </w:rPr>
      </w:pPr>
      <w:r w:rsidRPr="007D1056">
        <w:rPr>
          <w:sz w:val="28"/>
          <w:lang w:val="ru-RU"/>
        </w:rPr>
        <w:t xml:space="preserve">В первой главе Стратегии определен стратегический аспект, обозначены национальные ценности и интересы, выделены ориентиры </w:t>
      </w:r>
      <w:r>
        <w:rPr>
          <w:sz w:val="28"/>
          <w:lang w:val="ru-RU"/>
        </w:rPr>
        <w:t>сфер</w:t>
      </w:r>
      <w:r w:rsidRPr="007D1056">
        <w:rPr>
          <w:sz w:val="28"/>
          <w:lang w:val="ru-RU"/>
        </w:rPr>
        <w:t xml:space="preserve">ы безопасности. </w:t>
      </w:r>
      <w:r>
        <w:rPr>
          <w:sz w:val="28"/>
          <w:lang w:val="ru-RU"/>
        </w:rPr>
        <w:t>Кроме того, в ней</w:t>
      </w:r>
      <w:r w:rsidRPr="007D1056">
        <w:rPr>
          <w:sz w:val="28"/>
          <w:lang w:val="ru-RU"/>
        </w:rPr>
        <w:t xml:space="preserve"> указаны риски и угр</w:t>
      </w:r>
      <w:r>
        <w:rPr>
          <w:sz w:val="28"/>
          <w:lang w:val="ru-RU"/>
        </w:rPr>
        <w:t xml:space="preserve">озы в области обороны, а также </w:t>
      </w:r>
      <w:r w:rsidRPr="007D1056">
        <w:rPr>
          <w:sz w:val="28"/>
          <w:lang w:val="ru-RU"/>
        </w:rPr>
        <w:t>факторы, влияющие на оборон</w:t>
      </w:r>
      <w:r>
        <w:rPr>
          <w:sz w:val="28"/>
          <w:lang w:val="ru-RU"/>
        </w:rPr>
        <w:t>ную</w:t>
      </w:r>
      <w:r w:rsidRPr="008B13C5">
        <w:rPr>
          <w:sz w:val="28"/>
          <w:lang w:val="ru-RU"/>
        </w:rPr>
        <w:t xml:space="preserve"> </w:t>
      </w:r>
      <w:r w:rsidRPr="007D1056">
        <w:rPr>
          <w:sz w:val="28"/>
          <w:lang w:val="ru-RU"/>
        </w:rPr>
        <w:t>политику. Во второй главе представлены стратегическая концепция, общие и специфические цели оборон</w:t>
      </w:r>
      <w:r>
        <w:rPr>
          <w:sz w:val="28"/>
          <w:lang w:val="ru-RU"/>
        </w:rPr>
        <w:t>ной</w:t>
      </w:r>
      <w:r w:rsidRPr="008B13C5">
        <w:rPr>
          <w:sz w:val="28"/>
          <w:lang w:val="ru-RU"/>
        </w:rPr>
        <w:t xml:space="preserve"> </w:t>
      </w:r>
      <w:r w:rsidRPr="007D1056">
        <w:rPr>
          <w:sz w:val="28"/>
          <w:lang w:val="ru-RU"/>
        </w:rPr>
        <w:t xml:space="preserve">политики, а в третьей главе – приоритетные и </w:t>
      </w:r>
      <w:r>
        <w:rPr>
          <w:sz w:val="28"/>
          <w:lang w:val="ru-RU"/>
        </w:rPr>
        <w:t>сопутств</w:t>
      </w:r>
      <w:r w:rsidRPr="007D1056">
        <w:rPr>
          <w:sz w:val="28"/>
          <w:lang w:val="ru-RU"/>
        </w:rPr>
        <w:t>ующие оборон</w:t>
      </w:r>
      <w:r>
        <w:rPr>
          <w:sz w:val="28"/>
          <w:lang w:val="ru-RU"/>
        </w:rPr>
        <w:t>н</w:t>
      </w:r>
      <w:r w:rsidRPr="007D1056">
        <w:rPr>
          <w:sz w:val="28"/>
          <w:lang w:val="ru-RU"/>
        </w:rPr>
        <w:t>ы</w:t>
      </w:r>
      <w:r>
        <w:rPr>
          <w:sz w:val="28"/>
          <w:lang w:val="ru-RU"/>
        </w:rPr>
        <w:t>е</w:t>
      </w:r>
      <w:r w:rsidRPr="007D1056">
        <w:rPr>
          <w:sz w:val="28"/>
          <w:lang w:val="ru-RU"/>
        </w:rPr>
        <w:t xml:space="preserve"> действия, направленные на развитие и консолидацию национальной системы обороны. </w:t>
      </w:r>
      <w:r>
        <w:rPr>
          <w:sz w:val="28"/>
          <w:lang w:val="ru-RU"/>
        </w:rPr>
        <w:t>В с</w:t>
      </w:r>
      <w:r w:rsidRPr="007D1056">
        <w:rPr>
          <w:sz w:val="28"/>
          <w:lang w:val="ru-RU"/>
        </w:rPr>
        <w:t>ледующ</w:t>
      </w:r>
      <w:r>
        <w:rPr>
          <w:sz w:val="28"/>
          <w:lang w:val="ru-RU"/>
        </w:rPr>
        <w:t>ей</w:t>
      </w:r>
      <w:r w:rsidRPr="007D1056">
        <w:rPr>
          <w:sz w:val="28"/>
          <w:lang w:val="ru-RU"/>
        </w:rPr>
        <w:t xml:space="preserve"> глав</w:t>
      </w:r>
      <w:r>
        <w:rPr>
          <w:sz w:val="28"/>
          <w:lang w:val="ru-RU"/>
        </w:rPr>
        <w:t>е</w:t>
      </w:r>
      <w:r w:rsidRPr="007D1056">
        <w:rPr>
          <w:sz w:val="28"/>
          <w:lang w:val="ru-RU"/>
        </w:rPr>
        <w:t xml:space="preserve"> представле</w:t>
      </w:r>
      <w:r>
        <w:rPr>
          <w:sz w:val="28"/>
          <w:lang w:val="ru-RU"/>
        </w:rPr>
        <w:t>ны</w:t>
      </w:r>
      <w:r w:rsidRPr="007D1056">
        <w:rPr>
          <w:sz w:val="28"/>
          <w:lang w:val="ru-RU"/>
        </w:rPr>
        <w:t xml:space="preserve"> финансовые, людские и материальные ресурсы, необходимые для выполнения целей оборон</w:t>
      </w:r>
      <w:r>
        <w:rPr>
          <w:sz w:val="28"/>
          <w:lang w:val="ru-RU"/>
        </w:rPr>
        <w:t>ной</w:t>
      </w:r>
      <w:r w:rsidRPr="007D1056">
        <w:rPr>
          <w:sz w:val="28"/>
          <w:lang w:val="ru-RU"/>
        </w:rPr>
        <w:t xml:space="preserve"> политики и материализации направлени</w:t>
      </w:r>
      <w:r>
        <w:rPr>
          <w:sz w:val="28"/>
          <w:lang w:val="ru-RU"/>
        </w:rPr>
        <w:t>й</w:t>
      </w:r>
      <w:r w:rsidRPr="007D1056">
        <w:rPr>
          <w:sz w:val="28"/>
          <w:lang w:val="ru-RU"/>
        </w:rPr>
        <w:t xml:space="preserve"> действи</w:t>
      </w:r>
      <w:r>
        <w:rPr>
          <w:sz w:val="28"/>
          <w:lang w:val="ru-RU"/>
        </w:rPr>
        <w:t>я</w:t>
      </w:r>
      <w:r w:rsidRPr="007D1056">
        <w:rPr>
          <w:sz w:val="28"/>
          <w:lang w:val="ru-RU"/>
        </w:rPr>
        <w:t xml:space="preserve">. </w:t>
      </w:r>
      <w:r>
        <w:rPr>
          <w:sz w:val="28"/>
          <w:lang w:val="ru-RU"/>
        </w:rPr>
        <w:t>В п</w:t>
      </w:r>
      <w:r w:rsidRPr="007D1056">
        <w:rPr>
          <w:sz w:val="28"/>
          <w:lang w:val="ru-RU"/>
        </w:rPr>
        <w:t>ят</w:t>
      </w:r>
      <w:r>
        <w:rPr>
          <w:sz w:val="28"/>
          <w:lang w:val="ru-RU"/>
        </w:rPr>
        <w:t>ой</w:t>
      </w:r>
      <w:r w:rsidRPr="007D1056">
        <w:rPr>
          <w:sz w:val="28"/>
          <w:lang w:val="ru-RU"/>
        </w:rPr>
        <w:t xml:space="preserve"> глав</w:t>
      </w:r>
      <w:r>
        <w:rPr>
          <w:sz w:val="28"/>
          <w:lang w:val="ru-RU"/>
        </w:rPr>
        <w:t>е</w:t>
      </w:r>
      <w:r w:rsidRPr="007D1056">
        <w:rPr>
          <w:sz w:val="28"/>
          <w:lang w:val="ru-RU"/>
        </w:rPr>
        <w:t xml:space="preserve"> изл</w:t>
      </w:r>
      <w:r>
        <w:rPr>
          <w:sz w:val="28"/>
          <w:lang w:val="ru-RU"/>
        </w:rPr>
        <w:t>ожены</w:t>
      </w:r>
      <w:r w:rsidRPr="007D1056">
        <w:rPr>
          <w:sz w:val="28"/>
          <w:lang w:val="ru-RU"/>
        </w:rPr>
        <w:t xml:space="preserve"> этапы и механизмы внедрения, а в последней главе представлены аспекты</w:t>
      </w:r>
      <w:r>
        <w:rPr>
          <w:sz w:val="28"/>
          <w:lang w:val="ru-RU"/>
        </w:rPr>
        <w:t>, касающиеся</w:t>
      </w:r>
      <w:r w:rsidRPr="007D1056">
        <w:rPr>
          <w:sz w:val="28"/>
          <w:lang w:val="ru-RU"/>
        </w:rPr>
        <w:t xml:space="preserve"> мониторинга, оценки и отчетности о выполнении поставленных</w:t>
      </w:r>
      <w:r w:rsidRPr="007D1056">
        <w:rPr>
          <w:spacing w:val="-7"/>
          <w:sz w:val="28"/>
          <w:lang w:val="ru-RU"/>
        </w:rPr>
        <w:t xml:space="preserve"> </w:t>
      </w:r>
      <w:r w:rsidRPr="007D1056">
        <w:rPr>
          <w:sz w:val="28"/>
          <w:lang w:val="ru-RU"/>
        </w:rPr>
        <w:t>целей.</w:t>
      </w:r>
    </w:p>
    <w:p w:rsidR="000548A5" w:rsidRPr="007D1056" w:rsidRDefault="000548A5" w:rsidP="00FF0998">
      <w:pPr>
        <w:spacing w:before="10"/>
        <w:rPr>
          <w:sz w:val="28"/>
          <w:szCs w:val="28"/>
          <w:lang w:val="ru-RU"/>
        </w:rPr>
      </w:pPr>
    </w:p>
    <w:p w:rsidR="00C26ED7" w:rsidRDefault="000548A5" w:rsidP="00C26ED7">
      <w:pPr>
        <w:numPr>
          <w:ilvl w:val="1"/>
          <w:numId w:val="37"/>
        </w:numPr>
        <w:tabs>
          <w:tab w:val="left" w:pos="567"/>
        </w:tabs>
        <w:spacing w:line="480" w:lineRule="auto"/>
        <w:ind w:left="0" w:right="-1" w:firstLine="0"/>
        <w:jc w:val="center"/>
        <w:outlineLvl w:val="0"/>
        <w:rPr>
          <w:b/>
          <w:bCs/>
          <w:sz w:val="28"/>
          <w:szCs w:val="28"/>
          <w:lang w:val="ru-RU"/>
        </w:rPr>
      </w:pPr>
      <w:r w:rsidRPr="007D1056">
        <w:rPr>
          <w:b/>
          <w:bCs/>
          <w:sz w:val="28"/>
          <w:szCs w:val="28"/>
          <w:lang w:val="ru-RU"/>
        </w:rPr>
        <w:t>СТРАТЕГИЧЕСКИЙ АСПЕ</w:t>
      </w:r>
      <w:r w:rsidR="00C26ED7">
        <w:rPr>
          <w:b/>
          <w:bCs/>
          <w:sz w:val="28"/>
          <w:szCs w:val="28"/>
          <w:lang w:val="ru-RU"/>
        </w:rPr>
        <w:t>КТ</w:t>
      </w:r>
    </w:p>
    <w:p w:rsidR="000548A5" w:rsidRPr="007D1056" w:rsidRDefault="000548A5" w:rsidP="00C26ED7">
      <w:pPr>
        <w:tabs>
          <w:tab w:val="left" w:pos="2807"/>
        </w:tabs>
        <w:spacing w:line="480" w:lineRule="auto"/>
        <w:ind w:right="-1"/>
        <w:jc w:val="center"/>
        <w:outlineLvl w:val="0"/>
        <w:rPr>
          <w:b/>
          <w:bCs/>
          <w:sz w:val="28"/>
          <w:szCs w:val="28"/>
          <w:lang w:val="ru-RU"/>
        </w:rPr>
      </w:pPr>
      <w:r w:rsidRPr="007D1056">
        <w:rPr>
          <w:b/>
          <w:bCs/>
          <w:sz w:val="28"/>
          <w:szCs w:val="28"/>
          <w:lang w:val="ru-RU"/>
        </w:rPr>
        <w:t>Национальные ценности и</w:t>
      </w:r>
      <w:r w:rsidRPr="007D1056">
        <w:rPr>
          <w:b/>
          <w:bCs/>
          <w:spacing w:val="-9"/>
          <w:sz w:val="28"/>
          <w:szCs w:val="28"/>
          <w:lang w:val="ru-RU"/>
        </w:rPr>
        <w:t xml:space="preserve"> </w:t>
      </w:r>
      <w:r w:rsidRPr="007D1056">
        <w:rPr>
          <w:b/>
          <w:bCs/>
          <w:sz w:val="28"/>
          <w:szCs w:val="28"/>
          <w:lang w:val="ru-RU"/>
        </w:rPr>
        <w:t>интересы</w:t>
      </w:r>
    </w:p>
    <w:p w:rsidR="000548A5" w:rsidRPr="008C5C02" w:rsidRDefault="000548A5" w:rsidP="00D40418">
      <w:pPr>
        <w:numPr>
          <w:ilvl w:val="0"/>
          <w:numId w:val="37"/>
        </w:numPr>
        <w:tabs>
          <w:tab w:val="left" w:pos="1418"/>
        </w:tabs>
        <w:spacing w:before="6"/>
        <w:ind w:left="134" w:right="122" w:firstLine="708"/>
        <w:jc w:val="both"/>
        <w:rPr>
          <w:sz w:val="28"/>
          <w:lang w:val="ru-RU"/>
        </w:rPr>
      </w:pPr>
      <w:r w:rsidRPr="007D1056">
        <w:rPr>
          <w:sz w:val="28"/>
          <w:lang w:val="ru-RU"/>
        </w:rPr>
        <w:t>В основе развития системы национальной обороны находятся ценности и интересы Республики Молдова, определенные в Стратегии национальной безопасности. Национальные ценности сосредоточены на строгом соблюдении человеческого достоинства, равенства прав</w:t>
      </w:r>
      <w:r w:rsidRPr="007D1056">
        <w:rPr>
          <w:spacing w:val="15"/>
          <w:sz w:val="28"/>
          <w:lang w:val="ru-RU"/>
        </w:rPr>
        <w:t xml:space="preserve"> </w:t>
      </w:r>
      <w:r w:rsidRPr="007D1056">
        <w:rPr>
          <w:sz w:val="28"/>
          <w:lang w:val="ru-RU"/>
        </w:rPr>
        <w:t>и</w:t>
      </w:r>
      <w:r>
        <w:rPr>
          <w:sz w:val="28"/>
          <w:lang w:val="ru-RU"/>
        </w:rPr>
        <w:t xml:space="preserve"> </w:t>
      </w:r>
      <w:r>
        <w:rPr>
          <w:sz w:val="28"/>
          <w:szCs w:val="28"/>
          <w:lang w:val="ru-RU"/>
        </w:rPr>
        <w:t xml:space="preserve">свобод, культурной и этнической идентичности </w:t>
      </w:r>
      <w:r w:rsidRPr="008C5C02">
        <w:rPr>
          <w:sz w:val="28"/>
          <w:szCs w:val="28"/>
          <w:lang w:val="ru-RU"/>
        </w:rPr>
        <w:t>при</w:t>
      </w:r>
      <w:r w:rsidRPr="008C5C02">
        <w:rPr>
          <w:spacing w:val="-1"/>
          <w:sz w:val="28"/>
          <w:szCs w:val="28"/>
          <w:lang w:val="ru-RU"/>
        </w:rPr>
        <w:t xml:space="preserve"> </w:t>
      </w:r>
      <w:r w:rsidRPr="008C5C02">
        <w:rPr>
          <w:sz w:val="28"/>
          <w:szCs w:val="28"/>
          <w:lang w:val="ru-RU"/>
        </w:rPr>
        <w:t>верховенстве</w:t>
      </w:r>
      <w:r w:rsidRPr="008C5C02">
        <w:rPr>
          <w:spacing w:val="-2"/>
          <w:sz w:val="28"/>
          <w:szCs w:val="28"/>
          <w:lang w:val="ru-RU"/>
        </w:rPr>
        <w:t xml:space="preserve"> </w:t>
      </w:r>
      <w:r w:rsidRPr="008C5C02">
        <w:rPr>
          <w:sz w:val="28"/>
          <w:szCs w:val="28"/>
          <w:lang w:val="ru-RU"/>
        </w:rPr>
        <w:t>закона.</w:t>
      </w:r>
    </w:p>
    <w:p w:rsidR="000548A5" w:rsidRPr="007D1056" w:rsidRDefault="000548A5" w:rsidP="000548A5">
      <w:pPr>
        <w:ind w:left="842"/>
        <w:rPr>
          <w:sz w:val="28"/>
          <w:szCs w:val="28"/>
        </w:rPr>
      </w:pPr>
      <w:r w:rsidRPr="007D1056">
        <w:rPr>
          <w:sz w:val="28"/>
          <w:szCs w:val="28"/>
        </w:rPr>
        <w:t>Национальны</w:t>
      </w:r>
      <w:r>
        <w:rPr>
          <w:sz w:val="28"/>
          <w:szCs w:val="28"/>
          <w:lang w:val="ru-RU"/>
        </w:rPr>
        <w:t>ми</w:t>
      </w:r>
      <w:r w:rsidRPr="007D1056">
        <w:rPr>
          <w:sz w:val="28"/>
          <w:szCs w:val="28"/>
        </w:rPr>
        <w:t xml:space="preserve"> интерес</w:t>
      </w:r>
      <w:r>
        <w:rPr>
          <w:sz w:val="28"/>
          <w:szCs w:val="28"/>
          <w:lang w:val="ru-RU"/>
        </w:rPr>
        <w:t>ами</w:t>
      </w:r>
      <w:r w:rsidRPr="007D1056">
        <w:rPr>
          <w:sz w:val="28"/>
          <w:szCs w:val="28"/>
        </w:rPr>
        <w:t xml:space="preserve"> </w:t>
      </w:r>
      <w:r>
        <w:rPr>
          <w:sz w:val="28"/>
          <w:szCs w:val="28"/>
          <w:lang w:val="ru-RU"/>
        </w:rPr>
        <w:t>являются</w:t>
      </w:r>
      <w:r w:rsidRPr="007D1056">
        <w:rPr>
          <w:sz w:val="28"/>
          <w:szCs w:val="28"/>
        </w:rPr>
        <w:t>:</w:t>
      </w:r>
    </w:p>
    <w:p w:rsidR="000548A5" w:rsidRPr="007D1056" w:rsidRDefault="000548A5" w:rsidP="000548A5">
      <w:pPr>
        <w:numPr>
          <w:ilvl w:val="0"/>
          <w:numId w:val="36"/>
        </w:numPr>
        <w:tabs>
          <w:tab w:val="left" w:pos="1129"/>
        </w:tabs>
        <w:spacing w:before="2"/>
        <w:ind w:right="126" w:firstLine="708"/>
        <w:jc w:val="both"/>
        <w:rPr>
          <w:sz w:val="28"/>
          <w:lang w:val="ru-RU"/>
        </w:rPr>
      </w:pPr>
      <w:r w:rsidRPr="007D1056">
        <w:rPr>
          <w:sz w:val="28"/>
          <w:lang w:val="ru-RU"/>
        </w:rPr>
        <w:t xml:space="preserve">гарантирование суверенитета, независимости и территориальной </w:t>
      </w:r>
      <w:r w:rsidRPr="007D1056">
        <w:rPr>
          <w:sz w:val="28"/>
          <w:lang w:val="ru-RU"/>
        </w:rPr>
        <w:lastRenderedPageBreak/>
        <w:t>целостности</w:t>
      </w:r>
      <w:r w:rsidRPr="007D1056">
        <w:rPr>
          <w:spacing w:val="-1"/>
          <w:sz w:val="28"/>
          <w:lang w:val="ru-RU"/>
        </w:rPr>
        <w:t xml:space="preserve"> </w:t>
      </w:r>
      <w:r w:rsidRPr="007D1056">
        <w:rPr>
          <w:sz w:val="28"/>
          <w:lang w:val="ru-RU"/>
        </w:rPr>
        <w:t>государства;</w:t>
      </w:r>
    </w:p>
    <w:p w:rsidR="000548A5" w:rsidRPr="007D1056" w:rsidRDefault="000548A5" w:rsidP="000548A5">
      <w:pPr>
        <w:numPr>
          <w:ilvl w:val="0"/>
          <w:numId w:val="36"/>
        </w:numPr>
        <w:tabs>
          <w:tab w:val="left" w:pos="1129"/>
        </w:tabs>
        <w:spacing w:line="321" w:lineRule="exact"/>
        <w:ind w:firstLine="708"/>
        <w:rPr>
          <w:sz w:val="28"/>
          <w:lang w:val="ru-RU"/>
        </w:rPr>
      </w:pPr>
      <w:r w:rsidRPr="007D1056">
        <w:rPr>
          <w:sz w:val="28"/>
          <w:lang w:val="ru-RU"/>
        </w:rPr>
        <w:t>обеспечение стабильного и устойчивого развития</w:t>
      </w:r>
      <w:r w:rsidRPr="007D1056">
        <w:rPr>
          <w:spacing w:val="-6"/>
          <w:sz w:val="28"/>
          <w:lang w:val="ru-RU"/>
        </w:rPr>
        <w:t xml:space="preserve"> </w:t>
      </w:r>
      <w:r w:rsidRPr="007D1056">
        <w:rPr>
          <w:sz w:val="28"/>
          <w:lang w:val="ru-RU"/>
        </w:rPr>
        <w:t>государства;</w:t>
      </w:r>
    </w:p>
    <w:p w:rsidR="000548A5" w:rsidRPr="007D1056" w:rsidRDefault="000548A5" w:rsidP="000548A5">
      <w:pPr>
        <w:numPr>
          <w:ilvl w:val="0"/>
          <w:numId w:val="36"/>
        </w:numPr>
        <w:tabs>
          <w:tab w:val="left" w:pos="1129"/>
        </w:tabs>
        <w:spacing w:line="322" w:lineRule="exact"/>
        <w:ind w:firstLine="708"/>
        <w:rPr>
          <w:sz w:val="28"/>
        </w:rPr>
      </w:pPr>
      <w:r w:rsidRPr="007D1056">
        <w:rPr>
          <w:sz w:val="28"/>
        </w:rPr>
        <w:t>европейская</w:t>
      </w:r>
      <w:r w:rsidRPr="007D1056">
        <w:rPr>
          <w:spacing w:val="-1"/>
          <w:sz w:val="28"/>
        </w:rPr>
        <w:t xml:space="preserve"> </w:t>
      </w:r>
      <w:r w:rsidRPr="007D1056">
        <w:rPr>
          <w:sz w:val="28"/>
        </w:rPr>
        <w:t>интеграция;</w:t>
      </w:r>
    </w:p>
    <w:p w:rsidR="000548A5" w:rsidRPr="007D1056" w:rsidRDefault="000548A5" w:rsidP="000548A5">
      <w:pPr>
        <w:numPr>
          <w:ilvl w:val="0"/>
          <w:numId w:val="36"/>
        </w:numPr>
        <w:tabs>
          <w:tab w:val="left" w:pos="1129"/>
        </w:tabs>
        <w:spacing w:line="322" w:lineRule="exact"/>
        <w:ind w:firstLine="708"/>
        <w:rPr>
          <w:sz w:val="28"/>
        </w:rPr>
      </w:pPr>
      <w:r w:rsidRPr="007D1056">
        <w:rPr>
          <w:sz w:val="28"/>
        </w:rPr>
        <w:t>территориальная</w:t>
      </w:r>
      <w:r w:rsidRPr="007D1056">
        <w:rPr>
          <w:spacing w:val="-1"/>
          <w:sz w:val="28"/>
        </w:rPr>
        <w:t xml:space="preserve"> </w:t>
      </w:r>
      <w:r w:rsidRPr="007D1056">
        <w:rPr>
          <w:sz w:val="28"/>
        </w:rPr>
        <w:t>реинтеграция;</w:t>
      </w:r>
    </w:p>
    <w:p w:rsidR="000548A5" w:rsidRPr="007D1056" w:rsidRDefault="000548A5" w:rsidP="000548A5">
      <w:pPr>
        <w:numPr>
          <w:ilvl w:val="0"/>
          <w:numId w:val="36"/>
        </w:numPr>
        <w:tabs>
          <w:tab w:val="left" w:pos="1129"/>
        </w:tabs>
        <w:spacing w:line="322" w:lineRule="exact"/>
        <w:ind w:firstLine="708"/>
        <w:rPr>
          <w:sz w:val="28"/>
        </w:rPr>
      </w:pPr>
      <w:r w:rsidRPr="007D1056">
        <w:rPr>
          <w:sz w:val="28"/>
        </w:rPr>
        <w:t>процветание и благосостояние</w:t>
      </w:r>
      <w:r w:rsidRPr="007D1056">
        <w:rPr>
          <w:spacing w:val="-4"/>
          <w:sz w:val="28"/>
        </w:rPr>
        <w:t xml:space="preserve"> </w:t>
      </w:r>
      <w:r w:rsidRPr="007D1056">
        <w:rPr>
          <w:sz w:val="28"/>
        </w:rPr>
        <w:t>граждан;</w:t>
      </w:r>
    </w:p>
    <w:p w:rsidR="000548A5" w:rsidRPr="007D1056" w:rsidRDefault="000548A5" w:rsidP="000548A5">
      <w:pPr>
        <w:numPr>
          <w:ilvl w:val="0"/>
          <w:numId w:val="36"/>
        </w:numPr>
        <w:tabs>
          <w:tab w:val="left" w:pos="1129"/>
        </w:tabs>
        <w:ind w:firstLine="708"/>
        <w:rPr>
          <w:sz w:val="28"/>
          <w:lang w:val="ru-RU"/>
        </w:rPr>
      </w:pPr>
      <w:r w:rsidRPr="007D1056">
        <w:rPr>
          <w:sz w:val="28"/>
          <w:lang w:val="ru-RU"/>
        </w:rPr>
        <w:t>участие в обеспечении международной</w:t>
      </w:r>
      <w:r w:rsidRPr="007D1056">
        <w:rPr>
          <w:spacing w:val="-5"/>
          <w:sz w:val="28"/>
          <w:lang w:val="ru-RU"/>
        </w:rPr>
        <w:t xml:space="preserve"> </w:t>
      </w:r>
      <w:r w:rsidRPr="007D1056">
        <w:rPr>
          <w:sz w:val="28"/>
          <w:lang w:val="ru-RU"/>
        </w:rPr>
        <w:t>безопасности.</w:t>
      </w:r>
    </w:p>
    <w:p w:rsidR="000548A5" w:rsidRPr="007D1056" w:rsidRDefault="000548A5" w:rsidP="000548A5">
      <w:pPr>
        <w:spacing w:before="3"/>
        <w:ind w:left="134" w:right="126" w:firstLine="707"/>
        <w:jc w:val="both"/>
        <w:rPr>
          <w:sz w:val="28"/>
          <w:szCs w:val="28"/>
          <w:lang w:val="ru-RU"/>
        </w:rPr>
      </w:pPr>
      <w:r w:rsidRPr="007D1056">
        <w:rPr>
          <w:sz w:val="28"/>
          <w:szCs w:val="28"/>
          <w:lang w:val="ru-RU"/>
        </w:rPr>
        <w:t>Данные ценности и интересы отражают решимость государства в установлении такой среды, в которой граждане смогли бы жить в безопасности и процветании.</w:t>
      </w:r>
    </w:p>
    <w:p w:rsidR="000548A5" w:rsidRPr="007D1056" w:rsidRDefault="000548A5" w:rsidP="00C26ED7">
      <w:pPr>
        <w:spacing w:before="10"/>
        <w:rPr>
          <w:sz w:val="28"/>
          <w:szCs w:val="28"/>
          <w:lang w:val="ru-RU"/>
        </w:rPr>
      </w:pPr>
    </w:p>
    <w:p w:rsidR="000548A5" w:rsidRPr="00BC6D56" w:rsidRDefault="000548A5" w:rsidP="00C26ED7">
      <w:pPr>
        <w:jc w:val="center"/>
        <w:outlineLvl w:val="0"/>
        <w:rPr>
          <w:b/>
          <w:bCs/>
          <w:sz w:val="28"/>
          <w:szCs w:val="28"/>
          <w:lang w:val="ru-RU"/>
        </w:rPr>
      </w:pPr>
      <w:r w:rsidRPr="007D1056">
        <w:rPr>
          <w:b/>
          <w:bCs/>
          <w:sz w:val="28"/>
          <w:szCs w:val="28"/>
        </w:rPr>
        <w:t>С</w:t>
      </w:r>
      <w:r w:rsidRPr="005275A4">
        <w:rPr>
          <w:b/>
          <w:bCs/>
          <w:sz w:val="28"/>
          <w:szCs w:val="28"/>
        </w:rPr>
        <w:t>реда</w:t>
      </w:r>
      <w:r w:rsidRPr="007D1056">
        <w:rPr>
          <w:b/>
          <w:bCs/>
          <w:sz w:val="28"/>
          <w:szCs w:val="28"/>
        </w:rPr>
        <w:t xml:space="preserve"> безопасности</w:t>
      </w:r>
    </w:p>
    <w:p w:rsidR="000548A5" w:rsidRPr="00C26ED7" w:rsidRDefault="000548A5" w:rsidP="00C26ED7">
      <w:pPr>
        <w:spacing w:before="10"/>
        <w:rPr>
          <w:sz w:val="28"/>
          <w:szCs w:val="28"/>
        </w:rPr>
      </w:pPr>
    </w:p>
    <w:p w:rsidR="000548A5" w:rsidRPr="007D1056" w:rsidRDefault="000548A5" w:rsidP="00D40418">
      <w:pPr>
        <w:numPr>
          <w:ilvl w:val="0"/>
          <w:numId w:val="37"/>
        </w:numPr>
        <w:tabs>
          <w:tab w:val="left" w:pos="1418"/>
        </w:tabs>
        <w:spacing w:before="6"/>
        <w:ind w:left="134" w:right="122" w:firstLine="708"/>
        <w:jc w:val="both"/>
        <w:rPr>
          <w:sz w:val="28"/>
          <w:lang w:val="ru-RU"/>
        </w:rPr>
      </w:pPr>
      <w:r w:rsidRPr="007D1056">
        <w:rPr>
          <w:sz w:val="28"/>
          <w:lang w:val="ru-RU"/>
        </w:rPr>
        <w:t xml:space="preserve">События последних десятилетий демонстрируют, что </w:t>
      </w:r>
      <w:r>
        <w:rPr>
          <w:sz w:val="28"/>
          <w:lang w:val="ru-RU"/>
        </w:rPr>
        <w:t xml:space="preserve">среда </w:t>
      </w:r>
      <w:r w:rsidRPr="007D1056">
        <w:rPr>
          <w:sz w:val="28"/>
          <w:lang w:val="ru-RU"/>
        </w:rPr>
        <w:t>международной безопасности является динамичной</w:t>
      </w:r>
      <w:r>
        <w:rPr>
          <w:sz w:val="28"/>
          <w:lang w:val="ru-RU"/>
        </w:rPr>
        <w:t xml:space="preserve"> и</w:t>
      </w:r>
      <w:r w:rsidRPr="007D1056">
        <w:rPr>
          <w:sz w:val="28"/>
          <w:lang w:val="ru-RU"/>
        </w:rPr>
        <w:t xml:space="preserve"> комплексной </w:t>
      </w:r>
      <w:r>
        <w:rPr>
          <w:sz w:val="28"/>
          <w:lang w:val="ru-RU"/>
        </w:rPr>
        <w:t xml:space="preserve">по своей природе </w:t>
      </w:r>
      <w:r w:rsidRPr="007D1056">
        <w:rPr>
          <w:sz w:val="28"/>
          <w:lang w:val="ru-RU"/>
        </w:rPr>
        <w:t xml:space="preserve">и характеризуется непостоянством и непредсказуемостью. Мировое распределение сил </w:t>
      </w:r>
      <w:r>
        <w:rPr>
          <w:sz w:val="28"/>
          <w:lang w:val="ru-RU"/>
        </w:rPr>
        <w:t xml:space="preserve">изменяется как </w:t>
      </w:r>
      <w:r w:rsidRPr="007D1056">
        <w:rPr>
          <w:sz w:val="28"/>
          <w:lang w:val="ru-RU"/>
        </w:rPr>
        <w:t>на международном уровне, так</w:t>
      </w:r>
      <w:r>
        <w:rPr>
          <w:sz w:val="28"/>
          <w:lang w:val="ru-RU"/>
        </w:rPr>
        <w:t xml:space="preserve"> и на</w:t>
      </w:r>
      <w:r w:rsidRPr="007D1056">
        <w:rPr>
          <w:sz w:val="28"/>
          <w:lang w:val="ru-RU"/>
        </w:rPr>
        <w:t xml:space="preserve"> межгосударств</w:t>
      </w:r>
      <w:r>
        <w:rPr>
          <w:sz w:val="28"/>
          <w:lang w:val="ru-RU"/>
        </w:rPr>
        <w:t xml:space="preserve">енном, а также на уровне </w:t>
      </w:r>
      <w:r w:rsidRPr="007D1056">
        <w:rPr>
          <w:sz w:val="28"/>
          <w:lang w:val="ru-RU"/>
        </w:rPr>
        <w:t>неправительственн</w:t>
      </w:r>
      <w:r>
        <w:rPr>
          <w:sz w:val="28"/>
          <w:lang w:val="ru-RU"/>
        </w:rPr>
        <w:t>ых</w:t>
      </w:r>
      <w:r w:rsidRPr="007D1056">
        <w:rPr>
          <w:sz w:val="28"/>
          <w:lang w:val="ru-RU"/>
        </w:rPr>
        <w:t xml:space="preserve"> участник</w:t>
      </w:r>
      <w:r>
        <w:rPr>
          <w:sz w:val="28"/>
          <w:lang w:val="ru-RU"/>
        </w:rPr>
        <w:t>ов. Мы н</w:t>
      </w:r>
      <w:r w:rsidRPr="007D1056">
        <w:rPr>
          <w:sz w:val="28"/>
          <w:lang w:val="ru-RU"/>
        </w:rPr>
        <w:t>аблюда</w:t>
      </w:r>
      <w:r>
        <w:rPr>
          <w:sz w:val="28"/>
          <w:lang w:val="ru-RU"/>
        </w:rPr>
        <w:t>ем</w:t>
      </w:r>
      <w:r w:rsidRPr="007D1056">
        <w:rPr>
          <w:sz w:val="28"/>
          <w:lang w:val="ru-RU"/>
        </w:rPr>
        <w:t xml:space="preserve"> постоянные изменения в области международной безопасности </w:t>
      </w:r>
      <w:r>
        <w:rPr>
          <w:sz w:val="28"/>
          <w:lang w:val="ru-RU"/>
        </w:rPr>
        <w:t xml:space="preserve">с вмешательствами </w:t>
      </w:r>
      <w:r w:rsidRPr="007D1056">
        <w:rPr>
          <w:sz w:val="28"/>
          <w:lang w:val="ru-RU"/>
        </w:rPr>
        <w:t xml:space="preserve">политического, экономического, военного, информационного, социального, этнического и культурного характера, в </w:t>
      </w:r>
      <w:r>
        <w:rPr>
          <w:sz w:val="28"/>
          <w:lang w:val="ru-RU"/>
        </w:rPr>
        <w:t xml:space="preserve">рамках </w:t>
      </w:r>
      <w:r w:rsidRPr="007D1056">
        <w:rPr>
          <w:sz w:val="28"/>
          <w:lang w:val="ru-RU"/>
        </w:rPr>
        <w:t>котор</w:t>
      </w:r>
      <w:r>
        <w:rPr>
          <w:sz w:val="28"/>
          <w:lang w:val="ru-RU"/>
        </w:rPr>
        <w:t>ых</w:t>
      </w:r>
      <w:r w:rsidRPr="007D1056">
        <w:rPr>
          <w:sz w:val="28"/>
          <w:lang w:val="ru-RU"/>
        </w:rPr>
        <w:t xml:space="preserve"> происходят </w:t>
      </w:r>
      <w:r>
        <w:rPr>
          <w:sz w:val="28"/>
          <w:lang w:val="ru-RU"/>
        </w:rPr>
        <w:t>в том числе</w:t>
      </w:r>
      <w:r w:rsidRPr="007D1056">
        <w:rPr>
          <w:sz w:val="28"/>
          <w:lang w:val="ru-RU"/>
        </w:rPr>
        <w:t xml:space="preserve"> вооруженные конфликты в разных регионах</w:t>
      </w:r>
      <w:r w:rsidRPr="007D1056">
        <w:rPr>
          <w:spacing w:val="-16"/>
          <w:sz w:val="28"/>
          <w:lang w:val="ru-RU"/>
        </w:rPr>
        <w:t xml:space="preserve"> </w:t>
      </w:r>
      <w:r w:rsidRPr="007D1056">
        <w:rPr>
          <w:sz w:val="28"/>
          <w:lang w:val="ru-RU"/>
        </w:rPr>
        <w:t>мира.</w:t>
      </w:r>
    </w:p>
    <w:p w:rsidR="000548A5" w:rsidRPr="007D1056" w:rsidRDefault="000548A5" w:rsidP="000548A5">
      <w:pPr>
        <w:spacing w:before="6"/>
        <w:rPr>
          <w:sz w:val="29"/>
          <w:szCs w:val="28"/>
          <w:lang w:val="ru-RU"/>
        </w:rPr>
      </w:pPr>
    </w:p>
    <w:p w:rsidR="000548A5" w:rsidRPr="00BD16CF" w:rsidRDefault="000548A5" w:rsidP="00D40418">
      <w:pPr>
        <w:numPr>
          <w:ilvl w:val="0"/>
          <w:numId w:val="37"/>
        </w:numPr>
        <w:tabs>
          <w:tab w:val="left" w:pos="1418"/>
        </w:tabs>
        <w:spacing w:before="6"/>
        <w:ind w:left="134" w:right="122" w:firstLine="708"/>
        <w:jc w:val="both"/>
        <w:rPr>
          <w:sz w:val="28"/>
          <w:lang w:val="ru-RU"/>
        </w:rPr>
      </w:pPr>
      <w:r w:rsidRPr="007D1056">
        <w:rPr>
          <w:sz w:val="28"/>
          <w:lang w:val="ru-RU"/>
        </w:rPr>
        <w:t>В последн</w:t>
      </w:r>
      <w:r>
        <w:rPr>
          <w:sz w:val="28"/>
          <w:lang w:val="ru-RU"/>
        </w:rPr>
        <w:t xml:space="preserve">ие годы на международном уровне </w:t>
      </w:r>
      <w:r w:rsidRPr="001503C1">
        <w:rPr>
          <w:sz w:val="28"/>
          <w:lang w:val="ru-RU"/>
        </w:rPr>
        <w:t xml:space="preserve">произошло много событий, которые повлияли и продолжают влиять, прямо или косвенно, на область мировой безопасности, дестабилизируя ее и порождая разногласия между различными участниками. Как следствие, сохранение безопасности на европейском континенте становится делом все более сложным. </w:t>
      </w:r>
      <w:r w:rsidRPr="00BD16CF">
        <w:rPr>
          <w:sz w:val="28"/>
          <w:lang w:val="ru-RU"/>
        </w:rPr>
        <w:t>Низкий уровень предсказуемости действий и несоблюдение принципов международного права некоторыми государственными или негосударственными субъектами определяют либо способствуют распространению новых рисков и угроз. В этом контексте конфликты в Украине и на Ближнем Востоке</w:t>
      </w:r>
      <w:r w:rsidRPr="00BD16CF">
        <w:rPr>
          <w:sz w:val="28"/>
          <w:lang w:val="ro-MD"/>
        </w:rPr>
        <w:t xml:space="preserve"> </w:t>
      </w:r>
      <w:r w:rsidRPr="00BD16CF">
        <w:rPr>
          <w:sz w:val="28"/>
          <w:lang w:val="ru-RU"/>
        </w:rPr>
        <w:t xml:space="preserve">могут рассматриваться во взаимосвязи с точки зрения их способности создавать кумулятивные последствия для возможных подрывных действий в отношении безопасности Республики Молдова. </w:t>
      </w:r>
    </w:p>
    <w:p w:rsidR="000548A5" w:rsidRDefault="000548A5" w:rsidP="000548A5">
      <w:pPr>
        <w:ind w:left="134" w:right="115" w:firstLine="707"/>
        <w:jc w:val="both"/>
        <w:rPr>
          <w:sz w:val="28"/>
          <w:szCs w:val="28"/>
          <w:lang w:val="ru-RU"/>
        </w:rPr>
      </w:pPr>
      <w:r w:rsidRPr="00703F1D">
        <w:rPr>
          <w:sz w:val="28"/>
          <w:szCs w:val="28"/>
          <w:lang w:val="ru-RU"/>
        </w:rPr>
        <w:t>Нынешняя среда безопасности крайне динамична, в ней наблюдаются комбинации все более сложных рисков и угроз: усиление нестабильности и обострение террористического движения на Ближнем Востоке, возможность пересечения национальной территории преступными группами, в основном происходящими из этих зон нестабильности, массовые потоки иммигрантов и другие аспекты, вызывающие озабоченность с точки зрения национальной и региональной обороны и требующие установления приоритетов на уровне оборонной политики.</w:t>
      </w:r>
    </w:p>
    <w:p w:rsidR="00D40418" w:rsidRPr="00703F1D" w:rsidRDefault="00D40418" w:rsidP="000548A5">
      <w:pPr>
        <w:ind w:left="134" w:right="115" w:firstLine="707"/>
        <w:jc w:val="both"/>
        <w:rPr>
          <w:sz w:val="28"/>
          <w:szCs w:val="28"/>
          <w:lang w:val="ru-RU"/>
        </w:rPr>
      </w:pPr>
    </w:p>
    <w:p w:rsidR="000548A5" w:rsidRPr="007D1056" w:rsidRDefault="000548A5" w:rsidP="00D40418">
      <w:pPr>
        <w:numPr>
          <w:ilvl w:val="0"/>
          <w:numId w:val="37"/>
        </w:numPr>
        <w:tabs>
          <w:tab w:val="left" w:pos="1418"/>
        </w:tabs>
        <w:spacing w:before="6"/>
        <w:ind w:left="134" w:right="122" w:firstLine="708"/>
        <w:jc w:val="both"/>
        <w:rPr>
          <w:sz w:val="28"/>
          <w:szCs w:val="28"/>
          <w:lang w:val="ru-RU"/>
        </w:rPr>
      </w:pPr>
      <w:r w:rsidRPr="007D1056">
        <w:rPr>
          <w:sz w:val="28"/>
          <w:lang w:val="ru-RU"/>
        </w:rPr>
        <w:lastRenderedPageBreak/>
        <w:t xml:space="preserve">По своему географическому расположению Республика Молдова является составной частью системы безопасности бассейна Черного моря, являющейся зоной интереса для ряда </w:t>
      </w:r>
      <w:r w:rsidRPr="00BD16CF">
        <w:rPr>
          <w:sz w:val="28"/>
          <w:lang w:val="ru-RU"/>
        </w:rPr>
        <w:t>региональных и международных</w:t>
      </w:r>
      <w:r w:rsidRPr="00BD16CF">
        <w:rPr>
          <w:spacing w:val="12"/>
          <w:sz w:val="28"/>
          <w:lang w:val="ru-RU"/>
        </w:rPr>
        <w:t xml:space="preserve"> </w:t>
      </w:r>
      <w:r w:rsidRPr="00BD16CF">
        <w:rPr>
          <w:sz w:val="28"/>
          <w:lang w:val="ru-RU"/>
        </w:rPr>
        <w:t xml:space="preserve">сил. </w:t>
      </w:r>
      <w:r w:rsidRPr="00BD16CF">
        <w:rPr>
          <w:sz w:val="28"/>
          <w:szCs w:val="28"/>
          <w:lang w:val="ru-RU"/>
        </w:rPr>
        <w:t xml:space="preserve">Система безопасности в данной зоне находится под влиянием тенденции к сохранению нестабильности с присутствием определенного конфликтного потенциала. Стремясь к интеграции в культурное, экономическое и </w:t>
      </w:r>
      <w:r w:rsidRPr="007D1056">
        <w:rPr>
          <w:sz w:val="28"/>
          <w:szCs w:val="28"/>
          <w:lang w:val="ru-RU"/>
        </w:rPr>
        <w:t>социальное европейское сообщество, Республика Молдова должна консолидировать, развивать и модернизировать систему национальной безопасности и обороны с учетом изменений в области безопасности.</w:t>
      </w:r>
    </w:p>
    <w:p w:rsidR="000548A5" w:rsidRPr="007D1056" w:rsidRDefault="000548A5" w:rsidP="000548A5">
      <w:pPr>
        <w:spacing w:before="3"/>
        <w:rPr>
          <w:sz w:val="28"/>
          <w:szCs w:val="28"/>
          <w:lang w:val="ru-RU"/>
        </w:rPr>
      </w:pPr>
    </w:p>
    <w:p w:rsidR="000548A5" w:rsidRPr="007D1056" w:rsidRDefault="000548A5" w:rsidP="000548A5">
      <w:pPr>
        <w:ind w:left="3685"/>
        <w:outlineLvl w:val="0"/>
        <w:rPr>
          <w:b/>
          <w:bCs/>
          <w:sz w:val="28"/>
          <w:szCs w:val="28"/>
        </w:rPr>
      </w:pPr>
      <w:r w:rsidRPr="007D1056">
        <w:rPr>
          <w:b/>
          <w:bCs/>
          <w:sz w:val="28"/>
          <w:szCs w:val="28"/>
        </w:rPr>
        <w:t>Угрозы и риски</w:t>
      </w:r>
    </w:p>
    <w:p w:rsidR="000548A5" w:rsidRPr="00BD16CF" w:rsidRDefault="000548A5" w:rsidP="000548A5">
      <w:pPr>
        <w:spacing w:before="8"/>
        <w:rPr>
          <w:sz w:val="27"/>
          <w:szCs w:val="28"/>
        </w:rPr>
      </w:pPr>
    </w:p>
    <w:p w:rsidR="000548A5" w:rsidRPr="007D1056" w:rsidRDefault="000548A5" w:rsidP="00D40418">
      <w:pPr>
        <w:numPr>
          <w:ilvl w:val="0"/>
          <w:numId w:val="37"/>
        </w:numPr>
        <w:tabs>
          <w:tab w:val="left" w:pos="1418"/>
        </w:tabs>
        <w:spacing w:before="6"/>
        <w:ind w:left="134" w:right="122" w:firstLine="708"/>
        <w:jc w:val="both"/>
        <w:rPr>
          <w:sz w:val="28"/>
          <w:lang w:val="ru-RU"/>
        </w:rPr>
      </w:pPr>
      <w:r w:rsidRPr="007D1056">
        <w:rPr>
          <w:sz w:val="28"/>
          <w:lang w:val="ru-RU"/>
        </w:rPr>
        <w:t>Совокупность угроз и рисков, выявленных вследствие анализа области стратегической безопасности на международном, региональном и национальном уровне, составляют взаимосвязанные элементы гибридной войны как способа выражения войны нового поколения. Этот вид войны выделяется специфической формой проявления, которая колеблется между конвенциональным и неконвенциональным спектром войны, создавая разнообразные последствия, которые сложно предусмотреть и которым сложно противостоять. В то же время, этой войне свойственны различные действия – от действий войск без опознавательных знаков или вероломных действий военных формирований и комбатантов до пропагандистских действий, информационной войны и</w:t>
      </w:r>
      <w:r w:rsidRPr="007D1056">
        <w:rPr>
          <w:spacing w:val="-3"/>
          <w:sz w:val="28"/>
          <w:lang w:val="ru-RU"/>
        </w:rPr>
        <w:t xml:space="preserve"> </w:t>
      </w:r>
      <w:r w:rsidRPr="007D1056">
        <w:rPr>
          <w:sz w:val="28"/>
          <w:lang w:val="ru-RU"/>
        </w:rPr>
        <w:t>кибервойны.</w:t>
      </w:r>
    </w:p>
    <w:p w:rsidR="000548A5" w:rsidRPr="007D1056" w:rsidRDefault="000548A5" w:rsidP="000548A5">
      <w:pPr>
        <w:spacing w:before="1"/>
        <w:rPr>
          <w:sz w:val="28"/>
          <w:szCs w:val="28"/>
          <w:lang w:val="ru-RU"/>
        </w:rPr>
      </w:pPr>
    </w:p>
    <w:p w:rsidR="000548A5" w:rsidRPr="007D1056" w:rsidRDefault="000548A5" w:rsidP="00D40418">
      <w:pPr>
        <w:numPr>
          <w:ilvl w:val="0"/>
          <w:numId w:val="37"/>
        </w:numPr>
        <w:tabs>
          <w:tab w:val="left" w:pos="1418"/>
        </w:tabs>
        <w:spacing w:before="6"/>
        <w:ind w:left="134" w:right="122" w:firstLine="708"/>
        <w:jc w:val="both"/>
        <w:rPr>
          <w:sz w:val="28"/>
          <w:lang w:val="ru-RU"/>
        </w:rPr>
      </w:pPr>
      <w:r w:rsidRPr="007D1056">
        <w:rPr>
          <w:sz w:val="28"/>
          <w:lang w:val="ru-RU"/>
        </w:rPr>
        <w:t xml:space="preserve">К специфическим действиям гибридной войны можно </w:t>
      </w:r>
      <w:r>
        <w:rPr>
          <w:sz w:val="28"/>
          <w:lang w:val="ru-RU"/>
        </w:rPr>
        <w:t>отнести</w:t>
      </w:r>
      <w:r w:rsidRPr="007D1056">
        <w:rPr>
          <w:sz w:val="28"/>
          <w:lang w:val="ru-RU"/>
        </w:rPr>
        <w:t xml:space="preserve"> и ряд элементов, которые могут иметь дополнительный или синергический эффект, разрушая область обороны, такие как нелегальная миграция, незаконная продажа оружия, террористические акты, химическая, биологическая, радиоактивная и ядерная опасность, акты насилия и организованная</w:t>
      </w:r>
      <w:r w:rsidRPr="007D1056">
        <w:rPr>
          <w:spacing w:val="-4"/>
          <w:sz w:val="28"/>
          <w:lang w:val="ru-RU"/>
        </w:rPr>
        <w:t xml:space="preserve"> </w:t>
      </w:r>
      <w:r w:rsidRPr="007D1056">
        <w:rPr>
          <w:sz w:val="28"/>
          <w:lang w:val="ru-RU"/>
        </w:rPr>
        <w:t>преступность.</w:t>
      </w:r>
    </w:p>
    <w:p w:rsidR="000548A5" w:rsidRPr="007D1056" w:rsidRDefault="000548A5" w:rsidP="000548A5">
      <w:pPr>
        <w:spacing w:before="1"/>
        <w:rPr>
          <w:sz w:val="28"/>
          <w:szCs w:val="28"/>
          <w:lang w:val="ru-RU"/>
        </w:rPr>
      </w:pPr>
    </w:p>
    <w:p w:rsidR="000548A5" w:rsidRPr="007D1056" w:rsidRDefault="000548A5" w:rsidP="00D40418">
      <w:pPr>
        <w:numPr>
          <w:ilvl w:val="0"/>
          <w:numId w:val="37"/>
        </w:numPr>
        <w:tabs>
          <w:tab w:val="left" w:pos="1418"/>
        </w:tabs>
        <w:spacing w:before="6"/>
        <w:ind w:left="134" w:right="122" w:firstLine="708"/>
        <w:jc w:val="both"/>
        <w:rPr>
          <w:sz w:val="28"/>
          <w:lang w:val="ru-RU"/>
        </w:rPr>
      </w:pPr>
      <w:r w:rsidRPr="007D1056">
        <w:rPr>
          <w:sz w:val="28"/>
          <w:lang w:val="ru-RU"/>
        </w:rPr>
        <w:t xml:space="preserve">Сложность и многочисленные эффекты взаимодействия этих элементов усложняют определение точного различия между угрозами и рисками, </w:t>
      </w:r>
      <w:r>
        <w:rPr>
          <w:sz w:val="28"/>
          <w:lang w:val="ru-RU"/>
        </w:rPr>
        <w:t>вследствие чего</w:t>
      </w:r>
      <w:r w:rsidRPr="007D1056">
        <w:rPr>
          <w:sz w:val="28"/>
          <w:lang w:val="ru-RU"/>
        </w:rPr>
        <w:t xml:space="preserve"> </w:t>
      </w:r>
      <w:r>
        <w:rPr>
          <w:sz w:val="28"/>
          <w:lang w:val="ru-RU"/>
        </w:rPr>
        <w:t xml:space="preserve">синтагма </w:t>
      </w:r>
      <w:r w:rsidRPr="007D1056">
        <w:rPr>
          <w:sz w:val="28"/>
          <w:lang w:val="ru-RU"/>
        </w:rPr>
        <w:t>«угрозы и риски» будет включать всю гамму установленных и представленных в приоритетном порядке</w:t>
      </w:r>
      <w:r w:rsidRPr="007D1056">
        <w:rPr>
          <w:spacing w:val="-13"/>
          <w:sz w:val="28"/>
          <w:lang w:val="ru-RU"/>
        </w:rPr>
        <w:t xml:space="preserve"> </w:t>
      </w:r>
      <w:r w:rsidRPr="007D1056">
        <w:rPr>
          <w:sz w:val="28"/>
          <w:lang w:val="ru-RU"/>
        </w:rPr>
        <w:t>элементов.</w:t>
      </w:r>
    </w:p>
    <w:p w:rsidR="000548A5" w:rsidRPr="007D1056" w:rsidRDefault="000548A5" w:rsidP="000548A5">
      <w:pPr>
        <w:spacing w:before="1"/>
        <w:rPr>
          <w:sz w:val="28"/>
          <w:szCs w:val="28"/>
          <w:lang w:val="ru-RU"/>
        </w:rPr>
      </w:pPr>
    </w:p>
    <w:p w:rsidR="000548A5" w:rsidRPr="008F2794" w:rsidRDefault="000548A5" w:rsidP="008F2794">
      <w:pPr>
        <w:numPr>
          <w:ilvl w:val="0"/>
          <w:numId w:val="37"/>
        </w:numPr>
        <w:tabs>
          <w:tab w:val="left" w:pos="1418"/>
        </w:tabs>
        <w:spacing w:before="6"/>
        <w:ind w:left="134" w:right="122" w:firstLine="708"/>
        <w:jc w:val="both"/>
        <w:rPr>
          <w:sz w:val="28"/>
          <w:lang w:val="ru-RU"/>
        </w:rPr>
      </w:pPr>
      <w:r w:rsidRPr="00BD61D4">
        <w:rPr>
          <w:b/>
          <w:sz w:val="28"/>
          <w:lang w:val="ru-RU"/>
        </w:rPr>
        <w:t xml:space="preserve">Военный потенциал в Приднестровском регионе </w:t>
      </w:r>
      <w:r w:rsidRPr="008F2794">
        <w:rPr>
          <w:b/>
          <w:sz w:val="28"/>
          <w:lang w:val="ru-RU"/>
        </w:rPr>
        <w:t>Республики Молдова</w:t>
      </w:r>
      <w:r w:rsidRPr="008F2794">
        <w:rPr>
          <w:sz w:val="28"/>
          <w:lang w:val="ru-RU"/>
        </w:rPr>
        <w:t>. В восточном регионе Республики Молдова присутствует значительное число сепаратистских военных и военизированных сил. Они обладают существенной оперативной способностью, что подрывает и угрожает территориальной целостности страны.</w:t>
      </w:r>
    </w:p>
    <w:p w:rsidR="000548A5" w:rsidRPr="00BD61D4" w:rsidRDefault="000548A5" w:rsidP="000548A5">
      <w:pPr>
        <w:spacing w:before="1"/>
        <w:rPr>
          <w:sz w:val="28"/>
          <w:szCs w:val="28"/>
          <w:lang w:val="ru-RU"/>
        </w:rPr>
      </w:pPr>
    </w:p>
    <w:p w:rsidR="000548A5" w:rsidRPr="00BD61D4" w:rsidRDefault="000548A5" w:rsidP="00E93D8B">
      <w:pPr>
        <w:numPr>
          <w:ilvl w:val="0"/>
          <w:numId w:val="37"/>
        </w:numPr>
        <w:tabs>
          <w:tab w:val="left" w:pos="1418"/>
        </w:tabs>
        <w:spacing w:before="6"/>
        <w:ind w:left="134" w:right="122" w:firstLine="708"/>
        <w:jc w:val="both"/>
        <w:rPr>
          <w:sz w:val="28"/>
          <w:szCs w:val="28"/>
          <w:lang w:val="ru-RU"/>
        </w:rPr>
      </w:pPr>
      <w:r w:rsidRPr="00BD61D4">
        <w:rPr>
          <w:sz w:val="28"/>
          <w:szCs w:val="28"/>
          <w:lang w:val="ru-RU"/>
        </w:rPr>
        <w:t xml:space="preserve">На территории Республики Молдова дислоцирован воинский контингент Российской Федерации (Оперативная группа российских войск), </w:t>
      </w:r>
      <w:r w:rsidRPr="00BD61D4">
        <w:rPr>
          <w:sz w:val="28"/>
          <w:szCs w:val="28"/>
          <w:lang w:val="ru-RU"/>
        </w:rPr>
        <w:lastRenderedPageBreak/>
        <w:t>находящийся на ней без законного согласия Республики Молдова, в противовес конституционным положениям. Это присутствие представляет собой риск для национальной безопасности в контексте возможной эскалации региональной ситуации.</w:t>
      </w:r>
    </w:p>
    <w:p w:rsidR="000548A5" w:rsidRPr="00BD61D4" w:rsidRDefault="000548A5" w:rsidP="000548A5">
      <w:pPr>
        <w:rPr>
          <w:sz w:val="28"/>
          <w:szCs w:val="28"/>
          <w:lang w:val="ru-RU"/>
        </w:rPr>
      </w:pPr>
    </w:p>
    <w:p w:rsidR="000548A5" w:rsidRPr="007D1056" w:rsidRDefault="000548A5" w:rsidP="008F2794">
      <w:pPr>
        <w:numPr>
          <w:ilvl w:val="0"/>
          <w:numId w:val="37"/>
        </w:numPr>
        <w:tabs>
          <w:tab w:val="left" w:pos="1418"/>
        </w:tabs>
        <w:spacing w:before="6"/>
        <w:ind w:left="134" w:right="122" w:firstLine="708"/>
        <w:jc w:val="both"/>
        <w:rPr>
          <w:sz w:val="28"/>
          <w:lang w:val="ru-RU"/>
        </w:rPr>
      </w:pPr>
      <w:r w:rsidRPr="007D1056">
        <w:rPr>
          <w:b/>
          <w:sz w:val="28"/>
          <w:lang w:val="ru-RU"/>
        </w:rPr>
        <w:t>Использование инструментов информационной пропаганды</w:t>
      </w:r>
      <w:r w:rsidRPr="007D1056">
        <w:rPr>
          <w:sz w:val="28"/>
          <w:lang w:val="ru-RU"/>
        </w:rPr>
        <w:t>. Как элемент информационно</w:t>
      </w:r>
      <w:r>
        <w:rPr>
          <w:sz w:val="28"/>
          <w:lang w:val="ru-RU"/>
        </w:rPr>
        <w:t>й войны, иностранная пропаганда с</w:t>
      </w:r>
      <w:r w:rsidRPr="007D1056">
        <w:rPr>
          <w:sz w:val="28"/>
          <w:lang w:val="ru-RU"/>
        </w:rPr>
        <w:t xml:space="preserve"> использ</w:t>
      </w:r>
      <w:r>
        <w:rPr>
          <w:sz w:val="28"/>
          <w:lang w:val="ru-RU"/>
        </w:rPr>
        <w:t>ованием техники</w:t>
      </w:r>
      <w:r w:rsidRPr="007D1056">
        <w:rPr>
          <w:sz w:val="28"/>
          <w:lang w:val="ru-RU"/>
        </w:rPr>
        <w:t xml:space="preserve"> манипуляции </w:t>
      </w:r>
      <w:r>
        <w:rPr>
          <w:sz w:val="28"/>
          <w:lang w:val="ru-RU"/>
        </w:rPr>
        <w:t>деструктивного характера</w:t>
      </w:r>
      <w:r w:rsidRPr="007D1056">
        <w:rPr>
          <w:sz w:val="28"/>
          <w:lang w:val="ru-RU"/>
        </w:rPr>
        <w:t xml:space="preserve"> </w:t>
      </w:r>
      <w:r>
        <w:rPr>
          <w:sz w:val="28"/>
          <w:lang w:val="ru-RU"/>
        </w:rPr>
        <w:t xml:space="preserve">через </w:t>
      </w:r>
      <w:r w:rsidRPr="007D1056">
        <w:rPr>
          <w:sz w:val="28"/>
          <w:lang w:val="ru-RU"/>
        </w:rPr>
        <w:t>средства массовой информации</w:t>
      </w:r>
      <w:r>
        <w:rPr>
          <w:sz w:val="28"/>
          <w:lang w:val="ru-RU"/>
        </w:rPr>
        <w:t xml:space="preserve"> </w:t>
      </w:r>
      <w:r w:rsidRPr="007D1056">
        <w:rPr>
          <w:sz w:val="28"/>
          <w:lang w:val="ru-RU"/>
        </w:rPr>
        <w:t>способна отрицательно повлиять на общественное мнение, на стратегические направления внешней политики и нанести вред правительственным учреждениям Республики Молдова, в частности</w:t>
      </w:r>
      <w:r>
        <w:rPr>
          <w:sz w:val="28"/>
          <w:lang w:val="ru-RU"/>
        </w:rPr>
        <w:t>,</w:t>
      </w:r>
      <w:r w:rsidRPr="007D1056">
        <w:rPr>
          <w:sz w:val="28"/>
          <w:lang w:val="ru-RU"/>
        </w:rPr>
        <w:t xml:space="preserve"> учреждениям системы</w:t>
      </w:r>
      <w:r w:rsidRPr="007D1056">
        <w:rPr>
          <w:spacing w:val="-1"/>
          <w:sz w:val="28"/>
          <w:lang w:val="ru-RU"/>
        </w:rPr>
        <w:t xml:space="preserve"> </w:t>
      </w:r>
      <w:r w:rsidRPr="007D1056">
        <w:rPr>
          <w:sz w:val="28"/>
          <w:lang w:val="ru-RU"/>
        </w:rPr>
        <w:t>обороны.</w:t>
      </w:r>
    </w:p>
    <w:p w:rsidR="000548A5" w:rsidRPr="007D1056" w:rsidRDefault="000548A5" w:rsidP="000548A5">
      <w:pPr>
        <w:ind w:left="134" w:right="115" w:firstLine="707"/>
        <w:jc w:val="both"/>
        <w:rPr>
          <w:sz w:val="28"/>
          <w:szCs w:val="28"/>
          <w:lang w:val="ru-RU"/>
        </w:rPr>
      </w:pPr>
      <w:r w:rsidRPr="007D1056">
        <w:rPr>
          <w:sz w:val="28"/>
          <w:szCs w:val="28"/>
          <w:lang w:val="ru-RU"/>
        </w:rPr>
        <w:t xml:space="preserve">Иностранная пропаганда является одной из угроз национальным ценностям и интересам, </w:t>
      </w:r>
      <w:r>
        <w:rPr>
          <w:sz w:val="28"/>
          <w:szCs w:val="28"/>
          <w:lang w:val="ru-RU"/>
        </w:rPr>
        <w:t xml:space="preserve">которая </w:t>
      </w:r>
      <w:r w:rsidRPr="007D1056">
        <w:rPr>
          <w:sz w:val="28"/>
          <w:szCs w:val="28"/>
          <w:lang w:val="ru-RU"/>
        </w:rPr>
        <w:t>уменьша</w:t>
      </w:r>
      <w:r>
        <w:rPr>
          <w:sz w:val="28"/>
          <w:szCs w:val="28"/>
          <w:lang w:val="ru-RU"/>
        </w:rPr>
        <w:t>ет</w:t>
      </w:r>
      <w:r w:rsidRPr="007D1056">
        <w:rPr>
          <w:sz w:val="28"/>
          <w:szCs w:val="28"/>
          <w:lang w:val="ru-RU"/>
        </w:rPr>
        <w:t xml:space="preserve"> доверие общества к учреждениям системы национальной безопасности и их способности защищать территорию страны и ее население. Пропаганда, в частности та, которая ведется различными средствами информации (СМИ, социальные сети и др.), способствует появл</w:t>
      </w:r>
      <w:r>
        <w:rPr>
          <w:sz w:val="28"/>
          <w:szCs w:val="28"/>
          <w:lang w:val="ru-RU"/>
        </w:rPr>
        <w:t>ению радикализма и экстремистско-</w:t>
      </w:r>
      <w:r w:rsidRPr="007D1056">
        <w:rPr>
          <w:sz w:val="28"/>
          <w:szCs w:val="28"/>
          <w:lang w:val="ru-RU"/>
        </w:rPr>
        <w:t>террористических действий.</w:t>
      </w:r>
    </w:p>
    <w:p w:rsidR="000548A5" w:rsidRPr="007D6C97" w:rsidRDefault="000548A5" w:rsidP="000548A5">
      <w:pPr>
        <w:spacing w:before="11"/>
        <w:rPr>
          <w:sz w:val="28"/>
          <w:szCs w:val="28"/>
          <w:lang w:val="ru-RU"/>
        </w:rPr>
      </w:pPr>
    </w:p>
    <w:p w:rsidR="000548A5" w:rsidRPr="007D1056" w:rsidRDefault="000548A5" w:rsidP="008F2794">
      <w:pPr>
        <w:numPr>
          <w:ilvl w:val="0"/>
          <w:numId w:val="37"/>
        </w:numPr>
        <w:tabs>
          <w:tab w:val="left" w:pos="1418"/>
        </w:tabs>
        <w:spacing w:before="6"/>
        <w:ind w:left="134" w:right="122" w:firstLine="708"/>
        <w:jc w:val="both"/>
        <w:rPr>
          <w:sz w:val="28"/>
          <w:lang w:val="ru-RU"/>
        </w:rPr>
      </w:pPr>
      <w:r w:rsidRPr="007D1056">
        <w:rPr>
          <w:b/>
          <w:sz w:val="28"/>
          <w:lang w:val="ru-RU"/>
        </w:rPr>
        <w:t xml:space="preserve">Атаки на критическую инфраструктуру Республики Молдова. </w:t>
      </w:r>
      <w:r w:rsidRPr="007D1056">
        <w:rPr>
          <w:sz w:val="28"/>
          <w:lang w:val="ru-RU"/>
        </w:rPr>
        <w:t xml:space="preserve">Элементы критической инфраструктуры являются важными как для развития общества в целом, так и для системы обороны (высоковольтные линии, плоты, мосты, виадуки, коммуникации, включая составную </w:t>
      </w:r>
      <w:r w:rsidRPr="007D1056">
        <w:rPr>
          <w:sz w:val="28"/>
        </w:rPr>
        <w:t>hardware</w:t>
      </w:r>
      <w:r w:rsidRPr="007D1056">
        <w:rPr>
          <w:sz w:val="28"/>
          <w:lang w:val="ru-RU"/>
        </w:rPr>
        <w:t xml:space="preserve"> информационной инфраструктуры и электронных коммуникаций национальной системы обороны). Выведение из строя, уничтожение, нейтрализация элементов критической инфраструктуры может непоправимо повлиять на способности национальной системы</w:t>
      </w:r>
      <w:r w:rsidRPr="007D1056">
        <w:rPr>
          <w:spacing w:val="-16"/>
          <w:sz w:val="28"/>
          <w:lang w:val="ru-RU"/>
        </w:rPr>
        <w:t xml:space="preserve"> </w:t>
      </w:r>
      <w:r w:rsidRPr="007D1056">
        <w:rPr>
          <w:sz w:val="28"/>
          <w:lang w:val="ru-RU"/>
        </w:rPr>
        <w:t>обороны.</w:t>
      </w:r>
    </w:p>
    <w:p w:rsidR="000548A5" w:rsidRPr="007D6C97" w:rsidRDefault="000548A5" w:rsidP="000548A5">
      <w:pPr>
        <w:spacing w:before="10"/>
        <w:rPr>
          <w:sz w:val="28"/>
          <w:szCs w:val="28"/>
          <w:lang w:val="ru-RU"/>
        </w:rPr>
      </w:pPr>
    </w:p>
    <w:p w:rsidR="000548A5" w:rsidRPr="000665E2" w:rsidRDefault="000548A5" w:rsidP="008F2794">
      <w:pPr>
        <w:numPr>
          <w:ilvl w:val="0"/>
          <w:numId w:val="37"/>
        </w:numPr>
        <w:tabs>
          <w:tab w:val="left" w:pos="1418"/>
        </w:tabs>
        <w:spacing w:before="6"/>
        <w:ind w:left="134" w:right="122" w:firstLine="708"/>
        <w:jc w:val="both"/>
        <w:rPr>
          <w:sz w:val="20"/>
          <w:szCs w:val="28"/>
          <w:lang w:val="ru-RU"/>
        </w:rPr>
      </w:pPr>
      <w:r w:rsidRPr="007D1056">
        <w:rPr>
          <w:b/>
          <w:sz w:val="28"/>
          <w:lang w:val="ru-RU"/>
        </w:rPr>
        <w:t xml:space="preserve">Кибернетические атаки. </w:t>
      </w:r>
      <w:r w:rsidRPr="007D1056">
        <w:rPr>
          <w:sz w:val="28"/>
          <w:lang w:val="ru-RU"/>
        </w:rPr>
        <w:t>Информационная инфраструктура, а также электронные коммуникации на</w:t>
      </w:r>
      <w:r>
        <w:rPr>
          <w:sz w:val="28"/>
          <w:lang w:val="ru-RU"/>
        </w:rPr>
        <w:t>циональной системы обороны являю</w:t>
      </w:r>
      <w:r w:rsidRPr="007D1056">
        <w:rPr>
          <w:sz w:val="28"/>
          <w:lang w:val="ru-RU"/>
        </w:rPr>
        <w:t>тся уязвимыми и все чаще подвергаются кибернетическим атакам. С развитием информационных технологий угрозы в адрес национальной обороны становятся все весомее. Необходимость обеспечения стратегии информационной безопасности по мере возникновения угроз является особенно важной. Эти угрозы представляют собой серьезную опасность и имеют цель блокировать или уничтожить информационные службы и системы, а также критическую инфраструктуру, ликвидировать коммуникационные сети для получения секретной информации из стратегических областей государства (которые не ограничиваются обороной, экономикой и энергетикой, хот</w:t>
      </w:r>
      <w:r>
        <w:rPr>
          <w:sz w:val="28"/>
          <w:lang w:val="ru-RU"/>
        </w:rPr>
        <w:t>я</w:t>
      </w:r>
      <w:r w:rsidRPr="007D1056">
        <w:rPr>
          <w:sz w:val="28"/>
          <w:lang w:val="ru-RU"/>
        </w:rPr>
        <w:t xml:space="preserve"> и включают их). </w:t>
      </w:r>
      <w:r w:rsidRPr="000665E2">
        <w:rPr>
          <w:sz w:val="28"/>
          <w:lang w:val="ru-RU"/>
        </w:rPr>
        <w:t>Все это и формирует ядро группы</w:t>
      </w:r>
      <w:r w:rsidRPr="000665E2">
        <w:rPr>
          <w:spacing w:val="-1"/>
          <w:sz w:val="28"/>
          <w:lang w:val="ru-RU"/>
        </w:rPr>
        <w:t xml:space="preserve"> </w:t>
      </w:r>
      <w:r w:rsidRPr="000665E2">
        <w:rPr>
          <w:sz w:val="28"/>
          <w:lang w:val="ru-RU"/>
        </w:rPr>
        <w:t>угроз.</w:t>
      </w:r>
      <w:r w:rsidRPr="000665E2">
        <w:rPr>
          <w:sz w:val="20"/>
          <w:szCs w:val="28"/>
          <w:lang w:val="ru-RU"/>
        </w:rPr>
        <w:t xml:space="preserve"> </w:t>
      </w:r>
    </w:p>
    <w:p w:rsidR="000548A5" w:rsidRDefault="000548A5" w:rsidP="000548A5">
      <w:pPr>
        <w:spacing w:before="11"/>
        <w:rPr>
          <w:sz w:val="28"/>
          <w:szCs w:val="28"/>
          <w:lang w:val="ru-RU"/>
        </w:rPr>
      </w:pPr>
    </w:p>
    <w:p w:rsidR="007D6C97" w:rsidRPr="007D6C97" w:rsidRDefault="007D6C97" w:rsidP="000548A5">
      <w:pPr>
        <w:spacing w:before="11"/>
        <w:rPr>
          <w:sz w:val="28"/>
          <w:szCs w:val="28"/>
          <w:lang w:val="ru-RU"/>
        </w:rPr>
      </w:pPr>
    </w:p>
    <w:p w:rsidR="000548A5" w:rsidRPr="007D1056" w:rsidRDefault="00C33412" w:rsidP="008F2794">
      <w:pPr>
        <w:numPr>
          <w:ilvl w:val="0"/>
          <w:numId w:val="37"/>
        </w:numPr>
        <w:tabs>
          <w:tab w:val="left" w:pos="1418"/>
        </w:tabs>
        <w:spacing w:before="6"/>
        <w:ind w:left="134" w:right="122" w:firstLine="708"/>
        <w:jc w:val="both"/>
        <w:rPr>
          <w:sz w:val="28"/>
          <w:lang w:val="ru-RU"/>
        </w:rPr>
      </w:pPr>
      <w:r>
        <w:rPr>
          <w:b/>
          <w:sz w:val="28"/>
          <w:lang w:val="ru-RU"/>
        </w:rPr>
        <w:lastRenderedPageBreak/>
        <w:t xml:space="preserve">Нестабильность и конфликт на </w:t>
      </w:r>
      <w:r w:rsidR="000548A5" w:rsidRPr="007D1056">
        <w:rPr>
          <w:b/>
          <w:sz w:val="28"/>
          <w:lang w:val="ru-RU"/>
        </w:rPr>
        <w:t>территории</w:t>
      </w:r>
      <w:r>
        <w:rPr>
          <w:b/>
          <w:sz w:val="28"/>
          <w:lang w:val="ru-RU"/>
        </w:rPr>
        <w:t xml:space="preserve"> </w:t>
      </w:r>
      <w:r w:rsidR="000548A5" w:rsidRPr="007D1056">
        <w:rPr>
          <w:b/>
          <w:spacing w:val="-1"/>
          <w:sz w:val="28"/>
          <w:lang w:val="ru-RU"/>
        </w:rPr>
        <w:t xml:space="preserve">Украины. </w:t>
      </w:r>
      <w:r w:rsidR="000548A5" w:rsidRPr="007D1056">
        <w:rPr>
          <w:sz w:val="28"/>
          <w:lang w:val="ru-RU"/>
        </w:rPr>
        <w:t>Существует</w:t>
      </w:r>
      <w:r w:rsidR="000548A5" w:rsidRPr="007D1056">
        <w:rPr>
          <w:spacing w:val="27"/>
          <w:sz w:val="28"/>
          <w:lang w:val="ru-RU"/>
        </w:rPr>
        <w:t xml:space="preserve"> </w:t>
      </w:r>
      <w:r w:rsidR="000548A5" w:rsidRPr="007D1056">
        <w:rPr>
          <w:sz w:val="28"/>
          <w:lang w:val="ru-RU"/>
        </w:rPr>
        <w:t>возможность</w:t>
      </w:r>
      <w:r w:rsidR="000548A5" w:rsidRPr="007D1056">
        <w:rPr>
          <w:spacing w:val="25"/>
          <w:sz w:val="28"/>
          <w:lang w:val="ru-RU"/>
        </w:rPr>
        <w:t xml:space="preserve"> </w:t>
      </w:r>
      <w:r w:rsidR="000548A5" w:rsidRPr="007D1056">
        <w:rPr>
          <w:sz w:val="28"/>
          <w:lang w:val="ru-RU"/>
        </w:rPr>
        <w:t>расширения</w:t>
      </w:r>
      <w:r w:rsidR="000548A5" w:rsidRPr="007D1056">
        <w:rPr>
          <w:spacing w:val="28"/>
          <w:sz w:val="28"/>
          <w:lang w:val="ru-RU"/>
        </w:rPr>
        <w:t xml:space="preserve"> </w:t>
      </w:r>
      <w:r w:rsidR="000548A5" w:rsidRPr="007D1056">
        <w:rPr>
          <w:sz w:val="28"/>
          <w:lang w:val="ru-RU"/>
        </w:rPr>
        <w:t>зоны</w:t>
      </w:r>
      <w:r w:rsidR="000548A5" w:rsidRPr="007D1056">
        <w:rPr>
          <w:spacing w:val="28"/>
          <w:sz w:val="28"/>
          <w:lang w:val="ru-RU"/>
        </w:rPr>
        <w:t xml:space="preserve"> </w:t>
      </w:r>
      <w:r w:rsidR="000548A5" w:rsidRPr="007D1056">
        <w:rPr>
          <w:sz w:val="28"/>
          <w:lang w:val="ru-RU"/>
        </w:rPr>
        <w:t>нестабильности</w:t>
      </w:r>
      <w:r w:rsidR="000548A5" w:rsidRPr="007D1056">
        <w:rPr>
          <w:spacing w:val="28"/>
          <w:sz w:val="28"/>
          <w:lang w:val="ru-RU"/>
        </w:rPr>
        <w:t xml:space="preserve"> </w:t>
      </w:r>
      <w:r w:rsidR="000548A5" w:rsidRPr="007D1056">
        <w:rPr>
          <w:sz w:val="28"/>
          <w:lang w:val="ru-RU"/>
        </w:rPr>
        <w:t>из</w:t>
      </w:r>
      <w:r w:rsidR="000548A5" w:rsidRPr="007D1056">
        <w:rPr>
          <w:spacing w:val="27"/>
          <w:sz w:val="28"/>
          <w:lang w:val="ru-RU"/>
        </w:rPr>
        <w:t xml:space="preserve"> </w:t>
      </w:r>
      <w:r w:rsidR="000548A5" w:rsidRPr="007D1056">
        <w:rPr>
          <w:sz w:val="28"/>
          <w:lang w:val="ru-RU"/>
        </w:rPr>
        <w:t>Украины</w:t>
      </w:r>
      <w:r w:rsidR="000548A5" w:rsidRPr="007D1056">
        <w:rPr>
          <w:spacing w:val="28"/>
          <w:sz w:val="28"/>
          <w:lang w:val="ru-RU"/>
        </w:rPr>
        <w:t xml:space="preserve"> </w:t>
      </w:r>
      <w:r w:rsidR="000548A5">
        <w:rPr>
          <w:sz w:val="28"/>
          <w:lang w:val="ru-RU"/>
        </w:rPr>
        <w:t xml:space="preserve">к </w:t>
      </w:r>
      <w:r w:rsidR="000548A5" w:rsidRPr="007D1056">
        <w:rPr>
          <w:sz w:val="28"/>
          <w:lang w:val="ru-RU"/>
        </w:rPr>
        <w:t>границам Республики Молдова. Определенные элементы</w:t>
      </w:r>
      <w:r w:rsidR="000548A5" w:rsidRPr="007D1056">
        <w:rPr>
          <w:spacing w:val="17"/>
          <w:sz w:val="28"/>
          <w:lang w:val="ru-RU"/>
        </w:rPr>
        <w:t xml:space="preserve"> </w:t>
      </w:r>
      <w:r w:rsidR="000548A5" w:rsidRPr="007D1056">
        <w:rPr>
          <w:sz w:val="28"/>
          <w:lang w:val="ru-RU"/>
        </w:rPr>
        <w:t>и</w:t>
      </w:r>
      <w:r w:rsidR="000548A5" w:rsidRPr="007D1056">
        <w:rPr>
          <w:spacing w:val="17"/>
          <w:sz w:val="28"/>
          <w:lang w:val="ru-RU"/>
        </w:rPr>
        <w:t xml:space="preserve"> </w:t>
      </w:r>
      <w:r w:rsidR="000548A5" w:rsidRPr="007D1056">
        <w:rPr>
          <w:sz w:val="28"/>
          <w:lang w:val="ru-RU"/>
        </w:rPr>
        <w:t>социальные группы</w:t>
      </w:r>
      <w:r w:rsidR="000548A5" w:rsidRPr="007D1056">
        <w:rPr>
          <w:spacing w:val="40"/>
          <w:sz w:val="28"/>
          <w:lang w:val="ru-RU"/>
        </w:rPr>
        <w:t xml:space="preserve"> </w:t>
      </w:r>
      <w:r w:rsidR="000548A5" w:rsidRPr="007D1056">
        <w:rPr>
          <w:sz w:val="28"/>
          <w:lang w:val="ru-RU"/>
        </w:rPr>
        <w:t>с</w:t>
      </w:r>
      <w:r w:rsidR="000548A5" w:rsidRPr="007D1056">
        <w:rPr>
          <w:spacing w:val="38"/>
          <w:sz w:val="28"/>
          <w:lang w:val="ru-RU"/>
        </w:rPr>
        <w:t xml:space="preserve"> </w:t>
      </w:r>
      <w:r w:rsidR="000548A5" w:rsidRPr="007D1056">
        <w:rPr>
          <w:sz w:val="28"/>
          <w:lang w:val="ru-RU"/>
        </w:rPr>
        <w:t>экстремистскими</w:t>
      </w:r>
      <w:r w:rsidR="000548A5" w:rsidRPr="007D1056">
        <w:rPr>
          <w:spacing w:val="40"/>
          <w:sz w:val="28"/>
          <w:lang w:val="ru-RU"/>
        </w:rPr>
        <w:t xml:space="preserve"> </w:t>
      </w:r>
      <w:r w:rsidR="000548A5" w:rsidRPr="007D1056">
        <w:rPr>
          <w:sz w:val="28"/>
          <w:lang w:val="ru-RU"/>
        </w:rPr>
        <w:t>взглядами</w:t>
      </w:r>
      <w:r w:rsidR="000548A5" w:rsidRPr="007D1056">
        <w:rPr>
          <w:spacing w:val="42"/>
          <w:sz w:val="28"/>
          <w:lang w:val="ru-RU"/>
        </w:rPr>
        <w:t xml:space="preserve"> </w:t>
      </w:r>
      <w:r w:rsidR="000548A5" w:rsidRPr="007D1056">
        <w:rPr>
          <w:sz w:val="28"/>
          <w:lang w:val="ru-RU"/>
        </w:rPr>
        <w:t>из</w:t>
      </w:r>
      <w:r w:rsidR="000548A5" w:rsidRPr="007D1056">
        <w:rPr>
          <w:spacing w:val="38"/>
          <w:sz w:val="28"/>
          <w:lang w:val="ru-RU"/>
        </w:rPr>
        <w:t xml:space="preserve"> </w:t>
      </w:r>
      <w:r w:rsidR="000548A5" w:rsidRPr="007D1056">
        <w:rPr>
          <w:sz w:val="28"/>
          <w:lang w:val="ru-RU"/>
        </w:rPr>
        <w:t>Республики</w:t>
      </w:r>
      <w:r w:rsidR="000548A5" w:rsidRPr="007D1056">
        <w:rPr>
          <w:spacing w:val="40"/>
          <w:sz w:val="28"/>
          <w:lang w:val="ru-RU"/>
        </w:rPr>
        <w:t xml:space="preserve"> </w:t>
      </w:r>
      <w:r w:rsidR="000548A5" w:rsidRPr="007D1056">
        <w:rPr>
          <w:sz w:val="28"/>
          <w:lang w:val="ru-RU"/>
        </w:rPr>
        <w:t>Молдова</w:t>
      </w:r>
      <w:r w:rsidR="000548A5" w:rsidRPr="007D1056">
        <w:rPr>
          <w:spacing w:val="37"/>
          <w:sz w:val="28"/>
          <w:lang w:val="ru-RU"/>
        </w:rPr>
        <w:t xml:space="preserve"> </w:t>
      </w:r>
      <w:r w:rsidR="000548A5" w:rsidRPr="007D1056">
        <w:rPr>
          <w:sz w:val="28"/>
          <w:lang w:val="ru-RU"/>
        </w:rPr>
        <w:t>или</w:t>
      </w:r>
      <w:r w:rsidR="000548A5" w:rsidRPr="007D1056">
        <w:rPr>
          <w:spacing w:val="36"/>
          <w:sz w:val="28"/>
          <w:lang w:val="ru-RU"/>
        </w:rPr>
        <w:t xml:space="preserve"> </w:t>
      </w:r>
      <w:r w:rsidR="000548A5" w:rsidRPr="007D1056">
        <w:rPr>
          <w:sz w:val="28"/>
          <w:lang w:val="ru-RU"/>
        </w:rPr>
        <w:t>извне, воодушевившись нестабильностью в Украине, могут</w:t>
      </w:r>
      <w:r w:rsidR="000548A5" w:rsidRPr="007D1056">
        <w:rPr>
          <w:spacing w:val="43"/>
          <w:sz w:val="28"/>
          <w:lang w:val="ru-RU"/>
        </w:rPr>
        <w:t xml:space="preserve"> </w:t>
      </w:r>
      <w:r w:rsidR="000548A5" w:rsidRPr="007D1056">
        <w:rPr>
          <w:sz w:val="28"/>
          <w:lang w:val="ru-RU"/>
        </w:rPr>
        <w:t>предпринять</w:t>
      </w:r>
      <w:r w:rsidR="000548A5" w:rsidRPr="007D1056">
        <w:rPr>
          <w:spacing w:val="5"/>
          <w:sz w:val="28"/>
          <w:lang w:val="ru-RU"/>
        </w:rPr>
        <w:t xml:space="preserve"> </w:t>
      </w:r>
      <w:r>
        <w:rPr>
          <w:sz w:val="28"/>
          <w:lang w:val="ru-RU"/>
        </w:rPr>
        <w:t>попытки саботажа и гибридной</w:t>
      </w:r>
      <w:r>
        <w:rPr>
          <w:sz w:val="28"/>
          <w:lang w:val="ru-RU"/>
        </w:rPr>
        <w:tab/>
        <w:t xml:space="preserve">войны на </w:t>
      </w:r>
      <w:r>
        <w:rPr>
          <w:spacing w:val="-1"/>
          <w:sz w:val="28"/>
          <w:lang w:val="ru-RU"/>
        </w:rPr>
        <w:t xml:space="preserve">территории </w:t>
      </w:r>
      <w:r>
        <w:rPr>
          <w:sz w:val="28"/>
          <w:lang w:val="ru-RU"/>
        </w:rPr>
        <w:t xml:space="preserve">Республики </w:t>
      </w:r>
      <w:r w:rsidR="000548A5" w:rsidRPr="007D1056">
        <w:rPr>
          <w:spacing w:val="-2"/>
          <w:sz w:val="28"/>
          <w:lang w:val="ru-RU"/>
        </w:rPr>
        <w:t>Молдова.</w:t>
      </w:r>
    </w:p>
    <w:p w:rsidR="000548A5" w:rsidRPr="007D1056" w:rsidRDefault="000548A5" w:rsidP="000548A5">
      <w:pPr>
        <w:ind w:left="134" w:right="118" w:firstLine="707"/>
        <w:jc w:val="both"/>
        <w:rPr>
          <w:sz w:val="28"/>
          <w:szCs w:val="28"/>
          <w:lang w:val="ru-RU"/>
        </w:rPr>
      </w:pPr>
      <w:r w:rsidRPr="007D1056">
        <w:rPr>
          <w:sz w:val="28"/>
          <w:szCs w:val="28"/>
          <w:lang w:val="ru-RU"/>
        </w:rPr>
        <w:t>Такие действия представляют собой угрозу критической инфраструктуре, общественному порядку, безопасности и благосостоянию населения. Такие действия могут помешать Республике Молдова осуществлять свои стратегические цели и, таким образом, ограничить возможность мирного решения военного конфликта в Приднестровском регионе, а также восстановления территориальной целостности и сохранения суверенитета.</w:t>
      </w:r>
    </w:p>
    <w:p w:rsidR="000548A5" w:rsidRPr="007D6C97" w:rsidRDefault="000548A5" w:rsidP="000548A5">
      <w:pPr>
        <w:spacing w:before="9"/>
        <w:rPr>
          <w:sz w:val="28"/>
          <w:szCs w:val="28"/>
          <w:lang w:val="ru-RU"/>
        </w:rPr>
      </w:pPr>
    </w:p>
    <w:p w:rsidR="000548A5" w:rsidRPr="007D1056" w:rsidRDefault="000548A5" w:rsidP="008F2794">
      <w:pPr>
        <w:numPr>
          <w:ilvl w:val="0"/>
          <w:numId w:val="37"/>
        </w:numPr>
        <w:tabs>
          <w:tab w:val="left" w:pos="1417"/>
        </w:tabs>
        <w:spacing w:before="6"/>
        <w:ind w:left="134" w:right="122" w:firstLine="708"/>
        <w:jc w:val="both"/>
        <w:rPr>
          <w:sz w:val="28"/>
          <w:lang w:val="ru-RU"/>
        </w:rPr>
      </w:pPr>
      <w:r w:rsidRPr="007D1056">
        <w:rPr>
          <w:b/>
          <w:sz w:val="28"/>
          <w:lang w:val="ru-RU"/>
        </w:rPr>
        <w:t xml:space="preserve">Нелегальная миграция. </w:t>
      </w:r>
      <w:r w:rsidRPr="007D1056">
        <w:rPr>
          <w:sz w:val="28"/>
          <w:lang w:val="ru-RU"/>
        </w:rPr>
        <w:t xml:space="preserve">Республика Молдова служит и, вероятно, будет служить транзитной зоной для потоков мигрантов на их пути в развитые страны Западной Европы, а в итоге </w:t>
      </w:r>
      <w:r>
        <w:rPr>
          <w:sz w:val="28"/>
          <w:lang w:val="ru-RU"/>
        </w:rPr>
        <w:t xml:space="preserve">– и </w:t>
      </w:r>
      <w:r w:rsidRPr="007D1056">
        <w:rPr>
          <w:sz w:val="28"/>
          <w:lang w:val="ru-RU"/>
        </w:rPr>
        <w:t>конечным направлением для мигрантов. Этот факт усиливает вероятность внедрения на государственн</w:t>
      </w:r>
      <w:r>
        <w:rPr>
          <w:sz w:val="28"/>
          <w:lang w:val="ru-RU"/>
        </w:rPr>
        <w:t>ой</w:t>
      </w:r>
      <w:r w:rsidRPr="007D1056">
        <w:rPr>
          <w:sz w:val="28"/>
          <w:lang w:val="ru-RU"/>
        </w:rPr>
        <w:t xml:space="preserve"> территори</w:t>
      </w:r>
      <w:r>
        <w:rPr>
          <w:sz w:val="28"/>
          <w:lang w:val="ru-RU"/>
        </w:rPr>
        <w:t>и</w:t>
      </w:r>
      <w:r w:rsidRPr="007D1056">
        <w:rPr>
          <w:sz w:val="28"/>
          <w:lang w:val="ru-RU"/>
        </w:rPr>
        <w:t xml:space="preserve"> враждебных и/или террористических элементов.</w:t>
      </w:r>
    </w:p>
    <w:p w:rsidR="000548A5" w:rsidRPr="007D6C97" w:rsidRDefault="000548A5" w:rsidP="000548A5">
      <w:pPr>
        <w:spacing w:before="6"/>
        <w:rPr>
          <w:sz w:val="28"/>
          <w:szCs w:val="28"/>
          <w:lang w:val="ru-RU"/>
        </w:rPr>
      </w:pPr>
    </w:p>
    <w:p w:rsidR="000548A5" w:rsidRPr="007D1056" w:rsidRDefault="000548A5" w:rsidP="008F2794">
      <w:pPr>
        <w:numPr>
          <w:ilvl w:val="0"/>
          <w:numId w:val="37"/>
        </w:numPr>
        <w:tabs>
          <w:tab w:val="left" w:pos="1418"/>
        </w:tabs>
        <w:spacing w:before="6"/>
        <w:ind w:left="134" w:right="122" w:firstLine="708"/>
        <w:jc w:val="both"/>
        <w:rPr>
          <w:sz w:val="28"/>
          <w:lang w:val="ru-RU"/>
        </w:rPr>
      </w:pPr>
      <w:r w:rsidRPr="007D1056">
        <w:rPr>
          <w:b/>
          <w:sz w:val="28"/>
          <w:lang w:val="ru-RU"/>
        </w:rPr>
        <w:t xml:space="preserve">Нелегальная продажа оружия </w:t>
      </w:r>
      <w:r w:rsidRPr="007D1056">
        <w:rPr>
          <w:sz w:val="28"/>
          <w:lang w:val="ru-RU"/>
        </w:rPr>
        <w:t>представляет собой опасность в области обороны, поскольку предоставляет возможность лжегосударственным и негосударственным элементам приобрести оружие, боеприпасы и продукцию с двойным предназначением. Это также ведет к быстрому распространению малокалиберного оружия, которое стоит относительно дешево, легко перевозится и используется в ситуациях и зонах возможного возникновения военных</w:t>
      </w:r>
      <w:r w:rsidRPr="007D1056">
        <w:rPr>
          <w:spacing w:val="-1"/>
          <w:sz w:val="28"/>
          <w:lang w:val="ru-RU"/>
        </w:rPr>
        <w:t xml:space="preserve"> </w:t>
      </w:r>
      <w:r w:rsidRPr="007D1056">
        <w:rPr>
          <w:sz w:val="28"/>
          <w:lang w:val="ru-RU"/>
        </w:rPr>
        <w:t>конфликтов.</w:t>
      </w:r>
    </w:p>
    <w:p w:rsidR="000548A5" w:rsidRPr="007D6C97" w:rsidRDefault="000548A5" w:rsidP="000548A5">
      <w:pPr>
        <w:spacing w:before="9"/>
        <w:rPr>
          <w:sz w:val="28"/>
          <w:szCs w:val="28"/>
          <w:lang w:val="ru-RU"/>
        </w:rPr>
      </w:pPr>
    </w:p>
    <w:p w:rsidR="000548A5" w:rsidRPr="007D1056" w:rsidRDefault="000548A5" w:rsidP="008F2794">
      <w:pPr>
        <w:numPr>
          <w:ilvl w:val="0"/>
          <w:numId w:val="37"/>
        </w:numPr>
        <w:tabs>
          <w:tab w:val="left" w:pos="1438"/>
        </w:tabs>
        <w:spacing w:before="6"/>
        <w:ind w:left="134" w:right="122" w:firstLine="708"/>
        <w:jc w:val="both"/>
        <w:rPr>
          <w:sz w:val="28"/>
          <w:lang w:val="ru-RU"/>
        </w:rPr>
      </w:pPr>
      <w:r w:rsidRPr="007D1056">
        <w:rPr>
          <w:b/>
          <w:sz w:val="28"/>
          <w:lang w:val="ru-RU"/>
        </w:rPr>
        <w:t xml:space="preserve">Террористическая деятельность. </w:t>
      </w:r>
      <w:r w:rsidRPr="007D1056">
        <w:rPr>
          <w:sz w:val="28"/>
          <w:lang w:val="ru-RU"/>
        </w:rPr>
        <w:t>Республика Молдова не находится в эпицентре международной террористической деятельности, но косвенно все</w:t>
      </w:r>
      <w:r>
        <w:rPr>
          <w:sz w:val="28"/>
          <w:lang w:val="ru-RU"/>
        </w:rPr>
        <w:t xml:space="preserve"> же</w:t>
      </w:r>
      <w:r w:rsidRPr="007D1056">
        <w:rPr>
          <w:sz w:val="28"/>
          <w:lang w:val="ru-RU"/>
        </w:rPr>
        <w:t xml:space="preserve"> затронута процессами, связанными с терроризмом и другими формами агрессивного выражения экстремизма, что является серьезной угрозой международной, национальной и региональной безопасности, так как эти явления сложно прогнозировать и предупреждать. Антитеррористические способности реагирования и обороны становятся очень важными для Республики Молдова из-за недавних терактов на европейском континенте, а также из-за географического положения страны.</w:t>
      </w:r>
    </w:p>
    <w:p w:rsidR="000548A5" w:rsidRPr="007D6C97" w:rsidRDefault="000548A5" w:rsidP="000548A5">
      <w:pPr>
        <w:spacing w:before="9"/>
        <w:rPr>
          <w:sz w:val="28"/>
          <w:szCs w:val="28"/>
          <w:lang w:val="ru-RU"/>
        </w:rPr>
      </w:pPr>
    </w:p>
    <w:p w:rsidR="000548A5" w:rsidRPr="008C5C02" w:rsidRDefault="000548A5" w:rsidP="008F2794">
      <w:pPr>
        <w:numPr>
          <w:ilvl w:val="0"/>
          <w:numId w:val="37"/>
        </w:numPr>
        <w:tabs>
          <w:tab w:val="left" w:pos="1418"/>
        </w:tabs>
        <w:spacing w:before="6"/>
        <w:ind w:left="134" w:right="122" w:firstLine="708"/>
        <w:jc w:val="both"/>
        <w:rPr>
          <w:sz w:val="28"/>
          <w:lang w:val="ru-RU"/>
        </w:rPr>
      </w:pPr>
      <w:r w:rsidRPr="007D1056">
        <w:rPr>
          <w:b/>
          <w:sz w:val="28"/>
          <w:lang w:val="ru-RU"/>
        </w:rPr>
        <w:t>Химическая, биологическая, радиоактивная и ядерная опасность</w:t>
      </w:r>
      <w:r w:rsidRPr="007D1056">
        <w:rPr>
          <w:sz w:val="28"/>
          <w:lang w:val="ru-RU"/>
        </w:rPr>
        <w:t>.</w:t>
      </w:r>
      <w:r w:rsidRPr="007D1056">
        <w:rPr>
          <w:spacing w:val="23"/>
          <w:sz w:val="28"/>
          <w:lang w:val="ru-RU"/>
        </w:rPr>
        <w:t xml:space="preserve"> </w:t>
      </w:r>
      <w:r w:rsidRPr="008C5C02">
        <w:rPr>
          <w:sz w:val="28"/>
          <w:lang w:val="ru-RU"/>
        </w:rPr>
        <w:t>Химические,</w:t>
      </w:r>
      <w:r w:rsidRPr="008C5C02">
        <w:rPr>
          <w:spacing w:val="23"/>
          <w:sz w:val="28"/>
          <w:lang w:val="ru-RU"/>
        </w:rPr>
        <w:t xml:space="preserve"> </w:t>
      </w:r>
      <w:r w:rsidRPr="008C5C02">
        <w:rPr>
          <w:sz w:val="28"/>
          <w:lang w:val="ru-RU"/>
        </w:rPr>
        <w:t>биологические,</w:t>
      </w:r>
      <w:r w:rsidRPr="008C5C02">
        <w:rPr>
          <w:spacing w:val="20"/>
          <w:sz w:val="28"/>
          <w:lang w:val="ru-RU"/>
        </w:rPr>
        <w:t xml:space="preserve"> </w:t>
      </w:r>
      <w:r w:rsidRPr="008C5C02">
        <w:rPr>
          <w:sz w:val="28"/>
          <w:lang w:val="ru-RU"/>
        </w:rPr>
        <w:t>радиологические</w:t>
      </w:r>
      <w:r w:rsidRPr="008C5C02">
        <w:rPr>
          <w:spacing w:val="21"/>
          <w:sz w:val="28"/>
          <w:lang w:val="ru-RU"/>
        </w:rPr>
        <w:t xml:space="preserve"> </w:t>
      </w:r>
      <w:r w:rsidRPr="008C5C02">
        <w:rPr>
          <w:sz w:val="28"/>
          <w:lang w:val="ru-RU"/>
        </w:rPr>
        <w:t>и</w:t>
      </w:r>
      <w:r w:rsidRPr="008C5C02">
        <w:rPr>
          <w:spacing w:val="25"/>
          <w:sz w:val="28"/>
          <w:lang w:val="ru-RU"/>
        </w:rPr>
        <w:t xml:space="preserve"> </w:t>
      </w:r>
      <w:r w:rsidRPr="008C5C02">
        <w:rPr>
          <w:sz w:val="28"/>
          <w:lang w:val="ru-RU"/>
        </w:rPr>
        <w:t>ядерные</w:t>
      </w:r>
      <w:r>
        <w:rPr>
          <w:sz w:val="28"/>
          <w:lang w:val="ru-RU"/>
        </w:rPr>
        <w:t xml:space="preserve"> </w:t>
      </w:r>
      <w:r w:rsidRPr="008C5C02">
        <w:rPr>
          <w:sz w:val="28"/>
          <w:szCs w:val="28"/>
          <w:lang w:val="ru-RU"/>
        </w:rPr>
        <w:t xml:space="preserve">материалы, а также оборудование для их использования, включая боевое снаряжение (вооружение, оружие или оригинальные/беспримесные формы) могут причинить вред здоровью и угрожать жизни населения, окружающей среде и достоянию государства, тем самым создавая сложности </w:t>
      </w:r>
      <w:r w:rsidRPr="008C5C02">
        <w:rPr>
          <w:sz w:val="28"/>
          <w:szCs w:val="28"/>
          <w:lang w:val="ru-RU"/>
        </w:rPr>
        <w:lastRenderedPageBreak/>
        <w:t>экономического и политико-социального плана на местном, региональном и даже международном уровне, что создало бы значительный риск.</w:t>
      </w:r>
    </w:p>
    <w:p w:rsidR="000548A5" w:rsidRPr="007D6C97" w:rsidRDefault="000548A5" w:rsidP="000548A5">
      <w:pPr>
        <w:spacing w:before="6"/>
        <w:rPr>
          <w:sz w:val="28"/>
          <w:szCs w:val="28"/>
          <w:lang w:val="ru-RU"/>
        </w:rPr>
      </w:pPr>
    </w:p>
    <w:p w:rsidR="000548A5" w:rsidRPr="007D1056" w:rsidRDefault="000548A5" w:rsidP="008F2794">
      <w:pPr>
        <w:numPr>
          <w:ilvl w:val="0"/>
          <w:numId w:val="37"/>
        </w:numPr>
        <w:tabs>
          <w:tab w:val="left" w:pos="1418"/>
        </w:tabs>
        <w:spacing w:before="6"/>
        <w:ind w:left="134" w:right="122" w:firstLine="708"/>
        <w:jc w:val="both"/>
        <w:rPr>
          <w:sz w:val="28"/>
          <w:lang w:val="ru-RU"/>
        </w:rPr>
      </w:pPr>
      <w:r w:rsidRPr="007D1056">
        <w:rPr>
          <w:b/>
          <w:sz w:val="28"/>
          <w:lang w:val="ru-RU"/>
        </w:rPr>
        <w:t xml:space="preserve">Природные и техногенные риски. </w:t>
      </w:r>
      <w:r w:rsidRPr="007D1056">
        <w:rPr>
          <w:sz w:val="28"/>
          <w:lang w:val="ru-RU"/>
        </w:rPr>
        <w:t>Природные или техногенные катастрофы, а также их последствия (человеческие потери и материальный ущерб и т.</w:t>
      </w:r>
      <w:r>
        <w:rPr>
          <w:sz w:val="28"/>
          <w:lang w:val="ru-RU"/>
        </w:rPr>
        <w:t xml:space="preserve"> </w:t>
      </w:r>
      <w:r w:rsidRPr="007D1056">
        <w:rPr>
          <w:sz w:val="28"/>
          <w:lang w:val="ru-RU"/>
        </w:rPr>
        <w:t>д.) могут повлиять на способность обороны либо дополнительно воздействовать на ресурсы обороны, особенно когда происходят одновременно с</w:t>
      </w:r>
      <w:r w:rsidRPr="007D1056">
        <w:rPr>
          <w:spacing w:val="-4"/>
          <w:sz w:val="28"/>
          <w:lang w:val="ru-RU"/>
        </w:rPr>
        <w:t xml:space="preserve"> </w:t>
      </w:r>
      <w:r w:rsidRPr="007D1056">
        <w:rPr>
          <w:sz w:val="28"/>
          <w:lang w:val="ru-RU"/>
        </w:rPr>
        <w:t>нападением.</w:t>
      </w:r>
    </w:p>
    <w:p w:rsidR="000548A5" w:rsidRPr="007D6C97" w:rsidRDefault="000548A5" w:rsidP="000548A5">
      <w:pPr>
        <w:spacing w:before="9"/>
        <w:rPr>
          <w:sz w:val="28"/>
          <w:szCs w:val="28"/>
          <w:lang w:val="ru-RU"/>
        </w:rPr>
      </w:pPr>
    </w:p>
    <w:p w:rsidR="000548A5" w:rsidRPr="007D1056" w:rsidRDefault="000548A5" w:rsidP="008F2794">
      <w:pPr>
        <w:numPr>
          <w:ilvl w:val="0"/>
          <w:numId w:val="37"/>
        </w:numPr>
        <w:tabs>
          <w:tab w:val="left" w:pos="1418"/>
        </w:tabs>
        <w:spacing w:before="6"/>
        <w:ind w:left="134" w:right="122" w:firstLine="708"/>
        <w:jc w:val="both"/>
        <w:rPr>
          <w:sz w:val="28"/>
          <w:lang w:val="ru-RU"/>
        </w:rPr>
      </w:pPr>
      <w:r w:rsidRPr="007D1056">
        <w:rPr>
          <w:sz w:val="28"/>
          <w:lang w:val="ru-RU"/>
        </w:rPr>
        <w:t>Экономические проблемы, высокий уровень коррупции, бедность, миграция квалифицированной рабочей силы, демографический спад, отсутствие социального единения, эпидемии и пандемии и т.</w:t>
      </w:r>
      <w:r>
        <w:rPr>
          <w:sz w:val="28"/>
          <w:lang w:val="ru-RU"/>
        </w:rPr>
        <w:t xml:space="preserve"> </w:t>
      </w:r>
      <w:r w:rsidRPr="007D1056">
        <w:rPr>
          <w:sz w:val="28"/>
          <w:lang w:val="ru-RU"/>
        </w:rPr>
        <w:t>д. могут иметь роль катализатора, что может способствовать проявлению угроз и опасностей, увеличивая негативное влияние на эффективность управления и администрирования, а также финансирования и развития способностей обороны (оснащение, снаряжение, квалификация персонала, преданность и мотивация).</w:t>
      </w:r>
    </w:p>
    <w:p w:rsidR="000548A5" w:rsidRPr="007D6C97" w:rsidRDefault="000548A5" w:rsidP="000548A5">
      <w:pPr>
        <w:spacing w:before="10"/>
        <w:rPr>
          <w:sz w:val="28"/>
          <w:szCs w:val="28"/>
          <w:lang w:val="ru-RU"/>
        </w:rPr>
      </w:pPr>
    </w:p>
    <w:p w:rsidR="000548A5" w:rsidRDefault="000548A5" w:rsidP="008F2794">
      <w:pPr>
        <w:numPr>
          <w:ilvl w:val="0"/>
          <w:numId w:val="37"/>
        </w:numPr>
        <w:tabs>
          <w:tab w:val="left" w:pos="1418"/>
        </w:tabs>
        <w:spacing w:before="6"/>
        <w:ind w:left="134" w:right="122" w:firstLine="708"/>
        <w:jc w:val="both"/>
        <w:rPr>
          <w:sz w:val="28"/>
          <w:lang w:val="ru-RU"/>
        </w:rPr>
      </w:pPr>
      <w:r w:rsidRPr="007D1056">
        <w:rPr>
          <w:sz w:val="28"/>
          <w:lang w:val="ru-RU"/>
        </w:rPr>
        <w:t xml:space="preserve">Издержки стратегической области обороны, включительно на </w:t>
      </w:r>
    </w:p>
    <w:p w:rsidR="000548A5" w:rsidRPr="007D1056" w:rsidRDefault="000548A5" w:rsidP="000548A5">
      <w:pPr>
        <w:tabs>
          <w:tab w:val="left" w:pos="1361"/>
        </w:tabs>
        <w:ind w:right="118"/>
        <w:rPr>
          <w:sz w:val="28"/>
          <w:lang w:val="ru-RU"/>
        </w:rPr>
      </w:pPr>
      <w:r w:rsidRPr="007D1056">
        <w:rPr>
          <w:sz w:val="28"/>
          <w:lang w:val="ru-RU"/>
        </w:rPr>
        <w:t>национальном уровне, порождают ряд угроз безопасности и обороне государства. Ситуация в восточных регионах Украины, а также невозможность осуществления в настоящее время конституционными властями контроля в Приднестровском регио</w:t>
      </w:r>
      <w:r>
        <w:rPr>
          <w:sz w:val="28"/>
          <w:lang w:val="ru-RU"/>
        </w:rPr>
        <w:t>не Республики Молдова увеличиваю</w:t>
      </w:r>
      <w:r w:rsidRPr="007D1056">
        <w:rPr>
          <w:sz w:val="28"/>
          <w:lang w:val="ru-RU"/>
        </w:rPr>
        <w:t>т опасность возникновения нестабильности и искажения европейского курса Республики</w:t>
      </w:r>
      <w:r w:rsidRPr="007D1056">
        <w:rPr>
          <w:spacing w:val="-3"/>
          <w:sz w:val="28"/>
          <w:lang w:val="ru-RU"/>
        </w:rPr>
        <w:t xml:space="preserve"> </w:t>
      </w:r>
      <w:r w:rsidRPr="007D1056">
        <w:rPr>
          <w:sz w:val="28"/>
          <w:lang w:val="ru-RU"/>
        </w:rPr>
        <w:t>Молдова.</w:t>
      </w:r>
    </w:p>
    <w:p w:rsidR="000548A5" w:rsidRPr="007D1056" w:rsidRDefault="000548A5" w:rsidP="000548A5">
      <w:pPr>
        <w:spacing w:before="4"/>
        <w:rPr>
          <w:sz w:val="28"/>
          <w:szCs w:val="28"/>
          <w:lang w:val="ru-RU"/>
        </w:rPr>
      </w:pPr>
    </w:p>
    <w:p w:rsidR="000548A5" w:rsidRPr="007D1056" w:rsidRDefault="000548A5" w:rsidP="000548A5">
      <w:pPr>
        <w:ind w:left="1142"/>
        <w:outlineLvl w:val="0"/>
        <w:rPr>
          <w:b/>
          <w:bCs/>
          <w:sz w:val="28"/>
          <w:szCs w:val="28"/>
          <w:lang w:val="ru-RU"/>
        </w:rPr>
      </w:pPr>
      <w:r w:rsidRPr="007D1056">
        <w:rPr>
          <w:b/>
          <w:bCs/>
          <w:sz w:val="28"/>
          <w:szCs w:val="28"/>
          <w:lang w:val="ru-RU"/>
        </w:rPr>
        <w:t>Факторы, влияющие на политику обороны государства</w:t>
      </w:r>
    </w:p>
    <w:p w:rsidR="000548A5" w:rsidRPr="007D1056" w:rsidRDefault="000548A5" w:rsidP="000548A5">
      <w:pPr>
        <w:spacing w:before="4"/>
        <w:rPr>
          <w:b/>
          <w:sz w:val="29"/>
          <w:szCs w:val="28"/>
          <w:lang w:val="ru-RU"/>
        </w:rPr>
      </w:pPr>
    </w:p>
    <w:p w:rsidR="000548A5" w:rsidRPr="00747B49" w:rsidRDefault="000548A5" w:rsidP="008F2794">
      <w:pPr>
        <w:numPr>
          <w:ilvl w:val="0"/>
          <w:numId w:val="37"/>
        </w:numPr>
        <w:tabs>
          <w:tab w:val="left" w:pos="1418"/>
        </w:tabs>
        <w:spacing w:before="6"/>
        <w:ind w:left="134" w:right="122" w:firstLine="708"/>
        <w:jc w:val="both"/>
        <w:rPr>
          <w:sz w:val="28"/>
          <w:lang w:val="ru-RU"/>
        </w:rPr>
      </w:pPr>
      <w:r w:rsidRPr="00747B49">
        <w:rPr>
          <w:sz w:val="28"/>
          <w:lang w:val="ru-RU"/>
        </w:rPr>
        <w:t>Статус нейтралитета Республики Молдова узаконен Конституцией.</w:t>
      </w:r>
    </w:p>
    <w:p w:rsidR="006667E8" w:rsidRPr="006667E8" w:rsidRDefault="000548A5" w:rsidP="006667E8">
      <w:pPr>
        <w:ind w:left="134" w:right="118" w:firstLine="707"/>
        <w:jc w:val="both"/>
        <w:rPr>
          <w:sz w:val="28"/>
          <w:szCs w:val="28"/>
          <w:lang w:val="ru-RU"/>
        </w:rPr>
      </w:pPr>
      <w:r w:rsidRPr="006667E8">
        <w:rPr>
          <w:sz w:val="28"/>
          <w:szCs w:val="28"/>
          <w:lang w:val="ru-RU"/>
        </w:rPr>
        <w:t>Статус постоянного нейтралитета Республики Молдова предполагает безоговорочный отказ от участия в вооруженных конфликтах, а в мирное время – построение добрососедских отношений со всеми международными партнерами на основе взаимного уважения и консенсуса.</w:t>
      </w:r>
    </w:p>
    <w:p w:rsidR="00747B49" w:rsidRPr="00747B49" w:rsidRDefault="000548A5" w:rsidP="00747B49">
      <w:pPr>
        <w:ind w:left="134" w:right="118" w:firstLine="707"/>
        <w:jc w:val="both"/>
        <w:rPr>
          <w:sz w:val="28"/>
          <w:szCs w:val="28"/>
          <w:lang w:val="ru-RU"/>
        </w:rPr>
      </w:pPr>
      <w:r w:rsidRPr="00747B49">
        <w:rPr>
          <w:sz w:val="28"/>
          <w:szCs w:val="28"/>
          <w:lang w:val="ru-RU"/>
        </w:rPr>
        <w:t>В целях обеспечения стабильности и совместимости положений Конституции Республики Молдова с архитектурой международной безопасности необходимо разработать ряд соответствующих норм, правовых актов и положений, определяющих деятельность государственных структур в случае возникновения ситуаций, связанных с действием статуса нейтралитета. Так, продвижение международного признания статуса постоянного нейтралитета Республики Молдова является одной из основных целей внешней</w:t>
      </w:r>
      <w:r w:rsidR="00747B49" w:rsidRPr="00747B49">
        <w:rPr>
          <w:sz w:val="28"/>
          <w:szCs w:val="28"/>
          <w:lang w:val="ru-RU"/>
        </w:rPr>
        <w:t xml:space="preserve"> политики Республики Молдова. </w:t>
      </w:r>
    </w:p>
    <w:p w:rsidR="00747B49" w:rsidRPr="00747B49" w:rsidRDefault="000548A5" w:rsidP="00747B49">
      <w:pPr>
        <w:ind w:left="134" w:right="118" w:firstLine="707"/>
        <w:jc w:val="both"/>
        <w:rPr>
          <w:sz w:val="28"/>
          <w:szCs w:val="28"/>
          <w:lang w:val="ru-RU"/>
        </w:rPr>
      </w:pPr>
      <w:r w:rsidRPr="00747B49">
        <w:rPr>
          <w:sz w:val="28"/>
          <w:szCs w:val="28"/>
          <w:lang w:val="ru-RU"/>
        </w:rPr>
        <w:t xml:space="preserve">В то же время нейтралитет означает не изолированность, а, скорее, участие страны не только как потребителя безопасности, но и как активного участника в развитии международных отношений, с использованием и </w:t>
      </w:r>
      <w:r w:rsidRPr="00747B49">
        <w:rPr>
          <w:sz w:val="28"/>
          <w:szCs w:val="28"/>
          <w:lang w:val="ru-RU"/>
        </w:rPr>
        <w:lastRenderedPageBreak/>
        <w:t>развитием всех благоприятных возможностей международного сотрудничества, действуя беспристрастно и без предубеждений, продвигая при этом национальные интересы безопасности и обороны. Эти действия будут и в дальнейшем поддерживать укрепление и развитие обороноспособности, реализацию стратегических целей, будут способствовать уменьшению возникающих рисков и угроз. Тем более, что развитие геополитической ситуации на региональном и глобальном уровне демонстрирует, что безопасность и оборона значительно перевешивают возможности государства, указывая на то, что их следует строить на основе эффективного сотрудничества с вовлеченными сторонами. Поэтому Республике Молдова предстоит укреплять и даже расширять свое сотрудничество с региональными и международными субъектами, используя существующие партнерства, а также инициируя новые партнерства в соответствии</w:t>
      </w:r>
      <w:r w:rsidR="00747B49" w:rsidRPr="00747B49">
        <w:rPr>
          <w:sz w:val="28"/>
          <w:szCs w:val="28"/>
          <w:lang w:val="ru-RU"/>
        </w:rPr>
        <w:t xml:space="preserve"> с национальными интересами. </w:t>
      </w:r>
    </w:p>
    <w:p w:rsidR="000548A5" w:rsidRPr="00747B49" w:rsidRDefault="000548A5" w:rsidP="00747B49">
      <w:pPr>
        <w:ind w:left="134" w:right="118" w:firstLine="707"/>
        <w:jc w:val="both"/>
        <w:rPr>
          <w:sz w:val="28"/>
          <w:szCs w:val="28"/>
          <w:lang w:val="ru-RU"/>
        </w:rPr>
      </w:pPr>
      <w:r w:rsidRPr="00747B49">
        <w:rPr>
          <w:sz w:val="28"/>
          <w:szCs w:val="28"/>
          <w:lang w:val="ru-RU"/>
        </w:rPr>
        <w:t>Вместе с тем, Республика Молдова не позволит использование своей территории иностранными силами для принятия ими мер военного характера, направленных против другого государства.</w:t>
      </w:r>
    </w:p>
    <w:p w:rsidR="00747B49" w:rsidRPr="00747B49" w:rsidRDefault="00747B49" w:rsidP="00747B49">
      <w:pPr>
        <w:tabs>
          <w:tab w:val="left" w:pos="1308"/>
        </w:tabs>
        <w:ind w:right="118"/>
        <w:jc w:val="both"/>
        <w:rPr>
          <w:sz w:val="28"/>
          <w:lang w:val="ru-RU"/>
        </w:rPr>
      </w:pPr>
    </w:p>
    <w:p w:rsidR="000548A5" w:rsidRPr="009A7CA1" w:rsidRDefault="000548A5" w:rsidP="00747B49">
      <w:pPr>
        <w:numPr>
          <w:ilvl w:val="0"/>
          <w:numId w:val="37"/>
        </w:numPr>
        <w:tabs>
          <w:tab w:val="left" w:pos="1418"/>
        </w:tabs>
        <w:spacing w:before="6"/>
        <w:ind w:left="134" w:right="122" w:firstLine="708"/>
        <w:jc w:val="both"/>
        <w:rPr>
          <w:sz w:val="28"/>
          <w:lang w:val="ru-RU"/>
        </w:rPr>
      </w:pPr>
      <w:r w:rsidRPr="007D1056">
        <w:rPr>
          <w:sz w:val="28"/>
          <w:lang w:val="ru-RU"/>
        </w:rPr>
        <w:t xml:space="preserve">Принятие и внедрение Мировой стратегии внешней политики и </w:t>
      </w:r>
      <w:r w:rsidRPr="009A7CA1">
        <w:rPr>
          <w:sz w:val="28"/>
          <w:lang w:val="ru-RU"/>
        </w:rPr>
        <w:t>безопасности Совета Европы с целью создания проевропейской системы приобретает особое значение для стран-членов, а также для партнеров, открывая при этом новые возможности сотрудничества. Европейский Союз подтвердил свои обязательства по поддержке мирного урегулирования военного конфликта в Приднестровском регионе Республики Молдова, а Республика Молдова, в свою очередь, увеличит свое содействие в миссиях под эгидой ООН, ЕС и ОБСЕ.</w:t>
      </w:r>
    </w:p>
    <w:p w:rsidR="000548A5" w:rsidRPr="007D1056" w:rsidRDefault="000548A5" w:rsidP="000548A5">
      <w:pPr>
        <w:spacing w:before="1"/>
        <w:rPr>
          <w:sz w:val="28"/>
          <w:szCs w:val="28"/>
          <w:lang w:val="ru-RU"/>
        </w:rPr>
      </w:pPr>
    </w:p>
    <w:p w:rsidR="000548A5" w:rsidRPr="0062614B" w:rsidRDefault="000548A5" w:rsidP="0062614B">
      <w:pPr>
        <w:numPr>
          <w:ilvl w:val="0"/>
          <w:numId w:val="37"/>
        </w:numPr>
        <w:tabs>
          <w:tab w:val="left" w:pos="1418"/>
        </w:tabs>
        <w:spacing w:before="6"/>
        <w:ind w:left="134" w:right="122" w:firstLine="708"/>
        <w:jc w:val="both"/>
        <w:rPr>
          <w:sz w:val="28"/>
          <w:lang w:val="ru-RU"/>
        </w:rPr>
      </w:pPr>
      <w:r w:rsidRPr="007D1056">
        <w:rPr>
          <w:sz w:val="28"/>
          <w:lang w:val="ru-RU"/>
        </w:rPr>
        <w:t xml:space="preserve">Республика Молдова развила практическое сотрудничество с </w:t>
      </w:r>
      <w:r w:rsidRPr="0062614B">
        <w:rPr>
          <w:sz w:val="28"/>
          <w:lang w:val="ru-RU"/>
        </w:rPr>
        <w:t>НАТО в разных сферах и под разными аспектами: образование и наука, консолидация оборонного потенциала (например, Инициатива по консолидации оборонного потенциала), военные учения, менеджмент катастроф, повышение уровня смежных действий/операций с военными структурами восточных государств и внедрение проектов развития системы обороны.</w:t>
      </w:r>
    </w:p>
    <w:p w:rsidR="000548A5" w:rsidRPr="007D1056" w:rsidRDefault="000548A5" w:rsidP="0062614B">
      <w:pPr>
        <w:ind w:left="134" w:right="118" w:firstLine="707"/>
        <w:jc w:val="both"/>
        <w:rPr>
          <w:sz w:val="28"/>
          <w:szCs w:val="28"/>
          <w:lang w:val="ru-RU"/>
        </w:rPr>
      </w:pPr>
      <w:r w:rsidRPr="007D1056">
        <w:rPr>
          <w:sz w:val="28"/>
          <w:szCs w:val="28"/>
          <w:lang w:val="ru-RU"/>
        </w:rPr>
        <w:t>Вследствие решений Варшавского саммита НАТО ожидается рост военного присутствия на восточном фланге Альянса, а также консолидация партнерских отношений, в том числе с Республикой Молдова, и продвижение стабильности за границами Альянса.</w:t>
      </w:r>
    </w:p>
    <w:p w:rsidR="000548A5" w:rsidRPr="007D1056" w:rsidRDefault="000548A5" w:rsidP="000548A5">
      <w:pPr>
        <w:spacing w:before="2"/>
        <w:rPr>
          <w:sz w:val="28"/>
          <w:szCs w:val="28"/>
          <w:lang w:val="ru-RU"/>
        </w:rPr>
      </w:pPr>
    </w:p>
    <w:p w:rsidR="000548A5" w:rsidRPr="00F6717C" w:rsidRDefault="000548A5" w:rsidP="00F6717C">
      <w:pPr>
        <w:numPr>
          <w:ilvl w:val="0"/>
          <w:numId w:val="37"/>
        </w:numPr>
        <w:tabs>
          <w:tab w:val="left" w:pos="1418"/>
        </w:tabs>
        <w:spacing w:before="6"/>
        <w:ind w:left="134" w:right="122" w:firstLine="708"/>
        <w:jc w:val="both"/>
        <w:rPr>
          <w:sz w:val="28"/>
          <w:lang w:val="ru-RU"/>
        </w:rPr>
      </w:pPr>
      <w:r w:rsidRPr="00F6717C">
        <w:rPr>
          <w:sz w:val="28"/>
          <w:lang w:val="ru-RU"/>
        </w:rPr>
        <w:t>Ухудшение отношений между Российской Федерацией и Западом создает ситуацию нестабильности, которая порождает или способствует распространению новых рисков и угроз в регионе.</w:t>
      </w:r>
    </w:p>
    <w:p w:rsidR="00F6717C" w:rsidRDefault="000548A5" w:rsidP="00F6717C">
      <w:pPr>
        <w:ind w:left="134" w:right="118" w:firstLine="707"/>
        <w:jc w:val="both"/>
        <w:rPr>
          <w:color w:val="FF0000"/>
          <w:sz w:val="28"/>
          <w:lang w:val="ru-RU"/>
        </w:rPr>
      </w:pPr>
      <w:r w:rsidRPr="00F6717C">
        <w:rPr>
          <w:sz w:val="28"/>
          <w:szCs w:val="28"/>
          <w:lang w:val="ru-RU"/>
        </w:rPr>
        <w:t xml:space="preserve">В этих условиях Республика Молдова высоко оценивает опыт сотрудничества между Европейским союзом, Российской Федерацией и Соединенными Штатами по вопросу, касающемуся приднестровского </w:t>
      </w:r>
      <w:r w:rsidRPr="00F6717C">
        <w:rPr>
          <w:sz w:val="28"/>
          <w:szCs w:val="28"/>
          <w:lang w:val="ru-RU"/>
        </w:rPr>
        <w:lastRenderedPageBreak/>
        <w:t>урегулировании. Так, благодаря достижению определенного прогресса в урегулировании приднестровского конфликта появилась реальная перспектива преобразования миротворческих сил в Приднестровье в гражданскую миссию под международным мандатом.</w:t>
      </w:r>
    </w:p>
    <w:p w:rsidR="000548A5" w:rsidRPr="00134F7F" w:rsidRDefault="000548A5" w:rsidP="00F6717C">
      <w:pPr>
        <w:ind w:left="134" w:right="118" w:firstLine="707"/>
        <w:jc w:val="both"/>
        <w:rPr>
          <w:sz w:val="28"/>
          <w:lang w:val="ru-RU"/>
        </w:rPr>
      </w:pPr>
      <w:r w:rsidRPr="00134F7F">
        <w:rPr>
          <w:sz w:val="28"/>
          <w:lang w:val="ru-RU"/>
        </w:rPr>
        <w:t xml:space="preserve">В то же время, Республика Молдова будет продолжать поддерживать с Российской Федерацией открытый и прозрачный диалог с целью выявления решений по выводу Оперативной группы российских войск и уничтожению и/или вывозу боеприпасов, складированных на территории Республики Молдова. Это будет способствовать укреплению и международному признанию статуса нейтралитета Республики Молдова. </w:t>
      </w:r>
    </w:p>
    <w:p w:rsidR="000548A5" w:rsidRDefault="000548A5" w:rsidP="000548A5">
      <w:pPr>
        <w:tabs>
          <w:tab w:val="left" w:pos="1301"/>
        </w:tabs>
        <w:ind w:left="134" w:right="121"/>
        <w:jc w:val="both"/>
        <w:rPr>
          <w:sz w:val="28"/>
          <w:lang w:val="ru-RU"/>
        </w:rPr>
      </w:pPr>
    </w:p>
    <w:p w:rsidR="000548A5" w:rsidRDefault="000548A5" w:rsidP="00CB213B">
      <w:pPr>
        <w:numPr>
          <w:ilvl w:val="0"/>
          <w:numId w:val="37"/>
        </w:numPr>
        <w:tabs>
          <w:tab w:val="left" w:pos="1418"/>
        </w:tabs>
        <w:spacing w:before="6"/>
        <w:ind w:left="134" w:right="122" w:firstLine="708"/>
        <w:jc w:val="both"/>
        <w:rPr>
          <w:sz w:val="28"/>
          <w:lang w:val="ru-RU"/>
        </w:rPr>
      </w:pPr>
      <w:r w:rsidRPr="007D1056">
        <w:rPr>
          <w:sz w:val="28"/>
          <w:lang w:val="ru-RU"/>
        </w:rPr>
        <w:t>Левобережный регион Днестра проходит через экономические и финансовые трудности. В этом контексте, представители сепаратистского режима этого региона</w:t>
      </w:r>
      <w:r>
        <w:rPr>
          <w:sz w:val="28"/>
          <w:lang w:val="ru-RU"/>
        </w:rPr>
        <w:t>, без сомнения,</w:t>
      </w:r>
      <w:r w:rsidRPr="007D1056">
        <w:rPr>
          <w:sz w:val="28"/>
          <w:lang w:val="ru-RU"/>
        </w:rPr>
        <w:t xml:space="preserve"> будут продвигать политику конфронтации</w:t>
      </w:r>
      <w:r w:rsidRPr="00CB213B">
        <w:rPr>
          <w:sz w:val="28"/>
          <w:lang w:val="ru-RU"/>
        </w:rPr>
        <w:t xml:space="preserve"> </w:t>
      </w:r>
      <w:r w:rsidRPr="007D1056">
        <w:rPr>
          <w:sz w:val="28"/>
          <w:lang w:val="ru-RU"/>
        </w:rPr>
        <w:t>с</w:t>
      </w:r>
      <w:r w:rsidRPr="00CB213B">
        <w:rPr>
          <w:sz w:val="28"/>
          <w:lang w:val="ru-RU"/>
        </w:rPr>
        <w:t xml:space="preserve"> </w:t>
      </w:r>
      <w:r w:rsidRPr="007D1056">
        <w:rPr>
          <w:sz w:val="28"/>
          <w:lang w:val="ru-RU"/>
        </w:rPr>
        <w:t>конституционными</w:t>
      </w:r>
      <w:r w:rsidRPr="00CB213B">
        <w:rPr>
          <w:sz w:val="28"/>
          <w:lang w:val="ru-RU"/>
        </w:rPr>
        <w:t xml:space="preserve"> </w:t>
      </w:r>
      <w:r w:rsidRPr="007D1056">
        <w:rPr>
          <w:sz w:val="28"/>
          <w:lang w:val="ru-RU"/>
        </w:rPr>
        <w:t>властями.</w:t>
      </w:r>
      <w:r w:rsidRPr="00CB213B">
        <w:rPr>
          <w:sz w:val="28"/>
          <w:lang w:val="ru-RU"/>
        </w:rPr>
        <w:t xml:space="preserve"> </w:t>
      </w:r>
      <w:r w:rsidRPr="007D1056">
        <w:rPr>
          <w:sz w:val="28"/>
          <w:lang w:val="ru-RU"/>
        </w:rPr>
        <w:t>Данный</w:t>
      </w:r>
      <w:r w:rsidRPr="00CB213B">
        <w:rPr>
          <w:sz w:val="28"/>
          <w:lang w:val="ru-RU"/>
        </w:rPr>
        <w:t xml:space="preserve"> </w:t>
      </w:r>
      <w:r w:rsidRPr="007D1056">
        <w:rPr>
          <w:sz w:val="28"/>
          <w:lang w:val="ru-RU"/>
        </w:rPr>
        <w:t>регион</w:t>
      </w:r>
      <w:r w:rsidRPr="00CB213B">
        <w:rPr>
          <w:sz w:val="28"/>
          <w:lang w:val="ru-RU"/>
        </w:rPr>
        <w:t xml:space="preserve"> </w:t>
      </w:r>
      <w:r w:rsidRPr="007D1056">
        <w:rPr>
          <w:sz w:val="28"/>
          <w:lang w:val="ru-RU"/>
        </w:rPr>
        <w:t>был,</w:t>
      </w:r>
      <w:r w:rsidRPr="00CB213B">
        <w:rPr>
          <w:sz w:val="28"/>
          <w:lang w:val="ru-RU"/>
        </w:rPr>
        <w:t xml:space="preserve"> </w:t>
      </w:r>
      <w:r>
        <w:rPr>
          <w:sz w:val="28"/>
          <w:lang w:val="ru-RU"/>
        </w:rPr>
        <w:t>остается</w:t>
      </w:r>
      <w:r w:rsidRPr="00CB213B">
        <w:rPr>
          <w:sz w:val="28"/>
          <w:lang w:val="ru-RU"/>
        </w:rPr>
        <w:t xml:space="preserve"> </w:t>
      </w:r>
      <w:r w:rsidRPr="007D1056">
        <w:rPr>
          <w:sz w:val="28"/>
          <w:lang w:val="ru-RU"/>
        </w:rPr>
        <w:t>и,</w:t>
      </w:r>
      <w:r>
        <w:rPr>
          <w:sz w:val="28"/>
          <w:lang w:val="ru-RU"/>
        </w:rPr>
        <w:t xml:space="preserve"> </w:t>
      </w:r>
      <w:r w:rsidRPr="00CB213B">
        <w:rPr>
          <w:sz w:val="28"/>
          <w:lang w:val="ru-RU"/>
        </w:rPr>
        <w:t>скорее всего, будет и впредь главным действующим инструментом заинтересованных лиц для оказания влияния на уровне решений и для создания трудностей при реализации стратегических целей Республики Молдова.</w:t>
      </w:r>
    </w:p>
    <w:p w:rsidR="00D550F4" w:rsidRPr="00297995" w:rsidRDefault="00D550F4" w:rsidP="00D550F4">
      <w:pPr>
        <w:tabs>
          <w:tab w:val="left" w:pos="1418"/>
        </w:tabs>
        <w:spacing w:before="6"/>
        <w:ind w:left="134" w:right="122"/>
        <w:jc w:val="both"/>
        <w:rPr>
          <w:sz w:val="28"/>
          <w:lang w:val="ru-RU"/>
        </w:rPr>
      </w:pPr>
    </w:p>
    <w:p w:rsidR="000548A5" w:rsidRPr="00CB213B" w:rsidRDefault="000548A5" w:rsidP="00D550F4">
      <w:pPr>
        <w:numPr>
          <w:ilvl w:val="0"/>
          <w:numId w:val="37"/>
        </w:numPr>
        <w:tabs>
          <w:tab w:val="left" w:pos="1418"/>
        </w:tabs>
        <w:spacing w:before="6"/>
        <w:ind w:left="134" w:right="122" w:firstLine="708"/>
        <w:jc w:val="both"/>
        <w:rPr>
          <w:sz w:val="28"/>
          <w:lang w:val="ru-RU"/>
        </w:rPr>
      </w:pPr>
      <w:r w:rsidRPr="00CB213B">
        <w:rPr>
          <w:sz w:val="28"/>
          <w:lang w:val="ru-RU"/>
        </w:rPr>
        <w:t>Украина вызывает повышенный интерес как стратегический партнер Республики Молдова. В ближайшее время решение конфликта на востоке Украины будет сложным или даже невозможным. Более того, можно предугадать и напряженность в южной зоне этой страны. Следовательно, Украина продолжит расширение сотрудничества с Западом, консолидируя уже существующие партнерские отношения. По этой причине ожидается и в дальнейшем продолжение процесса реформирования в области безопасности и оживление военно-индустриальной сферы, а также поддержки актуальной политики Украины в процессе урегулирования конфликта в Приднестровском регионе Республики</w:t>
      </w:r>
      <w:r w:rsidRPr="00D550F4">
        <w:rPr>
          <w:sz w:val="28"/>
          <w:lang w:val="ru-RU"/>
        </w:rPr>
        <w:t xml:space="preserve"> </w:t>
      </w:r>
      <w:r w:rsidRPr="00CB213B">
        <w:rPr>
          <w:sz w:val="28"/>
          <w:lang w:val="ru-RU"/>
        </w:rPr>
        <w:t>Молдова.</w:t>
      </w:r>
    </w:p>
    <w:p w:rsidR="00CB213B" w:rsidRPr="00D550F4" w:rsidRDefault="00CB213B" w:rsidP="00D550F4">
      <w:pPr>
        <w:spacing w:before="89"/>
        <w:ind w:left="142" w:right="121"/>
        <w:rPr>
          <w:sz w:val="28"/>
          <w:lang w:val="ru-RU"/>
        </w:rPr>
      </w:pPr>
    </w:p>
    <w:p w:rsidR="000548A5" w:rsidRDefault="000548A5" w:rsidP="00D550F4">
      <w:pPr>
        <w:numPr>
          <w:ilvl w:val="0"/>
          <w:numId w:val="37"/>
        </w:numPr>
        <w:tabs>
          <w:tab w:val="left" w:pos="1418"/>
        </w:tabs>
        <w:spacing w:before="6"/>
        <w:ind w:left="134" w:right="122" w:firstLine="708"/>
        <w:jc w:val="both"/>
        <w:rPr>
          <w:sz w:val="28"/>
          <w:lang w:val="ru-RU"/>
        </w:rPr>
      </w:pPr>
      <w:r w:rsidRPr="00D550F4">
        <w:rPr>
          <w:sz w:val="28"/>
          <w:lang w:val="ru-RU"/>
        </w:rPr>
        <w:t xml:space="preserve">С точки зрения добрососедских отношений и сотрудничества между Республикой Молдова и Румынией особое внимание будет уделено сотрудничеству в области обороны, которое предусматривает продолжение процесса реформирования национальной системы обороны Республики Молдова. Все двусторонние действия будут направлены на укрепление интересов Республики Молдова в международных отношениях на основе конституционного статуса нейтралитета. </w:t>
      </w:r>
    </w:p>
    <w:p w:rsidR="00D550F4" w:rsidRPr="00C4682C" w:rsidRDefault="00D550F4" w:rsidP="00C4682C">
      <w:pPr>
        <w:rPr>
          <w:sz w:val="28"/>
          <w:lang w:val="ru-RU"/>
        </w:rPr>
      </w:pPr>
    </w:p>
    <w:p w:rsidR="000548A5" w:rsidRPr="0047079A" w:rsidRDefault="000548A5" w:rsidP="0047079A">
      <w:pPr>
        <w:numPr>
          <w:ilvl w:val="0"/>
          <w:numId w:val="37"/>
        </w:numPr>
        <w:tabs>
          <w:tab w:val="left" w:pos="1418"/>
        </w:tabs>
        <w:spacing w:before="6"/>
        <w:ind w:left="134" w:right="122" w:firstLine="708"/>
        <w:jc w:val="both"/>
        <w:rPr>
          <w:sz w:val="28"/>
          <w:lang w:val="ru-RU"/>
        </w:rPr>
      </w:pPr>
      <w:r w:rsidRPr="0047079A">
        <w:rPr>
          <w:sz w:val="28"/>
          <w:lang w:val="ru-RU"/>
        </w:rPr>
        <w:t xml:space="preserve">Еще со времен декларации независимости Республики Молдова Соединенные Штаты Америки существенно содействовали развитию Республики Молдова во всех сферах, включая сектор обороны. Республика Молдова продолжает надеяться на поддержку Соединенных Штатов Америки, стратегического партнера страны, в консолидации и продвижении </w:t>
      </w:r>
      <w:r w:rsidRPr="0047079A">
        <w:rPr>
          <w:sz w:val="28"/>
          <w:lang w:val="ru-RU"/>
        </w:rPr>
        <w:lastRenderedPageBreak/>
        <w:t>основных реформ, необходимых в области безопасности и обороны страны.</w:t>
      </w:r>
    </w:p>
    <w:p w:rsidR="000548A5" w:rsidRPr="00BE1879" w:rsidRDefault="000548A5" w:rsidP="000548A5">
      <w:pPr>
        <w:spacing w:before="8"/>
        <w:rPr>
          <w:sz w:val="28"/>
          <w:szCs w:val="28"/>
          <w:lang w:val="ru-RU"/>
        </w:rPr>
      </w:pPr>
    </w:p>
    <w:p w:rsidR="000548A5" w:rsidRDefault="000548A5" w:rsidP="00BE1879">
      <w:pPr>
        <w:numPr>
          <w:ilvl w:val="0"/>
          <w:numId w:val="37"/>
        </w:numPr>
        <w:tabs>
          <w:tab w:val="left" w:pos="1418"/>
        </w:tabs>
        <w:spacing w:before="6"/>
        <w:ind w:left="134" w:right="122" w:firstLine="708"/>
        <w:jc w:val="both"/>
        <w:rPr>
          <w:sz w:val="28"/>
          <w:lang w:val="ru-RU"/>
        </w:rPr>
      </w:pPr>
      <w:r w:rsidRPr="007D1056">
        <w:rPr>
          <w:sz w:val="28"/>
          <w:lang w:val="ru-RU"/>
        </w:rPr>
        <w:t xml:space="preserve">Республика Молдова развила двусторонние отношения </w:t>
      </w:r>
      <w:r>
        <w:rPr>
          <w:sz w:val="28"/>
          <w:lang w:val="ru-RU"/>
        </w:rPr>
        <w:t xml:space="preserve">и </w:t>
      </w:r>
      <w:r w:rsidRPr="007D1056">
        <w:rPr>
          <w:sz w:val="28"/>
          <w:lang w:val="ru-RU"/>
        </w:rPr>
        <w:t>с другими государствами, такими как Великобритания, Эстония, Латвия, Литва, Германия, Польша, Турция, Китай, Швеция, Франция, Италия, Япония, Греция, Венгрия, Грузия, Австрия. В процессе развития национальной системы обороны Республика Молдова продолжает развивать двустороннее сотрудничество и диалог с этими</w:t>
      </w:r>
      <w:r w:rsidRPr="00BE1879">
        <w:rPr>
          <w:sz w:val="28"/>
          <w:lang w:val="ru-RU"/>
        </w:rPr>
        <w:t xml:space="preserve"> </w:t>
      </w:r>
      <w:r w:rsidRPr="007D1056">
        <w:rPr>
          <w:sz w:val="28"/>
          <w:lang w:val="ru-RU"/>
        </w:rPr>
        <w:t>странами.</w:t>
      </w:r>
    </w:p>
    <w:p w:rsidR="00BE1879" w:rsidRPr="00BE1879" w:rsidRDefault="00BE1879" w:rsidP="00BE1879">
      <w:pPr>
        <w:rPr>
          <w:sz w:val="28"/>
          <w:lang w:val="ru-RU"/>
        </w:rPr>
      </w:pPr>
    </w:p>
    <w:p w:rsidR="000548A5" w:rsidRPr="00BE1879" w:rsidRDefault="000548A5" w:rsidP="00BE1879">
      <w:pPr>
        <w:numPr>
          <w:ilvl w:val="0"/>
          <w:numId w:val="37"/>
        </w:numPr>
        <w:tabs>
          <w:tab w:val="left" w:pos="1418"/>
        </w:tabs>
        <w:spacing w:before="6"/>
        <w:ind w:left="134" w:right="122" w:firstLine="708"/>
        <w:jc w:val="both"/>
        <w:rPr>
          <w:sz w:val="28"/>
          <w:lang w:val="ru-RU"/>
        </w:rPr>
      </w:pPr>
      <w:r w:rsidRPr="00BE1879">
        <w:rPr>
          <w:sz w:val="28"/>
          <w:lang w:val="ru-RU"/>
        </w:rPr>
        <w:t xml:space="preserve">Наряду с этим, Республика Молдова </w:t>
      </w:r>
      <w:r w:rsidR="00BE1879" w:rsidRPr="00BE1879">
        <w:rPr>
          <w:sz w:val="28"/>
          <w:lang w:val="ru-RU"/>
        </w:rPr>
        <w:t xml:space="preserve">изыщет возможности </w:t>
      </w:r>
      <w:r w:rsidRPr="00BE1879">
        <w:rPr>
          <w:sz w:val="28"/>
          <w:lang w:val="ru-RU"/>
        </w:rPr>
        <w:t>расширения партнерских отношений с новыми государствами, с которыми будут выявлены общие интересы в области безопасности и</w:t>
      </w:r>
      <w:r w:rsidRPr="00BE1879">
        <w:rPr>
          <w:spacing w:val="-10"/>
          <w:sz w:val="28"/>
          <w:lang w:val="ru-RU"/>
        </w:rPr>
        <w:t xml:space="preserve"> </w:t>
      </w:r>
      <w:r w:rsidRPr="00BE1879">
        <w:rPr>
          <w:sz w:val="28"/>
          <w:lang w:val="ru-RU"/>
        </w:rPr>
        <w:t>обороны.</w:t>
      </w:r>
    </w:p>
    <w:p w:rsidR="000548A5" w:rsidRPr="00970BD1" w:rsidRDefault="000548A5" w:rsidP="000548A5">
      <w:pPr>
        <w:spacing w:before="5"/>
        <w:rPr>
          <w:sz w:val="28"/>
          <w:szCs w:val="28"/>
          <w:lang w:val="ru-RU"/>
        </w:rPr>
      </w:pPr>
    </w:p>
    <w:p w:rsidR="00970BD1" w:rsidRDefault="00970BD1" w:rsidP="00970BD1">
      <w:pPr>
        <w:numPr>
          <w:ilvl w:val="1"/>
          <w:numId w:val="39"/>
        </w:numPr>
        <w:tabs>
          <w:tab w:val="left" w:pos="0"/>
        </w:tabs>
        <w:spacing w:line="480" w:lineRule="auto"/>
        <w:ind w:left="0" w:right="-1" w:firstLine="0"/>
        <w:jc w:val="center"/>
        <w:outlineLvl w:val="0"/>
        <w:rPr>
          <w:b/>
          <w:bCs/>
          <w:sz w:val="28"/>
          <w:szCs w:val="28"/>
          <w:lang w:val="ru-RU"/>
        </w:rPr>
      </w:pPr>
      <w:r>
        <w:rPr>
          <w:b/>
          <w:bCs/>
          <w:sz w:val="28"/>
          <w:szCs w:val="28"/>
          <w:lang w:val="ru-RU"/>
        </w:rPr>
        <w:t>СТРАТЕГИЧЕСКОЕ ВИДЕНИЕ И ЦЕЛИ</w:t>
      </w:r>
    </w:p>
    <w:p w:rsidR="000548A5" w:rsidRPr="007D1056" w:rsidRDefault="000548A5" w:rsidP="00970BD1">
      <w:pPr>
        <w:tabs>
          <w:tab w:val="left" w:pos="2181"/>
        </w:tabs>
        <w:spacing w:line="480" w:lineRule="auto"/>
        <w:ind w:left="3142" w:right="-1" w:hanging="3142"/>
        <w:jc w:val="center"/>
        <w:outlineLvl w:val="0"/>
        <w:rPr>
          <w:b/>
          <w:bCs/>
          <w:sz w:val="28"/>
          <w:szCs w:val="28"/>
          <w:lang w:val="ru-RU"/>
        </w:rPr>
      </w:pPr>
      <w:r w:rsidRPr="007D1056">
        <w:rPr>
          <w:b/>
          <w:bCs/>
          <w:sz w:val="28"/>
          <w:szCs w:val="28"/>
          <w:lang w:val="ru-RU"/>
        </w:rPr>
        <w:t>Стратегическое</w:t>
      </w:r>
      <w:r w:rsidRPr="007D1056">
        <w:rPr>
          <w:b/>
          <w:bCs/>
          <w:spacing w:val="-1"/>
          <w:sz w:val="28"/>
          <w:szCs w:val="28"/>
          <w:lang w:val="ru-RU"/>
        </w:rPr>
        <w:t xml:space="preserve"> </w:t>
      </w:r>
      <w:r w:rsidRPr="007D1056">
        <w:rPr>
          <w:b/>
          <w:bCs/>
          <w:sz w:val="28"/>
          <w:szCs w:val="28"/>
          <w:lang w:val="ru-RU"/>
        </w:rPr>
        <w:t>видение</w:t>
      </w:r>
    </w:p>
    <w:p w:rsidR="000548A5" w:rsidRPr="007D1056" w:rsidRDefault="000548A5" w:rsidP="005F3D3C">
      <w:pPr>
        <w:numPr>
          <w:ilvl w:val="0"/>
          <w:numId w:val="37"/>
        </w:numPr>
        <w:tabs>
          <w:tab w:val="left" w:pos="1418"/>
        </w:tabs>
        <w:spacing w:before="6"/>
        <w:ind w:left="134" w:right="122" w:firstLine="708"/>
        <w:jc w:val="both"/>
        <w:rPr>
          <w:sz w:val="28"/>
          <w:lang w:val="ru-RU"/>
        </w:rPr>
      </w:pPr>
      <w:r w:rsidRPr="007D1056">
        <w:rPr>
          <w:sz w:val="28"/>
          <w:lang w:val="ru-RU"/>
        </w:rPr>
        <w:t xml:space="preserve">Стратегическое видение Республики Молдова в области обороны предусматривает планирование и реализацию жизнеспособной и эффективной системы обороны, соответствующей уровню угроз безопасности, способной обеспечить предупреждение и отражение возможных агрессий, атак и разрушительных действий в отношении суверенитета, независимости, </w:t>
      </w:r>
      <w:r>
        <w:rPr>
          <w:sz w:val="28"/>
          <w:lang w:val="ru-RU"/>
        </w:rPr>
        <w:t>единства</w:t>
      </w:r>
      <w:r w:rsidRPr="007D1056">
        <w:rPr>
          <w:sz w:val="28"/>
          <w:lang w:val="ru-RU"/>
        </w:rPr>
        <w:t xml:space="preserve"> и территориальной целостности Республики Молдова или/и безопасности граждан</w:t>
      </w:r>
      <w:r w:rsidRPr="005F3D3C">
        <w:rPr>
          <w:sz w:val="28"/>
          <w:lang w:val="ru-RU"/>
        </w:rPr>
        <w:t xml:space="preserve"> </w:t>
      </w:r>
      <w:r w:rsidRPr="007D1056">
        <w:rPr>
          <w:sz w:val="28"/>
          <w:lang w:val="ru-RU"/>
        </w:rPr>
        <w:t>страны.</w:t>
      </w:r>
    </w:p>
    <w:p w:rsidR="000548A5" w:rsidRPr="005F3D3C" w:rsidRDefault="000548A5" w:rsidP="005F3D3C">
      <w:pPr>
        <w:tabs>
          <w:tab w:val="left" w:pos="1418"/>
        </w:tabs>
        <w:spacing w:before="6"/>
        <w:ind w:left="134" w:right="122"/>
        <w:jc w:val="both"/>
        <w:rPr>
          <w:sz w:val="28"/>
          <w:lang w:val="ru-RU"/>
        </w:rPr>
      </w:pPr>
    </w:p>
    <w:p w:rsidR="000548A5" w:rsidRPr="007D1056" w:rsidRDefault="000548A5" w:rsidP="005F3D3C">
      <w:pPr>
        <w:numPr>
          <w:ilvl w:val="0"/>
          <w:numId w:val="37"/>
        </w:numPr>
        <w:tabs>
          <w:tab w:val="left" w:pos="1414"/>
        </w:tabs>
        <w:spacing w:before="6"/>
        <w:ind w:left="134" w:right="122" w:firstLine="708"/>
        <w:jc w:val="both"/>
        <w:rPr>
          <w:sz w:val="28"/>
          <w:lang w:val="ru-RU"/>
        </w:rPr>
      </w:pPr>
      <w:r w:rsidRPr="007D1056">
        <w:rPr>
          <w:sz w:val="28"/>
          <w:lang w:val="ru-RU"/>
        </w:rPr>
        <w:t xml:space="preserve">Национальная система обороны должна быть в состоянии обеспечить активные действия обороны на всей национальной территории, </w:t>
      </w:r>
      <w:r>
        <w:rPr>
          <w:sz w:val="28"/>
          <w:lang w:val="ru-RU"/>
        </w:rPr>
        <w:t>в то же время</w:t>
      </w:r>
      <w:r w:rsidRPr="007D1056">
        <w:rPr>
          <w:sz w:val="28"/>
          <w:lang w:val="ru-RU"/>
        </w:rPr>
        <w:t xml:space="preserve"> обеспеч</w:t>
      </w:r>
      <w:r>
        <w:rPr>
          <w:sz w:val="28"/>
          <w:lang w:val="ru-RU"/>
        </w:rPr>
        <w:t>ивая</w:t>
      </w:r>
      <w:r w:rsidRPr="007D1056">
        <w:rPr>
          <w:sz w:val="28"/>
          <w:lang w:val="ru-RU"/>
        </w:rPr>
        <w:t xml:space="preserve"> участи</w:t>
      </w:r>
      <w:r>
        <w:rPr>
          <w:sz w:val="28"/>
          <w:lang w:val="ru-RU"/>
        </w:rPr>
        <w:t>е</w:t>
      </w:r>
      <w:r w:rsidRPr="007D1056">
        <w:rPr>
          <w:sz w:val="28"/>
          <w:lang w:val="ru-RU"/>
        </w:rPr>
        <w:t xml:space="preserve"> контингентов, а также военных и гражданских экспертов </w:t>
      </w:r>
      <w:r>
        <w:rPr>
          <w:sz w:val="28"/>
          <w:lang w:val="ru-RU"/>
        </w:rPr>
        <w:t xml:space="preserve">в </w:t>
      </w:r>
      <w:r w:rsidRPr="007D1056">
        <w:rPr>
          <w:sz w:val="28"/>
          <w:lang w:val="ru-RU"/>
        </w:rPr>
        <w:t>международных усили</w:t>
      </w:r>
      <w:r>
        <w:rPr>
          <w:sz w:val="28"/>
          <w:lang w:val="ru-RU"/>
        </w:rPr>
        <w:t>ях</w:t>
      </w:r>
      <w:r w:rsidRPr="007D1056">
        <w:rPr>
          <w:sz w:val="28"/>
          <w:lang w:val="ru-RU"/>
        </w:rPr>
        <w:t xml:space="preserve"> по поддержанию мира, а также для поддержки управления экстренными ситуациями высокой сложности и масштаба согласно требованиям, сформулированным компетентными органами. Для этого национальная система обороны должна быть в состоянии при необходимости обеспечить целостное использование всех национальных инструментов власти и мобилизацию всех национальных ресурсов.</w:t>
      </w:r>
    </w:p>
    <w:p w:rsidR="000548A5" w:rsidRPr="005F3D3C" w:rsidRDefault="000548A5" w:rsidP="005F3D3C">
      <w:pPr>
        <w:tabs>
          <w:tab w:val="left" w:pos="1418"/>
        </w:tabs>
        <w:spacing w:before="6"/>
        <w:ind w:left="134" w:right="122"/>
        <w:jc w:val="both"/>
        <w:rPr>
          <w:sz w:val="28"/>
          <w:lang w:val="ru-RU"/>
        </w:rPr>
      </w:pPr>
    </w:p>
    <w:p w:rsidR="000548A5" w:rsidRPr="007D1056" w:rsidRDefault="000548A5" w:rsidP="005F3D3C">
      <w:pPr>
        <w:numPr>
          <w:ilvl w:val="0"/>
          <w:numId w:val="37"/>
        </w:numPr>
        <w:tabs>
          <w:tab w:val="left" w:pos="1418"/>
        </w:tabs>
        <w:spacing w:before="6"/>
        <w:ind w:left="134" w:right="122" w:firstLine="708"/>
        <w:jc w:val="both"/>
        <w:rPr>
          <w:sz w:val="28"/>
          <w:lang w:val="ru-RU"/>
        </w:rPr>
      </w:pPr>
      <w:r w:rsidRPr="007D1056">
        <w:rPr>
          <w:sz w:val="28"/>
          <w:lang w:val="ru-RU"/>
        </w:rPr>
        <w:t>Способности и силы, необходимые для выполнения требований, изложенных в пункте 36, должны позволить национальной системе обороны выполнять планирование и развертывание операций по поддержанию мира на территории</w:t>
      </w:r>
      <w:r w:rsidRPr="005F3D3C">
        <w:rPr>
          <w:sz w:val="28"/>
          <w:lang w:val="ru-RU"/>
        </w:rPr>
        <w:t xml:space="preserve"> </w:t>
      </w:r>
      <w:r w:rsidRPr="007D1056">
        <w:rPr>
          <w:sz w:val="28"/>
          <w:lang w:val="ru-RU"/>
        </w:rPr>
        <w:t>страны.</w:t>
      </w:r>
    </w:p>
    <w:p w:rsidR="000548A5" w:rsidRPr="007D1056" w:rsidRDefault="000548A5" w:rsidP="000548A5">
      <w:pPr>
        <w:spacing w:before="3"/>
        <w:rPr>
          <w:sz w:val="28"/>
          <w:szCs w:val="28"/>
          <w:lang w:val="ru-RU"/>
        </w:rPr>
      </w:pPr>
    </w:p>
    <w:p w:rsidR="000548A5" w:rsidRPr="007D1056" w:rsidRDefault="000548A5" w:rsidP="005F3D3C">
      <w:pPr>
        <w:spacing w:before="1"/>
        <w:ind w:left="2799" w:hanging="2799"/>
        <w:jc w:val="center"/>
        <w:outlineLvl w:val="0"/>
        <w:rPr>
          <w:b/>
          <w:bCs/>
          <w:sz w:val="28"/>
          <w:szCs w:val="28"/>
          <w:lang w:val="ru-RU"/>
        </w:rPr>
      </w:pPr>
      <w:r w:rsidRPr="007D1056">
        <w:rPr>
          <w:b/>
          <w:bCs/>
          <w:sz w:val="28"/>
          <w:szCs w:val="28"/>
          <w:lang w:val="ru-RU"/>
        </w:rPr>
        <w:t>Общие и специфические цели</w:t>
      </w:r>
    </w:p>
    <w:p w:rsidR="000548A5" w:rsidRPr="005F3D3C" w:rsidRDefault="000548A5" w:rsidP="000548A5">
      <w:pPr>
        <w:spacing w:before="8"/>
        <w:rPr>
          <w:sz w:val="28"/>
          <w:szCs w:val="28"/>
          <w:lang w:val="ru-RU"/>
        </w:rPr>
      </w:pPr>
    </w:p>
    <w:p w:rsidR="000548A5" w:rsidRPr="007D1056" w:rsidRDefault="000548A5" w:rsidP="005F3D3C">
      <w:pPr>
        <w:numPr>
          <w:ilvl w:val="0"/>
          <w:numId w:val="37"/>
        </w:numPr>
        <w:tabs>
          <w:tab w:val="left" w:pos="1418"/>
        </w:tabs>
        <w:spacing w:before="6"/>
        <w:ind w:left="134" w:right="122" w:firstLine="708"/>
        <w:jc w:val="both"/>
        <w:rPr>
          <w:sz w:val="28"/>
          <w:lang w:val="ru-RU"/>
        </w:rPr>
      </w:pPr>
      <w:r w:rsidRPr="007D1056">
        <w:rPr>
          <w:sz w:val="28"/>
          <w:lang w:val="ru-RU"/>
        </w:rPr>
        <w:t xml:space="preserve">Для реализации стратегического видения установлены следующие общие цели политики обороны, исходящие из Стратегии </w:t>
      </w:r>
      <w:r w:rsidRPr="007D1056">
        <w:rPr>
          <w:sz w:val="28"/>
          <w:lang w:val="ru-RU"/>
        </w:rPr>
        <w:lastRenderedPageBreak/>
        <w:t>национальной безопасности:</w:t>
      </w:r>
    </w:p>
    <w:p w:rsidR="000548A5" w:rsidRPr="007D1056" w:rsidRDefault="000548A5" w:rsidP="004D545F">
      <w:pPr>
        <w:numPr>
          <w:ilvl w:val="0"/>
          <w:numId w:val="35"/>
        </w:numPr>
        <w:tabs>
          <w:tab w:val="left" w:pos="1418"/>
        </w:tabs>
        <w:ind w:left="0" w:right="123" w:firstLine="851"/>
        <w:jc w:val="both"/>
        <w:rPr>
          <w:sz w:val="28"/>
          <w:lang w:val="ru-RU"/>
        </w:rPr>
      </w:pPr>
      <w:r w:rsidRPr="007D1056">
        <w:rPr>
          <w:sz w:val="28"/>
          <w:lang w:val="ru-RU"/>
        </w:rPr>
        <w:t>консолидация, развитие и модернизация способности национальной системы обороны для адекватного ответа на угрозы и риски безопасности и обороны</w:t>
      </w:r>
      <w:r w:rsidRPr="007D1056">
        <w:rPr>
          <w:spacing w:val="-4"/>
          <w:sz w:val="28"/>
          <w:lang w:val="ru-RU"/>
        </w:rPr>
        <w:t xml:space="preserve"> </w:t>
      </w:r>
      <w:r w:rsidRPr="007D1056">
        <w:rPr>
          <w:sz w:val="28"/>
          <w:lang w:val="ru-RU"/>
        </w:rPr>
        <w:t>государства;</w:t>
      </w:r>
    </w:p>
    <w:p w:rsidR="000548A5" w:rsidRPr="007D1056" w:rsidRDefault="000548A5" w:rsidP="004D545F">
      <w:pPr>
        <w:numPr>
          <w:ilvl w:val="0"/>
          <w:numId w:val="35"/>
        </w:numPr>
        <w:tabs>
          <w:tab w:val="left" w:pos="1418"/>
        </w:tabs>
        <w:ind w:left="0" w:right="119" w:firstLine="851"/>
        <w:jc w:val="both"/>
        <w:rPr>
          <w:sz w:val="28"/>
          <w:lang w:val="ru-RU"/>
        </w:rPr>
      </w:pPr>
      <w:r w:rsidRPr="007D1056">
        <w:rPr>
          <w:sz w:val="28"/>
          <w:lang w:val="ru-RU"/>
        </w:rPr>
        <w:t>адаптация нормативной базы для обеспечения эффективного действия национальной системы обороны путем межведомственного взаимодействия в рамках единого планирования</w:t>
      </w:r>
      <w:r w:rsidRPr="007D1056">
        <w:rPr>
          <w:spacing w:val="-3"/>
          <w:sz w:val="28"/>
          <w:lang w:val="ru-RU"/>
        </w:rPr>
        <w:t xml:space="preserve"> </w:t>
      </w:r>
      <w:r w:rsidRPr="007D1056">
        <w:rPr>
          <w:sz w:val="28"/>
          <w:lang w:val="ru-RU"/>
        </w:rPr>
        <w:t>обороны;</w:t>
      </w:r>
    </w:p>
    <w:p w:rsidR="000548A5" w:rsidRPr="007D1056" w:rsidRDefault="000548A5" w:rsidP="004D545F">
      <w:pPr>
        <w:numPr>
          <w:ilvl w:val="0"/>
          <w:numId w:val="35"/>
        </w:numPr>
        <w:tabs>
          <w:tab w:val="left" w:pos="1418"/>
        </w:tabs>
        <w:spacing w:before="89"/>
        <w:ind w:left="0" w:right="118" w:firstLine="851"/>
        <w:jc w:val="both"/>
        <w:rPr>
          <w:sz w:val="28"/>
          <w:lang w:val="ru-RU"/>
        </w:rPr>
      </w:pPr>
      <w:r w:rsidRPr="007D1056">
        <w:rPr>
          <w:sz w:val="28"/>
          <w:lang w:val="ru-RU"/>
        </w:rPr>
        <w:t xml:space="preserve">развитие необходимых способностей для выполнения взятых обязательств </w:t>
      </w:r>
      <w:r>
        <w:rPr>
          <w:sz w:val="28"/>
          <w:lang w:val="ru-RU"/>
        </w:rPr>
        <w:t xml:space="preserve">в области </w:t>
      </w:r>
      <w:r w:rsidRPr="007D1056">
        <w:rPr>
          <w:sz w:val="28"/>
          <w:lang w:val="ru-RU"/>
        </w:rPr>
        <w:t xml:space="preserve">международной безопасности и стабильности, а также </w:t>
      </w:r>
      <w:r>
        <w:rPr>
          <w:sz w:val="28"/>
          <w:lang w:val="ru-RU"/>
        </w:rPr>
        <w:t>для укрепления</w:t>
      </w:r>
      <w:r w:rsidRPr="007D1056">
        <w:rPr>
          <w:spacing w:val="-1"/>
          <w:sz w:val="28"/>
          <w:lang w:val="ru-RU"/>
        </w:rPr>
        <w:t xml:space="preserve"> </w:t>
      </w:r>
      <w:r w:rsidRPr="007D1056">
        <w:rPr>
          <w:sz w:val="28"/>
          <w:lang w:val="ru-RU"/>
        </w:rPr>
        <w:t>мира.</w:t>
      </w:r>
    </w:p>
    <w:p w:rsidR="000548A5" w:rsidRPr="007D1056" w:rsidRDefault="000548A5" w:rsidP="000548A5">
      <w:pPr>
        <w:rPr>
          <w:sz w:val="28"/>
          <w:szCs w:val="28"/>
          <w:lang w:val="ru-RU"/>
        </w:rPr>
      </w:pPr>
    </w:p>
    <w:p w:rsidR="000548A5" w:rsidRPr="004D545F" w:rsidRDefault="000548A5" w:rsidP="004D545F">
      <w:pPr>
        <w:numPr>
          <w:ilvl w:val="0"/>
          <w:numId w:val="37"/>
        </w:numPr>
        <w:tabs>
          <w:tab w:val="left" w:pos="1416"/>
        </w:tabs>
        <w:spacing w:before="6"/>
        <w:ind w:left="134" w:right="122" w:firstLine="708"/>
        <w:jc w:val="both"/>
        <w:rPr>
          <w:sz w:val="28"/>
          <w:lang w:val="ru-RU"/>
        </w:rPr>
      </w:pPr>
      <w:r>
        <w:rPr>
          <w:sz w:val="28"/>
          <w:lang w:val="ru-RU"/>
        </w:rPr>
        <w:t>Из</w:t>
      </w:r>
      <w:r w:rsidRPr="007D1056">
        <w:rPr>
          <w:sz w:val="28"/>
          <w:lang w:val="ru-RU"/>
        </w:rPr>
        <w:t xml:space="preserve"> </w:t>
      </w:r>
      <w:r>
        <w:rPr>
          <w:sz w:val="28"/>
          <w:lang w:val="ru-RU"/>
        </w:rPr>
        <w:t xml:space="preserve">необходимости </w:t>
      </w:r>
      <w:r w:rsidRPr="007D1056">
        <w:rPr>
          <w:sz w:val="28"/>
          <w:lang w:val="ru-RU"/>
        </w:rPr>
        <w:t xml:space="preserve">выполнения каждой стратегической цели </w:t>
      </w:r>
      <w:r>
        <w:rPr>
          <w:sz w:val="28"/>
          <w:lang w:val="ru-RU"/>
        </w:rPr>
        <w:t>вытекаю</w:t>
      </w:r>
      <w:r w:rsidRPr="007D1056">
        <w:rPr>
          <w:sz w:val="28"/>
          <w:lang w:val="ru-RU"/>
        </w:rPr>
        <w:t xml:space="preserve">т, по приоритетам, следующие </w:t>
      </w:r>
      <w:r w:rsidRPr="004D545F">
        <w:rPr>
          <w:i/>
          <w:sz w:val="28"/>
          <w:lang w:val="ru-RU"/>
        </w:rPr>
        <w:t>специфические</w:t>
      </w:r>
      <w:r w:rsidRPr="004D545F">
        <w:rPr>
          <w:i/>
          <w:spacing w:val="-1"/>
          <w:sz w:val="28"/>
          <w:lang w:val="ru-RU"/>
        </w:rPr>
        <w:t xml:space="preserve"> </w:t>
      </w:r>
      <w:r w:rsidRPr="004D545F">
        <w:rPr>
          <w:i/>
          <w:sz w:val="28"/>
          <w:lang w:val="ru-RU"/>
        </w:rPr>
        <w:t>цели</w:t>
      </w:r>
      <w:r w:rsidRPr="004D545F">
        <w:rPr>
          <w:sz w:val="28"/>
          <w:lang w:val="ru-RU"/>
        </w:rPr>
        <w:t>:</w:t>
      </w:r>
    </w:p>
    <w:p w:rsidR="000548A5" w:rsidRPr="007D1056" w:rsidRDefault="000548A5" w:rsidP="00DC29BF">
      <w:pPr>
        <w:tabs>
          <w:tab w:val="left" w:pos="1311"/>
        </w:tabs>
        <w:ind w:right="119" w:firstLine="842"/>
        <w:jc w:val="both"/>
        <w:rPr>
          <w:sz w:val="28"/>
          <w:lang w:val="ru-RU"/>
        </w:rPr>
      </w:pPr>
      <w:r>
        <w:rPr>
          <w:sz w:val="28"/>
          <w:lang w:val="ru-RU"/>
        </w:rPr>
        <w:t xml:space="preserve">1) </w:t>
      </w:r>
      <w:r w:rsidRPr="007D1056">
        <w:rPr>
          <w:sz w:val="28"/>
          <w:lang w:val="ru-RU"/>
        </w:rPr>
        <w:t>соответствующее финансовое, кадровое и материальное обеспечение процессов развития и модернизации национальной системы обороны;</w:t>
      </w:r>
    </w:p>
    <w:p w:rsidR="000548A5" w:rsidRPr="007D1056" w:rsidRDefault="000548A5" w:rsidP="00DC29BF">
      <w:pPr>
        <w:tabs>
          <w:tab w:val="left" w:pos="1311"/>
        </w:tabs>
        <w:ind w:right="119" w:firstLine="842"/>
        <w:jc w:val="both"/>
        <w:rPr>
          <w:sz w:val="28"/>
          <w:lang w:val="ru-RU"/>
        </w:rPr>
      </w:pPr>
      <w:r>
        <w:rPr>
          <w:sz w:val="28"/>
          <w:lang w:val="ru-RU"/>
        </w:rPr>
        <w:t xml:space="preserve">2) </w:t>
      </w:r>
      <w:r w:rsidRPr="007D1056">
        <w:rPr>
          <w:sz w:val="28"/>
          <w:lang w:val="ru-RU"/>
        </w:rPr>
        <w:t xml:space="preserve">обеспечение необходимых возможностей Вооруженных сил для выполнения </w:t>
      </w:r>
      <w:r>
        <w:rPr>
          <w:sz w:val="28"/>
          <w:lang w:val="ru-RU"/>
        </w:rPr>
        <w:t>обознач</w:t>
      </w:r>
      <w:r w:rsidRPr="007D1056">
        <w:rPr>
          <w:sz w:val="28"/>
          <w:lang w:val="ru-RU"/>
        </w:rPr>
        <w:t>енных миссий, включая выполнение задач по поддержанию мира в зоне безопасности до изменения актуального формата объединенных сил;</w:t>
      </w:r>
    </w:p>
    <w:p w:rsidR="000548A5" w:rsidRPr="007D1056" w:rsidRDefault="000548A5" w:rsidP="00DC29BF">
      <w:pPr>
        <w:tabs>
          <w:tab w:val="left" w:pos="1311"/>
        </w:tabs>
        <w:ind w:right="119" w:firstLine="842"/>
        <w:jc w:val="both"/>
        <w:rPr>
          <w:sz w:val="28"/>
          <w:lang w:val="ru-RU"/>
        </w:rPr>
      </w:pPr>
      <w:r>
        <w:rPr>
          <w:sz w:val="28"/>
          <w:lang w:val="ru-RU"/>
        </w:rPr>
        <w:t xml:space="preserve">3) </w:t>
      </w:r>
      <w:r w:rsidRPr="007D1056">
        <w:rPr>
          <w:sz w:val="28"/>
          <w:lang w:val="ru-RU"/>
        </w:rPr>
        <w:t>усовершенствование механизма мобилизации национальной экономики, населения и подготовки</w:t>
      </w:r>
      <w:r w:rsidRPr="00DC29BF">
        <w:rPr>
          <w:sz w:val="28"/>
          <w:lang w:val="ru-RU"/>
        </w:rPr>
        <w:t xml:space="preserve"> </w:t>
      </w:r>
      <w:r w:rsidRPr="007D1056">
        <w:rPr>
          <w:sz w:val="28"/>
          <w:lang w:val="ru-RU"/>
        </w:rPr>
        <w:t>территории;</w:t>
      </w:r>
    </w:p>
    <w:p w:rsidR="000548A5" w:rsidRPr="007D1056" w:rsidRDefault="000548A5" w:rsidP="00DC29BF">
      <w:pPr>
        <w:tabs>
          <w:tab w:val="left" w:pos="1311"/>
        </w:tabs>
        <w:ind w:right="119" w:firstLine="842"/>
        <w:jc w:val="both"/>
        <w:rPr>
          <w:sz w:val="28"/>
          <w:lang w:val="ru-RU"/>
        </w:rPr>
      </w:pPr>
      <w:r>
        <w:rPr>
          <w:sz w:val="28"/>
          <w:lang w:val="ru-RU"/>
        </w:rPr>
        <w:t xml:space="preserve">4) </w:t>
      </w:r>
      <w:r w:rsidRPr="007D1056">
        <w:rPr>
          <w:sz w:val="28"/>
          <w:lang w:val="ru-RU"/>
        </w:rPr>
        <w:t>обеспечение интегрированного действия механизмов межведомственного сотрудничества в области безопасности и национальной</w:t>
      </w:r>
      <w:r w:rsidRPr="00DC29BF">
        <w:rPr>
          <w:sz w:val="28"/>
          <w:lang w:val="ru-RU"/>
        </w:rPr>
        <w:t xml:space="preserve"> </w:t>
      </w:r>
      <w:r w:rsidRPr="007D1056">
        <w:rPr>
          <w:sz w:val="28"/>
          <w:lang w:val="ru-RU"/>
        </w:rPr>
        <w:t>обороны;</w:t>
      </w:r>
    </w:p>
    <w:p w:rsidR="000548A5" w:rsidRPr="007D1056" w:rsidRDefault="000548A5" w:rsidP="00DC29BF">
      <w:pPr>
        <w:tabs>
          <w:tab w:val="left" w:pos="1311"/>
        </w:tabs>
        <w:ind w:right="119" w:firstLine="842"/>
        <w:jc w:val="both"/>
        <w:rPr>
          <w:sz w:val="28"/>
          <w:lang w:val="ru-RU"/>
        </w:rPr>
      </w:pPr>
      <w:r>
        <w:rPr>
          <w:sz w:val="28"/>
          <w:lang w:val="ru-RU"/>
        </w:rPr>
        <w:t xml:space="preserve">5) </w:t>
      </w:r>
      <w:r w:rsidRPr="007D1056">
        <w:rPr>
          <w:sz w:val="28"/>
          <w:lang w:val="ru-RU"/>
        </w:rPr>
        <w:t>гармонизация и регулирование положений, предусмотренных законами, нормативами и политиками, регламентирующими национальную систему защиты и внедрение единого механизма планирования национальной</w:t>
      </w:r>
      <w:r w:rsidRPr="00DC29BF">
        <w:rPr>
          <w:sz w:val="28"/>
          <w:lang w:val="ru-RU"/>
        </w:rPr>
        <w:t xml:space="preserve"> </w:t>
      </w:r>
      <w:r w:rsidRPr="007D1056">
        <w:rPr>
          <w:sz w:val="28"/>
          <w:lang w:val="ru-RU"/>
        </w:rPr>
        <w:t>обороны;</w:t>
      </w:r>
    </w:p>
    <w:p w:rsidR="000548A5" w:rsidRPr="007D1056" w:rsidRDefault="000548A5" w:rsidP="00DC29BF">
      <w:pPr>
        <w:tabs>
          <w:tab w:val="left" w:pos="1311"/>
        </w:tabs>
        <w:ind w:right="119" w:firstLine="842"/>
        <w:jc w:val="both"/>
        <w:rPr>
          <w:sz w:val="28"/>
          <w:lang w:val="ru-RU"/>
        </w:rPr>
      </w:pPr>
      <w:r>
        <w:rPr>
          <w:sz w:val="28"/>
          <w:lang w:val="ru-RU"/>
        </w:rPr>
        <w:t xml:space="preserve">6) </w:t>
      </w:r>
      <w:r w:rsidRPr="007D1056">
        <w:rPr>
          <w:sz w:val="28"/>
          <w:lang w:val="ru-RU"/>
        </w:rPr>
        <w:t>обеспечение способности контроля и обороны воздушного пространства;</w:t>
      </w:r>
    </w:p>
    <w:p w:rsidR="000548A5" w:rsidRPr="007D1056" w:rsidRDefault="000548A5" w:rsidP="00DC29BF">
      <w:pPr>
        <w:tabs>
          <w:tab w:val="left" w:pos="1311"/>
        </w:tabs>
        <w:ind w:right="119" w:firstLine="842"/>
        <w:jc w:val="both"/>
        <w:rPr>
          <w:sz w:val="28"/>
          <w:lang w:val="ru-RU"/>
        </w:rPr>
      </w:pPr>
      <w:r>
        <w:rPr>
          <w:sz w:val="28"/>
          <w:lang w:val="ru-RU"/>
        </w:rPr>
        <w:t xml:space="preserve">7) </w:t>
      </w:r>
      <w:r w:rsidRPr="007D1056">
        <w:rPr>
          <w:sz w:val="28"/>
          <w:lang w:val="ru-RU"/>
        </w:rPr>
        <w:t>обеспечение защиты государственной</w:t>
      </w:r>
      <w:r w:rsidRPr="00DC29BF">
        <w:rPr>
          <w:sz w:val="28"/>
          <w:lang w:val="ru-RU"/>
        </w:rPr>
        <w:t xml:space="preserve"> </w:t>
      </w:r>
      <w:r w:rsidRPr="007D1056">
        <w:rPr>
          <w:sz w:val="28"/>
          <w:lang w:val="ru-RU"/>
        </w:rPr>
        <w:t>границы;</w:t>
      </w:r>
    </w:p>
    <w:p w:rsidR="000548A5" w:rsidRPr="007D1056" w:rsidRDefault="000548A5" w:rsidP="00DC29BF">
      <w:pPr>
        <w:tabs>
          <w:tab w:val="left" w:pos="1311"/>
        </w:tabs>
        <w:ind w:right="119" w:firstLine="842"/>
        <w:jc w:val="both"/>
        <w:rPr>
          <w:sz w:val="28"/>
          <w:lang w:val="ru-RU"/>
        </w:rPr>
      </w:pPr>
      <w:r>
        <w:rPr>
          <w:sz w:val="28"/>
          <w:lang w:val="ru-RU"/>
        </w:rPr>
        <w:t xml:space="preserve">8) </w:t>
      </w:r>
      <w:r w:rsidRPr="007D1056">
        <w:rPr>
          <w:sz w:val="28"/>
          <w:lang w:val="ru-RU"/>
        </w:rPr>
        <w:t>обеспечение безопасности информационной</w:t>
      </w:r>
      <w:r w:rsidRPr="00DC29BF">
        <w:rPr>
          <w:sz w:val="28"/>
          <w:lang w:val="ru-RU"/>
        </w:rPr>
        <w:t xml:space="preserve"> </w:t>
      </w:r>
      <w:r w:rsidRPr="007D1056">
        <w:rPr>
          <w:sz w:val="28"/>
          <w:lang w:val="ru-RU"/>
        </w:rPr>
        <w:t>системы;</w:t>
      </w:r>
    </w:p>
    <w:p w:rsidR="000548A5" w:rsidRPr="007D1056" w:rsidRDefault="000548A5" w:rsidP="00DC29BF">
      <w:pPr>
        <w:tabs>
          <w:tab w:val="left" w:pos="1311"/>
        </w:tabs>
        <w:ind w:right="119" w:firstLine="842"/>
        <w:jc w:val="both"/>
        <w:rPr>
          <w:sz w:val="28"/>
          <w:lang w:val="ru-RU"/>
        </w:rPr>
      </w:pPr>
      <w:r>
        <w:rPr>
          <w:sz w:val="28"/>
          <w:lang w:val="ru-RU"/>
        </w:rPr>
        <w:t xml:space="preserve">9) </w:t>
      </w:r>
      <w:r w:rsidRPr="007D1056">
        <w:rPr>
          <w:sz w:val="28"/>
          <w:lang w:val="ru-RU"/>
        </w:rPr>
        <w:t>улучшение системы постоянной оценки ситуации безопасности, предварительного предупреждения угроз и рисков национальной</w:t>
      </w:r>
      <w:r w:rsidRPr="00DC29BF">
        <w:rPr>
          <w:sz w:val="28"/>
          <w:lang w:val="ru-RU"/>
        </w:rPr>
        <w:t xml:space="preserve"> </w:t>
      </w:r>
      <w:r w:rsidRPr="007D1056">
        <w:rPr>
          <w:sz w:val="28"/>
          <w:lang w:val="ru-RU"/>
        </w:rPr>
        <w:t>обороне;</w:t>
      </w:r>
    </w:p>
    <w:p w:rsidR="000548A5" w:rsidRPr="007D1056" w:rsidRDefault="000548A5" w:rsidP="00DC29BF">
      <w:pPr>
        <w:tabs>
          <w:tab w:val="left" w:pos="1311"/>
        </w:tabs>
        <w:ind w:right="119" w:firstLine="842"/>
        <w:jc w:val="both"/>
        <w:rPr>
          <w:sz w:val="28"/>
          <w:lang w:val="ru-RU"/>
        </w:rPr>
      </w:pPr>
      <w:r>
        <w:rPr>
          <w:sz w:val="28"/>
          <w:lang w:val="ru-RU"/>
        </w:rPr>
        <w:t xml:space="preserve">10) </w:t>
      </w:r>
      <w:r w:rsidRPr="007D1056">
        <w:rPr>
          <w:sz w:val="28"/>
          <w:lang w:val="ru-RU"/>
        </w:rPr>
        <w:t>обеспечение социальной защиты персонала национальной системы обороны;</w:t>
      </w:r>
    </w:p>
    <w:p w:rsidR="000548A5" w:rsidRPr="007D1056" w:rsidRDefault="000548A5" w:rsidP="00DC29BF">
      <w:pPr>
        <w:tabs>
          <w:tab w:val="left" w:pos="1311"/>
        </w:tabs>
        <w:ind w:right="119" w:firstLine="842"/>
        <w:jc w:val="both"/>
        <w:rPr>
          <w:sz w:val="28"/>
          <w:lang w:val="ru-RU"/>
        </w:rPr>
      </w:pPr>
      <w:r>
        <w:rPr>
          <w:sz w:val="28"/>
          <w:lang w:val="ru-RU"/>
        </w:rPr>
        <w:t xml:space="preserve">11) </w:t>
      </w:r>
      <w:r w:rsidRPr="007D1056">
        <w:rPr>
          <w:sz w:val="28"/>
          <w:lang w:val="ru-RU"/>
        </w:rPr>
        <w:t>повышение уровня эффективного участия Республики Молдова в международных миссиях и операциях по поддержанию мира и укреплению безопасности и</w:t>
      </w:r>
      <w:r w:rsidRPr="00DC29BF">
        <w:rPr>
          <w:sz w:val="28"/>
          <w:lang w:val="ru-RU"/>
        </w:rPr>
        <w:t xml:space="preserve"> </w:t>
      </w:r>
      <w:r w:rsidRPr="007D1056">
        <w:rPr>
          <w:sz w:val="28"/>
          <w:lang w:val="ru-RU"/>
        </w:rPr>
        <w:t>стабильности;</w:t>
      </w:r>
    </w:p>
    <w:p w:rsidR="000548A5" w:rsidRPr="007D1056" w:rsidRDefault="000548A5" w:rsidP="00DC29BF">
      <w:pPr>
        <w:tabs>
          <w:tab w:val="left" w:pos="1311"/>
        </w:tabs>
        <w:ind w:right="119" w:firstLine="842"/>
        <w:jc w:val="both"/>
        <w:rPr>
          <w:sz w:val="28"/>
          <w:lang w:val="ru-RU"/>
        </w:rPr>
      </w:pPr>
      <w:r>
        <w:rPr>
          <w:sz w:val="28"/>
          <w:lang w:val="ru-RU"/>
        </w:rPr>
        <w:t xml:space="preserve">12) </w:t>
      </w:r>
      <w:r w:rsidRPr="007D1056">
        <w:rPr>
          <w:sz w:val="28"/>
          <w:lang w:val="ru-RU"/>
        </w:rPr>
        <w:t>совершенствование механизмов сотрудничества с внешними партнерами по развитию;</w:t>
      </w:r>
    </w:p>
    <w:p w:rsidR="000548A5" w:rsidRPr="007D1056" w:rsidRDefault="000548A5" w:rsidP="00DC29BF">
      <w:pPr>
        <w:tabs>
          <w:tab w:val="left" w:pos="1311"/>
        </w:tabs>
        <w:ind w:right="119" w:firstLine="842"/>
        <w:jc w:val="both"/>
        <w:rPr>
          <w:sz w:val="28"/>
          <w:lang w:val="ru-RU"/>
        </w:rPr>
      </w:pPr>
      <w:r>
        <w:rPr>
          <w:sz w:val="28"/>
          <w:lang w:val="ru-RU"/>
        </w:rPr>
        <w:t xml:space="preserve">13) </w:t>
      </w:r>
      <w:r w:rsidRPr="007D1056">
        <w:rPr>
          <w:sz w:val="28"/>
          <w:lang w:val="ru-RU"/>
        </w:rPr>
        <w:t>улучшение системы образования и науки в области безопасности и обороны.</w:t>
      </w:r>
    </w:p>
    <w:p w:rsidR="000548A5" w:rsidRPr="00E73ED3" w:rsidRDefault="000548A5" w:rsidP="000548A5">
      <w:pPr>
        <w:spacing w:before="11"/>
        <w:rPr>
          <w:sz w:val="28"/>
          <w:szCs w:val="28"/>
          <w:lang w:val="ru-RU"/>
        </w:rPr>
      </w:pPr>
    </w:p>
    <w:p w:rsidR="000548A5" w:rsidRPr="007D1056" w:rsidRDefault="000548A5" w:rsidP="00F50EBA">
      <w:pPr>
        <w:numPr>
          <w:ilvl w:val="1"/>
          <w:numId w:val="39"/>
        </w:numPr>
        <w:tabs>
          <w:tab w:val="left" w:pos="0"/>
        </w:tabs>
        <w:ind w:left="0" w:firstLine="0"/>
        <w:jc w:val="center"/>
        <w:outlineLvl w:val="0"/>
        <w:rPr>
          <w:b/>
          <w:bCs/>
          <w:sz w:val="28"/>
          <w:szCs w:val="28"/>
        </w:rPr>
      </w:pPr>
      <w:r w:rsidRPr="007D1056">
        <w:rPr>
          <w:b/>
          <w:bCs/>
          <w:sz w:val="28"/>
          <w:szCs w:val="28"/>
        </w:rPr>
        <w:t>НАПРАВЛЕНИЯ</w:t>
      </w:r>
      <w:r w:rsidRPr="007D1056">
        <w:rPr>
          <w:b/>
          <w:bCs/>
          <w:spacing w:val="-2"/>
          <w:sz w:val="28"/>
          <w:szCs w:val="28"/>
        </w:rPr>
        <w:t xml:space="preserve"> </w:t>
      </w:r>
      <w:r w:rsidRPr="007D1056">
        <w:rPr>
          <w:b/>
          <w:bCs/>
          <w:sz w:val="28"/>
          <w:szCs w:val="28"/>
        </w:rPr>
        <w:t>ДЕЙСТВИЙ</w:t>
      </w:r>
    </w:p>
    <w:p w:rsidR="000548A5" w:rsidRPr="00E73ED3" w:rsidRDefault="000548A5" w:rsidP="000548A5">
      <w:pPr>
        <w:spacing w:before="4"/>
        <w:rPr>
          <w:sz w:val="28"/>
          <w:szCs w:val="28"/>
        </w:rPr>
      </w:pPr>
    </w:p>
    <w:p w:rsidR="000548A5" w:rsidRPr="007D1056" w:rsidRDefault="000548A5" w:rsidP="00E73ED3">
      <w:pPr>
        <w:ind w:right="120" w:firstLine="851"/>
        <w:jc w:val="both"/>
        <w:rPr>
          <w:sz w:val="28"/>
          <w:szCs w:val="28"/>
          <w:lang w:val="ru-RU"/>
        </w:rPr>
      </w:pPr>
      <w:r w:rsidRPr="007D1056">
        <w:rPr>
          <w:sz w:val="28"/>
          <w:szCs w:val="28"/>
          <w:lang w:val="ru-RU"/>
        </w:rPr>
        <w:t>Цели политики национальной обороны следует реализовывать путем концентрации усилий в следующих направлениях:</w:t>
      </w:r>
    </w:p>
    <w:p w:rsidR="000548A5" w:rsidRPr="00E73ED3" w:rsidRDefault="000548A5" w:rsidP="000548A5">
      <w:pPr>
        <w:spacing w:before="8"/>
        <w:rPr>
          <w:sz w:val="28"/>
          <w:szCs w:val="28"/>
          <w:lang w:val="ru-RU"/>
        </w:rPr>
      </w:pPr>
    </w:p>
    <w:p w:rsidR="000548A5" w:rsidRPr="007D1056" w:rsidRDefault="000548A5" w:rsidP="00E73ED3">
      <w:pPr>
        <w:spacing w:before="89"/>
        <w:ind w:left="2883" w:hanging="2883"/>
        <w:jc w:val="center"/>
        <w:outlineLvl w:val="0"/>
        <w:rPr>
          <w:b/>
          <w:bCs/>
          <w:sz w:val="28"/>
          <w:szCs w:val="28"/>
          <w:lang w:val="ru-RU"/>
        </w:rPr>
      </w:pPr>
      <w:r w:rsidRPr="007D1056">
        <w:rPr>
          <w:b/>
          <w:bCs/>
          <w:sz w:val="28"/>
          <w:szCs w:val="28"/>
          <w:lang w:val="ru-RU"/>
        </w:rPr>
        <w:t>Приоритетные направления</w:t>
      </w:r>
    </w:p>
    <w:p w:rsidR="000548A5" w:rsidRPr="007D1056" w:rsidRDefault="000548A5" w:rsidP="000548A5">
      <w:pPr>
        <w:spacing w:before="5"/>
        <w:rPr>
          <w:b/>
          <w:sz w:val="27"/>
          <w:szCs w:val="28"/>
          <w:lang w:val="ru-RU"/>
        </w:rPr>
      </w:pPr>
    </w:p>
    <w:p w:rsidR="000548A5" w:rsidRPr="007D1056" w:rsidRDefault="000548A5" w:rsidP="00E73ED3">
      <w:pPr>
        <w:numPr>
          <w:ilvl w:val="0"/>
          <w:numId w:val="37"/>
        </w:numPr>
        <w:tabs>
          <w:tab w:val="left" w:pos="1418"/>
        </w:tabs>
        <w:spacing w:before="6"/>
        <w:ind w:left="134" w:right="122" w:firstLine="708"/>
        <w:jc w:val="both"/>
        <w:rPr>
          <w:sz w:val="28"/>
          <w:lang w:val="ru-RU"/>
        </w:rPr>
      </w:pPr>
      <w:r w:rsidRPr="007D1056">
        <w:rPr>
          <w:b/>
          <w:i/>
          <w:sz w:val="28"/>
          <w:lang w:val="ru-RU"/>
        </w:rPr>
        <w:t>Развитие военных объединенных возможностей и их консолидация для эффективного выполнения конституционной миссии обороны государства</w:t>
      </w:r>
      <w:r w:rsidRPr="007D1056">
        <w:rPr>
          <w:sz w:val="28"/>
          <w:lang w:val="ru-RU"/>
        </w:rPr>
        <w:t>. Данное направление предполагает пересмотр структуры и роли сил системы национальной обороны, а также механизмов взаимодействия между структурами и силами. Развитие и консолидация военных объединенных возможностей касается</w:t>
      </w:r>
      <w:r>
        <w:rPr>
          <w:sz w:val="28"/>
          <w:lang w:val="ru-RU"/>
        </w:rPr>
        <w:t>,</w:t>
      </w:r>
      <w:r w:rsidRPr="007D1056">
        <w:rPr>
          <w:sz w:val="28"/>
          <w:lang w:val="ru-RU"/>
        </w:rPr>
        <w:t xml:space="preserve"> в первую очередь</w:t>
      </w:r>
      <w:r>
        <w:rPr>
          <w:sz w:val="28"/>
          <w:lang w:val="ru-RU"/>
        </w:rPr>
        <w:t>,</w:t>
      </w:r>
      <w:r w:rsidRPr="007D1056">
        <w:rPr>
          <w:sz w:val="28"/>
          <w:lang w:val="ru-RU"/>
        </w:rPr>
        <w:t xml:space="preserve"> Вооруженных сил. В этом смысле будет проводиться эффективная структура руководства и контроля. Будут развиты боевые способности быстрого реагирования и мобильност</w:t>
      </w:r>
      <w:r>
        <w:rPr>
          <w:sz w:val="28"/>
          <w:lang w:val="ru-RU"/>
        </w:rPr>
        <w:t>ь</w:t>
      </w:r>
      <w:r w:rsidRPr="007D1056">
        <w:rPr>
          <w:sz w:val="28"/>
          <w:lang w:val="ru-RU"/>
        </w:rPr>
        <w:t xml:space="preserve"> сил и средств. Будут созданы возможности военной информации и анализа, специальных войск информации и коммуникаций, </w:t>
      </w:r>
      <w:r>
        <w:rPr>
          <w:sz w:val="28"/>
          <w:lang w:val="ru-RU"/>
        </w:rPr>
        <w:t xml:space="preserve">с </w:t>
      </w:r>
      <w:r w:rsidRPr="007D1056">
        <w:rPr>
          <w:sz w:val="28"/>
          <w:lang w:val="ru-RU"/>
        </w:rPr>
        <w:t>логисти</w:t>
      </w:r>
      <w:r>
        <w:rPr>
          <w:sz w:val="28"/>
          <w:lang w:val="ru-RU"/>
        </w:rPr>
        <w:t>ческой поддержкой</w:t>
      </w:r>
      <w:r w:rsidRPr="007D1056">
        <w:rPr>
          <w:sz w:val="28"/>
          <w:lang w:val="ru-RU"/>
        </w:rPr>
        <w:t>,</w:t>
      </w:r>
      <w:r>
        <w:rPr>
          <w:sz w:val="28"/>
          <w:lang w:val="ru-RU"/>
        </w:rPr>
        <w:t xml:space="preserve"> включая медицинскую, в том числе </w:t>
      </w:r>
      <w:r w:rsidRPr="007D1056">
        <w:rPr>
          <w:sz w:val="28"/>
          <w:lang w:val="ru-RU"/>
        </w:rPr>
        <w:t>для участия в международных миссиях и операциях. На уровне техники</w:t>
      </w:r>
      <w:r>
        <w:rPr>
          <w:sz w:val="28"/>
          <w:lang w:val="ru-RU"/>
        </w:rPr>
        <w:t xml:space="preserve">, находящейся в распоряжении </w:t>
      </w:r>
      <w:r w:rsidRPr="007D1056">
        <w:rPr>
          <w:sz w:val="28"/>
          <w:lang w:val="ru-RU"/>
        </w:rPr>
        <w:t>Вооруженных сил</w:t>
      </w:r>
      <w:r>
        <w:rPr>
          <w:sz w:val="28"/>
          <w:lang w:val="ru-RU"/>
        </w:rPr>
        <w:t>,</w:t>
      </w:r>
      <w:r w:rsidRPr="007D1056">
        <w:rPr>
          <w:sz w:val="28"/>
          <w:lang w:val="ru-RU"/>
        </w:rPr>
        <w:t xml:space="preserve"> будут </w:t>
      </w:r>
      <w:r>
        <w:rPr>
          <w:sz w:val="28"/>
          <w:lang w:val="ru-RU"/>
        </w:rPr>
        <w:t>осуществлены</w:t>
      </w:r>
      <w:r w:rsidRPr="007D1056">
        <w:rPr>
          <w:sz w:val="28"/>
          <w:lang w:val="ru-RU"/>
        </w:rPr>
        <w:t xml:space="preserve"> процессы модернизации и/или замена устаревшего оборудования на современные системы</w:t>
      </w:r>
      <w:r>
        <w:rPr>
          <w:sz w:val="28"/>
          <w:lang w:val="ru-RU"/>
        </w:rPr>
        <w:t xml:space="preserve"> с целью</w:t>
      </w:r>
      <w:r w:rsidRPr="007D1056">
        <w:rPr>
          <w:sz w:val="28"/>
          <w:lang w:val="ru-RU"/>
        </w:rPr>
        <w:t xml:space="preserve"> повышения </w:t>
      </w:r>
      <w:r>
        <w:rPr>
          <w:sz w:val="28"/>
          <w:lang w:val="ru-RU"/>
        </w:rPr>
        <w:t xml:space="preserve">их </w:t>
      </w:r>
      <w:r w:rsidRPr="007D1056">
        <w:rPr>
          <w:sz w:val="28"/>
          <w:lang w:val="ru-RU"/>
        </w:rPr>
        <w:t xml:space="preserve">совместимости </w:t>
      </w:r>
      <w:r>
        <w:rPr>
          <w:sz w:val="28"/>
          <w:lang w:val="ru-RU"/>
        </w:rPr>
        <w:t>с</w:t>
      </w:r>
      <w:r w:rsidRPr="007D1056">
        <w:rPr>
          <w:sz w:val="28"/>
          <w:lang w:val="ru-RU"/>
        </w:rPr>
        <w:t xml:space="preserve"> государствами-партнерами. В то же время, Вооруженные силы как ядро национальной системы обороны будут способны к восполнению сил в случае чрезвычайной ситуации или</w:t>
      </w:r>
      <w:r w:rsidRPr="007D1056">
        <w:rPr>
          <w:spacing w:val="-20"/>
          <w:sz w:val="28"/>
          <w:lang w:val="ru-RU"/>
        </w:rPr>
        <w:t xml:space="preserve"> </w:t>
      </w:r>
      <w:r w:rsidRPr="007D1056">
        <w:rPr>
          <w:sz w:val="28"/>
          <w:lang w:val="ru-RU"/>
        </w:rPr>
        <w:t>войны.</w:t>
      </w:r>
    </w:p>
    <w:p w:rsidR="000548A5" w:rsidRPr="007D1056" w:rsidRDefault="000548A5" w:rsidP="008601B9">
      <w:pPr>
        <w:ind w:left="142" w:right="120" w:firstLine="709"/>
        <w:jc w:val="both"/>
        <w:rPr>
          <w:sz w:val="28"/>
          <w:szCs w:val="28"/>
          <w:lang w:val="ru-RU"/>
        </w:rPr>
      </w:pPr>
      <w:r w:rsidRPr="007D1056">
        <w:rPr>
          <w:sz w:val="28"/>
          <w:szCs w:val="28"/>
          <w:lang w:val="ru-RU"/>
        </w:rPr>
        <w:t xml:space="preserve">Процесс реформирования Войск карабинеров </w:t>
      </w:r>
      <w:r>
        <w:rPr>
          <w:sz w:val="28"/>
          <w:szCs w:val="28"/>
          <w:lang w:val="ru-RU"/>
        </w:rPr>
        <w:t>как</w:t>
      </w:r>
      <w:r w:rsidRPr="007D1056">
        <w:rPr>
          <w:sz w:val="28"/>
          <w:szCs w:val="28"/>
          <w:lang w:val="ru-RU"/>
        </w:rPr>
        <w:t xml:space="preserve"> составной части Вооруженных сил будет содействовать консолидации способностей этого рода войск для национальной обороны.</w:t>
      </w:r>
    </w:p>
    <w:p w:rsidR="000548A5" w:rsidRPr="008601B9" w:rsidRDefault="000548A5" w:rsidP="000548A5">
      <w:pPr>
        <w:spacing w:before="9"/>
        <w:rPr>
          <w:sz w:val="28"/>
          <w:szCs w:val="28"/>
          <w:lang w:val="ru-RU"/>
        </w:rPr>
      </w:pPr>
    </w:p>
    <w:p w:rsidR="000548A5" w:rsidRPr="007D1056" w:rsidRDefault="000548A5" w:rsidP="008601B9">
      <w:pPr>
        <w:numPr>
          <w:ilvl w:val="0"/>
          <w:numId w:val="37"/>
        </w:numPr>
        <w:tabs>
          <w:tab w:val="left" w:pos="1418"/>
        </w:tabs>
        <w:spacing w:before="6"/>
        <w:ind w:left="134" w:right="122" w:firstLine="708"/>
        <w:jc w:val="both"/>
        <w:rPr>
          <w:sz w:val="28"/>
          <w:lang w:val="ru-RU"/>
        </w:rPr>
      </w:pPr>
      <w:r w:rsidRPr="007D1056">
        <w:rPr>
          <w:b/>
          <w:i/>
          <w:sz w:val="28"/>
          <w:lang w:val="ru-RU"/>
        </w:rPr>
        <w:t xml:space="preserve">Обеспечение действия механизма мобилизации </w:t>
      </w:r>
      <w:r w:rsidRPr="007D1056">
        <w:rPr>
          <w:sz w:val="28"/>
          <w:lang w:val="ru-RU"/>
        </w:rPr>
        <w:t>предполагает, в первую очередь, разработку Плана мобилизации национальной экономики в соответствии с действующим</w:t>
      </w:r>
      <w:r w:rsidRPr="007D1056">
        <w:rPr>
          <w:spacing w:val="-2"/>
          <w:sz w:val="28"/>
          <w:lang w:val="ru-RU"/>
        </w:rPr>
        <w:t xml:space="preserve"> </w:t>
      </w:r>
      <w:r w:rsidRPr="007D1056">
        <w:rPr>
          <w:sz w:val="28"/>
          <w:lang w:val="ru-RU"/>
        </w:rPr>
        <w:t>законодательством.</w:t>
      </w:r>
    </w:p>
    <w:p w:rsidR="000548A5" w:rsidRPr="007D1056" w:rsidRDefault="000548A5" w:rsidP="008601B9">
      <w:pPr>
        <w:ind w:right="118" w:firstLine="851"/>
        <w:jc w:val="both"/>
        <w:rPr>
          <w:sz w:val="28"/>
          <w:szCs w:val="28"/>
          <w:lang w:val="ru-RU"/>
        </w:rPr>
      </w:pPr>
      <w:r w:rsidRPr="007D1056">
        <w:rPr>
          <w:sz w:val="28"/>
          <w:szCs w:val="28"/>
          <w:lang w:val="ru-RU"/>
        </w:rPr>
        <w:t xml:space="preserve">Центральная и местная публичная власть в сотрудничестве с частным сектором и представителями бизнеса будут содействовать разработке и внедрению данного Плана и будут поддерживать действия по подготовке, мобилизации, а также </w:t>
      </w:r>
      <w:r>
        <w:rPr>
          <w:sz w:val="28"/>
          <w:szCs w:val="28"/>
          <w:lang w:val="ru-RU"/>
        </w:rPr>
        <w:t>собственно</w:t>
      </w:r>
      <w:r w:rsidRPr="007D1056">
        <w:rPr>
          <w:sz w:val="28"/>
          <w:szCs w:val="28"/>
          <w:lang w:val="ru-RU"/>
        </w:rPr>
        <w:t xml:space="preserve"> мобилизацию с полагающейся ответственностью.</w:t>
      </w:r>
    </w:p>
    <w:p w:rsidR="000548A5" w:rsidRPr="007D1056" w:rsidRDefault="000548A5" w:rsidP="008601B9">
      <w:pPr>
        <w:ind w:right="121" w:firstLine="851"/>
        <w:jc w:val="both"/>
        <w:rPr>
          <w:sz w:val="28"/>
          <w:szCs w:val="28"/>
          <w:lang w:val="ru-RU"/>
        </w:rPr>
      </w:pPr>
      <w:r w:rsidRPr="007D1056">
        <w:rPr>
          <w:sz w:val="28"/>
          <w:szCs w:val="28"/>
          <w:lang w:val="ru-RU"/>
        </w:rPr>
        <w:t>Кроме того</w:t>
      </w:r>
      <w:r>
        <w:rPr>
          <w:sz w:val="28"/>
          <w:szCs w:val="28"/>
          <w:lang w:val="ru-RU"/>
        </w:rPr>
        <w:t>,</w:t>
      </w:r>
      <w:r w:rsidRPr="007D1056">
        <w:rPr>
          <w:sz w:val="28"/>
          <w:szCs w:val="28"/>
          <w:lang w:val="ru-RU"/>
        </w:rPr>
        <w:t xml:space="preserve"> мобилизаци</w:t>
      </w:r>
      <w:r>
        <w:rPr>
          <w:sz w:val="28"/>
          <w:szCs w:val="28"/>
          <w:lang w:val="ru-RU"/>
        </w:rPr>
        <w:t>онная</w:t>
      </w:r>
      <w:r w:rsidRPr="007D1056">
        <w:rPr>
          <w:sz w:val="28"/>
          <w:szCs w:val="28"/>
          <w:lang w:val="ru-RU"/>
        </w:rPr>
        <w:t xml:space="preserve"> подготовка будет реализов</w:t>
      </w:r>
      <w:r>
        <w:rPr>
          <w:sz w:val="28"/>
          <w:szCs w:val="28"/>
          <w:lang w:val="ru-RU"/>
        </w:rPr>
        <w:t>ываться</w:t>
      </w:r>
      <w:r w:rsidRPr="007D1056">
        <w:rPr>
          <w:sz w:val="28"/>
          <w:szCs w:val="28"/>
          <w:lang w:val="ru-RU"/>
        </w:rPr>
        <w:t xml:space="preserve"> путем постоянного обучения учреждений и населения действиям при чрезвычайных ситуациях, а также путем подготовки территории. В это</w:t>
      </w:r>
      <w:r>
        <w:rPr>
          <w:sz w:val="28"/>
          <w:szCs w:val="28"/>
          <w:lang w:val="ru-RU"/>
        </w:rPr>
        <w:t>й</w:t>
      </w:r>
      <w:r w:rsidRPr="007D1056">
        <w:rPr>
          <w:sz w:val="28"/>
          <w:szCs w:val="28"/>
          <w:lang w:val="ru-RU"/>
        </w:rPr>
        <w:t xml:space="preserve"> </w:t>
      </w:r>
      <w:r>
        <w:rPr>
          <w:sz w:val="28"/>
          <w:szCs w:val="28"/>
          <w:lang w:val="ru-RU"/>
        </w:rPr>
        <w:t>связи</w:t>
      </w:r>
      <w:r w:rsidRPr="007D1056">
        <w:rPr>
          <w:sz w:val="28"/>
          <w:szCs w:val="28"/>
          <w:lang w:val="ru-RU"/>
        </w:rPr>
        <w:t xml:space="preserve"> буд</w:t>
      </w:r>
      <w:r>
        <w:rPr>
          <w:sz w:val="28"/>
          <w:szCs w:val="28"/>
          <w:lang w:val="ru-RU"/>
        </w:rPr>
        <w:t>е</w:t>
      </w:r>
      <w:r w:rsidRPr="007D1056">
        <w:rPr>
          <w:sz w:val="28"/>
          <w:szCs w:val="28"/>
          <w:lang w:val="ru-RU"/>
        </w:rPr>
        <w:t xml:space="preserve">т организовано и проведено обучение </w:t>
      </w:r>
      <w:r>
        <w:rPr>
          <w:sz w:val="28"/>
          <w:szCs w:val="28"/>
          <w:lang w:val="ru-RU"/>
        </w:rPr>
        <w:t xml:space="preserve">(учения) </w:t>
      </w:r>
      <w:r w:rsidRPr="007D1056">
        <w:rPr>
          <w:sz w:val="28"/>
          <w:szCs w:val="28"/>
          <w:lang w:val="ru-RU"/>
        </w:rPr>
        <w:t>на операт</w:t>
      </w:r>
      <w:r>
        <w:rPr>
          <w:sz w:val="28"/>
          <w:szCs w:val="28"/>
          <w:lang w:val="ru-RU"/>
        </w:rPr>
        <w:t>ивном и стратегическом уровнях с</w:t>
      </w:r>
      <w:r w:rsidRPr="007D1056">
        <w:rPr>
          <w:sz w:val="28"/>
          <w:szCs w:val="28"/>
          <w:lang w:val="ru-RU"/>
        </w:rPr>
        <w:t xml:space="preserve"> цел</w:t>
      </w:r>
      <w:r>
        <w:rPr>
          <w:sz w:val="28"/>
          <w:szCs w:val="28"/>
          <w:lang w:val="ru-RU"/>
        </w:rPr>
        <w:t>ью</w:t>
      </w:r>
      <w:r w:rsidRPr="007D1056">
        <w:rPr>
          <w:sz w:val="28"/>
          <w:szCs w:val="28"/>
          <w:lang w:val="ru-RU"/>
        </w:rPr>
        <w:t xml:space="preserve"> тестирования способностей принятия решений на национальном уровне, а также взаимодействия сил национальной </w:t>
      </w:r>
      <w:r w:rsidRPr="007D1056">
        <w:rPr>
          <w:sz w:val="28"/>
          <w:szCs w:val="28"/>
          <w:lang w:val="ru-RU"/>
        </w:rPr>
        <w:lastRenderedPageBreak/>
        <w:t xml:space="preserve">обороны </w:t>
      </w:r>
      <w:r>
        <w:rPr>
          <w:sz w:val="28"/>
          <w:szCs w:val="28"/>
          <w:lang w:val="ru-RU"/>
        </w:rPr>
        <w:t>при проведении</w:t>
      </w:r>
      <w:r w:rsidRPr="007D1056">
        <w:rPr>
          <w:sz w:val="28"/>
          <w:szCs w:val="28"/>
          <w:lang w:val="ru-RU"/>
        </w:rPr>
        <w:t xml:space="preserve"> ответных действий. С помощью механизмов </w:t>
      </w:r>
      <w:r>
        <w:rPr>
          <w:sz w:val="28"/>
          <w:szCs w:val="28"/>
          <w:lang w:val="ru-RU"/>
        </w:rPr>
        <w:t>государственного управления</w:t>
      </w:r>
      <w:r w:rsidRPr="007D1056">
        <w:rPr>
          <w:sz w:val="28"/>
          <w:szCs w:val="28"/>
          <w:lang w:val="ru-RU"/>
        </w:rPr>
        <w:t xml:space="preserve"> будут выявлены и устранены недостатки законодательного, экономического и организационного плана. В то же время будет уточнен алгоритм привлечения </w:t>
      </w:r>
      <w:r>
        <w:rPr>
          <w:sz w:val="28"/>
          <w:szCs w:val="28"/>
          <w:lang w:val="ru-RU"/>
        </w:rPr>
        <w:t>к</w:t>
      </w:r>
      <w:r w:rsidRPr="007D1056">
        <w:rPr>
          <w:sz w:val="28"/>
          <w:szCs w:val="28"/>
          <w:lang w:val="ru-RU"/>
        </w:rPr>
        <w:t xml:space="preserve"> процесс</w:t>
      </w:r>
      <w:r>
        <w:rPr>
          <w:sz w:val="28"/>
          <w:szCs w:val="28"/>
          <w:lang w:val="ru-RU"/>
        </w:rPr>
        <w:t>у</w:t>
      </w:r>
      <w:r w:rsidRPr="007D1056">
        <w:rPr>
          <w:sz w:val="28"/>
          <w:szCs w:val="28"/>
          <w:lang w:val="ru-RU"/>
        </w:rPr>
        <w:t xml:space="preserve"> мобилизации инфраструктуры и ресурсов частного сектора Республики</w:t>
      </w:r>
      <w:r w:rsidRPr="007D1056">
        <w:rPr>
          <w:spacing w:val="-3"/>
          <w:sz w:val="28"/>
          <w:szCs w:val="28"/>
          <w:lang w:val="ru-RU"/>
        </w:rPr>
        <w:t xml:space="preserve"> </w:t>
      </w:r>
      <w:r w:rsidRPr="007D1056">
        <w:rPr>
          <w:sz w:val="28"/>
          <w:szCs w:val="28"/>
          <w:lang w:val="ru-RU"/>
        </w:rPr>
        <w:t>Молдова.</w:t>
      </w:r>
    </w:p>
    <w:p w:rsidR="000548A5" w:rsidRPr="008601B9" w:rsidRDefault="000548A5" w:rsidP="008601B9">
      <w:pPr>
        <w:spacing w:before="3"/>
        <w:ind w:firstLine="851"/>
        <w:rPr>
          <w:sz w:val="28"/>
          <w:szCs w:val="28"/>
          <w:lang w:val="ru-RU"/>
        </w:rPr>
      </w:pPr>
    </w:p>
    <w:p w:rsidR="000548A5" w:rsidRPr="007D1056" w:rsidRDefault="000548A5" w:rsidP="00A2106E">
      <w:pPr>
        <w:numPr>
          <w:ilvl w:val="0"/>
          <w:numId w:val="37"/>
        </w:numPr>
        <w:tabs>
          <w:tab w:val="left" w:pos="1418"/>
        </w:tabs>
        <w:spacing w:before="6"/>
        <w:ind w:left="134" w:right="122" w:firstLine="708"/>
        <w:jc w:val="both"/>
        <w:rPr>
          <w:sz w:val="28"/>
          <w:lang w:val="ru-RU"/>
        </w:rPr>
      </w:pPr>
      <w:r w:rsidRPr="007D1056">
        <w:rPr>
          <w:b/>
          <w:i/>
          <w:sz w:val="28"/>
          <w:lang w:val="ru-RU"/>
        </w:rPr>
        <w:t xml:space="preserve">Усиление парламентского контроля </w:t>
      </w:r>
      <w:r w:rsidRPr="007D1056">
        <w:rPr>
          <w:sz w:val="28"/>
          <w:lang w:val="ru-RU"/>
        </w:rPr>
        <w:t>в развитии актуального процесса реформ повысит уровень ответственности институтов государства и общества по отношению к развитию национальной системы обороны.  Это требование будет реализовано сквозь призму существующих механизмов, а также путем определения новых эффективных методов, существующих в практике демократического контроля над национальной системой</w:t>
      </w:r>
      <w:r w:rsidRPr="007D1056">
        <w:rPr>
          <w:spacing w:val="-1"/>
          <w:sz w:val="28"/>
          <w:lang w:val="ru-RU"/>
        </w:rPr>
        <w:t xml:space="preserve"> </w:t>
      </w:r>
      <w:r w:rsidRPr="007D1056">
        <w:rPr>
          <w:sz w:val="28"/>
          <w:lang w:val="ru-RU"/>
        </w:rPr>
        <w:t>обороны.</w:t>
      </w:r>
    </w:p>
    <w:p w:rsidR="000548A5" w:rsidRPr="00A2106E" w:rsidRDefault="000548A5" w:rsidP="000548A5">
      <w:pPr>
        <w:spacing w:before="8"/>
        <w:rPr>
          <w:sz w:val="28"/>
          <w:szCs w:val="28"/>
          <w:lang w:val="ru-RU"/>
        </w:rPr>
      </w:pPr>
    </w:p>
    <w:p w:rsidR="000548A5" w:rsidRPr="007D1056" w:rsidRDefault="000548A5" w:rsidP="00A2106E">
      <w:pPr>
        <w:numPr>
          <w:ilvl w:val="0"/>
          <w:numId w:val="37"/>
        </w:numPr>
        <w:tabs>
          <w:tab w:val="left" w:pos="1418"/>
        </w:tabs>
        <w:spacing w:before="6"/>
        <w:ind w:left="134" w:right="122" w:firstLine="708"/>
        <w:jc w:val="both"/>
        <w:rPr>
          <w:sz w:val="28"/>
          <w:lang w:val="ru-RU"/>
        </w:rPr>
      </w:pPr>
      <w:r w:rsidRPr="007D1056">
        <w:rPr>
          <w:b/>
          <w:i/>
          <w:sz w:val="28"/>
          <w:lang w:val="ru-RU"/>
        </w:rPr>
        <w:t xml:space="preserve">Обеспечение законности </w:t>
      </w:r>
      <w:r w:rsidRPr="007D1056">
        <w:rPr>
          <w:sz w:val="28"/>
          <w:lang w:val="ru-RU"/>
        </w:rPr>
        <w:t xml:space="preserve">будет основываться на взаимодействии институтов и единой координации в области национальной обороны. Это направление будет реализовано постепенно, сознательно и последовательно, </w:t>
      </w:r>
      <w:r>
        <w:rPr>
          <w:sz w:val="28"/>
          <w:lang w:val="ru-RU"/>
        </w:rPr>
        <w:t xml:space="preserve">будет </w:t>
      </w:r>
      <w:r w:rsidRPr="007D1056">
        <w:rPr>
          <w:sz w:val="28"/>
          <w:lang w:val="ru-RU"/>
        </w:rPr>
        <w:t>диктова</w:t>
      </w:r>
      <w:r>
        <w:rPr>
          <w:sz w:val="28"/>
          <w:lang w:val="ru-RU"/>
        </w:rPr>
        <w:t>ться</w:t>
      </w:r>
      <w:r w:rsidRPr="007D1056">
        <w:rPr>
          <w:sz w:val="28"/>
          <w:lang w:val="ru-RU"/>
        </w:rPr>
        <w:t xml:space="preserve"> реальными потребностями и приоритетами </w:t>
      </w:r>
      <w:r>
        <w:rPr>
          <w:sz w:val="28"/>
          <w:lang w:val="ru-RU"/>
        </w:rPr>
        <w:t>государственного управления</w:t>
      </w:r>
      <w:r w:rsidRPr="007D1056">
        <w:rPr>
          <w:sz w:val="28"/>
          <w:lang w:val="ru-RU"/>
        </w:rPr>
        <w:t xml:space="preserve"> в соотношении </w:t>
      </w:r>
      <w:r>
        <w:rPr>
          <w:sz w:val="28"/>
          <w:lang w:val="ru-RU"/>
        </w:rPr>
        <w:t xml:space="preserve">с </w:t>
      </w:r>
      <w:r w:rsidRPr="007D1056">
        <w:rPr>
          <w:sz w:val="28"/>
          <w:lang w:val="ru-RU"/>
        </w:rPr>
        <w:t>процессо</w:t>
      </w:r>
      <w:r>
        <w:rPr>
          <w:sz w:val="28"/>
          <w:lang w:val="ru-RU"/>
        </w:rPr>
        <w:t>м</w:t>
      </w:r>
      <w:r w:rsidRPr="007D1056">
        <w:rPr>
          <w:sz w:val="28"/>
          <w:lang w:val="ru-RU"/>
        </w:rPr>
        <w:t xml:space="preserve"> развития системы национальной обороны, что позволит осуществлять мониторинг мероприятий по обороне, организации и един</w:t>
      </w:r>
      <w:r>
        <w:rPr>
          <w:sz w:val="28"/>
          <w:lang w:val="ru-RU"/>
        </w:rPr>
        <w:t>ым</w:t>
      </w:r>
      <w:r w:rsidRPr="007D1056">
        <w:rPr>
          <w:sz w:val="28"/>
          <w:lang w:val="ru-RU"/>
        </w:rPr>
        <w:t xml:space="preserve"> действия</w:t>
      </w:r>
      <w:r>
        <w:rPr>
          <w:sz w:val="28"/>
          <w:lang w:val="ru-RU"/>
        </w:rPr>
        <w:t>м</w:t>
      </w:r>
      <w:r w:rsidRPr="007D1056">
        <w:rPr>
          <w:sz w:val="28"/>
          <w:lang w:val="ru-RU"/>
        </w:rPr>
        <w:t xml:space="preserve"> ответственн</w:t>
      </w:r>
      <w:r>
        <w:rPr>
          <w:sz w:val="28"/>
          <w:lang w:val="ru-RU"/>
        </w:rPr>
        <w:t>ых</w:t>
      </w:r>
      <w:r w:rsidRPr="007D1056">
        <w:rPr>
          <w:sz w:val="28"/>
          <w:lang w:val="ru-RU"/>
        </w:rPr>
        <w:t xml:space="preserve"> институтов в данной</w:t>
      </w:r>
      <w:r w:rsidRPr="007D1056">
        <w:rPr>
          <w:spacing w:val="-6"/>
          <w:sz w:val="28"/>
          <w:lang w:val="ru-RU"/>
        </w:rPr>
        <w:t xml:space="preserve"> </w:t>
      </w:r>
      <w:r w:rsidRPr="007D1056">
        <w:rPr>
          <w:sz w:val="28"/>
          <w:lang w:val="ru-RU"/>
        </w:rPr>
        <w:t>области.</w:t>
      </w:r>
    </w:p>
    <w:p w:rsidR="000548A5" w:rsidRPr="00A2106E" w:rsidRDefault="000548A5" w:rsidP="000548A5">
      <w:pPr>
        <w:spacing w:before="10"/>
        <w:rPr>
          <w:sz w:val="28"/>
          <w:szCs w:val="28"/>
          <w:lang w:val="ru-RU"/>
        </w:rPr>
      </w:pPr>
    </w:p>
    <w:p w:rsidR="000548A5" w:rsidRPr="007D1056" w:rsidRDefault="000548A5" w:rsidP="00A2106E">
      <w:pPr>
        <w:numPr>
          <w:ilvl w:val="0"/>
          <w:numId w:val="37"/>
        </w:numPr>
        <w:tabs>
          <w:tab w:val="left" w:pos="1418"/>
        </w:tabs>
        <w:spacing w:before="6"/>
        <w:ind w:left="134" w:right="122" w:firstLine="708"/>
        <w:jc w:val="both"/>
        <w:rPr>
          <w:sz w:val="28"/>
          <w:lang w:val="ru-RU"/>
        </w:rPr>
      </w:pPr>
      <w:r w:rsidRPr="007D1056">
        <w:rPr>
          <w:b/>
          <w:i/>
          <w:sz w:val="28"/>
          <w:lang w:val="ru-RU"/>
        </w:rPr>
        <w:t xml:space="preserve">Стратегическое информирование </w:t>
      </w:r>
      <w:r w:rsidRPr="007D1056">
        <w:rPr>
          <w:sz w:val="28"/>
          <w:lang w:val="ru-RU"/>
        </w:rPr>
        <w:t xml:space="preserve">станет необходимым информационным элементом национальных властей, представляя </w:t>
      </w:r>
      <w:r>
        <w:rPr>
          <w:sz w:val="28"/>
          <w:lang w:val="ru-RU"/>
        </w:rPr>
        <w:t xml:space="preserve">собой </w:t>
      </w:r>
      <w:r w:rsidRPr="007D1056">
        <w:rPr>
          <w:sz w:val="28"/>
          <w:lang w:val="ru-RU"/>
        </w:rPr>
        <w:t xml:space="preserve">один из инструментов государства для достижения целей в области безопасности и обороны. В этом направлении усилия будут направлены на разработку видения стратегического информирования, на преобразование структур информирования институтов и разработку форм сотрудничества и взаимодействия между ними. Таким образом, требуется общая интерпретация </w:t>
      </w:r>
      <w:r>
        <w:rPr>
          <w:sz w:val="28"/>
          <w:lang w:val="ru-RU"/>
        </w:rPr>
        <w:t>с точки зрения необходимого</w:t>
      </w:r>
      <w:r w:rsidRPr="007D1056">
        <w:rPr>
          <w:sz w:val="28"/>
          <w:lang w:val="ru-RU"/>
        </w:rPr>
        <w:t xml:space="preserve"> стратегиче</w:t>
      </w:r>
      <w:r>
        <w:rPr>
          <w:sz w:val="28"/>
          <w:lang w:val="ru-RU"/>
        </w:rPr>
        <w:t xml:space="preserve">ского информирования </w:t>
      </w:r>
      <w:r w:rsidRPr="007D1056">
        <w:rPr>
          <w:sz w:val="28"/>
          <w:lang w:val="ru-RU"/>
        </w:rPr>
        <w:t>на уровне всех публичных властей и на уровне всех политик и национальных стратегий.</w:t>
      </w:r>
    </w:p>
    <w:p w:rsidR="000548A5" w:rsidRPr="007D1056" w:rsidRDefault="000548A5" w:rsidP="000548A5">
      <w:pPr>
        <w:spacing w:before="9"/>
        <w:rPr>
          <w:sz w:val="29"/>
          <w:szCs w:val="28"/>
          <w:lang w:val="ru-RU"/>
        </w:rPr>
      </w:pPr>
    </w:p>
    <w:p w:rsidR="000548A5" w:rsidRPr="007D1056" w:rsidRDefault="000548A5" w:rsidP="00A2106E">
      <w:pPr>
        <w:numPr>
          <w:ilvl w:val="0"/>
          <w:numId w:val="37"/>
        </w:numPr>
        <w:tabs>
          <w:tab w:val="left" w:pos="1418"/>
        </w:tabs>
        <w:spacing w:before="6"/>
        <w:ind w:left="134" w:right="122" w:firstLine="708"/>
        <w:jc w:val="both"/>
        <w:rPr>
          <w:sz w:val="28"/>
          <w:lang w:val="ru-RU"/>
        </w:rPr>
      </w:pPr>
      <w:r w:rsidRPr="007D1056">
        <w:rPr>
          <w:b/>
          <w:i/>
          <w:sz w:val="28"/>
          <w:lang w:val="ru-RU"/>
        </w:rPr>
        <w:t>Консолидация возможностей национальной системы обороны в том, что ка</w:t>
      </w:r>
      <w:r>
        <w:rPr>
          <w:b/>
          <w:i/>
          <w:sz w:val="28"/>
          <w:lang w:val="ru-RU"/>
        </w:rPr>
        <w:t>с</w:t>
      </w:r>
      <w:r w:rsidRPr="007D1056">
        <w:rPr>
          <w:b/>
          <w:i/>
          <w:sz w:val="28"/>
          <w:lang w:val="ru-RU"/>
        </w:rPr>
        <w:t>ается предотвращения, предварительного предупреждения и противодействия угрозам и рискам национальной безопасности, в частности, гибридн</w:t>
      </w:r>
      <w:r>
        <w:rPr>
          <w:b/>
          <w:i/>
          <w:sz w:val="28"/>
          <w:lang w:val="ru-RU"/>
        </w:rPr>
        <w:t>ого</w:t>
      </w:r>
      <w:r w:rsidRPr="007D1056">
        <w:rPr>
          <w:b/>
          <w:i/>
          <w:sz w:val="28"/>
          <w:lang w:val="ru-RU"/>
        </w:rPr>
        <w:t xml:space="preserve"> характер</w:t>
      </w:r>
      <w:r>
        <w:rPr>
          <w:b/>
          <w:i/>
          <w:sz w:val="28"/>
          <w:lang w:val="ru-RU"/>
        </w:rPr>
        <w:t>а,</w:t>
      </w:r>
      <w:r w:rsidRPr="007D1056">
        <w:rPr>
          <w:b/>
          <w:i/>
          <w:sz w:val="28"/>
          <w:lang w:val="ru-RU"/>
        </w:rPr>
        <w:t xml:space="preserve"> </w:t>
      </w:r>
      <w:r w:rsidRPr="007D1056">
        <w:rPr>
          <w:sz w:val="28"/>
          <w:lang w:val="ru-RU"/>
        </w:rPr>
        <w:t xml:space="preserve">будет реализована путем постоянной оценки стратегической </w:t>
      </w:r>
      <w:r w:rsidRPr="005275A4">
        <w:rPr>
          <w:sz w:val="28"/>
          <w:lang w:val="ru-RU"/>
        </w:rPr>
        <w:t>среды</w:t>
      </w:r>
      <w:r w:rsidRPr="007D1056">
        <w:rPr>
          <w:sz w:val="28"/>
          <w:lang w:val="ru-RU"/>
        </w:rPr>
        <w:t xml:space="preserve"> безопасности и политико-военной ситуации. Кроме знания рисков и угроз по</w:t>
      </w:r>
      <w:r>
        <w:rPr>
          <w:sz w:val="28"/>
          <w:lang w:val="ru-RU"/>
        </w:rPr>
        <w:t xml:space="preserve"> разным</w:t>
      </w:r>
      <w:r w:rsidRPr="007D1056">
        <w:rPr>
          <w:sz w:val="28"/>
          <w:lang w:val="ru-RU"/>
        </w:rPr>
        <w:t xml:space="preserve"> аспектам (источники, формы проявления, средства и техника) становится </w:t>
      </w:r>
      <w:r>
        <w:rPr>
          <w:sz w:val="28"/>
          <w:lang w:val="ru-RU"/>
        </w:rPr>
        <w:t xml:space="preserve">основополагающим </w:t>
      </w:r>
      <w:r w:rsidRPr="007D1056">
        <w:rPr>
          <w:sz w:val="28"/>
          <w:lang w:val="ru-RU"/>
        </w:rPr>
        <w:t>развитие способностей системы анализа и оценки информации широкого спектра. В этих целях будут развиты военные средства, а также гражданские инструменты, способные идентифицировать в надлежащее время риски, угрозы с целью их</w:t>
      </w:r>
      <w:r w:rsidRPr="007D1056">
        <w:rPr>
          <w:spacing w:val="-3"/>
          <w:sz w:val="28"/>
          <w:lang w:val="ru-RU"/>
        </w:rPr>
        <w:t xml:space="preserve"> </w:t>
      </w:r>
      <w:r w:rsidRPr="007D1056">
        <w:rPr>
          <w:sz w:val="28"/>
          <w:lang w:val="ru-RU"/>
        </w:rPr>
        <w:t>предупреждения.</w:t>
      </w:r>
    </w:p>
    <w:p w:rsidR="000548A5" w:rsidRPr="00F5179A" w:rsidRDefault="000548A5" w:rsidP="000548A5">
      <w:pPr>
        <w:spacing w:before="9"/>
        <w:rPr>
          <w:sz w:val="28"/>
          <w:szCs w:val="28"/>
          <w:lang w:val="ru-RU"/>
        </w:rPr>
      </w:pPr>
    </w:p>
    <w:p w:rsidR="000548A5" w:rsidRPr="00B503BB" w:rsidRDefault="000548A5" w:rsidP="00A2106E">
      <w:pPr>
        <w:numPr>
          <w:ilvl w:val="0"/>
          <w:numId w:val="37"/>
        </w:numPr>
        <w:tabs>
          <w:tab w:val="left" w:pos="1418"/>
        </w:tabs>
        <w:spacing w:before="6"/>
        <w:ind w:left="134" w:right="122" w:firstLine="708"/>
        <w:jc w:val="both"/>
        <w:rPr>
          <w:sz w:val="28"/>
          <w:lang w:val="ru-RU"/>
        </w:rPr>
      </w:pPr>
      <w:r w:rsidRPr="007D1056">
        <w:rPr>
          <w:b/>
          <w:i/>
          <w:sz w:val="28"/>
          <w:lang w:val="ru-RU"/>
        </w:rPr>
        <w:lastRenderedPageBreak/>
        <w:t xml:space="preserve">Улучшение национальной системы управления чрезвычайными ситуациями </w:t>
      </w:r>
      <w:r w:rsidRPr="007D1056">
        <w:rPr>
          <w:sz w:val="28"/>
          <w:lang w:val="ru-RU"/>
        </w:rPr>
        <w:t>будет реализовано путем консолидации механизмов взаимодействия между гражданскими и военными структурами посредством динамичного процесса во всех</w:t>
      </w:r>
      <w:r w:rsidRPr="007D1056">
        <w:rPr>
          <w:spacing w:val="30"/>
          <w:sz w:val="28"/>
          <w:lang w:val="ru-RU"/>
        </w:rPr>
        <w:t xml:space="preserve"> </w:t>
      </w:r>
      <w:r w:rsidRPr="007D1056">
        <w:rPr>
          <w:sz w:val="28"/>
          <w:lang w:val="ru-RU"/>
        </w:rPr>
        <w:t>направлениях,</w:t>
      </w:r>
      <w:r>
        <w:rPr>
          <w:sz w:val="28"/>
          <w:lang w:val="ru-RU"/>
        </w:rPr>
        <w:t xml:space="preserve"> </w:t>
      </w:r>
      <w:r w:rsidRPr="007D1056">
        <w:rPr>
          <w:sz w:val="28"/>
          <w:szCs w:val="28"/>
          <w:lang w:val="ru-RU"/>
        </w:rPr>
        <w:t xml:space="preserve">предназначенного для сосредоточения государства в разных областях национальной безопасности и обороны. Будет создана база по предупреждению ситуаций, которые могут подвергнуть опасности национальную оборону, </w:t>
      </w:r>
      <w:r>
        <w:rPr>
          <w:sz w:val="28"/>
          <w:szCs w:val="28"/>
          <w:lang w:val="ru-RU"/>
        </w:rPr>
        <w:t xml:space="preserve">с </w:t>
      </w:r>
      <w:r w:rsidRPr="007D1056">
        <w:rPr>
          <w:sz w:val="28"/>
          <w:szCs w:val="28"/>
          <w:lang w:val="ru-RU"/>
        </w:rPr>
        <w:t>использ</w:t>
      </w:r>
      <w:r>
        <w:rPr>
          <w:sz w:val="28"/>
          <w:szCs w:val="28"/>
          <w:lang w:val="ru-RU"/>
        </w:rPr>
        <w:t>ованием</w:t>
      </w:r>
      <w:r w:rsidRPr="007D1056">
        <w:rPr>
          <w:sz w:val="28"/>
          <w:szCs w:val="28"/>
          <w:lang w:val="ru-RU"/>
        </w:rPr>
        <w:t xml:space="preserve"> анализ</w:t>
      </w:r>
      <w:r>
        <w:rPr>
          <w:sz w:val="28"/>
          <w:szCs w:val="28"/>
          <w:lang w:val="ru-RU"/>
        </w:rPr>
        <w:t>а</w:t>
      </w:r>
      <w:r w:rsidRPr="007D1056">
        <w:rPr>
          <w:sz w:val="28"/>
          <w:szCs w:val="28"/>
          <w:lang w:val="ru-RU"/>
        </w:rPr>
        <w:t xml:space="preserve"> реальной ситуации. Будет обеспечен информационный обмен между уполномоченными учреждениями, а также своевременное информирование структур, принимающих решения, и операционных центров. В то же время, на межинституциональном уровне будут организовываться и проводиться </w:t>
      </w:r>
      <w:r>
        <w:rPr>
          <w:sz w:val="28"/>
          <w:szCs w:val="28"/>
          <w:lang w:val="ru-RU"/>
        </w:rPr>
        <w:t>меры</w:t>
      </w:r>
      <w:r w:rsidRPr="007D1056">
        <w:rPr>
          <w:sz w:val="28"/>
          <w:szCs w:val="28"/>
          <w:lang w:val="ru-RU"/>
        </w:rPr>
        <w:t xml:space="preserve"> </w:t>
      </w:r>
      <w:r>
        <w:rPr>
          <w:sz w:val="28"/>
          <w:szCs w:val="28"/>
          <w:lang w:val="ru-RU"/>
        </w:rPr>
        <w:t>для</w:t>
      </w:r>
      <w:r w:rsidRPr="007D1056">
        <w:rPr>
          <w:sz w:val="28"/>
          <w:szCs w:val="28"/>
          <w:lang w:val="ru-RU"/>
        </w:rPr>
        <w:t xml:space="preserve"> тестирования способности национальных механизмов принятия решений, взаимодействия и сотрудничества в рамках алгоритмов действия в чрезвычайных ситуациях.</w:t>
      </w:r>
    </w:p>
    <w:p w:rsidR="000548A5" w:rsidRPr="00F5179A" w:rsidRDefault="000548A5" w:rsidP="000548A5">
      <w:pPr>
        <w:spacing w:before="6"/>
        <w:rPr>
          <w:sz w:val="28"/>
          <w:szCs w:val="28"/>
          <w:lang w:val="ru-RU"/>
        </w:rPr>
      </w:pPr>
    </w:p>
    <w:p w:rsidR="000548A5" w:rsidRPr="007D1056" w:rsidRDefault="000548A5" w:rsidP="00F5179A">
      <w:pPr>
        <w:numPr>
          <w:ilvl w:val="0"/>
          <w:numId w:val="37"/>
        </w:numPr>
        <w:tabs>
          <w:tab w:val="left" w:pos="1400"/>
        </w:tabs>
        <w:spacing w:before="6"/>
        <w:ind w:left="134" w:right="122" w:firstLine="708"/>
        <w:jc w:val="both"/>
        <w:rPr>
          <w:sz w:val="28"/>
          <w:lang w:val="ru-RU"/>
        </w:rPr>
      </w:pPr>
      <w:r w:rsidRPr="007D1056">
        <w:rPr>
          <w:b/>
          <w:i/>
          <w:sz w:val="28"/>
          <w:lang w:val="ru-RU"/>
        </w:rPr>
        <w:t>Обеспечение безопасности, целостности и эффективного функционирования объектов, содержащих опасные силы</w:t>
      </w:r>
      <w:r>
        <w:rPr>
          <w:b/>
          <w:i/>
          <w:sz w:val="28"/>
          <w:lang w:val="ru-RU"/>
        </w:rPr>
        <w:t>,</w:t>
      </w:r>
      <w:r w:rsidRPr="007D1056">
        <w:rPr>
          <w:b/>
          <w:i/>
          <w:sz w:val="28"/>
          <w:lang w:val="ru-RU"/>
        </w:rPr>
        <w:t xml:space="preserve"> </w:t>
      </w:r>
      <w:r w:rsidRPr="007D1056">
        <w:rPr>
          <w:b/>
          <w:i/>
          <w:spacing w:val="-3"/>
          <w:sz w:val="28"/>
          <w:lang w:val="ru-RU"/>
        </w:rPr>
        <w:t xml:space="preserve">будут </w:t>
      </w:r>
      <w:r w:rsidRPr="007D1056">
        <w:rPr>
          <w:b/>
          <w:i/>
          <w:sz w:val="28"/>
          <w:lang w:val="ru-RU"/>
        </w:rPr>
        <w:t>основываться на едином подходе государственных структур</w:t>
      </w:r>
      <w:r w:rsidRPr="007D1056">
        <w:rPr>
          <w:sz w:val="28"/>
          <w:lang w:val="ru-RU"/>
        </w:rPr>
        <w:t>. Они определят соответствующие категории на национальном уровне, устан</w:t>
      </w:r>
      <w:r>
        <w:rPr>
          <w:sz w:val="28"/>
          <w:lang w:val="ru-RU"/>
        </w:rPr>
        <w:t>овят</w:t>
      </w:r>
      <w:r w:rsidRPr="007D1056">
        <w:rPr>
          <w:sz w:val="28"/>
          <w:lang w:val="ru-RU"/>
        </w:rPr>
        <w:t xml:space="preserve"> роль, ответственность и процедуры деятельности ведомств в целях обеспечения защиты и их оптимального</w:t>
      </w:r>
      <w:r w:rsidRPr="007D1056">
        <w:rPr>
          <w:spacing w:val="-14"/>
          <w:sz w:val="28"/>
          <w:lang w:val="ru-RU"/>
        </w:rPr>
        <w:t xml:space="preserve"> </w:t>
      </w:r>
      <w:r w:rsidRPr="007D1056">
        <w:rPr>
          <w:sz w:val="28"/>
          <w:lang w:val="ru-RU"/>
        </w:rPr>
        <w:t>функционирования.</w:t>
      </w:r>
    </w:p>
    <w:p w:rsidR="000548A5" w:rsidRPr="00432737" w:rsidRDefault="000548A5" w:rsidP="000548A5">
      <w:pPr>
        <w:spacing w:before="9"/>
        <w:rPr>
          <w:sz w:val="28"/>
          <w:szCs w:val="28"/>
          <w:lang w:val="ru-RU"/>
        </w:rPr>
      </w:pPr>
    </w:p>
    <w:p w:rsidR="000548A5" w:rsidRPr="00432737" w:rsidRDefault="000548A5" w:rsidP="00F5179A">
      <w:pPr>
        <w:numPr>
          <w:ilvl w:val="0"/>
          <w:numId w:val="37"/>
        </w:numPr>
        <w:tabs>
          <w:tab w:val="left" w:pos="1400"/>
        </w:tabs>
        <w:spacing w:before="6"/>
        <w:ind w:left="134" w:right="122" w:firstLine="708"/>
        <w:jc w:val="both"/>
        <w:rPr>
          <w:sz w:val="28"/>
          <w:lang w:val="ru-RU"/>
        </w:rPr>
      </w:pPr>
      <w:r w:rsidRPr="00432737">
        <w:rPr>
          <w:b/>
          <w:i/>
          <w:sz w:val="28"/>
          <w:lang w:val="ru-RU"/>
        </w:rPr>
        <w:t xml:space="preserve">Обеспечение контроля и защиты государственной границы </w:t>
      </w:r>
      <w:r w:rsidRPr="00432737">
        <w:rPr>
          <w:sz w:val="28"/>
          <w:lang w:val="ru-RU"/>
        </w:rPr>
        <w:t xml:space="preserve">будет осуществляться путем развития инфраструктуры государственной границы в рамках требований национальной системы обороны. Дополнительно необходимы пересмотр и регулирование механизма действий по обеспечению территориальной целостности в случаях военных действий против Республики Молдова. Усилия будут направлены на последовательное внедрение единого менеджмента государственной границы и на постоянное усиление способностей управления, подготовки и оснащения в целях адекватного реагирования на пограничные угрозы и риски. </w:t>
      </w:r>
    </w:p>
    <w:p w:rsidR="000548A5" w:rsidRPr="00432737" w:rsidRDefault="000548A5" w:rsidP="000548A5">
      <w:pPr>
        <w:spacing w:before="6"/>
        <w:rPr>
          <w:sz w:val="28"/>
          <w:szCs w:val="28"/>
          <w:lang w:val="ru-RU"/>
        </w:rPr>
      </w:pPr>
    </w:p>
    <w:p w:rsidR="000548A5" w:rsidRPr="00432737" w:rsidRDefault="000548A5" w:rsidP="00F5179A">
      <w:pPr>
        <w:numPr>
          <w:ilvl w:val="0"/>
          <w:numId w:val="37"/>
        </w:numPr>
        <w:tabs>
          <w:tab w:val="left" w:pos="1405"/>
        </w:tabs>
        <w:spacing w:before="6"/>
        <w:ind w:left="134" w:right="122" w:firstLine="708"/>
        <w:jc w:val="both"/>
        <w:rPr>
          <w:sz w:val="28"/>
          <w:szCs w:val="28"/>
          <w:lang w:val="ru-RU"/>
        </w:rPr>
      </w:pPr>
      <w:r w:rsidRPr="00432737">
        <w:rPr>
          <w:b/>
          <w:i/>
          <w:sz w:val="28"/>
          <w:lang w:val="ru-RU"/>
        </w:rPr>
        <w:t xml:space="preserve">Рост потенциала участия в международных миссиях и операциях </w:t>
      </w:r>
      <w:r w:rsidRPr="00432737">
        <w:rPr>
          <w:sz w:val="28"/>
          <w:lang w:val="ru-RU"/>
        </w:rPr>
        <w:t>путем интенсификации политико-военного диалога с международными структурами и учреждениями и консолидации сотрудничества с партнерами. Республика Молдова планирует  участие специалистов и военных и полицейских контингентов до уровня батальона (включительно батальон) в международных миссиях  и операциях под эгидой ООН, ЕС или ОБСЕ. На национальном уровне будет проведена</w:t>
      </w:r>
      <w:r w:rsidRPr="00432737">
        <w:rPr>
          <w:spacing w:val="22"/>
          <w:sz w:val="28"/>
          <w:lang w:val="ru-RU"/>
        </w:rPr>
        <w:t xml:space="preserve"> </w:t>
      </w:r>
      <w:r w:rsidRPr="00432737">
        <w:rPr>
          <w:sz w:val="28"/>
          <w:lang w:val="ru-RU"/>
        </w:rPr>
        <w:t>подготовка</w:t>
      </w:r>
      <w:r w:rsidRPr="00432737">
        <w:rPr>
          <w:spacing w:val="22"/>
          <w:sz w:val="28"/>
          <w:lang w:val="ru-RU"/>
        </w:rPr>
        <w:t xml:space="preserve"> </w:t>
      </w:r>
      <w:r w:rsidRPr="00432737">
        <w:rPr>
          <w:sz w:val="28"/>
          <w:lang w:val="ru-RU"/>
        </w:rPr>
        <w:t>персонала</w:t>
      </w:r>
      <w:r w:rsidRPr="00432737">
        <w:rPr>
          <w:spacing w:val="18"/>
          <w:sz w:val="28"/>
          <w:lang w:val="ru-RU"/>
        </w:rPr>
        <w:t xml:space="preserve"> </w:t>
      </w:r>
      <w:r w:rsidRPr="00432737">
        <w:rPr>
          <w:sz w:val="28"/>
          <w:lang w:val="ru-RU"/>
        </w:rPr>
        <w:t>для</w:t>
      </w:r>
      <w:r w:rsidRPr="00432737">
        <w:rPr>
          <w:spacing w:val="22"/>
          <w:sz w:val="28"/>
          <w:lang w:val="ru-RU"/>
        </w:rPr>
        <w:t xml:space="preserve"> </w:t>
      </w:r>
      <w:r w:rsidRPr="00432737">
        <w:rPr>
          <w:sz w:val="28"/>
          <w:lang w:val="ru-RU"/>
        </w:rPr>
        <w:t>участия</w:t>
      </w:r>
      <w:r w:rsidRPr="00432737">
        <w:rPr>
          <w:spacing w:val="22"/>
          <w:sz w:val="28"/>
          <w:lang w:val="ru-RU"/>
        </w:rPr>
        <w:t xml:space="preserve"> </w:t>
      </w:r>
      <w:r w:rsidRPr="00432737">
        <w:rPr>
          <w:sz w:val="28"/>
          <w:lang w:val="ru-RU"/>
        </w:rPr>
        <w:t>в</w:t>
      </w:r>
      <w:r w:rsidRPr="00432737">
        <w:rPr>
          <w:spacing w:val="21"/>
          <w:sz w:val="28"/>
          <w:lang w:val="ru-RU"/>
        </w:rPr>
        <w:t xml:space="preserve"> </w:t>
      </w:r>
      <w:r w:rsidRPr="00432737">
        <w:rPr>
          <w:sz w:val="28"/>
          <w:lang w:val="ru-RU"/>
        </w:rPr>
        <w:t>международных</w:t>
      </w:r>
      <w:r w:rsidRPr="00432737">
        <w:rPr>
          <w:spacing w:val="22"/>
          <w:sz w:val="28"/>
          <w:lang w:val="ru-RU"/>
        </w:rPr>
        <w:t xml:space="preserve"> </w:t>
      </w:r>
      <w:r w:rsidRPr="00432737">
        <w:rPr>
          <w:sz w:val="28"/>
          <w:lang w:val="ru-RU"/>
        </w:rPr>
        <w:t>миссиях</w:t>
      </w:r>
      <w:r w:rsidRPr="00432737">
        <w:rPr>
          <w:spacing w:val="20"/>
          <w:sz w:val="28"/>
          <w:lang w:val="ru-RU"/>
        </w:rPr>
        <w:t xml:space="preserve"> </w:t>
      </w:r>
      <w:r w:rsidRPr="00432737">
        <w:rPr>
          <w:sz w:val="28"/>
          <w:lang w:val="ru-RU"/>
        </w:rPr>
        <w:t xml:space="preserve">и </w:t>
      </w:r>
      <w:r w:rsidR="00432737" w:rsidRPr="00432737">
        <w:rPr>
          <w:sz w:val="28"/>
          <w:szCs w:val="28"/>
          <w:lang w:val="ru-RU"/>
        </w:rPr>
        <w:t xml:space="preserve">операциях </w:t>
      </w:r>
      <w:r w:rsidRPr="00432737">
        <w:rPr>
          <w:sz w:val="28"/>
          <w:szCs w:val="28"/>
          <w:lang w:val="ru-RU"/>
        </w:rPr>
        <w:t xml:space="preserve">в соответствии с международными стандартами и процедурами для </w:t>
      </w:r>
      <w:r w:rsidRPr="00432737">
        <w:rPr>
          <w:spacing w:val="-1"/>
          <w:sz w:val="28"/>
          <w:szCs w:val="28"/>
          <w:lang w:val="ru-RU"/>
        </w:rPr>
        <w:t xml:space="preserve">обеспечения </w:t>
      </w:r>
      <w:r w:rsidRPr="00432737">
        <w:rPr>
          <w:sz w:val="28"/>
          <w:szCs w:val="28"/>
          <w:lang w:val="ru-RU"/>
        </w:rPr>
        <w:t>взаимодействия с подобными структурами других</w:t>
      </w:r>
      <w:r w:rsidRPr="00432737">
        <w:rPr>
          <w:spacing w:val="-6"/>
          <w:sz w:val="28"/>
          <w:szCs w:val="28"/>
          <w:lang w:val="ru-RU"/>
        </w:rPr>
        <w:t xml:space="preserve"> </w:t>
      </w:r>
      <w:r w:rsidRPr="00432737">
        <w:rPr>
          <w:sz w:val="28"/>
          <w:szCs w:val="28"/>
          <w:lang w:val="ru-RU"/>
        </w:rPr>
        <w:t>государств.</w:t>
      </w:r>
    </w:p>
    <w:p w:rsidR="000548A5" w:rsidRPr="00432737" w:rsidRDefault="000548A5" w:rsidP="000548A5">
      <w:pPr>
        <w:spacing w:before="9"/>
        <w:rPr>
          <w:sz w:val="28"/>
          <w:szCs w:val="28"/>
          <w:lang w:val="ru-RU"/>
        </w:rPr>
      </w:pPr>
    </w:p>
    <w:p w:rsidR="000548A5" w:rsidRPr="007D1056" w:rsidRDefault="000548A5" w:rsidP="00432737">
      <w:pPr>
        <w:numPr>
          <w:ilvl w:val="0"/>
          <w:numId w:val="37"/>
        </w:numPr>
        <w:tabs>
          <w:tab w:val="left" w:pos="1405"/>
        </w:tabs>
        <w:spacing w:before="6"/>
        <w:ind w:left="134" w:right="122" w:firstLine="708"/>
        <w:jc w:val="both"/>
        <w:rPr>
          <w:sz w:val="28"/>
          <w:lang w:val="ru-RU"/>
        </w:rPr>
      </w:pPr>
      <w:r w:rsidRPr="007D1056">
        <w:rPr>
          <w:b/>
          <w:i/>
          <w:sz w:val="28"/>
          <w:lang w:val="ru-RU"/>
        </w:rPr>
        <w:lastRenderedPageBreak/>
        <w:t xml:space="preserve">Развитие способности контроля и обороны воздушного пространства Республики Молдова </w:t>
      </w:r>
      <w:r w:rsidRPr="007D1056">
        <w:rPr>
          <w:sz w:val="28"/>
          <w:lang w:val="ru-RU"/>
        </w:rPr>
        <w:t>предполагает поддержку и развитие существующих национальных возможностей и развитие сотрудничества с соседними государствами. Таким образом, направление базируется на необходимости инвестиции национальных ресурсов для постепенного (поэтапного) обеспечения Национальной армии необходимым вооружением и инфраструктурой для выполнения конституционной задачи обороны государства. Механизмы международного сотрудничества в области обороны воздушного пространства будут использоваться как вспомогательные средства в развитии возможностей национального контроля и обороны воздушного</w:t>
      </w:r>
      <w:r w:rsidRPr="007D1056">
        <w:rPr>
          <w:spacing w:val="-6"/>
          <w:sz w:val="28"/>
          <w:lang w:val="ru-RU"/>
        </w:rPr>
        <w:t xml:space="preserve"> </w:t>
      </w:r>
      <w:r w:rsidRPr="007D1056">
        <w:rPr>
          <w:sz w:val="28"/>
          <w:lang w:val="ru-RU"/>
        </w:rPr>
        <w:t>пространства.</w:t>
      </w:r>
    </w:p>
    <w:p w:rsidR="000548A5" w:rsidRPr="007D1056" w:rsidRDefault="000548A5" w:rsidP="000548A5">
      <w:pPr>
        <w:spacing w:before="1"/>
        <w:rPr>
          <w:sz w:val="28"/>
          <w:szCs w:val="28"/>
          <w:lang w:val="ru-RU"/>
        </w:rPr>
      </w:pPr>
    </w:p>
    <w:p w:rsidR="000548A5" w:rsidRPr="007D1056" w:rsidRDefault="000548A5" w:rsidP="00922BB9">
      <w:pPr>
        <w:numPr>
          <w:ilvl w:val="0"/>
          <w:numId w:val="37"/>
        </w:numPr>
        <w:tabs>
          <w:tab w:val="left" w:pos="1405"/>
        </w:tabs>
        <w:spacing w:before="6"/>
        <w:ind w:left="134" w:right="122" w:firstLine="708"/>
        <w:jc w:val="both"/>
        <w:rPr>
          <w:sz w:val="28"/>
          <w:lang w:val="ru-RU"/>
        </w:rPr>
      </w:pPr>
      <w:r w:rsidRPr="007D1056">
        <w:rPr>
          <w:b/>
          <w:i/>
          <w:sz w:val="28"/>
          <w:lang w:val="ru-RU"/>
        </w:rPr>
        <w:t xml:space="preserve">Внедрение единых стандартов по защите информационного пространства </w:t>
      </w:r>
      <w:r w:rsidRPr="007D1056">
        <w:rPr>
          <w:sz w:val="28"/>
          <w:lang w:val="ru-RU"/>
        </w:rPr>
        <w:t xml:space="preserve">будет осуществляться путем приспособления и развития существующих механизмов межведомственного сотрудничества. Особое внимание будет уделено способности предупреждения и противодействия информационным атакам. В этом направлении будут развиты </w:t>
      </w:r>
      <w:r>
        <w:rPr>
          <w:sz w:val="28"/>
          <w:lang w:val="ru-RU"/>
        </w:rPr>
        <w:t>средства</w:t>
      </w:r>
      <w:r w:rsidRPr="007D1056">
        <w:rPr>
          <w:sz w:val="28"/>
          <w:lang w:val="ru-RU"/>
        </w:rPr>
        <w:t xml:space="preserve"> кибернетической обороны. В то же время, учреждения национальной системы обороны будут продвигать политику, которая обеспечивает единое и целостное восприятие информационного пространства на институциональном уровне, а также на уровне общества. Развитие </w:t>
      </w:r>
      <w:r>
        <w:rPr>
          <w:sz w:val="28"/>
          <w:lang w:val="ru-RU"/>
        </w:rPr>
        <w:t>средств</w:t>
      </w:r>
      <w:r w:rsidRPr="007D1056">
        <w:rPr>
          <w:sz w:val="28"/>
          <w:lang w:val="ru-RU"/>
        </w:rPr>
        <w:t xml:space="preserve"> предупреждения и реакции на кибернетические угрозы и их постоянная актуализация будет являться приоритетом в области обороны государства.</w:t>
      </w:r>
    </w:p>
    <w:p w:rsidR="000548A5" w:rsidRPr="00922BB9" w:rsidRDefault="000548A5" w:rsidP="000548A5">
      <w:pPr>
        <w:spacing w:before="8"/>
        <w:rPr>
          <w:sz w:val="28"/>
          <w:szCs w:val="28"/>
          <w:lang w:val="ru-RU"/>
        </w:rPr>
      </w:pPr>
    </w:p>
    <w:p w:rsidR="000548A5" w:rsidRPr="007D1056" w:rsidRDefault="000548A5" w:rsidP="006E74D5">
      <w:pPr>
        <w:numPr>
          <w:ilvl w:val="0"/>
          <w:numId w:val="37"/>
        </w:numPr>
        <w:tabs>
          <w:tab w:val="left" w:pos="1405"/>
        </w:tabs>
        <w:spacing w:before="6"/>
        <w:ind w:left="134" w:right="122" w:firstLine="708"/>
        <w:jc w:val="both"/>
        <w:rPr>
          <w:sz w:val="28"/>
          <w:lang w:val="ru-RU"/>
        </w:rPr>
      </w:pPr>
      <w:r w:rsidRPr="007D1056">
        <w:rPr>
          <w:b/>
          <w:i/>
          <w:sz w:val="28"/>
          <w:lang w:val="ru-RU"/>
        </w:rPr>
        <w:t xml:space="preserve">Укрепление доверия к Республике Молдова внешних партнеров по развитию </w:t>
      </w:r>
      <w:r w:rsidRPr="007D1056">
        <w:rPr>
          <w:sz w:val="28"/>
          <w:lang w:val="ru-RU"/>
        </w:rPr>
        <w:t xml:space="preserve">путем продолжения реализации взятых обязательств в процессе развития оборонного потенциала. Республика Молдова будет продолжать улучшать механизмы сотрудничества и присутствия в области безопасности и обороны в рамках программ, планов, инициатив и двусторонних соглашений, установленных с партнерами в </w:t>
      </w:r>
      <w:r>
        <w:rPr>
          <w:sz w:val="28"/>
          <w:lang w:val="ru-RU"/>
        </w:rPr>
        <w:t>рамках</w:t>
      </w:r>
      <w:r w:rsidRPr="007D1056">
        <w:rPr>
          <w:sz w:val="28"/>
          <w:lang w:val="ru-RU"/>
        </w:rPr>
        <w:t xml:space="preserve"> формата сотрудничества. Особое усилие будет направлено на внедрение положений Инициативы по </w:t>
      </w:r>
      <w:r w:rsidRPr="005275A4">
        <w:rPr>
          <w:sz w:val="28"/>
          <w:lang w:val="ru-RU"/>
        </w:rPr>
        <w:t>консолидации</w:t>
      </w:r>
      <w:r>
        <w:rPr>
          <w:sz w:val="28"/>
          <w:lang w:val="ru-RU"/>
        </w:rPr>
        <w:t xml:space="preserve"> </w:t>
      </w:r>
      <w:r w:rsidRPr="007D1056">
        <w:rPr>
          <w:sz w:val="28"/>
          <w:lang w:val="ru-RU"/>
        </w:rPr>
        <w:t>оборонного потенциала, которая обеспечит эффективное реформирование Вооруженных</w:t>
      </w:r>
      <w:r w:rsidRPr="007D1056">
        <w:rPr>
          <w:spacing w:val="-1"/>
          <w:sz w:val="28"/>
          <w:lang w:val="ru-RU"/>
        </w:rPr>
        <w:t xml:space="preserve"> </w:t>
      </w:r>
      <w:r w:rsidRPr="007D1056">
        <w:rPr>
          <w:sz w:val="28"/>
          <w:lang w:val="ru-RU"/>
        </w:rPr>
        <w:t>сил.</w:t>
      </w:r>
    </w:p>
    <w:p w:rsidR="000548A5" w:rsidRPr="006E74D5" w:rsidRDefault="000548A5" w:rsidP="000548A5">
      <w:pPr>
        <w:spacing w:before="8"/>
        <w:rPr>
          <w:sz w:val="28"/>
          <w:szCs w:val="28"/>
          <w:lang w:val="ru-RU"/>
        </w:rPr>
      </w:pPr>
    </w:p>
    <w:p w:rsidR="000548A5" w:rsidRPr="00417A76" w:rsidRDefault="000548A5" w:rsidP="00417A76">
      <w:pPr>
        <w:numPr>
          <w:ilvl w:val="0"/>
          <w:numId w:val="37"/>
        </w:numPr>
        <w:tabs>
          <w:tab w:val="left" w:pos="1424"/>
        </w:tabs>
        <w:spacing w:before="6"/>
        <w:ind w:left="134" w:right="122" w:firstLine="708"/>
        <w:jc w:val="both"/>
        <w:rPr>
          <w:sz w:val="28"/>
          <w:lang w:val="ru-RU"/>
        </w:rPr>
      </w:pPr>
      <w:r w:rsidRPr="007D1056">
        <w:rPr>
          <w:b/>
          <w:i/>
          <w:sz w:val="28"/>
          <w:lang w:val="ru-RU"/>
        </w:rPr>
        <w:t xml:space="preserve">Улучшение и развитие системы военной подготовки и образования </w:t>
      </w:r>
      <w:r w:rsidRPr="007D1056">
        <w:rPr>
          <w:sz w:val="28"/>
          <w:lang w:val="ru-RU"/>
        </w:rPr>
        <w:t>основыва</w:t>
      </w:r>
      <w:r>
        <w:rPr>
          <w:sz w:val="28"/>
          <w:lang w:val="ru-RU"/>
        </w:rPr>
        <w:t>ю</w:t>
      </w:r>
      <w:r w:rsidRPr="007D1056">
        <w:rPr>
          <w:sz w:val="28"/>
          <w:lang w:val="ru-RU"/>
        </w:rPr>
        <w:t>тся на требованиях и необходимости подготовки кадров для сил, предназначенных для национальной обороны. В Республике Молдова будут поддерживаться научные исследования, соотнесенные с системой образования, в качестве основной деятельности для</w:t>
      </w:r>
      <w:r w:rsidRPr="007D1056">
        <w:rPr>
          <w:spacing w:val="37"/>
          <w:sz w:val="28"/>
          <w:lang w:val="ru-RU"/>
        </w:rPr>
        <w:t xml:space="preserve"> </w:t>
      </w:r>
      <w:r w:rsidRPr="007D1056">
        <w:rPr>
          <w:sz w:val="28"/>
          <w:lang w:val="ru-RU"/>
        </w:rPr>
        <w:t>изучения</w:t>
      </w:r>
      <w:r w:rsidRPr="007D1056">
        <w:rPr>
          <w:spacing w:val="35"/>
          <w:sz w:val="28"/>
          <w:lang w:val="ru-RU"/>
        </w:rPr>
        <w:t xml:space="preserve"> </w:t>
      </w:r>
      <w:r w:rsidRPr="007D1056">
        <w:rPr>
          <w:sz w:val="28"/>
          <w:lang w:val="ru-RU"/>
        </w:rPr>
        <w:t>и</w:t>
      </w:r>
      <w:r w:rsidRPr="007D1056">
        <w:rPr>
          <w:spacing w:val="35"/>
          <w:sz w:val="28"/>
          <w:lang w:val="ru-RU"/>
        </w:rPr>
        <w:t xml:space="preserve"> </w:t>
      </w:r>
      <w:r w:rsidRPr="007D1056">
        <w:rPr>
          <w:sz w:val="28"/>
          <w:lang w:val="ru-RU"/>
        </w:rPr>
        <w:t>оценки</w:t>
      </w:r>
      <w:r w:rsidRPr="007D1056">
        <w:rPr>
          <w:spacing w:val="35"/>
          <w:sz w:val="28"/>
          <w:lang w:val="ru-RU"/>
        </w:rPr>
        <w:t xml:space="preserve"> </w:t>
      </w:r>
      <w:r w:rsidRPr="007D1056">
        <w:rPr>
          <w:sz w:val="28"/>
          <w:lang w:val="ru-RU"/>
        </w:rPr>
        <w:t>рисков,</w:t>
      </w:r>
      <w:r w:rsidRPr="007D1056">
        <w:rPr>
          <w:spacing w:val="35"/>
          <w:sz w:val="28"/>
          <w:lang w:val="ru-RU"/>
        </w:rPr>
        <w:t xml:space="preserve"> </w:t>
      </w:r>
      <w:r w:rsidRPr="007D1056">
        <w:rPr>
          <w:sz w:val="28"/>
          <w:lang w:val="ru-RU"/>
        </w:rPr>
        <w:t>угроз</w:t>
      </w:r>
      <w:r w:rsidRPr="007D1056">
        <w:rPr>
          <w:spacing w:val="35"/>
          <w:sz w:val="28"/>
          <w:lang w:val="ru-RU"/>
        </w:rPr>
        <w:t xml:space="preserve"> </w:t>
      </w:r>
      <w:r w:rsidRPr="007D1056">
        <w:rPr>
          <w:sz w:val="28"/>
          <w:lang w:val="ru-RU"/>
        </w:rPr>
        <w:t>и</w:t>
      </w:r>
      <w:r w:rsidRPr="007D1056">
        <w:rPr>
          <w:spacing w:val="35"/>
          <w:sz w:val="28"/>
          <w:lang w:val="ru-RU"/>
        </w:rPr>
        <w:t xml:space="preserve"> </w:t>
      </w:r>
      <w:r w:rsidRPr="007D1056">
        <w:rPr>
          <w:sz w:val="28"/>
          <w:lang w:val="ru-RU"/>
        </w:rPr>
        <w:t>уязвимых</w:t>
      </w:r>
      <w:r w:rsidRPr="007D1056">
        <w:rPr>
          <w:spacing w:val="37"/>
          <w:sz w:val="28"/>
          <w:lang w:val="ru-RU"/>
        </w:rPr>
        <w:t xml:space="preserve"> </w:t>
      </w:r>
      <w:r w:rsidRPr="007D1056">
        <w:rPr>
          <w:sz w:val="28"/>
          <w:lang w:val="ru-RU"/>
        </w:rPr>
        <w:t>мест</w:t>
      </w:r>
      <w:r w:rsidRPr="007D1056">
        <w:rPr>
          <w:spacing w:val="37"/>
          <w:sz w:val="28"/>
          <w:lang w:val="ru-RU"/>
        </w:rPr>
        <w:t xml:space="preserve"> </w:t>
      </w:r>
      <w:r w:rsidRPr="007D1056">
        <w:rPr>
          <w:sz w:val="28"/>
          <w:lang w:val="ru-RU"/>
        </w:rPr>
        <w:t>системы</w:t>
      </w:r>
      <w:r w:rsidRPr="007D1056">
        <w:rPr>
          <w:spacing w:val="35"/>
          <w:sz w:val="28"/>
          <w:lang w:val="ru-RU"/>
        </w:rPr>
        <w:t xml:space="preserve"> </w:t>
      </w:r>
      <w:r w:rsidRPr="007D1056">
        <w:rPr>
          <w:sz w:val="28"/>
          <w:lang w:val="ru-RU"/>
        </w:rPr>
        <w:t>обороны.</w:t>
      </w:r>
      <w:r w:rsidR="00417A76">
        <w:rPr>
          <w:sz w:val="28"/>
          <w:lang w:val="ru-RU"/>
        </w:rPr>
        <w:t xml:space="preserve"> </w:t>
      </w:r>
      <w:r w:rsidRPr="00417A76">
        <w:rPr>
          <w:sz w:val="28"/>
          <w:szCs w:val="28"/>
          <w:lang w:val="ru-RU"/>
        </w:rPr>
        <w:t xml:space="preserve">Описанный процесс будет реализован в соответствии с национальными нормативными актами и с международной практикой обучения и постоянного формирования кадров, с уделением внимания усовершенствованию процесса воспитания и обучения, в соответствии с требованиями среды безопасности. В то же время будет усовершенствована система военного </w:t>
      </w:r>
      <w:r w:rsidRPr="00417A76">
        <w:rPr>
          <w:sz w:val="28"/>
          <w:szCs w:val="28"/>
          <w:lang w:val="ru-RU"/>
        </w:rPr>
        <w:lastRenderedPageBreak/>
        <w:t>обучения, образования и науки путем постоянного улучшения качества подготовки военных кадров в соответствии с актуальными требованиями. Будут поддерживаться научные исследования, ориентированные на обеспечении теоретической базы, приемлемой для национальной системы обороны.</w:t>
      </w:r>
    </w:p>
    <w:p w:rsidR="000548A5" w:rsidRPr="007D1056" w:rsidRDefault="000548A5" w:rsidP="000548A5">
      <w:pPr>
        <w:rPr>
          <w:sz w:val="28"/>
          <w:szCs w:val="28"/>
          <w:lang w:val="ru-RU"/>
        </w:rPr>
      </w:pPr>
    </w:p>
    <w:p w:rsidR="003F1F9D" w:rsidRPr="003F1F9D" w:rsidRDefault="000548A5" w:rsidP="00417A76">
      <w:pPr>
        <w:numPr>
          <w:ilvl w:val="0"/>
          <w:numId w:val="37"/>
        </w:numPr>
        <w:tabs>
          <w:tab w:val="left" w:pos="1424"/>
        </w:tabs>
        <w:spacing w:before="6"/>
        <w:ind w:left="134" w:right="122" w:firstLine="708"/>
        <w:jc w:val="both"/>
        <w:rPr>
          <w:sz w:val="28"/>
          <w:szCs w:val="28"/>
          <w:lang w:val="ru-RU"/>
        </w:rPr>
      </w:pPr>
      <w:r w:rsidRPr="003F1F9D">
        <w:rPr>
          <w:b/>
          <w:i/>
          <w:sz w:val="28"/>
          <w:lang w:val="ru-RU"/>
        </w:rPr>
        <w:t>Развитие международного сотрудничества</w:t>
      </w:r>
      <w:r w:rsidRPr="003F1F9D">
        <w:rPr>
          <w:sz w:val="28"/>
          <w:lang w:val="ru-RU"/>
        </w:rPr>
        <w:t>. Республика Молдова будет продолжать развивать свои отношения с международными организациями – ООН, ОБСЕ и Европейским союзом – путем активизации сотрудничества в целях укрепления мира, региональной стабильности и продвижения общей политики безопасности и обороны, а также с Североатлантическим альянсом в соответствии с Индивидуальным планом действий партнерства РМ-НАТО, Программой «Партнерство ради мира» и другими программами, участником которых является Республика Молдова, основываясь на конституционном статусе нейтралит</w:t>
      </w:r>
      <w:r w:rsidR="003F1F9D">
        <w:rPr>
          <w:sz w:val="28"/>
          <w:lang w:val="ru-RU"/>
        </w:rPr>
        <w:t>ета.</w:t>
      </w:r>
    </w:p>
    <w:p w:rsidR="000548A5" w:rsidRPr="003F1F9D" w:rsidRDefault="000548A5" w:rsidP="003F1F9D">
      <w:pPr>
        <w:tabs>
          <w:tab w:val="left" w:pos="1424"/>
        </w:tabs>
        <w:spacing w:before="6"/>
        <w:ind w:left="142" w:right="122" w:firstLine="709"/>
        <w:jc w:val="both"/>
        <w:rPr>
          <w:sz w:val="28"/>
          <w:szCs w:val="28"/>
          <w:lang w:val="ru-RU"/>
        </w:rPr>
      </w:pPr>
      <w:r w:rsidRPr="003F1F9D">
        <w:rPr>
          <w:sz w:val="28"/>
          <w:lang w:val="ru-RU"/>
        </w:rPr>
        <w:t xml:space="preserve">Что касается двустороннего сотрудничества, то, с учетом интересов Республики Молдова, акцент будет сделан на поддержании политического диалога и прагматического сотрудничества в области обороны с традиционными партнерами (Румынией, Украиной, Беларусью, Турцией, Королевством Швеция, Итальянской Республикой, Соединенными Штатами Америки, Республикой Польша, Соединенным Королевством Великобритании и Северной Ирландии, Эстонской Республикой, Латвийской Республикой, Литовской Республикой, Федеративной Республикой Германия, Китайской Народной Республикой, Российской Федерацией, Австрией) с изысканием возможностей для расширения сотрудничества и с другими государствами. </w:t>
      </w:r>
    </w:p>
    <w:p w:rsidR="000548A5" w:rsidRPr="003F1F9D" w:rsidRDefault="000548A5" w:rsidP="000548A5">
      <w:pPr>
        <w:spacing w:before="6"/>
        <w:rPr>
          <w:sz w:val="28"/>
          <w:szCs w:val="28"/>
          <w:lang w:val="ru-RU"/>
        </w:rPr>
      </w:pPr>
    </w:p>
    <w:p w:rsidR="000548A5" w:rsidRPr="007D1056" w:rsidRDefault="000548A5" w:rsidP="00E140F5">
      <w:pPr>
        <w:ind w:left="2689" w:hanging="2689"/>
        <w:jc w:val="center"/>
        <w:outlineLvl w:val="0"/>
        <w:rPr>
          <w:b/>
          <w:bCs/>
          <w:sz w:val="28"/>
          <w:szCs w:val="28"/>
          <w:lang w:val="ru-RU"/>
        </w:rPr>
      </w:pPr>
      <w:r w:rsidRPr="007D1056">
        <w:rPr>
          <w:b/>
          <w:bCs/>
          <w:sz w:val="28"/>
          <w:szCs w:val="28"/>
          <w:lang w:val="ru-RU"/>
        </w:rPr>
        <w:t>Вспомогательные направления</w:t>
      </w:r>
    </w:p>
    <w:p w:rsidR="000548A5" w:rsidRPr="00B700F7" w:rsidRDefault="000548A5" w:rsidP="000548A5">
      <w:pPr>
        <w:spacing w:before="1"/>
        <w:rPr>
          <w:sz w:val="28"/>
          <w:szCs w:val="28"/>
          <w:lang w:val="ru-RU"/>
        </w:rPr>
      </w:pPr>
    </w:p>
    <w:p w:rsidR="000548A5" w:rsidRPr="007D1056" w:rsidRDefault="000548A5" w:rsidP="00E140F5">
      <w:pPr>
        <w:numPr>
          <w:ilvl w:val="0"/>
          <w:numId w:val="37"/>
        </w:numPr>
        <w:tabs>
          <w:tab w:val="left" w:pos="1424"/>
        </w:tabs>
        <w:spacing w:before="6"/>
        <w:ind w:left="134" w:right="122" w:firstLine="708"/>
        <w:jc w:val="both"/>
        <w:rPr>
          <w:sz w:val="28"/>
          <w:lang w:val="ru-RU"/>
        </w:rPr>
      </w:pPr>
      <w:r w:rsidRPr="007D1056">
        <w:rPr>
          <w:b/>
          <w:i/>
          <w:sz w:val="28"/>
          <w:lang w:val="ru-RU"/>
        </w:rPr>
        <w:t xml:space="preserve">Усиление национальных способностей по борьбе с терроризмом, радикализмом и экстремизмом, нелегальной миграцией и незаконной торговлей оружием </w:t>
      </w:r>
      <w:r w:rsidRPr="007D1056">
        <w:rPr>
          <w:sz w:val="28"/>
          <w:lang w:val="ru-RU"/>
        </w:rPr>
        <w:t>будет осуществляться в сотрудничестве со всеми учреждениями государства, включая международных партнеров. Вышеуказанные феномены будут предупреждены, обнару</w:t>
      </w:r>
      <w:r>
        <w:rPr>
          <w:sz w:val="28"/>
          <w:lang w:val="ru-RU"/>
        </w:rPr>
        <w:t>жены и ликвидированы для</w:t>
      </w:r>
      <w:r w:rsidRPr="007D1056">
        <w:rPr>
          <w:sz w:val="28"/>
          <w:lang w:val="ru-RU"/>
        </w:rPr>
        <w:t xml:space="preserve"> обеспеч</w:t>
      </w:r>
      <w:r>
        <w:rPr>
          <w:sz w:val="28"/>
          <w:lang w:val="ru-RU"/>
        </w:rPr>
        <w:t>ени</w:t>
      </w:r>
      <w:r w:rsidRPr="007D1056">
        <w:rPr>
          <w:sz w:val="28"/>
          <w:lang w:val="ru-RU"/>
        </w:rPr>
        <w:t>я защит</w:t>
      </w:r>
      <w:r>
        <w:rPr>
          <w:sz w:val="28"/>
          <w:lang w:val="ru-RU"/>
        </w:rPr>
        <w:t>ы</w:t>
      </w:r>
      <w:r w:rsidRPr="007D1056">
        <w:rPr>
          <w:sz w:val="28"/>
          <w:lang w:val="ru-RU"/>
        </w:rPr>
        <w:t xml:space="preserve"> людей. Власти совместно с международными партнерами будут активно участвовать в борьбе с незаконной миграцией и торговлей оружием, которые могут угрожать социально-политической стабильности, миру и безопасности Республики Молдова.</w:t>
      </w:r>
    </w:p>
    <w:p w:rsidR="000548A5" w:rsidRPr="00B700F7" w:rsidRDefault="000548A5" w:rsidP="000548A5">
      <w:pPr>
        <w:spacing w:before="6"/>
        <w:rPr>
          <w:sz w:val="28"/>
          <w:szCs w:val="28"/>
          <w:lang w:val="ru-RU"/>
        </w:rPr>
      </w:pPr>
    </w:p>
    <w:p w:rsidR="000548A5" w:rsidRPr="007D1056" w:rsidRDefault="000548A5" w:rsidP="00E140F5">
      <w:pPr>
        <w:numPr>
          <w:ilvl w:val="0"/>
          <w:numId w:val="37"/>
        </w:numPr>
        <w:tabs>
          <w:tab w:val="left" w:pos="1424"/>
        </w:tabs>
        <w:spacing w:before="6"/>
        <w:ind w:left="134" w:right="122" w:firstLine="708"/>
        <w:jc w:val="both"/>
        <w:rPr>
          <w:sz w:val="28"/>
          <w:szCs w:val="28"/>
          <w:lang w:val="ru-RU"/>
        </w:rPr>
      </w:pPr>
      <w:r w:rsidRPr="007D1056">
        <w:rPr>
          <w:b/>
          <w:i/>
          <w:sz w:val="28"/>
          <w:lang w:val="ru-RU"/>
        </w:rPr>
        <w:t xml:space="preserve">Развитие культуры безопасности и обороны </w:t>
      </w:r>
      <w:r w:rsidRPr="007D1056">
        <w:rPr>
          <w:sz w:val="28"/>
          <w:lang w:val="ru-RU"/>
        </w:rPr>
        <w:t>будет реализовываться путем продвижения норм, отношений и</w:t>
      </w:r>
      <w:r w:rsidRPr="007D1056">
        <w:rPr>
          <w:spacing w:val="42"/>
          <w:sz w:val="28"/>
          <w:lang w:val="ru-RU"/>
        </w:rPr>
        <w:t xml:space="preserve"> </w:t>
      </w:r>
      <w:r w:rsidRPr="007D1056">
        <w:rPr>
          <w:sz w:val="28"/>
          <w:lang w:val="ru-RU"/>
        </w:rPr>
        <w:t>действий,</w:t>
      </w:r>
      <w:r>
        <w:rPr>
          <w:sz w:val="28"/>
          <w:lang w:val="ru-RU"/>
        </w:rPr>
        <w:t xml:space="preserve"> </w:t>
      </w:r>
      <w:r w:rsidR="001764AA">
        <w:rPr>
          <w:sz w:val="28"/>
          <w:szCs w:val="28"/>
          <w:lang w:val="ru-RU"/>
        </w:rPr>
        <w:t xml:space="preserve">которые </w:t>
      </w:r>
      <w:r w:rsidRPr="007D1056">
        <w:rPr>
          <w:sz w:val="28"/>
          <w:szCs w:val="28"/>
          <w:lang w:val="ru-RU"/>
        </w:rPr>
        <w:t>с</w:t>
      </w:r>
      <w:r w:rsidR="001764AA">
        <w:rPr>
          <w:sz w:val="28"/>
          <w:szCs w:val="28"/>
          <w:lang w:val="ru-RU"/>
        </w:rPr>
        <w:t xml:space="preserve">пособствуют усвоению </w:t>
      </w:r>
      <w:r>
        <w:rPr>
          <w:sz w:val="28"/>
          <w:szCs w:val="28"/>
          <w:lang w:val="ru-RU"/>
        </w:rPr>
        <w:t>политики</w:t>
      </w:r>
      <w:r>
        <w:rPr>
          <w:sz w:val="28"/>
          <w:szCs w:val="28"/>
          <w:lang w:val="ru-RU"/>
        </w:rPr>
        <w:tab/>
        <w:t xml:space="preserve">и принципов </w:t>
      </w:r>
      <w:r w:rsidR="001764AA">
        <w:rPr>
          <w:sz w:val="28"/>
          <w:szCs w:val="28"/>
          <w:lang w:val="ru-RU"/>
        </w:rPr>
        <w:t xml:space="preserve">обороны </w:t>
      </w:r>
      <w:r w:rsidRPr="007D1056">
        <w:rPr>
          <w:sz w:val="28"/>
          <w:szCs w:val="28"/>
          <w:lang w:val="ru-RU"/>
        </w:rPr>
        <w:t>(и планирования обороны) государством и</w:t>
      </w:r>
      <w:r w:rsidRPr="007D1056">
        <w:rPr>
          <w:spacing w:val="-8"/>
          <w:sz w:val="28"/>
          <w:szCs w:val="28"/>
          <w:lang w:val="ru-RU"/>
        </w:rPr>
        <w:t xml:space="preserve"> </w:t>
      </w:r>
      <w:r w:rsidRPr="007D1056">
        <w:rPr>
          <w:sz w:val="28"/>
          <w:szCs w:val="28"/>
          <w:lang w:val="ru-RU"/>
        </w:rPr>
        <w:t>обществом.</w:t>
      </w:r>
    </w:p>
    <w:p w:rsidR="000548A5" w:rsidRPr="00B700F7" w:rsidRDefault="000548A5" w:rsidP="000548A5">
      <w:pPr>
        <w:spacing w:before="9"/>
        <w:rPr>
          <w:sz w:val="28"/>
          <w:szCs w:val="28"/>
          <w:lang w:val="ru-RU"/>
        </w:rPr>
      </w:pPr>
    </w:p>
    <w:p w:rsidR="000548A5" w:rsidRPr="007D1056" w:rsidRDefault="000548A5" w:rsidP="001764AA">
      <w:pPr>
        <w:numPr>
          <w:ilvl w:val="0"/>
          <w:numId w:val="37"/>
        </w:numPr>
        <w:tabs>
          <w:tab w:val="left" w:pos="1424"/>
        </w:tabs>
        <w:spacing w:before="6"/>
        <w:ind w:left="134" w:right="122" w:firstLine="708"/>
        <w:jc w:val="both"/>
        <w:rPr>
          <w:sz w:val="28"/>
          <w:lang w:val="ru-RU"/>
        </w:rPr>
      </w:pPr>
      <w:r w:rsidRPr="007D1056">
        <w:rPr>
          <w:b/>
          <w:i/>
          <w:sz w:val="28"/>
          <w:lang w:val="ru-RU"/>
        </w:rPr>
        <w:lastRenderedPageBreak/>
        <w:t xml:space="preserve">Развитие и консолидация национальной системы научных исследований </w:t>
      </w:r>
      <w:r w:rsidRPr="007D1056">
        <w:rPr>
          <w:sz w:val="28"/>
          <w:lang w:val="ru-RU"/>
        </w:rPr>
        <w:t>в области безопасности и обороны будут проводиться в соот</w:t>
      </w:r>
      <w:r>
        <w:rPr>
          <w:sz w:val="28"/>
          <w:lang w:val="ru-RU"/>
        </w:rPr>
        <w:t>ветств</w:t>
      </w:r>
      <w:r w:rsidRPr="007D1056">
        <w:rPr>
          <w:sz w:val="28"/>
          <w:lang w:val="ru-RU"/>
        </w:rPr>
        <w:t>ии с нуждами исследования</w:t>
      </w:r>
      <w:r>
        <w:rPr>
          <w:sz w:val="28"/>
          <w:lang w:val="ru-RU"/>
        </w:rPr>
        <w:t>/</w:t>
      </w:r>
      <w:r w:rsidRPr="007D1056">
        <w:rPr>
          <w:sz w:val="28"/>
          <w:lang w:val="ru-RU"/>
        </w:rPr>
        <w:t>развития структур безопасности и обороны.</w:t>
      </w:r>
      <w:r>
        <w:rPr>
          <w:sz w:val="28"/>
          <w:lang w:val="ru-RU"/>
        </w:rPr>
        <w:t xml:space="preserve"> Э</w:t>
      </w:r>
      <w:r w:rsidRPr="007D1056">
        <w:rPr>
          <w:sz w:val="28"/>
          <w:lang w:val="ru-RU"/>
        </w:rPr>
        <w:t xml:space="preserve">ти процессы будут обеспечены и путем развития консолидированного видения, связанного с важностью научных исследований в области обороны и усилением мер по продвижению научного исследования как </w:t>
      </w:r>
      <w:r>
        <w:rPr>
          <w:sz w:val="28"/>
          <w:lang w:val="ru-RU"/>
        </w:rPr>
        <w:t xml:space="preserve">составляющей </w:t>
      </w:r>
      <w:r w:rsidRPr="007D1056">
        <w:rPr>
          <w:sz w:val="28"/>
          <w:lang w:val="ru-RU"/>
        </w:rPr>
        <w:t xml:space="preserve">оборонных институтов. Это видение создаст механизм активного участия </w:t>
      </w:r>
      <w:r>
        <w:rPr>
          <w:sz w:val="28"/>
          <w:lang w:val="ru-RU"/>
        </w:rPr>
        <w:t>через</w:t>
      </w:r>
      <w:r w:rsidRPr="007D1056">
        <w:rPr>
          <w:sz w:val="28"/>
          <w:lang w:val="ru-RU"/>
        </w:rPr>
        <w:t xml:space="preserve"> участи</w:t>
      </w:r>
      <w:r>
        <w:rPr>
          <w:sz w:val="28"/>
          <w:lang w:val="ru-RU"/>
        </w:rPr>
        <w:t>е</w:t>
      </w:r>
      <w:r w:rsidRPr="007D1056">
        <w:rPr>
          <w:sz w:val="28"/>
          <w:lang w:val="ru-RU"/>
        </w:rPr>
        <w:t xml:space="preserve"> кадров из академической среды и гражданского общества, заинтересованных областью безопасности и обороны. Таким механизмом будет обеспечена платформа взаимодействия и общения между правительственным сектором и неправительственными организациями, что позволит направить общие усилия на анализ и оценку актуальных проблем, которые затрагивают оборону и безопасность Республики Молдова. Полученный опыт сотрудничества с международными учреждениями в области научных исследований будет использован в интересах формирования национального потенциала в области научных исследований в сфере безопасности и обороны. Таким образом, динамика научной продукции должна содействовать идентификации факторов риск</w:t>
      </w:r>
      <w:r>
        <w:rPr>
          <w:sz w:val="28"/>
          <w:lang w:val="ru-RU"/>
        </w:rPr>
        <w:t>а</w:t>
      </w:r>
      <w:r w:rsidRPr="007D1056">
        <w:rPr>
          <w:sz w:val="28"/>
          <w:lang w:val="ru-RU"/>
        </w:rPr>
        <w:t xml:space="preserve"> в системе национальной обороны, а также механизмов борьбы с ними, обеспечив</w:t>
      </w:r>
      <w:r>
        <w:rPr>
          <w:sz w:val="28"/>
          <w:lang w:val="ru-RU"/>
        </w:rPr>
        <w:t>ая</w:t>
      </w:r>
      <w:r w:rsidRPr="007D1056">
        <w:rPr>
          <w:sz w:val="28"/>
          <w:lang w:val="ru-RU"/>
        </w:rPr>
        <w:t xml:space="preserve"> активный характер национальной системы</w:t>
      </w:r>
      <w:r w:rsidRPr="007D1056">
        <w:rPr>
          <w:spacing w:val="-1"/>
          <w:sz w:val="28"/>
          <w:lang w:val="ru-RU"/>
        </w:rPr>
        <w:t xml:space="preserve"> </w:t>
      </w:r>
      <w:r w:rsidRPr="007D1056">
        <w:rPr>
          <w:sz w:val="28"/>
          <w:lang w:val="ru-RU"/>
        </w:rPr>
        <w:t>обороны.</w:t>
      </w:r>
    </w:p>
    <w:p w:rsidR="000548A5" w:rsidRPr="00B700F7" w:rsidRDefault="000548A5" w:rsidP="000548A5">
      <w:pPr>
        <w:spacing w:before="7"/>
        <w:rPr>
          <w:sz w:val="28"/>
          <w:szCs w:val="28"/>
          <w:lang w:val="ru-RU"/>
        </w:rPr>
      </w:pPr>
    </w:p>
    <w:p w:rsidR="000548A5" w:rsidRPr="007D1056" w:rsidRDefault="000548A5" w:rsidP="001764AA">
      <w:pPr>
        <w:numPr>
          <w:ilvl w:val="0"/>
          <w:numId w:val="37"/>
        </w:numPr>
        <w:tabs>
          <w:tab w:val="left" w:pos="1424"/>
        </w:tabs>
        <w:spacing w:before="6"/>
        <w:ind w:left="134" w:right="122" w:firstLine="708"/>
        <w:jc w:val="both"/>
        <w:rPr>
          <w:sz w:val="28"/>
          <w:lang w:val="ru-RU"/>
        </w:rPr>
      </w:pPr>
      <w:r w:rsidRPr="007D1056">
        <w:rPr>
          <w:b/>
          <w:i/>
          <w:sz w:val="28"/>
          <w:lang w:val="ru-RU"/>
        </w:rPr>
        <w:t xml:space="preserve">Усовершенствование возможностей реагирования системы здравоохранения </w:t>
      </w:r>
      <w:r w:rsidRPr="007D1056">
        <w:rPr>
          <w:sz w:val="28"/>
          <w:lang w:val="ru-RU"/>
        </w:rPr>
        <w:t>в чрезвычайных ситуациях, в случае осадного или военного положения будет базироваться на едином подходе к опасным и чрезвычайным случаям, а также на возможности обеспечения медицинского ухода и лечения раненых в боевых</w:t>
      </w:r>
      <w:r w:rsidRPr="007D1056">
        <w:rPr>
          <w:spacing w:val="-11"/>
          <w:sz w:val="28"/>
          <w:lang w:val="ru-RU"/>
        </w:rPr>
        <w:t xml:space="preserve"> </w:t>
      </w:r>
      <w:r w:rsidRPr="007D1056">
        <w:rPr>
          <w:sz w:val="28"/>
          <w:lang w:val="ru-RU"/>
        </w:rPr>
        <w:t>действиях.</w:t>
      </w:r>
    </w:p>
    <w:p w:rsidR="000548A5" w:rsidRPr="00B700F7" w:rsidRDefault="000548A5" w:rsidP="000548A5">
      <w:pPr>
        <w:spacing w:before="9"/>
        <w:rPr>
          <w:sz w:val="28"/>
          <w:szCs w:val="28"/>
          <w:lang w:val="ru-RU"/>
        </w:rPr>
      </w:pPr>
    </w:p>
    <w:p w:rsidR="000548A5" w:rsidRPr="007D1056" w:rsidRDefault="000548A5" w:rsidP="001764AA">
      <w:pPr>
        <w:numPr>
          <w:ilvl w:val="0"/>
          <w:numId w:val="37"/>
        </w:numPr>
        <w:tabs>
          <w:tab w:val="left" w:pos="1424"/>
        </w:tabs>
        <w:spacing w:before="6"/>
        <w:ind w:left="134" w:right="122" w:firstLine="708"/>
        <w:jc w:val="both"/>
        <w:rPr>
          <w:sz w:val="28"/>
          <w:lang w:val="ru-RU"/>
        </w:rPr>
      </w:pPr>
      <w:r w:rsidRPr="007D1056">
        <w:rPr>
          <w:b/>
          <w:i/>
          <w:sz w:val="28"/>
          <w:lang w:val="ru-RU"/>
        </w:rPr>
        <w:t xml:space="preserve">Усовершенствование системы социальной защиты работников структур национальной системы обороны – составная часть усилий </w:t>
      </w:r>
      <w:r>
        <w:rPr>
          <w:b/>
          <w:i/>
          <w:sz w:val="28"/>
          <w:lang w:val="ru-RU"/>
        </w:rPr>
        <w:t xml:space="preserve">по укреплению </w:t>
      </w:r>
      <w:r w:rsidRPr="007D1056">
        <w:rPr>
          <w:b/>
          <w:i/>
          <w:sz w:val="28"/>
          <w:lang w:val="ru-RU"/>
        </w:rPr>
        <w:t>морали и патриотизма</w:t>
      </w:r>
      <w:r w:rsidRPr="007D1056">
        <w:rPr>
          <w:sz w:val="28"/>
          <w:lang w:val="ru-RU"/>
        </w:rPr>
        <w:t>. Будут развиты и внедрены политики эффективной и адекватной социальной защиты для всего состава национальной системы обороны. Усовершенствование системы социальной защиты работников системы национальной обороны будет реализовываться в зависимости от роли, степени вовлечения и объема функциональных обязанностей в процессах, которые относятся к национальной</w:t>
      </w:r>
      <w:r w:rsidRPr="007D1056">
        <w:rPr>
          <w:spacing w:val="-1"/>
          <w:sz w:val="28"/>
          <w:lang w:val="ru-RU"/>
        </w:rPr>
        <w:t xml:space="preserve"> </w:t>
      </w:r>
      <w:r w:rsidRPr="007D1056">
        <w:rPr>
          <w:sz w:val="28"/>
          <w:lang w:val="ru-RU"/>
        </w:rPr>
        <w:t>обороне.</w:t>
      </w:r>
    </w:p>
    <w:p w:rsidR="000548A5" w:rsidRPr="00B700F7" w:rsidRDefault="000548A5" w:rsidP="000548A5">
      <w:pPr>
        <w:spacing w:before="3"/>
        <w:rPr>
          <w:sz w:val="28"/>
          <w:szCs w:val="28"/>
          <w:lang w:val="ru-RU"/>
        </w:rPr>
      </w:pPr>
    </w:p>
    <w:p w:rsidR="00806E51" w:rsidRDefault="00806E51" w:rsidP="00806E51">
      <w:pPr>
        <w:numPr>
          <w:ilvl w:val="1"/>
          <w:numId w:val="39"/>
        </w:numPr>
        <w:tabs>
          <w:tab w:val="left" w:pos="0"/>
        </w:tabs>
        <w:spacing w:line="242" w:lineRule="auto"/>
        <w:ind w:left="0" w:right="-1" w:firstLine="0"/>
        <w:jc w:val="center"/>
        <w:outlineLvl w:val="0"/>
        <w:rPr>
          <w:b/>
          <w:bCs/>
          <w:sz w:val="28"/>
          <w:szCs w:val="28"/>
        </w:rPr>
      </w:pPr>
      <w:r>
        <w:rPr>
          <w:b/>
          <w:bCs/>
          <w:sz w:val="28"/>
          <w:szCs w:val="28"/>
        </w:rPr>
        <w:t>РЕСУРСЫ ДЛЯ ОБЕСПЕЧЕНИЯ</w:t>
      </w:r>
    </w:p>
    <w:p w:rsidR="000548A5" w:rsidRPr="007D1056" w:rsidRDefault="00806E51" w:rsidP="00806E51">
      <w:pPr>
        <w:tabs>
          <w:tab w:val="left" w:pos="0"/>
        </w:tabs>
        <w:spacing w:line="242" w:lineRule="auto"/>
        <w:ind w:right="-1"/>
        <w:jc w:val="center"/>
        <w:outlineLvl w:val="0"/>
        <w:rPr>
          <w:b/>
          <w:bCs/>
          <w:sz w:val="28"/>
          <w:szCs w:val="28"/>
        </w:rPr>
      </w:pPr>
      <w:r>
        <w:rPr>
          <w:b/>
          <w:bCs/>
          <w:sz w:val="28"/>
          <w:szCs w:val="28"/>
          <w:lang w:val="ru-RU"/>
        </w:rPr>
        <w:t xml:space="preserve">        </w:t>
      </w:r>
      <w:r w:rsidR="000548A5" w:rsidRPr="007D1056">
        <w:rPr>
          <w:b/>
          <w:bCs/>
          <w:sz w:val="28"/>
          <w:szCs w:val="28"/>
        </w:rPr>
        <w:t>НАЦИОНАЛЬНОЙ</w:t>
      </w:r>
      <w:r w:rsidR="000548A5" w:rsidRPr="007D1056">
        <w:rPr>
          <w:b/>
          <w:bCs/>
          <w:spacing w:val="-1"/>
          <w:sz w:val="28"/>
          <w:szCs w:val="28"/>
        </w:rPr>
        <w:t xml:space="preserve"> </w:t>
      </w:r>
      <w:r w:rsidR="000548A5" w:rsidRPr="007D1056">
        <w:rPr>
          <w:b/>
          <w:bCs/>
          <w:sz w:val="28"/>
          <w:szCs w:val="28"/>
        </w:rPr>
        <w:t>ОБОРОНЫ</w:t>
      </w:r>
    </w:p>
    <w:p w:rsidR="000548A5" w:rsidRPr="00B700F7" w:rsidRDefault="000548A5" w:rsidP="000548A5">
      <w:pPr>
        <w:spacing w:line="242" w:lineRule="auto"/>
        <w:rPr>
          <w:sz w:val="28"/>
          <w:szCs w:val="28"/>
        </w:rPr>
      </w:pPr>
    </w:p>
    <w:p w:rsidR="000548A5" w:rsidRPr="007D1056" w:rsidRDefault="000548A5" w:rsidP="00B700F7">
      <w:pPr>
        <w:numPr>
          <w:ilvl w:val="0"/>
          <w:numId w:val="37"/>
        </w:numPr>
        <w:tabs>
          <w:tab w:val="left" w:pos="1424"/>
        </w:tabs>
        <w:spacing w:before="6"/>
        <w:ind w:left="134" w:right="122" w:firstLine="708"/>
        <w:jc w:val="both"/>
        <w:rPr>
          <w:sz w:val="28"/>
          <w:lang w:val="ru-RU"/>
        </w:rPr>
      </w:pPr>
      <w:r w:rsidRPr="007D1056">
        <w:rPr>
          <w:sz w:val="28"/>
          <w:lang w:val="ru-RU"/>
        </w:rPr>
        <w:t xml:space="preserve">Осуществление целей данной Стратегии предполагает </w:t>
      </w:r>
      <w:r>
        <w:rPr>
          <w:sz w:val="28"/>
          <w:lang w:val="ru-RU"/>
        </w:rPr>
        <w:t xml:space="preserve">значительные межинституциональные </w:t>
      </w:r>
      <w:r w:rsidRPr="007D1056">
        <w:rPr>
          <w:sz w:val="28"/>
          <w:lang w:val="ru-RU"/>
        </w:rPr>
        <w:t xml:space="preserve">усилия, направленные на консолидацию политической и гражданской поддержки процессов реформирования системы обороны. Национальные усилия для развития </w:t>
      </w:r>
      <w:r w:rsidRPr="007D1056">
        <w:rPr>
          <w:sz w:val="28"/>
          <w:lang w:val="ru-RU"/>
        </w:rPr>
        <w:lastRenderedPageBreak/>
        <w:t xml:space="preserve">возможностей в области обороны основываются на использовании целой гаммы </w:t>
      </w:r>
      <w:r>
        <w:rPr>
          <w:sz w:val="28"/>
          <w:lang w:val="ru-RU"/>
        </w:rPr>
        <w:t>имеющихся в распоряжении</w:t>
      </w:r>
      <w:r w:rsidRPr="007D1056">
        <w:rPr>
          <w:sz w:val="28"/>
          <w:lang w:val="ru-RU"/>
        </w:rPr>
        <w:t xml:space="preserve"> ресурсов, особенно людских, материальных и финансовых. Внедрение системы планирования и оценки сил, деятельности и ресурсов учреждений (</w:t>
      </w:r>
      <w:r>
        <w:rPr>
          <w:sz w:val="28"/>
          <w:lang w:val="ru-RU"/>
        </w:rPr>
        <w:t xml:space="preserve">в области </w:t>
      </w:r>
      <w:r w:rsidRPr="007D1056">
        <w:rPr>
          <w:sz w:val="28"/>
          <w:lang w:val="ru-RU"/>
        </w:rPr>
        <w:t>национальной системы обороны) и их бюджетов на основе программ будут содействовать</w:t>
      </w:r>
      <w:r>
        <w:rPr>
          <w:sz w:val="28"/>
          <w:lang w:val="ru-RU"/>
        </w:rPr>
        <w:t>,</w:t>
      </w:r>
      <w:r w:rsidRPr="007D1056">
        <w:rPr>
          <w:sz w:val="28"/>
          <w:lang w:val="ru-RU"/>
        </w:rPr>
        <w:t xml:space="preserve"> главным образом</w:t>
      </w:r>
      <w:r>
        <w:rPr>
          <w:sz w:val="28"/>
          <w:lang w:val="ru-RU"/>
        </w:rPr>
        <w:t>,</w:t>
      </w:r>
      <w:r w:rsidRPr="007D1056">
        <w:rPr>
          <w:sz w:val="28"/>
          <w:lang w:val="ru-RU"/>
        </w:rPr>
        <w:t xml:space="preserve"> планированию и максимально эффективно</w:t>
      </w:r>
      <w:r>
        <w:rPr>
          <w:sz w:val="28"/>
          <w:lang w:val="ru-RU"/>
        </w:rPr>
        <w:t>му</w:t>
      </w:r>
      <w:r w:rsidRPr="007D1056">
        <w:rPr>
          <w:sz w:val="28"/>
          <w:lang w:val="ru-RU"/>
        </w:rPr>
        <w:t xml:space="preserve"> использованию финансовых ресурсов в зависимости от целей, изложенных в Стратегии. В процессе идентификации ресурсов для внедрения данной стратегии </w:t>
      </w:r>
      <w:r>
        <w:rPr>
          <w:sz w:val="28"/>
          <w:lang w:val="ru-RU"/>
        </w:rPr>
        <w:t>будут учитываться</w:t>
      </w:r>
      <w:r w:rsidRPr="007D1056">
        <w:rPr>
          <w:sz w:val="28"/>
          <w:lang w:val="ru-RU"/>
        </w:rPr>
        <w:t xml:space="preserve"> финансовы</w:t>
      </w:r>
      <w:r>
        <w:rPr>
          <w:sz w:val="28"/>
          <w:lang w:val="ru-RU"/>
        </w:rPr>
        <w:t>е</w:t>
      </w:r>
      <w:r w:rsidRPr="007D1056">
        <w:rPr>
          <w:sz w:val="28"/>
          <w:lang w:val="ru-RU"/>
        </w:rPr>
        <w:t xml:space="preserve"> и материальны</w:t>
      </w:r>
      <w:r>
        <w:rPr>
          <w:sz w:val="28"/>
          <w:lang w:val="ru-RU"/>
        </w:rPr>
        <w:t>е</w:t>
      </w:r>
      <w:r w:rsidRPr="007D1056">
        <w:rPr>
          <w:sz w:val="28"/>
          <w:lang w:val="ru-RU"/>
        </w:rPr>
        <w:t xml:space="preserve"> возможност</w:t>
      </w:r>
      <w:r>
        <w:rPr>
          <w:sz w:val="28"/>
          <w:lang w:val="ru-RU"/>
        </w:rPr>
        <w:t>и</w:t>
      </w:r>
      <w:r w:rsidRPr="007D1056">
        <w:rPr>
          <w:spacing w:val="-13"/>
          <w:sz w:val="28"/>
          <w:lang w:val="ru-RU"/>
        </w:rPr>
        <w:t xml:space="preserve"> </w:t>
      </w:r>
      <w:r w:rsidRPr="007D1056">
        <w:rPr>
          <w:sz w:val="28"/>
          <w:lang w:val="ru-RU"/>
        </w:rPr>
        <w:t>государства.</w:t>
      </w:r>
    </w:p>
    <w:p w:rsidR="000548A5" w:rsidRPr="007D1056" w:rsidRDefault="000548A5" w:rsidP="000548A5">
      <w:pPr>
        <w:spacing w:before="2"/>
        <w:rPr>
          <w:sz w:val="30"/>
          <w:szCs w:val="28"/>
          <w:lang w:val="ru-RU"/>
        </w:rPr>
      </w:pPr>
    </w:p>
    <w:p w:rsidR="000548A5" w:rsidRPr="007D1056" w:rsidRDefault="000548A5" w:rsidP="00B700F7">
      <w:pPr>
        <w:jc w:val="center"/>
        <w:outlineLvl w:val="0"/>
        <w:rPr>
          <w:b/>
          <w:bCs/>
          <w:sz w:val="28"/>
          <w:szCs w:val="28"/>
          <w:lang w:val="ru-RU"/>
        </w:rPr>
      </w:pPr>
      <w:r w:rsidRPr="007D1056">
        <w:rPr>
          <w:b/>
          <w:bCs/>
          <w:sz w:val="28"/>
          <w:szCs w:val="28"/>
          <w:lang w:val="ru-RU"/>
        </w:rPr>
        <w:t>Финансовые ресурсы</w:t>
      </w:r>
    </w:p>
    <w:p w:rsidR="000548A5" w:rsidRPr="00B700F7" w:rsidRDefault="000548A5" w:rsidP="000548A5">
      <w:pPr>
        <w:spacing w:before="5"/>
        <w:rPr>
          <w:sz w:val="28"/>
          <w:szCs w:val="28"/>
          <w:lang w:val="ru-RU"/>
        </w:rPr>
      </w:pPr>
    </w:p>
    <w:p w:rsidR="000548A5" w:rsidRPr="007D1056" w:rsidRDefault="000548A5" w:rsidP="00B700F7">
      <w:pPr>
        <w:numPr>
          <w:ilvl w:val="0"/>
          <w:numId w:val="37"/>
        </w:numPr>
        <w:tabs>
          <w:tab w:val="left" w:pos="1424"/>
        </w:tabs>
        <w:spacing w:before="6"/>
        <w:ind w:left="134" w:right="122" w:firstLine="708"/>
        <w:jc w:val="both"/>
        <w:rPr>
          <w:sz w:val="28"/>
          <w:lang w:val="ru-RU"/>
        </w:rPr>
      </w:pPr>
      <w:r w:rsidRPr="007D1056">
        <w:rPr>
          <w:sz w:val="28"/>
          <w:lang w:val="ru-RU"/>
        </w:rPr>
        <w:t>Существенным элементом в достижении целей оборонной политики является предоставление из государственного бюджета необходимых финансовых ресурсов для обороны, в том числе посредством совместных программ и/или проектов, разработанных с участием внешних партнеров. Прошлый опыт убедительно доказывает, что утверждение стратегии/концепции без обеспечения финансовой поддержки приводит к ослаблению обороноспособности государства. Поэтому выделение финансовых ресурсов, необходимых для реализации этой стратегии, должно оставаться приоритетной задачей Правительства, учитывая максимальные риски соот</w:t>
      </w:r>
      <w:r>
        <w:rPr>
          <w:sz w:val="28"/>
          <w:lang w:val="ru-RU"/>
        </w:rPr>
        <w:t>ветств</w:t>
      </w:r>
      <w:r w:rsidRPr="007D1056">
        <w:rPr>
          <w:sz w:val="28"/>
          <w:lang w:val="ru-RU"/>
        </w:rPr>
        <w:t xml:space="preserve">ия выделенных ресурсов и </w:t>
      </w:r>
      <w:r>
        <w:rPr>
          <w:sz w:val="28"/>
          <w:lang w:val="ru-RU"/>
        </w:rPr>
        <w:t>поста</w:t>
      </w:r>
      <w:r w:rsidRPr="007D1056">
        <w:rPr>
          <w:sz w:val="28"/>
          <w:lang w:val="ru-RU"/>
        </w:rPr>
        <w:t>вленных задач в пространстве и</w:t>
      </w:r>
      <w:r w:rsidRPr="007D1056">
        <w:rPr>
          <w:spacing w:val="-1"/>
          <w:sz w:val="28"/>
          <w:lang w:val="ru-RU"/>
        </w:rPr>
        <w:t xml:space="preserve"> </w:t>
      </w:r>
      <w:r w:rsidRPr="007D1056">
        <w:rPr>
          <w:sz w:val="28"/>
          <w:lang w:val="ru-RU"/>
        </w:rPr>
        <w:t>времени.</w:t>
      </w:r>
    </w:p>
    <w:p w:rsidR="000548A5" w:rsidRPr="005E4AA3" w:rsidRDefault="000548A5" w:rsidP="000548A5">
      <w:pPr>
        <w:spacing w:before="10"/>
        <w:rPr>
          <w:sz w:val="28"/>
          <w:szCs w:val="28"/>
          <w:lang w:val="ru-RU"/>
        </w:rPr>
      </w:pPr>
    </w:p>
    <w:p w:rsidR="000548A5" w:rsidRPr="00743A83" w:rsidRDefault="000548A5" w:rsidP="000548A5">
      <w:pPr>
        <w:numPr>
          <w:ilvl w:val="0"/>
          <w:numId w:val="37"/>
        </w:numPr>
        <w:tabs>
          <w:tab w:val="left" w:pos="1424"/>
        </w:tabs>
        <w:spacing w:before="1"/>
        <w:ind w:left="134" w:right="122" w:firstLine="708"/>
        <w:jc w:val="both"/>
        <w:rPr>
          <w:sz w:val="28"/>
          <w:szCs w:val="28"/>
          <w:lang w:val="ru-RU"/>
        </w:rPr>
      </w:pPr>
      <w:r w:rsidRPr="00743A83">
        <w:rPr>
          <w:sz w:val="28"/>
          <w:lang w:val="ru-RU"/>
        </w:rPr>
        <w:t xml:space="preserve">Принимая во внимание сложность, продолжительность и ресурсы, необходимые для процесса консолидации, развития и модернизации национальной системы обороны, а также положения решений Высшего совета безопасности, финансовые ассигнования будут направлены на </w:t>
      </w:r>
      <w:r w:rsidRPr="00743A83">
        <w:rPr>
          <w:b/>
          <w:sz w:val="28"/>
          <w:lang w:val="ru-RU"/>
        </w:rPr>
        <w:t xml:space="preserve">укрепление </w:t>
      </w:r>
      <w:r w:rsidRPr="00743A83">
        <w:rPr>
          <w:sz w:val="28"/>
          <w:lang w:val="ru-RU"/>
        </w:rPr>
        <w:t>существующих оперативных возможностей Национальной армии – основного ядра Вооруженных сил Республики Молдова и в целях способствования поддержанию региональной и международной безопасности. Для этого, начиная с года, следующего за принятием данной Стратегии, увеличение бюджета будет производиться в соответствии с пунктом 2.1.1. Плана действий по реализации Национальной стратегии</w:t>
      </w:r>
      <w:r w:rsidRPr="00743A83">
        <w:rPr>
          <w:spacing w:val="-1"/>
          <w:sz w:val="28"/>
          <w:lang w:val="ru-RU"/>
        </w:rPr>
        <w:t xml:space="preserve"> </w:t>
      </w:r>
      <w:r w:rsidRPr="00743A83">
        <w:rPr>
          <w:sz w:val="28"/>
          <w:lang w:val="ru-RU"/>
        </w:rPr>
        <w:t xml:space="preserve">обороны. </w:t>
      </w:r>
    </w:p>
    <w:p w:rsidR="00743A83" w:rsidRPr="005E4AA3" w:rsidRDefault="00743A83" w:rsidP="005E4AA3">
      <w:pPr>
        <w:rPr>
          <w:sz w:val="28"/>
          <w:szCs w:val="28"/>
          <w:lang w:val="ru-RU"/>
        </w:rPr>
      </w:pPr>
    </w:p>
    <w:p w:rsidR="000548A5" w:rsidRPr="007D1056" w:rsidRDefault="000548A5" w:rsidP="005E4AA3">
      <w:pPr>
        <w:numPr>
          <w:ilvl w:val="0"/>
          <w:numId w:val="37"/>
        </w:numPr>
        <w:tabs>
          <w:tab w:val="left" w:pos="1424"/>
        </w:tabs>
        <w:spacing w:before="1"/>
        <w:ind w:left="134" w:right="122" w:firstLine="708"/>
        <w:jc w:val="both"/>
        <w:rPr>
          <w:sz w:val="28"/>
          <w:szCs w:val="28"/>
          <w:lang w:val="ru-RU"/>
        </w:rPr>
      </w:pPr>
      <w:r w:rsidRPr="007D1056">
        <w:rPr>
          <w:sz w:val="28"/>
          <w:lang w:val="ru-RU"/>
        </w:rPr>
        <w:t xml:space="preserve">Впоследствии, исходя из национального приоритета европейской интеграции, в целях среднесрочного и долгосрочного </w:t>
      </w:r>
      <w:r w:rsidRPr="007D1056">
        <w:rPr>
          <w:b/>
          <w:sz w:val="28"/>
          <w:lang w:val="ru-RU"/>
        </w:rPr>
        <w:t xml:space="preserve">развития и модернизации </w:t>
      </w:r>
      <w:r w:rsidRPr="007D1056">
        <w:rPr>
          <w:sz w:val="28"/>
          <w:lang w:val="ru-RU"/>
        </w:rPr>
        <w:t>сектора обороны, Республика Молдова будет стремиться к среднему европейскому уровню финансирования оборонного бюджета</w:t>
      </w:r>
      <w:r w:rsidRPr="007D1056">
        <w:rPr>
          <w:spacing w:val="2"/>
          <w:sz w:val="28"/>
          <w:lang w:val="ru-RU"/>
        </w:rPr>
        <w:t xml:space="preserve"> </w:t>
      </w:r>
      <w:r w:rsidRPr="007D1056">
        <w:rPr>
          <w:sz w:val="28"/>
          <w:lang w:val="ru-RU"/>
        </w:rPr>
        <w:t>или</w:t>
      </w:r>
      <w:r>
        <w:rPr>
          <w:sz w:val="28"/>
          <w:lang w:val="ru-RU"/>
        </w:rPr>
        <w:t xml:space="preserve"> </w:t>
      </w:r>
      <w:r w:rsidRPr="007D1056">
        <w:rPr>
          <w:sz w:val="28"/>
          <w:szCs w:val="28"/>
          <w:lang w:val="ru-RU"/>
        </w:rPr>
        <w:t>обеспечит необходимы</w:t>
      </w:r>
      <w:r>
        <w:rPr>
          <w:sz w:val="28"/>
          <w:szCs w:val="28"/>
          <w:lang w:val="ru-RU"/>
        </w:rPr>
        <w:t>е</w:t>
      </w:r>
      <w:r w:rsidRPr="007D1056">
        <w:rPr>
          <w:sz w:val="28"/>
          <w:szCs w:val="28"/>
          <w:lang w:val="ru-RU"/>
        </w:rPr>
        <w:t xml:space="preserve"> финансовы</w:t>
      </w:r>
      <w:r>
        <w:rPr>
          <w:sz w:val="28"/>
          <w:szCs w:val="28"/>
          <w:lang w:val="ru-RU"/>
        </w:rPr>
        <w:t>е</w:t>
      </w:r>
      <w:r w:rsidRPr="007D1056">
        <w:rPr>
          <w:sz w:val="28"/>
          <w:szCs w:val="28"/>
          <w:lang w:val="ru-RU"/>
        </w:rPr>
        <w:t xml:space="preserve"> ресурс</w:t>
      </w:r>
      <w:r>
        <w:rPr>
          <w:sz w:val="28"/>
          <w:szCs w:val="28"/>
          <w:lang w:val="ru-RU"/>
        </w:rPr>
        <w:t>ы</w:t>
      </w:r>
      <w:r w:rsidRPr="007D1056">
        <w:rPr>
          <w:sz w:val="28"/>
          <w:szCs w:val="28"/>
          <w:lang w:val="ru-RU"/>
        </w:rPr>
        <w:t xml:space="preserve"> в соответствии с новой конфигурацией сил. Увеличение бюджетных ассигнований будет использоваться в качестве приоритета для разработки новой конфигурации сил, которая обеспечит достижение положений пункта 36 настоящей Стратегии.</w:t>
      </w:r>
    </w:p>
    <w:p w:rsidR="000548A5" w:rsidRPr="007D1056" w:rsidRDefault="000548A5" w:rsidP="005E4AA3">
      <w:pPr>
        <w:ind w:right="-1"/>
        <w:jc w:val="center"/>
        <w:outlineLvl w:val="0"/>
        <w:rPr>
          <w:b/>
          <w:bCs/>
          <w:sz w:val="28"/>
          <w:szCs w:val="28"/>
          <w:lang w:val="ru-RU"/>
        </w:rPr>
      </w:pPr>
      <w:r w:rsidRPr="007D1056">
        <w:rPr>
          <w:b/>
          <w:bCs/>
          <w:sz w:val="28"/>
          <w:szCs w:val="28"/>
          <w:lang w:val="ru-RU"/>
        </w:rPr>
        <w:lastRenderedPageBreak/>
        <w:t>Людские ресурсы</w:t>
      </w:r>
    </w:p>
    <w:p w:rsidR="000548A5" w:rsidRPr="005E4AA3" w:rsidRDefault="000548A5" w:rsidP="000548A5">
      <w:pPr>
        <w:spacing w:before="4"/>
        <w:rPr>
          <w:sz w:val="28"/>
          <w:szCs w:val="28"/>
          <w:lang w:val="ru-RU"/>
        </w:rPr>
      </w:pPr>
    </w:p>
    <w:p w:rsidR="000548A5" w:rsidRPr="007D1056" w:rsidRDefault="000548A5" w:rsidP="005E4AA3">
      <w:pPr>
        <w:numPr>
          <w:ilvl w:val="0"/>
          <w:numId w:val="37"/>
        </w:numPr>
        <w:tabs>
          <w:tab w:val="left" w:pos="1424"/>
        </w:tabs>
        <w:spacing w:before="1"/>
        <w:ind w:left="134" w:right="122" w:firstLine="708"/>
        <w:jc w:val="both"/>
        <w:rPr>
          <w:sz w:val="28"/>
          <w:lang w:val="ru-RU"/>
        </w:rPr>
      </w:pPr>
      <w:r w:rsidRPr="007D1056">
        <w:rPr>
          <w:sz w:val="28"/>
          <w:lang w:val="ru-RU"/>
        </w:rPr>
        <w:t>Людские ресурсы составляют основу функционирования системы обороны, которая ра</w:t>
      </w:r>
      <w:r>
        <w:rPr>
          <w:sz w:val="28"/>
          <w:lang w:val="ru-RU"/>
        </w:rPr>
        <w:t>б</w:t>
      </w:r>
      <w:r w:rsidRPr="007D1056">
        <w:rPr>
          <w:sz w:val="28"/>
          <w:lang w:val="ru-RU"/>
        </w:rPr>
        <w:t xml:space="preserve">отает и придает </w:t>
      </w:r>
      <w:r>
        <w:rPr>
          <w:sz w:val="28"/>
          <w:lang w:val="ru-RU"/>
        </w:rPr>
        <w:t>вес</w:t>
      </w:r>
      <w:r w:rsidRPr="007D1056">
        <w:rPr>
          <w:sz w:val="28"/>
          <w:lang w:val="ru-RU"/>
        </w:rPr>
        <w:t xml:space="preserve"> всем другим составляющим компонентам. Формирование людских ресурсов, постоянная профессиональная подготовка и профессионализация остаются основными целями, ко</w:t>
      </w:r>
      <w:r>
        <w:rPr>
          <w:sz w:val="28"/>
          <w:lang w:val="ru-RU"/>
        </w:rPr>
        <w:t>торые будут внедрены в практику</w:t>
      </w:r>
      <w:r w:rsidRPr="007D1056">
        <w:rPr>
          <w:sz w:val="28"/>
          <w:lang w:val="ru-RU"/>
        </w:rPr>
        <w:t xml:space="preserve"> исходя из необходимости обороны страны, на основе действия военной системы образования на национальном уровне, а также на основе гражданского образования и кооперации с внешними партнерами. Процесс укомплектования людскими ресурсами системы национальной обороны зависит от финансового обеспечения, которы</w:t>
      </w:r>
      <w:r>
        <w:rPr>
          <w:sz w:val="28"/>
          <w:lang w:val="ru-RU"/>
        </w:rPr>
        <w:t>й</w:t>
      </w:r>
      <w:r w:rsidRPr="007D1056">
        <w:rPr>
          <w:sz w:val="28"/>
          <w:lang w:val="ru-RU"/>
        </w:rPr>
        <w:t xml:space="preserve"> следует </w:t>
      </w:r>
      <w:r>
        <w:rPr>
          <w:sz w:val="28"/>
          <w:lang w:val="ru-RU"/>
        </w:rPr>
        <w:t xml:space="preserve">рассматривать в </w:t>
      </w:r>
      <w:r w:rsidRPr="007D1056">
        <w:rPr>
          <w:sz w:val="28"/>
          <w:lang w:val="ru-RU"/>
        </w:rPr>
        <w:t>демографическ</w:t>
      </w:r>
      <w:r>
        <w:rPr>
          <w:sz w:val="28"/>
          <w:lang w:val="ru-RU"/>
        </w:rPr>
        <w:t>ом, а также</w:t>
      </w:r>
      <w:r w:rsidRPr="007D1056">
        <w:rPr>
          <w:sz w:val="28"/>
          <w:lang w:val="ru-RU"/>
        </w:rPr>
        <w:t xml:space="preserve"> экономи</w:t>
      </w:r>
      <w:r>
        <w:rPr>
          <w:sz w:val="28"/>
          <w:lang w:val="ru-RU"/>
        </w:rPr>
        <w:t>ческом аспектах</w:t>
      </w:r>
      <w:r w:rsidRPr="007D1056">
        <w:rPr>
          <w:sz w:val="28"/>
          <w:lang w:val="ru-RU"/>
        </w:rPr>
        <w:t xml:space="preserve">. Приоритетные действия будут </w:t>
      </w:r>
      <w:r>
        <w:rPr>
          <w:sz w:val="28"/>
          <w:lang w:val="ru-RU"/>
        </w:rPr>
        <w:t>направлены</w:t>
      </w:r>
      <w:r w:rsidRPr="007D1056">
        <w:rPr>
          <w:sz w:val="28"/>
          <w:lang w:val="ru-RU"/>
        </w:rPr>
        <w:t xml:space="preserve"> на создание условий для лучшего использования существующих резервов во </w:t>
      </w:r>
      <w:r>
        <w:rPr>
          <w:sz w:val="28"/>
          <w:lang w:val="ru-RU"/>
        </w:rPr>
        <w:t>разных</w:t>
      </w:r>
      <w:r w:rsidRPr="007D1056">
        <w:rPr>
          <w:sz w:val="28"/>
          <w:lang w:val="ru-RU"/>
        </w:rPr>
        <w:t xml:space="preserve"> социально-экономических областях с целью уменьшения демографического спада и устранения препятствий, которые мешают решению демографической проблемы. Временное решение этой проблемы в области обороны – это использование смешанной системы комплектования (военнослужащие срочной службы и по контракту) Вооруженных сил. На данный момент в Республике Молдова это решение является главным источником подготовки граждан и резерва Вооруженных сил к защите Родины. В то же время уделяется внимание количественному и качественному обеспечению кадрами силовых учреждений и структур национальной системы</w:t>
      </w:r>
      <w:r w:rsidRPr="007D1056">
        <w:rPr>
          <w:spacing w:val="-7"/>
          <w:sz w:val="28"/>
          <w:lang w:val="ru-RU"/>
        </w:rPr>
        <w:t xml:space="preserve"> </w:t>
      </w:r>
      <w:r w:rsidRPr="007D1056">
        <w:rPr>
          <w:sz w:val="28"/>
          <w:lang w:val="ru-RU"/>
        </w:rPr>
        <w:t>обороны.</w:t>
      </w:r>
    </w:p>
    <w:p w:rsidR="000548A5" w:rsidRPr="001D54BE" w:rsidRDefault="000548A5" w:rsidP="000548A5">
      <w:pPr>
        <w:spacing w:before="6"/>
        <w:rPr>
          <w:sz w:val="28"/>
          <w:szCs w:val="28"/>
          <w:lang w:val="ru-RU"/>
        </w:rPr>
      </w:pPr>
    </w:p>
    <w:p w:rsidR="000548A5" w:rsidRPr="007D1056" w:rsidRDefault="000548A5" w:rsidP="001D54BE">
      <w:pPr>
        <w:numPr>
          <w:ilvl w:val="0"/>
          <w:numId w:val="37"/>
        </w:numPr>
        <w:tabs>
          <w:tab w:val="left" w:pos="1424"/>
        </w:tabs>
        <w:spacing w:before="1"/>
        <w:ind w:left="134" w:right="122" w:firstLine="708"/>
        <w:jc w:val="both"/>
        <w:rPr>
          <w:sz w:val="28"/>
          <w:lang w:val="ru-RU"/>
        </w:rPr>
      </w:pPr>
      <w:r w:rsidRPr="007D1056">
        <w:rPr>
          <w:sz w:val="28"/>
          <w:lang w:val="ru-RU"/>
        </w:rPr>
        <w:t xml:space="preserve">Интеграция </w:t>
      </w:r>
      <w:r>
        <w:rPr>
          <w:sz w:val="28"/>
          <w:lang w:val="ru-RU"/>
        </w:rPr>
        <w:t xml:space="preserve">перспективы </w:t>
      </w:r>
      <w:r w:rsidRPr="007D1056">
        <w:rPr>
          <w:sz w:val="28"/>
          <w:lang w:val="ru-RU"/>
        </w:rPr>
        <w:t xml:space="preserve">гендерного равенства в политику безопасности и обороны страны будет </w:t>
      </w:r>
      <w:r>
        <w:rPr>
          <w:sz w:val="28"/>
          <w:lang w:val="ru-RU"/>
        </w:rPr>
        <w:t>осуществля</w:t>
      </w:r>
      <w:r w:rsidRPr="007D1056">
        <w:rPr>
          <w:sz w:val="28"/>
          <w:lang w:val="ru-RU"/>
        </w:rPr>
        <w:t xml:space="preserve">ться в соответствии с необходимостью комплектации национальной системы обороны людскими ресурсами в мирное время и в военное время. Этот факт будет содействовать реализации принятых </w:t>
      </w:r>
      <w:r>
        <w:rPr>
          <w:sz w:val="28"/>
          <w:lang w:val="ru-RU"/>
        </w:rPr>
        <w:t xml:space="preserve">на себя </w:t>
      </w:r>
      <w:r w:rsidRPr="007D1056">
        <w:rPr>
          <w:sz w:val="28"/>
          <w:lang w:val="ru-RU"/>
        </w:rPr>
        <w:t>Республикой Молдова обязательств по Резолюции 1325 Совета Безопасности ООН – Женщины, Мир и</w:t>
      </w:r>
      <w:r w:rsidRPr="007D1056">
        <w:rPr>
          <w:spacing w:val="-7"/>
          <w:sz w:val="28"/>
          <w:lang w:val="ru-RU"/>
        </w:rPr>
        <w:t xml:space="preserve"> </w:t>
      </w:r>
      <w:r w:rsidRPr="007D1056">
        <w:rPr>
          <w:sz w:val="28"/>
          <w:lang w:val="ru-RU"/>
        </w:rPr>
        <w:t>Безопасность.</w:t>
      </w:r>
    </w:p>
    <w:p w:rsidR="000548A5" w:rsidRPr="007D1056" w:rsidRDefault="000548A5" w:rsidP="000548A5">
      <w:pPr>
        <w:spacing w:before="3"/>
        <w:rPr>
          <w:sz w:val="28"/>
          <w:szCs w:val="28"/>
          <w:lang w:val="ru-RU"/>
        </w:rPr>
      </w:pPr>
    </w:p>
    <w:p w:rsidR="000548A5" w:rsidRPr="007D1056" w:rsidRDefault="000548A5" w:rsidP="001D54BE">
      <w:pPr>
        <w:tabs>
          <w:tab w:val="left" w:pos="9356"/>
        </w:tabs>
        <w:ind w:right="-1"/>
        <w:jc w:val="center"/>
        <w:outlineLvl w:val="0"/>
        <w:rPr>
          <w:b/>
          <w:bCs/>
          <w:sz w:val="28"/>
          <w:szCs w:val="28"/>
          <w:lang w:val="ru-RU"/>
        </w:rPr>
      </w:pPr>
      <w:r w:rsidRPr="007D1056">
        <w:rPr>
          <w:b/>
          <w:bCs/>
          <w:sz w:val="28"/>
          <w:szCs w:val="28"/>
          <w:lang w:val="ru-RU"/>
        </w:rPr>
        <w:t>Материальные ресурсы</w:t>
      </w:r>
    </w:p>
    <w:p w:rsidR="000548A5" w:rsidRPr="001D54BE" w:rsidRDefault="000548A5" w:rsidP="000548A5">
      <w:pPr>
        <w:spacing w:before="4"/>
        <w:rPr>
          <w:sz w:val="28"/>
          <w:szCs w:val="28"/>
          <w:lang w:val="ru-RU"/>
        </w:rPr>
      </w:pPr>
    </w:p>
    <w:p w:rsidR="000548A5" w:rsidRPr="007D1056" w:rsidRDefault="000548A5" w:rsidP="001D54BE">
      <w:pPr>
        <w:numPr>
          <w:ilvl w:val="0"/>
          <w:numId w:val="37"/>
        </w:numPr>
        <w:tabs>
          <w:tab w:val="left" w:pos="1424"/>
        </w:tabs>
        <w:spacing w:before="1"/>
        <w:ind w:left="134" w:right="122" w:firstLine="708"/>
        <w:jc w:val="both"/>
        <w:rPr>
          <w:sz w:val="28"/>
          <w:szCs w:val="28"/>
          <w:lang w:val="ru-RU"/>
        </w:rPr>
      </w:pPr>
      <w:r w:rsidRPr="007D1056">
        <w:rPr>
          <w:sz w:val="28"/>
          <w:lang w:val="ru-RU"/>
        </w:rPr>
        <w:t>Обеспечение государственных материальных резервов и резервов мобилизации буд</w:t>
      </w:r>
      <w:r>
        <w:rPr>
          <w:sz w:val="28"/>
          <w:lang w:val="ru-RU"/>
        </w:rPr>
        <w:t>е</w:t>
      </w:r>
      <w:r w:rsidRPr="007D1056">
        <w:rPr>
          <w:sz w:val="28"/>
          <w:lang w:val="ru-RU"/>
        </w:rPr>
        <w:t>т реализован</w:t>
      </w:r>
      <w:r>
        <w:rPr>
          <w:sz w:val="28"/>
          <w:lang w:val="ru-RU"/>
        </w:rPr>
        <w:t>о</w:t>
      </w:r>
      <w:r w:rsidRPr="007D1056">
        <w:rPr>
          <w:sz w:val="28"/>
          <w:lang w:val="ru-RU"/>
        </w:rPr>
        <w:t xml:space="preserve"> путем разработки и принятия Плана по мобилизации национальной экономики и актуализации алгоритма расчета и комплект</w:t>
      </w:r>
      <w:r>
        <w:rPr>
          <w:sz w:val="28"/>
          <w:lang w:val="ru-RU"/>
        </w:rPr>
        <w:t>ования государственного резерва</w:t>
      </w:r>
      <w:r w:rsidRPr="007D1056">
        <w:rPr>
          <w:sz w:val="28"/>
          <w:lang w:val="ru-RU"/>
        </w:rPr>
        <w:t xml:space="preserve"> исходя из</w:t>
      </w:r>
      <w:r w:rsidRPr="007D1056">
        <w:rPr>
          <w:spacing w:val="21"/>
          <w:sz w:val="28"/>
          <w:lang w:val="ru-RU"/>
        </w:rPr>
        <w:t xml:space="preserve"> </w:t>
      </w:r>
      <w:r w:rsidRPr="007D1056">
        <w:rPr>
          <w:sz w:val="28"/>
          <w:lang w:val="ru-RU"/>
        </w:rPr>
        <w:t>реальных</w:t>
      </w:r>
      <w:r>
        <w:rPr>
          <w:sz w:val="28"/>
          <w:lang w:val="ru-RU"/>
        </w:rPr>
        <w:t xml:space="preserve"> </w:t>
      </w:r>
      <w:r w:rsidRPr="007D1056">
        <w:rPr>
          <w:sz w:val="28"/>
          <w:szCs w:val="28"/>
          <w:lang w:val="ru-RU"/>
        </w:rPr>
        <w:t>потребностей учреждений, участвующих в процессе мобилизации. В соответствии с нуждами и приоритетами, установленными на государственном уровне, будут предприняты действия по постепенному росту объема государственных резервов.</w:t>
      </w:r>
    </w:p>
    <w:p w:rsidR="000548A5" w:rsidRDefault="000548A5" w:rsidP="000548A5">
      <w:pPr>
        <w:spacing w:before="6"/>
        <w:rPr>
          <w:sz w:val="28"/>
          <w:szCs w:val="28"/>
          <w:lang w:val="ru-RU"/>
        </w:rPr>
      </w:pPr>
    </w:p>
    <w:p w:rsidR="001D54BE" w:rsidRPr="001D54BE" w:rsidRDefault="001D54BE" w:rsidP="000548A5">
      <w:pPr>
        <w:spacing w:before="6"/>
        <w:rPr>
          <w:sz w:val="28"/>
          <w:szCs w:val="28"/>
          <w:lang w:val="ru-RU"/>
        </w:rPr>
      </w:pPr>
    </w:p>
    <w:p w:rsidR="000548A5" w:rsidRPr="007D1056" w:rsidRDefault="000548A5" w:rsidP="001D54BE">
      <w:pPr>
        <w:numPr>
          <w:ilvl w:val="0"/>
          <w:numId w:val="37"/>
        </w:numPr>
        <w:tabs>
          <w:tab w:val="left" w:pos="1424"/>
        </w:tabs>
        <w:spacing w:before="1"/>
        <w:ind w:left="134" w:right="122" w:firstLine="708"/>
        <w:jc w:val="both"/>
        <w:rPr>
          <w:sz w:val="28"/>
          <w:lang w:val="ru-RU"/>
        </w:rPr>
      </w:pPr>
      <w:r w:rsidRPr="007D1056">
        <w:rPr>
          <w:sz w:val="28"/>
          <w:lang w:val="ru-RU"/>
        </w:rPr>
        <w:lastRenderedPageBreak/>
        <w:t xml:space="preserve">В отношении материальных ресурсов Правительство усилит государственный контроль за корректностью исполнения обязанностей ответственных профильных учреждений и граждан. </w:t>
      </w:r>
      <w:r>
        <w:rPr>
          <w:sz w:val="28"/>
          <w:lang w:val="ru-RU"/>
        </w:rPr>
        <w:t>Одной из</w:t>
      </w:r>
      <w:r w:rsidRPr="007D1056">
        <w:rPr>
          <w:sz w:val="28"/>
          <w:lang w:val="ru-RU"/>
        </w:rPr>
        <w:t xml:space="preserve"> национальных </w:t>
      </w:r>
      <w:r>
        <w:rPr>
          <w:sz w:val="28"/>
          <w:lang w:val="ru-RU"/>
        </w:rPr>
        <w:t>мер</w:t>
      </w:r>
      <w:r w:rsidRPr="007D1056">
        <w:rPr>
          <w:sz w:val="28"/>
          <w:lang w:val="ru-RU"/>
        </w:rPr>
        <w:t xml:space="preserve"> буд</w:t>
      </w:r>
      <w:r>
        <w:rPr>
          <w:sz w:val="28"/>
          <w:lang w:val="ru-RU"/>
        </w:rPr>
        <w:t>е</w:t>
      </w:r>
      <w:r w:rsidRPr="007D1056">
        <w:rPr>
          <w:sz w:val="28"/>
          <w:lang w:val="ru-RU"/>
        </w:rPr>
        <w:t>т взят</w:t>
      </w:r>
      <w:r>
        <w:rPr>
          <w:sz w:val="28"/>
          <w:lang w:val="ru-RU"/>
        </w:rPr>
        <w:t>ие</w:t>
      </w:r>
      <w:r w:rsidRPr="007D1056">
        <w:rPr>
          <w:sz w:val="28"/>
          <w:lang w:val="ru-RU"/>
        </w:rPr>
        <w:t xml:space="preserve"> на учет ресурс</w:t>
      </w:r>
      <w:r>
        <w:rPr>
          <w:sz w:val="28"/>
          <w:lang w:val="ru-RU"/>
        </w:rPr>
        <w:t>ов</w:t>
      </w:r>
      <w:r w:rsidRPr="007D1056">
        <w:rPr>
          <w:sz w:val="28"/>
          <w:lang w:val="ru-RU"/>
        </w:rPr>
        <w:t xml:space="preserve"> мобилизации, которые находятся в ведомстве частных учреждений (экономических</w:t>
      </w:r>
      <w:r w:rsidRPr="007D1056">
        <w:rPr>
          <w:spacing w:val="-8"/>
          <w:sz w:val="28"/>
          <w:lang w:val="ru-RU"/>
        </w:rPr>
        <w:t xml:space="preserve"> </w:t>
      </w:r>
      <w:r w:rsidRPr="007D1056">
        <w:rPr>
          <w:sz w:val="28"/>
          <w:lang w:val="ru-RU"/>
        </w:rPr>
        <w:t>агентов).</w:t>
      </w:r>
    </w:p>
    <w:p w:rsidR="000548A5" w:rsidRPr="000978D7" w:rsidRDefault="000548A5" w:rsidP="000548A5">
      <w:pPr>
        <w:spacing w:before="6"/>
        <w:rPr>
          <w:sz w:val="28"/>
          <w:szCs w:val="28"/>
          <w:lang w:val="ru-RU"/>
        </w:rPr>
      </w:pPr>
    </w:p>
    <w:p w:rsidR="000548A5" w:rsidRPr="007D1056" w:rsidRDefault="000548A5" w:rsidP="000978D7">
      <w:pPr>
        <w:numPr>
          <w:ilvl w:val="0"/>
          <w:numId w:val="37"/>
        </w:numPr>
        <w:tabs>
          <w:tab w:val="left" w:pos="1424"/>
        </w:tabs>
        <w:spacing w:before="1"/>
        <w:ind w:left="134" w:right="122" w:firstLine="708"/>
        <w:jc w:val="both"/>
        <w:rPr>
          <w:sz w:val="28"/>
          <w:lang w:val="ru-RU"/>
        </w:rPr>
      </w:pPr>
      <w:r w:rsidRPr="007D1056">
        <w:rPr>
          <w:sz w:val="28"/>
          <w:lang w:val="ru-RU"/>
        </w:rPr>
        <w:t xml:space="preserve">Усовершенствование государственного механизма учета ресурсов мобилизации будет осуществляться по двум направлениям: </w:t>
      </w:r>
      <w:r>
        <w:rPr>
          <w:sz w:val="28"/>
          <w:lang w:val="ru-RU"/>
        </w:rPr>
        <w:t xml:space="preserve">по </w:t>
      </w:r>
      <w:r w:rsidRPr="007D1056">
        <w:rPr>
          <w:sz w:val="28"/>
          <w:lang w:val="ru-RU"/>
        </w:rPr>
        <w:t>людски</w:t>
      </w:r>
      <w:r>
        <w:rPr>
          <w:sz w:val="28"/>
          <w:lang w:val="ru-RU"/>
        </w:rPr>
        <w:t>м</w:t>
      </w:r>
      <w:r w:rsidRPr="007D1056">
        <w:rPr>
          <w:sz w:val="28"/>
          <w:lang w:val="ru-RU"/>
        </w:rPr>
        <w:t xml:space="preserve"> и материальны</w:t>
      </w:r>
      <w:r>
        <w:rPr>
          <w:sz w:val="28"/>
          <w:lang w:val="ru-RU"/>
        </w:rPr>
        <w:t>м</w:t>
      </w:r>
      <w:r w:rsidRPr="007D1056">
        <w:rPr>
          <w:sz w:val="28"/>
          <w:lang w:val="ru-RU"/>
        </w:rPr>
        <w:t xml:space="preserve"> ресурс</w:t>
      </w:r>
      <w:r>
        <w:rPr>
          <w:sz w:val="28"/>
          <w:lang w:val="ru-RU"/>
        </w:rPr>
        <w:t>ам</w:t>
      </w:r>
      <w:r w:rsidRPr="007D1056">
        <w:rPr>
          <w:sz w:val="28"/>
          <w:lang w:val="ru-RU"/>
        </w:rPr>
        <w:t>. Таким образом, государственные усилия будут концентрироваться на эффективном использовании механизмов контроля и учета данных ресурсов. Этот факт предполагает актуализацию процедур постановки на воинский учет и снятия граждан с этого учета, а также материальных ресурсов Республики Молдова</w:t>
      </w:r>
      <w:r>
        <w:rPr>
          <w:sz w:val="28"/>
          <w:lang w:val="ru-RU"/>
        </w:rPr>
        <w:t xml:space="preserve"> с</w:t>
      </w:r>
      <w:r w:rsidRPr="007D1056">
        <w:rPr>
          <w:sz w:val="28"/>
          <w:lang w:val="ru-RU"/>
        </w:rPr>
        <w:t xml:space="preserve"> использ</w:t>
      </w:r>
      <w:r>
        <w:rPr>
          <w:sz w:val="28"/>
          <w:lang w:val="ru-RU"/>
        </w:rPr>
        <w:t>ованием</w:t>
      </w:r>
      <w:r w:rsidRPr="007D1056">
        <w:rPr>
          <w:sz w:val="28"/>
          <w:lang w:val="ru-RU"/>
        </w:rPr>
        <w:t xml:space="preserve"> на межв</w:t>
      </w:r>
      <w:r>
        <w:rPr>
          <w:sz w:val="28"/>
          <w:lang w:val="ru-RU"/>
        </w:rPr>
        <w:t>едомственном уровне существующих информационных</w:t>
      </w:r>
      <w:r w:rsidRPr="007D1056">
        <w:rPr>
          <w:sz w:val="28"/>
          <w:lang w:val="ru-RU"/>
        </w:rPr>
        <w:t xml:space="preserve"> возможност</w:t>
      </w:r>
      <w:r>
        <w:rPr>
          <w:sz w:val="28"/>
          <w:lang w:val="ru-RU"/>
        </w:rPr>
        <w:t>ей</w:t>
      </w:r>
      <w:r w:rsidRPr="007D1056">
        <w:rPr>
          <w:sz w:val="28"/>
          <w:lang w:val="ru-RU"/>
        </w:rPr>
        <w:t xml:space="preserve"> (базы данных). В этих процессах ключевую роль будет играть не только механизм электронного учета ресурсов мобилизации, но и способность взаимодействия государственных учреждений.</w:t>
      </w:r>
    </w:p>
    <w:p w:rsidR="000548A5" w:rsidRPr="000978D7" w:rsidRDefault="000548A5" w:rsidP="000548A5">
      <w:pPr>
        <w:spacing w:before="11"/>
        <w:rPr>
          <w:sz w:val="28"/>
          <w:szCs w:val="28"/>
          <w:lang w:val="ru-RU"/>
        </w:rPr>
      </w:pPr>
    </w:p>
    <w:p w:rsidR="000548A5" w:rsidRPr="007D1056" w:rsidRDefault="000548A5" w:rsidP="000978D7">
      <w:pPr>
        <w:numPr>
          <w:ilvl w:val="1"/>
          <w:numId w:val="39"/>
        </w:numPr>
        <w:tabs>
          <w:tab w:val="left" w:pos="0"/>
        </w:tabs>
        <w:ind w:left="0" w:firstLine="0"/>
        <w:jc w:val="center"/>
        <w:outlineLvl w:val="0"/>
        <w:rPr>
          <w:b/>
          <w:bCs/>
          <w:sz w:val="28"/>
          <w:szCs w:val="28"/>
        </w:rPr>
      </w:pPr>
      <w:r w:rsidRPr="007D1056">
        <w:rPr>
          <w:b/>
          <w:bCs/>
          <w:sz w:val="28"/>
          <w:szCs w:val="28"/>
        </w:rPr>
        <w:t>ЭТАПЫ И МЕХАНИЗМЫ</w:t>
      </w:r>
      <w:r w:rsidRPr="007D1056">
        <w:rPr>
          <w:b/>
          <w:bCs/>
          <w:spacing w:val="-3"/>
          <w:sz w:val="28"/>
          <w:szCs w:val="28"/>
        </w:rPr>
        <w:t xml:space="preserve"> </w:t>
      </w:r>
      <w:r w:rsidRPr="007D1056">
        <w:rPr>
          <w:b/>
          <w:bCs/>
          <w:sz w:val="28"/>
          <w:szCs w:val="28"/>
        </w:rPr>
        <w:t>ВНЕДРЕНИЯ</w:t>
      </w:r>
    </w:p>
    <w:p w:rsidR="000548A5" w:rsidRPr="000978D7" w:rsidRDefault="000548A5" w:rsidP="000548A5">
      <w:pPr>
        <w:spacing w:before="8"/>
        <w:rPr>
          <w:sz w:val="28"/>
          <w:szCs w:val="28"/>
        </w:rPr>
      </w:pPr>
    </w:p>
    <w:p w:rsidR="000548A5" w:rsidRPr="007D1056" w:rsidRDefault="000548A5" w:rsidP="000978D7">
      <w:pPr>
        <w:numPr>
          <w:ilvl w:val="0"/>
          <w:numId w:val="37"/>
        </w:numPr>
        <w:tabs>
          <w:tab w:val="left" w:pos="1424"/>
        </w:tabs>
        <w:spacing w:before="1"/>
        <w:ind w:left="134" w:right="122" w:firstLine="708"/>
        <w:jc w:val="both"/>
        <w:rPr>
          <w:sz w:val="28"/>
          <w:lang w:val="ru-RU"/>
        </w:rPr>
      </w:pPr>
      <w:r>
        <w:rPr>
          <w:sz w:val="28"/>
          <w:lang w:val="ru-RU"/>
        </w:rPr>
        <w:t>П</w:t>
      </w:r>
      <w:r w:rsidRPr="007D1056">
        <w:rPr>
          <w:sz w:val="28"/>
          <w:lang w:val="ru-RU"/>
        </w:rPr>
        <w:t>ри внедрении Стратегии будет уделено внимание обеспечению гражданско-демократического контроля над силами национальной обороны, прозрачностью принятия решений и стратегического информирования.</w:t>
      </w:r>
    </w:p>
    <w:p w:rsidR="000548A5" w:rsidRPr="007D1056" w:rsidRDefault="000548A5" w:rsidP="000548A5">
      <w:pPr>
        <w:spacing w:before="8"/>
        <w:rPr>
          <w:sz w:val="29"/>
          <w:szCs w:val="28"/>
          <w:lang w:val="ru-RU"/>
        </w:rPr>
      </w:pPr>
    </w:p>
    <w:p w:rsidR="000548A5" w:rsidRPr="007D1056" w:rsidRDefault="000548A5" w:rsidP="000978D7">
      <w:pPr>
        <w:numPr>
          <w:ilvl w:val="0"/>
          <w:numId w:val="37"/>
        </w:numPr>
        <w:tabs>
          <w:tab w:val="left" w:pos="1424"/>
        </w:tabs>
        <w:spacing w:before="1"/>
        <w:ind w:left="134" w:right="122" w:firstLine="708"/>
        <w:jc w:val="both"/>
        <w:rPr>
          <w:sz w:val="28"/>
          <w:lang w:val="ru-RU"/>
        </w:rPr>
      </w:pPr>
      <w:r w:rsidRPr="007D1056">
        <w:rPr>
          <w:sz w:val="28"/>
          <w:lang w:val="ru-RU"/>
        </w:rPr>
        <w:t>Данная Стратегия будет внедряться поэтапно, в зависимости от бюджетных вложений и эффективного их</w:t>
      </w:r>
      <w:r w:rsidRPr="007D1056">
        <w:rPr>
          <w:spacing w:val="-11"/>
          <w:sz w:val="28"/>
          <w:lang w:val="ru-RU"/>
        </w:rPr>
        <w:t xml:space="preserve"> </w:t>
      </w:r>
      <w:r w:rsidRPr="007D1056">
        <w:rPr>
          <w:sz w:val="28"/>
          <w:lang w:val="ru-RU"/>
        </w:rPr>
        <w:t>использования.</w:t>
      </w:r>
    </w:p>
    <w:p w:rsidR="000548A5" w:rsidRPr="007D1056" w:rsidRDefault="000548A5" w:rsidP="000548A5">
      <w:pPr>
        <w:ind w:left="134" w:right="119" w:firstLine="707"/>
        <w:jc w:val="both"/>
        <w:rPr>
          <w:sz w:val="28"/>
          <w:szCs w:val="28"/>
          <w:lang w:val="ru-RU"/>
        </w:rPr>
      </w:pPr>
      <w:r w:rsidRPr="007D1056">
        <w:rPr>
          <w:b/>
          <w:sz w:val="28"/>
          <w:szCs w:val="28"/>
          <w:lang w:val="ru-RU"/>
        </w:rPr>
        <w:t xml:space="preserve">На первом этапе </w:t>
      </w:r>
      <w:r w:rsidRPr="007D1056">
        <w:rPr>
          <w:sz w:val="28"/>
          <w:szCs w:val="28"/>
          <w:lang w:val="ru-RU"/>
        </w:rPr>
        <w:t xml:space="preserve">будет осуществляться поддержка и обеспечение параметров функционирования актуальной системы национальной обороны и идентификация потенциала развития/модернизации </w:t>
      </w:r>
      <w:r>
        <w:rPr>
          <w:sz w:val="28"/>
          <w:szCs w:val="28"/>
          <w:lang w:val="ru-RU"/>
        </w:rPr>
        <w:t>наряду</w:t>
      </w:r>
      <w:r w:rsidRPr="007D1056">
        <w:rPr>
          <w:sz w:val="28"/>
          <w:szCs w:val="28"/>
          <w:lang w:val="ru-RU"/>
        </w:rPr>
        <w:t xml:space="preserve"> с внедрением в практику мер, которые не предполагают дополнительных бюджетных</w:t>
      </w:r>
      <w:r w:rsidRPr="007D1056">
        <w:rPr>
          <w:spacing w:val="-1"/>
          <w:sz w:val="28"/>
          <w:szCs w:val="28"/>
          <w:lang w:val="ru-RU"/>
        </w:rPr>
        <w:t xml:space="preserve"> </w:t>
      </w:r>
      <w:r w:rsidRPr="007D1056">
        <w:rPr>
          <w:sz w:val="28"/>
          <w:szCs w:val="28"/>
          <w:lang w:val="ru-RU"/>
        </w:rPr>
        <w:t>ассигнований.</w:t>
      </w:r>
    </w:p>
    <w:p w:rsidR="000548A5" w:rsidRPr="007D1056" w:rsidRDefault="000548A5" w:rsidP="000548A5">
      <w:pPr>
        <w:ind w:left="134" w:right="118" w:firstLine="707"/>
        <w:jc w:val="both"/>
        <w:rPr>
          <w:sz w:val="28"/>
          <w:szCs w:val="28"/>
          <w:lang w:val="ru-RU"/>
        </w:rPr>
      </w:pPr>
      <w:r w:rsidRPr="007D1056">
        <w:rPr>
          <w:b/>
          <w:sz w:val="28"/>
          <w:szCs w:val="28"/>
          <w:lang w:val="ru-RU"/>
        </w:rPr>
        <w:t xml:space="preserve">На втором этапе </w:t>
      </w:r>
      <w:r w:rsidRPr="007D1056">
        <w:rPr>
          <w:sz w:val="28"/>
          <w:szCs w:val="28"/>
          <w:lang w:val="ru-RU"/>
        </w:rPr>
        <w:t>основной целью будет развитие и модернизация системы национальной обороны по направлениям, установленным в данной</w:t>
      </w:r>
      <w:r w:rsidRPr="007D1056">
        <w:rPr>
          <w:spacing w:val="-1"/>
          <w:sz w:val="28"/>
          <w:szCs w:val="28"/>
          <w:lang w:val="ru-RU"/>
        </w:rPr>
        <w:t xml:space="preserve"> </w:t>
      </w:r>
      <w:r w:rsidRPr="007D1056">
        <w:rPr>
          <w:sz w:val="28"/>
          <w:szCs w:val="28"/>
          <w:lang w:val="ru-RU"/>
        </w:rPr>
        <w:t>Стратегии.</w:t>
      </w:r>
    </w:p>
    <w:p w:rsidR="000548A5" w:rsidRPr="007D1056" w:rsidRDefault="000548A5" w:rsidP="000548A5">
      <w:pPr>
        <w:spacing w:before="8"/>
        <w:rPr>
          <w:sz w:val="29"/>
          <w:szCs w:val="28"/>
          <w:lang w:val="ru-RU"/>
        </w:rPr>
      </w:pPr>
    </w:p>
    <w:p w:rsidR="000548A5" w:rsidRPr="007D1056" w:rsidRDefault="000548A5" w:rsidP="00067ADE">
      <w:pPr>
        <w:numPr>
          <w:ilvl w:val="0"/>
          <w:numId w:val="37"/>
        </w:numPr>
        <w:tabs>
          <w:tab w:val="left" w:pos="1424"/>
        </w:tabs>
        <w:spacing w:before="1"/>
        <w:ind w:left="134" w:right="122" w:firstLine="708"/>
        <w:jc w:val="both"/>
        <w:rPr>
          <w:sz w:val="28"/>
          <w:szCs w:val="28"/>
          <w:lang w:val="ru-RU"/>
        </w:rPr>
      </w:pPr>
      <w:r w:rsidRPr="007D1056">
        <w:rPr>
          <w:sz w:val="28"/>
          <w:lang w:val="ru-RU"/>
        </w:rPr>
        <w:t>С этой целью Правительство будет реализовывать План действий по</w:t>
      </w:r>
      <w:r w:rsidRPr="007D1056">
        <w:rPr>
          <w:spacing w:val="15"/>
          <w:sz w:val="28"/>
          <w:lang w:val="ru-RU"/>
        </w:rPr>
        <w:t xml:space="preserve"> </w:t>
      </w:r>
      <w:r w:rsidRPr="007D1056">
        <w:rPr>
          <w:sz w:val="28"/>
          <w:lang w:val="ru-RU"/>
        </w:rPr>
        <w:t>внедрению</w:t>
      </w:r>
      <w:r w:rsidRPr="007D1056">
        <w:rPr>
          <w:spacing w:val="12"/>
          <w:sz w:val="28"/>
          <w:lang w:val="ru-RU"/>
        </w:rPr>
        <w:t xml:space="preserve"> </w:t>
      </w:r>
      <w:r w:rsidR="00067ADE">
        <w:rPr>
          <w:sz w:val="28"/>
          <w:lang w:val="ru-RU"/>
        </w:rPr>
        <w:t>Н</w:t>
      </w:r>
      <w:r w:rsidR="00067ADE" w:rsidRPr="007D1056">
        <w:rPr>
          <w:sz w:val="28"/>
          <w:lang w:val="ru-RU"/>
        </w:rPr>
        <w:t>ациональной</w:t>
      </w:r>
      <w:r w:rsidR="00067ADE" w:rsidRPr="007D1056">
        <w:rPr>
          <w:sz w:val="28"/>
          <w:lang w:val="ru-RU"/>
        </w:rPr>
        <w:t xml:space="preserve"> </w:t>
      </w:r>
      <w:r w:rsidR="00067ADE">
        <w:rPr>
          <w:sz w:val="28"/>
          <w:lang w:val="ru-RU"/>
        </w:rPr>
        <w:t>с</w:t>
      </w:r>
      <w:r w:rsidRPr="007D1056">
        <w:rPr>
          <w:sz w:val="28"/>
          <w:lang w:val="ru-RU"/>
        </w:rPr>
        <w:t>тратегии</w:t>
      </w:r>
      <w:r w:rsidRPr="007D1056">
        <w:rPr>
          <w:spacing w:val="16"/>
          <w:sz w:val="28"/>
          <w:lang w:val="ru-RU"/>
        </w:rPr>
        <w:t xml:space="preserve"> </w:t>
      </w:r>
      <w:r w:rsidRPr="007D1056">
        <w:rPr>
          <w:sz w:val="28"/>
          <w:lang w:val="ru-RU"/>
        </w:rPr>
        <w:t>обороны</w:t>
      </w:r>
      <w:r>
        <w:rPr>
          <w:sz w:val="28"/>
          <w:lang w:val="ru-RU"/>
        </w:rPr>
        <w:t>.</w:t>
      </w:r>
      <w:r w:rsidRPr="007D1056">
        <w:rPr>
          <w:spacing w:val="12"/>
          <w:sz w:val="28"/>
          <w:lang w:val="ru-RU"/>
        </w:rPr>
        <w:t xml:space="preserve"> </w:t>
      </w:r>
      <w:r w:rsidRPr="007D1056">
        <w:rPr>
          <w:sz w:val="28"/>
          <w:lang w:val="ru-RU"/>
        </w:rPr>
        <w:t>План</w:t>
      </w:r>
      <w:r w:rsidRPr="007D1056">
        <w:rPr>
          <w:spacing w:val="12"/>
          <w:sz w:val="28"/>
          <w:lang w:val="ru-RU"/>
        </w:rPr>
        <w:t xml:space="preserve"> </w:t>
      </w:r>
      <w:r w:rsidRPr="007D1056">
        <w:rPr>
          <w:sz w:val="28"/>
          <w:lang w:val="ru-RU"/>
        </w:rPr>
        <w:t>является</w:t>
      </w:r>
      <w:r w:rsidRPr="007D1056">
        <w:rPr>
          <w:spacing w:val="15"/>
          <w:sz w:val="28"/>
          <w:lang w:val="ru-RU"/>
        </w:rPr>
        <w:t xml:space="preserve"> </w:t>
      </w:r>
      <w:r w:rsidRPr="007D1056">
        <w:rPr>
          <w:sz w:val="28"/>
          <w:lang w:val="ru-RU"/>
        </w:rPr>
        <w:t>составной</w:t>
      </w:r>
      <w:r>
        <w:rPr>
          <w:sz w:val="28"/>
          <w:lang w:val="ru-RU"/>
        </w:rPr>
        <w:t xml:space="preserve"> </w:t>
      </w:r>
      <w:r w:rsidRPr="007D1056">
        <w:rPr>
          <w:sz w:val="28"/>
          <w:szCs w:val="28"/>
          <w:lang w:val="ru-RU"/>
        </w:rPr>
        <w:t>частью Стратегии и включает цели, направления внедрения, сроки реализации действий, стоимость внедрения, ответственных лиц, показатели достижений и процедуры отчетности и оценки. В то же время, положения Стратегии будут служить базой для разработки Военной стратегии.</w:t>
      </w:r>
    </w:p>
    <w:p w:rsidR="000548A5" w:rsidRPr="007D1056" w:rsidRDefault="000548A5" w:rsidP="000548A5">
      <w:pPr>
        <w:spacing w:before="11"/>
        <w:rPr>
          <w:sz w:val="29"/>
          <w:szCs w:val="28"/>
          <w:lang w:val="ru-RU"/>
        </w:rPr>
      </w:pPr>
    </w:p>
    <w:p w:rsidR="000548A5" w:rsidRPr="007D1056" w:rsidRDefault="000548A5" w:rsidP="00067ADE">
      <w:pPr>
        <w:numPr>
          <w:ilvl w:val="1"/>
          <w:numId w:val="39"/>
        </w:numPr>
        <w:tabs>
          <w:tab w:val="left" w:pos="0"/>
        </w:tabs>
        <w:ind w:left="0" w:firstLine="0"/>
        <w:jc w:val="center"/>
        <w:outlineLvl w:val="0"/>
        <w:rPr>
          <w:b/>
          <w:bCs/>
          <w:sz w:val="28"/>
          <w:szCs w:val="28"/>
        </w:rPr>
      </w:pPr>
      <w:r w:rsidRPr="007D1056">
        <w:rPr>
          <w:b/>
          <w:bCs/>
          <w:sz w:val="28"/>
          <w:szCs w:val="28"/>
        </w:rPr>
        <w:lastRenderedPageBreak/>
        <w:t>МОНИТОРИНГ, ОЦЕНКА И</w:t>
      </w:r>
      <w:r w:rsidRPr="007D1056">
        <w:rPr>
          <w:b/>
          <w:bCs/>
          <w:spacing w:val="-3"/>
          <w:sz w:val="28"/>
          <w:szCs w:val="28"/>
        </w:rPr>
        <w:t xml:space="preserve"> </w:t>
      </w:r>
      <w:r w:rsidRPr="007D1056">
        <w:rPr>
          <w:b/>
          <w:bCs/>
          <w:sz w:val="28"/>
          <w:szCs w:val="28"/>
        </w:rPr>
        <w:t>ОТЧЕТНОСТЬ</w:t>
      </w:r>
    </w:p>
    <w:p w:rsidR="000548A5" w:rsidRPr="00624989" w:rsidRDefault="000548A5" w:rsidP="000548A5">
      <w:pPr>
        <w:spacing w:before="4"/>
        <w:rPr>
          <w:sz w:val="28"/>
          <w:szCs w:val="28"/>
        </w:rPr>
      </w:pPr>
    </w:p>
    <w:p w:rsidR="000548A5" w:rsidRPr="007D1056" w:rsidRDefault="000548A5" w:rsidP="00067ADE">
      <w:pPr>
        <w:numPr>
          <w:ilvl w:val="0"/>
          <w:numId w:val="37"/>
        </w:numPr>
        <w:tabs>
          <w:tab w:val="left" w:pos="1424"/>
        </w:tabs>
        <w:spacing w:before="1"/>
        <w:ind w:left="134" w:right="122" w:firstLine="708"/>
        <w:jc w:val="both"/>
        <w:rPr>
          <w:sz w:val="28"/>
          <w:lang w:val="ru-RU"/>
        </w:rPr>
      </w:pPr>
      <w:r w:rsidRPr="007D1056">
        <w:rPr>
          <w:sz w:val="28"/>
          <w:lang w:val="ru-RU"/>
        </w:rPr>
        <w:t>Парламент, Президент и Правительство Республики Молдова будут осуществлять мониторинг внедрения данной Стратегии и достигнутых результатов путем привлечения Парламентской комиссии по вопросам национальной безопасности, обороны и общественного порядка, Высшего совета безопасности, а также Государственной канцелярии Республики</w:t>
      </w:r>
      <w:r w:rsidRPr="007D1056">
        <w:rPr>
          <w:spacing w:val="-1"/>
          <w:sz w:val="28"/>
          <w:lang w:val="ru-RU"/>
        </w:rPr>
        <w:t xml:space="preserve"> </w:t>
      </w:r>
      <w:r w:rsidRPr="007D1056">
        <w:rPr>
          <w:sz w:val="28"/>
          <w:lang w:val="ru-RU"/>
        </w:rPr>
        <w:t>Молдова.</w:t>
      </w:r>
    </w:p>
    <w:p w:rsidR="000548A5" w:rsidRPr="00624989" w:rsidRDefault="000548A5" w:rsidP="000548A5">
      <w:pPr>
        <w:spacing w:before="9"/>
        <w:rPr>
          <w:sz w:val="28"/>
          <w:szCs w:val="28"/>
          <w:lang w:val="ru-RU"/>
        </w:rPr>
      </w:pPr>
    </w:p>
    <w:p w:rsidR="000548A5" w:rsidRPr="007D1056" w:rsidRDefault="000548A5" w:rsidP="00624989">
      <w:pPr>
        <w:numPr>
          <w:ilvl w:val="0"/>
          <w:numId w:val="37"/>
        </w:numPr>
        <w:tabs>
          <w:tab w:val="left" w:pos="1424"/>
        </w:tabs>
        <w:spacing w:before="1"/>
        <w:ind w:left="134" w:right="122" w:firstLine="708"/>
        <w:jc w:val="both"/>
        <w:rPr>
          <w:sz w:val="28"/>
          <w:lang w:val="ru-RU"/>
        </w:rPr>
      </w:pPr>
      <w:r w:rsidRPr="007D1056">
        <w:rPr>
          <w:sz w:val="28"/>
          <w:lang w:val="ru-RU"/>
        </w:rPr>
        <w:t>Мониторинг процесса внедрения будет основан на показателях мониторинга, а также на показателях достижений, представленных в Плане действий по внедрению Стратегии национальной обороны. Система мониторинга внедрения Стратегии будет обеспечена путем осуществления постоянной отчетности посредством оперативного обмена информацией и оценки уровня</w:t>
      </w:r>
      <w:r w:rsidRPr="007D1056">
        <w:rPr>
          <w:spacing w:val="-1"/>
          <w:sz w:val="28"/>
          <w:lang w:val="ru-RU"/>
        </w:rPr>
        <w:t xml:space="preserve"> </w:t>
      </w:r>
      <w:r w:rsidRPr="007D1056">
        <w:rPr>
          <w:sz w:val="28"/>
          <w:lang w:val="ru-RU"/>
        </w:rPr>
        <w:t>внедрения.</w:t>
      </w:r>
    </w:p>
    <w:p w:rsidR="000548A5" w:rsidRPr="00BE6654" w:rsidRDefault="000548A5" w:rsidP="000548A5">
      <w:pPr>
        <w:spacing w:before="6"/>
        <w:rPr>
          <w:sz w:val="28"/>
          <w:szCs w:val="28"/>
          <w:lang w:val="ru-RU"/>
        </w:rPr>
      </w:pPr>
    </w:p>
    <w:p w:rsidR="000548A5" w:rsidRPr="007D1056" w:rsidRDefault="000548A5" w:rsidP="00624989">
      <w:pPr>
        <w:numPr>
          <w:ilvl w:val="0"/>
          <w:numId w:val="37"/>
        </w:numPr>
        <w:tabs>
          <w:tab w:val="left" w:pos="1424"/>
        </w:tabs>
        <w:spacing w:before="1"/>
        <w:ind w:left="134" w:right="122" w:firstLine="708"/>
        <w:jc w:val="both"/>
        <w:rPr>
          <w:sz w:val="28"/>
          <w:lang w:val="ru-RU"/>
        </w:rPr>
      </w:pPr>
      <w:r w:rsidRPr="007D1056">
        <w:rPr>
          <w:sz w:val="28"/>
          <w:lang w:val="ru-RU"/>
        </w:rPr>
        <w:t xml:space="preserve">Деятельность по мониторингу Стратегии будет реализована на протяжении всего периода внедрения и будет включать сбор, обработку и анализ данных мониторинга, выявление ошибок и непредвиденных последствий, а также возможные поправки </w:t>
      </w:r>
      <w:r>
        <w:rPr>
          <w:sz w:val="28"/>
          <w:lang w:val="ru-RU"/>
        </w:rPr>
        <w:t>по</w:t>
      </w:r>
      <w:r w:rsidRPr="007D1056">
        <w:rPr>
          <w:sz w:val="28"/>
          <w:lang w:val="ru-RU"/>
        </w:rPr>
        <w:t xml:space="preserve"> содержания и формы в процессе реализации запланированных</w:t>
      </w:r>
      <w:r w:rsidRPr="007D1056">
        <w:rPr>
          <w:spacing w:val="-10"/>
          <w:sz w:val="28"/>
          <w:lang w:val="ru-RU"/>
        </w:rPr>
        <w:t xml:space="preserve"> </w:t>
      </w:r>
      <w:r w:rsidRPr="007D1056">
        <w:rPr>
          <w:sz w:val="28"/>
          <w:lang w:val="ru-RU"/>
        </w:rPr>
        <w:t>действи</w:t>
      </w:r>
      <w:r>
        <w:rPr>
          <w:sz w:val="28"/>
          <w:lang w:val="ru-RU"/>
        </w:rPr>
        <w:t>й</w:t>
      </w:r>
      <w:r w:rsidRPr="007D1056">
        <w:rPr>
          <w:sz w:val="28"/>
          <w:lang w:val="ru-RU"/>
        </w:rPr>
        <w:t>.</w:t>
      </w:r>
    </w:p>
    <w:p w:rsidR="000548A5" w:rsidRPr="00BE6654" w:rsidRDefault="000548A5" w:rsidP="000548A5">
      <w:pPr>
        <w:spacing w:before="10"/>
        <w:rPr>
          <w:sz w:val="28"/>
          <w:szCs w:val="28"/>
          <w:lang w:val="ru-RU"/>
        </w:rPr>
      </w:pPr>
    </w:p>
    <w:p w:rsidR="000548A5" w:rsidRPr="007D1056" w:rsidRDefault="000548A5" w:rsidP="00BE6654">
      <w:pPr>
        <w:numPr>
          <w:ilvl w:val="0"/>
          <w:numId w:val="37"/>
        </w:numPr>
        <w:tabs>
          <w:tab w:val="left" w:pos="1414"/>
        </w:tabs>
        <w:spacing w:before="1"/>
        <w:ind w:left="134" w:right="122" w:firstLine="708"/>
        <w:jc w:val="both"/>
        <w:rPr>
          <w:sz w:val="28"/>
          <w:lang w:val="ru-RU"/>
        </w:rPr>
      </w:pPr>
      <w:r w:rsidRPr="007D1056">
        <w:rPr>
          <w:sz w:val="28"/>
          <w:lang w:val="ru-RU"/>
        </w:rPr>
        <w:t>Внедрение Стратегии обеспечивается Правительством через Министерство обороны, которое является ответственным учреждением за обеспечение эффективности механизма мониторинга и оценки осуществления</w:t>
      </w:r>
      <w:r w:rsidRPr="007D1056">
        <w:rPr>
          <w:spacing w:val="-1"/>
          <w:sz w:val="28"/>
          <w:lang w:val="ru-RU"/>
        </w:rPr>
        <w:t xml:space="preserve"> </w:t>
      </w:r>
      <w:r w:rsidRPr="007D1056">
        <w:rPr>
          <w:sz w:val="28"/>
          <w:lang w:val="ru-RU"/>
        </w:rPr>
        <w:t>Стратегии.</w:t>
      </w:r>
    </w:p>
    <w:p w:rsidR="000548A5" w:rsidRPr="00BE6654" w:rsidRDefault="000548A5" w:rsidP="000548A5">
      <w:pPr>
        <w:spacing w:before="10"/>
        <w:rPr>
          <w:sz w:val="28"/>
          <w:szCs w:val="28"/>
          <w:lang w:val="ru-RU"/>
        </w:rPr>
      </w:pPr>
    </w:p>
    <w:p w:rsidR="000548A5" w:rsidRPr="00BE6654" w:rsidRDefault="000548A5" w:rsidP="00BE6654">
      <w:pPr>
        <w:numPr>
          <w:ilvl w:val="0"/>
          <w:numId w:val="37"/>
        </w:numPr>
        <w:tabs>
          <w:tab w:val="left" w:pos="1414"/>
        </w:tabs>
        <w:spacing w:before="1"/>
        <w:ind w:left="134" w:right="122" w:firstLine="708"/>
        <w:jc w:val="both"/>
        <w:rPr>
          <w:sz w:val="28"/>
          <w:lang w:val="ru-RU"/>
        </w:rPr>
      </w:pPr>
      <w:r w:rsidRPr="00BE6654">
        <w:rPr>
          <w:sz w:val="28"/>
          <w:lang w:val="ru-RU"/>
        </w:rPr>
        <w:t xml:space="preserve">Упомянутые министерства и учреждения будут оценивать процесс реализации задач, относящихся к их компетенции, и представлять отчеты о ходе работы Министерству обороны, которое обеспечит разработку общего отчета о реализации Плана действий по внедрению Стратегии. Ежегодно до 1 февраля Министерство обороны будет представлять Правительству и Президенту Республики Молдова отчет о мониторинге осуществления в предыдущем году деятельности по выполнению мер, предусмотренных в Плане действий. </w:t>
      </w:r>
    </w:p>
    <w:p w:rsidR="000548A5" w:rsidRPr="00BE6654" w:rsidRDefault="000548A5" w:rsidP="000548A5">
      <w:pPr>
        <w:spacing w:before="8"/>
        <w:rPr>
          <w:sz w:val="28"/>
          <w:szCs w:val="28"/>
          <w:lang w:val="ru-RU"/>
        </w:rPr>
      </w:pPr>
    </w:p>
    <w:p w:rsidR="000548A5" w:rsidRPr="007D1056" w:rsidRDefault="000548A5" w:rsidP="00BE6654">
      <w:pPr>
        <w:numPr>
          <w:ilvl w:val="0"/>
          <w:numId w:val="37"/>
        </w:numPr>
        <w:tabs>
          <w:tab w:val="left" w:pos="1414"/>
        </w:tabs>
        <w:spacing w:before="1"/>
        <w:ind w:left="134" w:right="122" w:firstLine="708"/>
        <w:jc w:val="both"/>
        <w:rPr>
          <w:sz w:val="28"/>
          <w:szCs w:val="28"/>
          <w:lang w:val="ru-RU"/>
        </w:rPr>
      </w:pPr>
      <w:r w:rsidRPr="007D1056">
        <w:rPr>
          <w:sz w:val="28"/>
          <w:lang w:val="ru-RU"/>
        </w:rPr>
        <w:t>В докладах о ходе работы будут отражены результаты, достигнутые на соответствующем этапе реализации Стратегии, будет контролироваться уровень достижения общих и конкретн</w:t>
      </w:r>
      <w:r>
        <w:rPr>
          <w:sz w:val="28"/>
          <w:lang w:val="ru-RU"/>
        </w:rPr>
        <w:t>ых</w:t>
      </w:r>
      <w:r w:rsidRPr="007D1056">
        <w:rPr>
          <w:sz w:val="28"/>
          <w:lang w:val="ru-RU"/>
        </w:rPr>
        <w:t xml:space="preserve"> целей,</w:t>
      </w:r>
      <w:r w:rsidRPr="007D1056">
        <w:rPr>
          <w:spacing w:val="23"/>
          <w:sz w:val="28"/>
          <w:lang w:val="ru-RU"/>
        </w:rPr>
        <w:t xml:space="preserve"> </w:t>
      </w:r>
      <w:r w:rsidRPr="007D1056">
        <w:rPr>
          <w:sz w:val="28"/>
          <w:lang w:val="ru-RU"/>
        </w:rPr>
        <w:t>степень</w:t>
      </w:r>
      <w:r>
        <w:rPr>
          <w:sz w:val="28"/>
          <w:lang w:val="ru-RU"/>
        </w:rPr>
        <w:t xml:space="preserve"> </w:t>
      </w:r>
      <w:r w:rsidRPr="007D1056">
        <w:rPr>
          <w:sz w:val="28"/>
          <w:szCs w:val="28"/>
          <w:lang w:val="ru-RU"/>
        </w:rPr>
        <w:t>выполнения запланированных мероприятий и достижения конкретных показателей эффективности каждого вида деятельности. В результате будут представлены предложения по улучшению и корректированию запланированных мер. Для невыполненных действий будут изложены причины неисполнения (или частичного исполнения) и будут предложены эффективные меры для достижения общих целей Стратегии.</w:t>
      </w:r>
    </w:p>
    <w:p w:rsidR="000548A5" w:rsidRPr="007D1056" w:rsidRDefault="000548A5" w:rsidP="000548A5">
      <w:pPr>
        <w:ind w:left="2897"/>
        <w:outlineLvl w:val="0"/>
        <w:rPr>
          <w:b/>
          <w:bCs/>
          <w:sz w:val="28"/>
          <w:szCs w:val="28"/>
          <w:lang w:val="ru-RU"/>
        </w:rPr>
      </w:pPr>
      <w:r w:rsidRPr="007D1056">
        <w:rPr>
          <w:b/>
          <w:bCs/>
          <w:sz w:val="28"/>
          <w:szCs w:val="28"/>
          <w:lang w:val="ru-RU"/>
        </w:rPr>
        <w:lastRenderedPageBreak/>
        <w:t>ТЕРМИНОЛОГИЯ И ПОНЯТИЯ</w:t>
      </w:r>
    </w:p>
    <w:p w:rsidR="000548A5" w:rsidRPr="007D1056" w:rsidRDefault="000548A5" w:rsidP="000548A5">
      <w:pPr>
        <w:spacing w:before="4"/>
        <w:rPr>
          <w:b/>
          <w:sz w:val="29"/>
          <w:szCs w:val="28"/>
          <w:lang w:val="ru-RU"/>
        </w:rPr>
      </w:pPr>
    </w:p>
    <w:p w:rsidR="000548A5" w:rsidRPr="007D1056" w:rsidRDefault="000548A5" w:rsidP="000548A5">
      <w:pPr>
        <w:ind w:left="134" w:right="118" w:firstLine="707"/>
        <w:jc w:val="both"/>
        <w:rPr>
          <w:sz w:val="28"/>
          <w:szCs w:val="28"/>
          <w:lang w:val="ru-RU"/>
        </w:rPr>
      </w:pPr>
      <w:r w:rsidRPr="007D1056">
        <w:rPr>
          <w:b/>
          <w:i/>
          <w:sz w:val="28"/>
          <w:szCs w:val="28"/>
          <w:lang w:val="ru-RU"/>
        </w:rPr>
        <w:t xml:space="preserve">Гибридная угроза </w:t>
      </w:r>
      <w:r w:rsidRPr="007D1056">
        <w:rPr>
          <w:sz w:val="28"/>
          <w:szCs w:val="28"/>
          <w:lang w:val="ru-RU"/>
        </w:rPr>
        <w:t>– вид угрозы со стороны государственного или негосударственного противника (лица, группы лиц), которые используют совокупно и адаптирован</w:t>
      </w:r>
      <w:r>
        <w:rPr>
          <w:sz w:val="28"/>
          <w:szCs w:val="28"/>
          <w:lang w:val="ru-RU"/>
        </w:rPr>
        <w:t>н</w:t>
      </w:r>
      <w:r w:rsidRPr="007D1056">
        <w:rPr>
          <w:sz w:val="28"/>
          <w:szCs w:val="28"/>
          <w:lang w:val="ru-RU"/>
        </w:rPr>
        <w:t>о (быстро, динамично) конвенциональные и неконвенциональные методы и средства (политического, военного, дипломатического, экономического, кибернетического, информационного характера) для реализации установленных целей.</w:t>
      </w:r>
    </w:p>
    <w:p w:rsidR="000548A5" w:rsidRPr="007D1056" w:rsidRDefault="000548A5" w:rsidP="000548A5">
      <w:pPr>
        <w:ind w:left="134" w:right="119" w:firstLine="707"/>
        <w:jc w:val="both"/>
        <w:rPr>
          <w:sz w:val="28"/>
          <w:szCs w:val="28"/>
          <w:lang w:val="ru-RU"/>
        </w:rPr>
      </w:pPr>
      <w:r w:rsidRPr="007D1056">
        <w:rPr>
          <w:b/>
          <w:i/>
          <w:sz w:val="28"/>
          <w:szCs w:val="28"/>
          <w:lang w:val="ru-RU"/>
        </w:rPr>
        <w:t xml:space="preserve">Кибернетическая оборона </w:t>
      </w:r>
      <w:r w:rsidRPr="007D1056">
        <w:rPr>
          <w:sz w:val="28"/>
          <w:szCs w:val="28"/>
          <w:lang w:val="ru-RU"/>
        </w:rPr>
        <w:t>– совокупность проактивных и реактивных мер, с помощью которых обеспечивается конфиденциальность, неприкосновенность, доступность, достове</w:t>
      </w:r>
      <w:r>
        <w:rPr>
          <w:sz w:val="28"/>
          <w:szCs w:val="28"/>
          <w:lang w:val="ru-RU"/>
        </w:rPr>
        <w:t>рность и неотклонение информации</w:t>
      </w:r>
      <w:r w:rsidRPr="007D1056">
        <w:rPr>
          <w:sz w:val="28"/>
          <w:szCs w:val="28"/>
          <w:lang w:val="ru-RU"/>
        </w:rPr>
        <w:t xml:space="preserve"> в электронном формате в рамках общественных и частных ресурсов и услуг в сфере кибернетики.</w:t>
      </w:r>
    </w:p>
    <w:p w:rsidR="000548A5" w:rsidRPr="007D1056" w:rsidRDefault="000548A5" w:rsidP="000548A5">
      <w:pPr>
        <w:ind w:left="134" w:right="119" w:firstLine="707"/>
        <w:jc w:val="both"/>
        <w:rPr>
          <w:sz w:val="28"/>
          <w:szCs w:val="28"/>
          <w:lang w:val="ru-RU"/>
        </w:rPr>
      </w:pPr>
      <w:r w:rsidRPr="007D1056">
        <w:rPr>
          <w:b/>
          <w:i/>
          <w:sz w:val="28"/>
          <w:szCs w:val="28"/>
          <w:lang w:val="ru-RU"/>
        </w:rPr>
        <w:t xml:space="preserve">Национальная оборона </w:t>
      </w:r>
      <w:r w:rsidRPr="007D1056">
        <w:rPr>
          <w:sz w:val="28"/>
          <w:szCs w:val="28"/>
          <w:lang w:val="ru-RU"/>
        </w:rPr>
        <w:t>– совокупность мер, распоряжений и действий, принятых и внедренных государством с целью гарантии национального суверенитета, независимости и территориальной целостности страны и конституционной демократии против любой формы агрессии.</w:t>
      </w:r>
    </w:p>
    <w:p w:rsidR="000548A5" w:rsidRPr="007D1056" w:rsidRDefault="000548A5" w:rsidP="000548A5">
      <w:pPr>
        <w:ind w:left="134" w:right="122" w:firstLine="707"/>
        <w:jc w:val="both"/>
        <w:rPr>
          <w:sz w:val="28"/>
          <w:szCs w:val="28"/>
          <w:lang w:val="ru-RU"/>
        </w:rPr>
      </w:pPr>
      <w:r w:rsidRPr="007D1056">
        <w:rPr>
          <w:b/>
          <w:i/>
          <w:sz w:val="28"/>
          <w:szCs w:val="28"/>
          <w:lang w:val="ru-RU"/>
        </w:rPr>
        <w:t xml:space="preserve">Возможность </w:t>
      </w:r>
      <w:r w:rsidRPr="007D1056">
        <w:rPr>
          <w:sz w:val="28"/>
          <w:szCs w:val="28"/>
          <w:lang w:val="ru-RU"/>
        </w:rPr>
        <w:t>– результат некоторых мер и действий, которые включают элементы доктрины, организации, командования, подготовки и обучения, оснащения, инфраструктуры, персонала и межопераб</w:t>
      </w:r>
      <w:r>
        <w:rPr>
          <w:sz w:val="28"/>
          <w:szCs w:val="28"/>
          <w:lang w:val="ru-RU"/>
        </w:rPr>
        <w:t>е</w:t>
      </w:r>
      <w:r w:rsidRPr="007D1056">
        <w:rPr>
          <w:sz w:val="28"/>
          <w:szCs w:val="28"/>
          <w:lang w:val="ru-RU"/>
        </w:rPr>
        <w:t>льности, необходимых для выполнения какой-либо цели и поддержания желаемого эффекта.</w:t>
      </w:r>
    </w:p>
    <w:p w:rsidR="000548A5" w:rsidRPr="007D1056" w:rsidRDefault="000548A5" w:rsidP="000548A5">
      <w:pPr>
        <w:ind w:left="134" w:right="119" w:firstLine="707"/>
        <w:jc w:val="both"/>
        <w:rPr>
          <w:sz w:val="28"/>
          <w:szCs w:val="28"/>
          <w:lang w:val="ru-RU"/>
        </w:rPr>
      </w:pPr>
      <w:r w:rsidRPr="007D1056">
        <w:rPr>
          <w:b/>
          <w:i/>
          <w:sz w:val="28"/>
          <w:szCs w:val="28"/>
          <w:lang w:val="ru-RU"/>
        </w:rPr>
        <w:t xml:space="preserve">Способность обороны </w:t>
      </w:r>
      <w:r w:rsidRPr="007D1056">
        <w:rPr>
          <w:sz w:val="28"/>
          <w:szCs w:val="28"/>
          <w:lang w:val="ru-RU"/>
        </w:rPr>
        <w:t>– совокупность экономических, человеческих, технико-научных, морально-политических, военных и других возможностей, которыми располагает государство для обеспечения защиты своих основных интересов</w:t>
      </w:r>
      <w:r>
        <w:rPr>
          <w:sz w:val="28"/>
          <w:szCs w:val="28"/>
          <w:lang w:val="ru-RU"/>
        </w:rPr>
        <w:t>,</w:t>
      </w:r>
      <w:r w:rsidRPr="007D1056">
        <w:rPr>
          <w:sz w:val="28"/>
          <w:szCs w:val="28"/>
          <w:lang w:val="ru-RU"/>
        </w:rPr>
        <w:t xml:space="preserve"> путем мобилизации и использования которых обеспечивается необходимая и способная сила для адекватного отражения любого агрессора.</w:t>
      </w:r>
    </w:p>
    <w:p w:rsidR="000548A5" w:rsidRPr="007D1056" w:rsidRDefault="000548A5" w:rsidP="000548A5">
      <w:pPr>
        <w:ind w:left="134" w:right="122" w:firstLine="707"/>
        <w:jc w:val="both"/>
        <w:rPr>
          <w:sz w:val="28"/>
          <w:szCs w:val="28"/>
          <w:lang w:val="ru-RU"/>
        </w:rPr>
      </w:pPr>
      <w:r w:rsidRPr="007D1056">
        <w:rPr>
          <w:b/>
          <w:i/>
          <w:sz w:val="28"/>
          <w:szCs w:val="28"/>
          <w:lang w:val="ru-RU"/>
        </w:rPr>
        <w:t xml:space="preserve">Военный потенциал </w:t>
      </w:r>
      <w:r w:rsidRPr="007D1056">
        <w:rPr>
          <w:sz w:val="28"/>
          <w:szCs w:val="28"/>
          <w:lang w:val="ru-RU"/>
        </w:rPr>
        <w:t>– потенциальное состояние, которым может в данный момент располагать государство с точки зрения оснащения, организации, оборудования, человеческого фактора и уровня подготовки для выполнения военного отражения (военных действий).</w:t>
      </w:r>
    </w:p>
    <w:p w:rsidR="000548A5" w:rsidRPr="007D1056" w:rsidRDefault="000548A5" w:rsidP="000548A5">
      <w:pPr>
        <w:spacing w:before="1"/>
        <w:ind w:left="134" w:right="118" w:firstLine="707"/>
        <w:jc w:val="both"/>
        <w:rPr>
          <w:sz w:val="28"/>
          <w:szCs w:val="28"/>
          <w:lang w:val="ru-RU"/>
        </w:rPr>
      </w:pPr>
      <w:r w:rsidRPr="007D1056">
        <w:rPr>
          <w:b/>
          <w:i/>
          <w:sz w:val="28"/>
          <w:szCs w:val="28"/>
          <w:lang w:val="ru-RU"/>
        </w:rPr>
        <w:t xml:space="preserve">Операционная возможность </w:t>
      </w:r>
      <w:r w:rsidRPr="007D1056">
        <w:rPr>
          <w:sz w:val="28"/>
          <w:szCs w:val="28"/>
          <w:lang w:val="ru-RU"/>
        </w:rPr>
        <w:t>– потенциал одной единицы (военной структуры), обеспеченной заранее или увеличенный вследствие выполнения</w:t>
      </w:r>
      <w:r w:rsidRPr="007D1056">
        <w:rPr>
          <w:spacing w:val="17"/>
          <w:sz w:val="28"/>
          <w:szCs w:val="28"/>
          <w:lang w:val="ru-RU"/>
        </w:rPr>
        <w:t xml:space="preserve"> </w:t>
      </w:r>
      <w:r w:rsidRPr="007D1056">
        <w:rPr>
          <w:sz w:val="28"/>
          <w:szCs w:val="28"/>
          <w:lang w:val="ru-RU"/>
        </w:rPr>
        <w:t>некоторых</w:t>
      </w:r>
      <w:r w:rsidRPr="007D1056">
        <w:rPr>
          <w:spacing w:val="17"/>
          <w:sz w:val="28"/>
          <w:szCs w:val="28"/>
          <w:lang w:val="ru-RU"/>
        </w:rPr>
        <w:t xml:space="preserve"> </w:t>
      </w:r>
      <w:r w:rsidRPr="007D1056">
        <w:rPr>
          <w:sz w:val="28"/>
          <w:szCs w:val="28"/>
          <w:lang w:val="ru-RU"/>
        </w:rPr>
        <w:t>приказов</w:t>
      </w:r>
      <w:r w:rsidRPr="007D1056">
        <w:rPr>
          <w:spacing w:val="13"/>
          <w:sz w:val="28"/>
          <w:szCs w:val="28"/>
          <w:lang w:val="ru-RU"/>
        </w:rPr>
        <w:t xml:space="preserve"> </w:t>
      </w:r>
      <w:r w:rsidRPr="007D1056">
        <w:rPr>
          <w:sz w:val="28"/>
          <w:szCs w:val="28"/>
          <w:lang w:val="ru-RU"/>
        </w:rPr>
        <w:t>или</w:t>
      </w:r>
      <w:r w:rsidRPr="007D1056">
        <w:rPr>
          <w:spacing w:val="17"/>
          <w:sz w:val="28"/>
          <w:szCs w:val="28"/>
          <w:lang w:val="ru-RU"/>
        </w:rPr>
        <w:t xml:space="preserve"> </w:t>
      </w:r>
      <w:r w:rsidRPr="007D1056">
        <w:rPr>
          <w:sz w:val="28"/>
          <w:szCs w:val="28"/>
          <w:lang w:val="ru-RU"/>
        </w:rPr>
        <w:t>оперативных</w:t>
      </w:r>
      <w:r w:rsidRPr="007D1056">
        <w:rPr>
          <w:spacing w:val="15"/>
          <w:sz w:val="28"/>
          <w:szCs w:val="28"/>
          <w:lang w:val="ru-RU"/>
        </w:rPr>
        <w:t xml:space="preserve"> </w:t>
      </w:r>
      <w:r w:rsidRPr="007D1056">
        <w:rPr>
          <w:sz w:val="28"/>
          <w:szCs w:val="28"/>
          <w:lang w:val="ru-RU"/>
        </w:rPr>
        <w:t>указаний</w:t>
      </w:r>
      <w:r w:rsidRPr="007D1056">
        <w:rPr>
          <w:spacing w:val="15"/>
          <w:sz w:val="28"/>
          <w:szCs w:val="28"/>
          <w:lang w:val="ru-RU"/>
        </w:rPr>
        <w:t xml:space="preserve"> </w:t>
      </w:r>
      <w:r w:rsidRPr="007D1056">
        <w:rPr>
          <w:sz w:val="28"/>
          <w:szCs w:val="28"/>
          <w:lang w:val="ru-RU"/>
        </w:rPr>
        <w:t>для</w:t>
      </w:r>
      <w:r>
        <w:rPr>
          <w:sz w:val="28"/>
          <w:szCs w:val="28"/>
          <w:lang w:val="ru-RU"/>
        </w:rPr>
        <w:t xml:space="preserve"> </w:t>
      </w:r>
      <w:r w:rsidRPr="007D1056">
        <w:rPr>
          <w:sz w:val="28"/>
          <w:szCs w:val="28"/>
          <w:lang w:val="ru-RU"/>
        </w:rPr>
        <w:t>развертывания военных действий в соответствии с целью, для которой была</w:t>
      </w:r>
      <w:r w:rsidRPr="007D1056">
        <w:rPr>
          <w:spacing w:val="-1"/>
          <w:sz w:val="28"/>
          <w:szCs w:val="28"/>
          <w:lang w:val="ru-RU"/>
        </w:rPr>
        <w:t xml:space="preserve"> </w:t>
      </w:r>
      <w:r w:rsidRPr="007D1056">
        <w:rPr>
          <w:sz w:val="28"/>
          <w:szCs w:val="28"/>
          <w:lang w:val="ru-RU"/>
        </w:rPr>
        <w:t>создана.</w:t>
      </w:r>
    </w:p>
    <w:p w:rsidR="000548A5" w:rsidRPr="007D1056" w:rsidRDefault="000548A5" w:rsidP="000548A5">
      <w:pPr>
        <w:ind w:left="134" w:right="118" w:firstLine="707"/>
        <w:jc w:val="both"/>
        <w:rPr>
          <w:sz w:val="28"/>
          <w:szCs w:val="28"/>
          <w:lang w:val="ru-RU"/>
        </w:rPr>
      </w:pPr>
      <w:r w:rsidRPr="007D1056">
        <w:rPr>
          <w:b/>
          <w:i/>
          <w:sz w:val="28"/>
          <w:szCs w:val="28"/>
          <w:lang w:val="ru-RU"/>
        </w:rPr>
        <w:t xml:space="preserve">Стратегическое информирование </w:t>
      </w:r>
      <w:r w:rsidRPr="007D1056">
        <w:rPr>
          <w:sz w:val="28"/>
          <w:szCs w:val="28"/>
          <w:lang w:val="ru-RU"/>
        </w:rPr>
        <w:t>– совокупность действий и инициатив с целью передачи достоверной информации, которая окажет влияние на общество таким образом, чтобы учреждение (передавшее или издавшее информацию) реализовало цель в национальных интересах.</w:t>
      </w:r>
    </w:p>
    <w:p w:rsidR="000548A5" w:rsidRPr="007D1056" w:rsidRDefault="000548A5" w:rsidP="000548A5">
      <w:pPr>
        <w:spacing w:before="7" w:line="318" w:lineRule="exact"/>
        <w:ind w:left="842"/>
        <w:rPr>
          <w:b/>
          <w:i/>
          <w:sz w:val="28"/>
          <w:lang w:val="ru-RU"/>
        </w:rPr>
      </w:pPr>
      <w:r w:rsidRPr="007D1056">
        <w:rPr>
          <w:b/>
          <w:i/>
          <w:sz w:val="28"/>
          <w:lang w:val="ru-RU"/>
        </w:rPr>
        <w:t>Демократический контроль над системой национальной</w:t>
      </w:r>
      <w:r w:rsidRPr="007D1056">
        <w:rPr>
          <w:b/>
          <w:i/>
          <w:spacing w:val="63"/>
          <w:sz w:val="28"/>
          <w:lang w:val="ru-RU"/>
        </w:rPr>
        <w:t xml:space="preserve"> </w:t>
      </w:r>
      <w:r w:rsidRPr="007D1056">
        <w:rPr>
          <w:b/>
          <w:i/>
          <w:sz w:val="28"/>
          <w:lang w:val="ru-RU"/>
        </w:rPr>
        <w:t>обороны</w:t>
      </w:r>
    </w:p>
    <w:p w:rsidR="000548A5" w:rsidRPr="007D1056" w:rsidRDefault="000548A5" w:rsidP="000548A5">
      <w:pPr>
        <w:ind w:left="134" w:right="117"/>
        <w:jc w:val="both"/>
        <w:rPr>
          <w:sz w:val="28"/>
          <w:szCs w:val="28"/>
          <w:lang w:val="ru-RU"/>
        </w:rPr>
      </w:pPr>
      <w:r w:rsidRPr="007D1056">
        <w:rPr>
          <w:sz w:val="28"/>
          <w:szCs w:val="28"/>
          <w:lang w:val="ru-RU"/>
        </w:rPr>
        <w:t xml:space="preserve">– серия механизмов, процедур, законов, стандартов и традиций, посредством которых выполняется политическое гражданское руководство (рассмотрение и контроль процесса принятия решений) учреждениями, </w:t>
      </w:r>
      <w:r w:rsidRPr="007D1056">
        <w:rPr>
          <w:sz w:val="28"/>
          <w:szCs w:val="28"/>
          <w:lang w:val="ru-RU"/>
        </w:rPr>
        <w:lastRenderedPageBreak/>
        <w:t>уполномоченными этой ролью, над составляющими системы национальной обороны.</w:t>
      </w:r>
    </w:p>
    <w:p w:rsidR="000548A5" w:rsidRPr="007D1056" w:rsidRDefault="000548A5" w:rsidP="000548A5">
      <w:pPr>
        <w:spacing w:before="4"/>
        <w:ind w:left="134" w:right="120" w:firstLine="707"/>
        <w:jc w:val="both"/>
        <w:rPr>
          <w:sz w:val="28"/>
          <w:szCs w:val="28"/>
          <w:lang w:val="ru-RU"/>
        </w:rPr>
      </w:pPr>
      <w:r w:rsidRPr="007D1056">
        <w:rPr>
          <w:b/>
          <w:i/>
          <w:sz w:val="28"/>
          <w:szCs w:val="28"/>
          <w:lang w:val="ru-RU"/>
        </w:rPr>
        <w:t xml:space="preserve">Культура безопасности и обороны </w:t>
      </w:r>
      <w:r w:rsidRPr="007D1056">
        <w:rPr>
          <w:sz w:val="28"/>
          <w:szCs w:val="28"/>
          <w:lang w:val="ru-RU"/>
        </w:rPr>
        <w:t>– совокупность ценностей, норм, отношений или действий, которыми на уровне общества объясняется понимание и усвоение (ассимиляция) концепции безопасности и обороны и их производных (безопасность и национальная оборона, международная безопасность, отсутствие безопасности, политика безопасности и обороны и т.</w:t>
      </w:r>
      <w:r>
        <w:rPr>
          <w:sz w:val="28"/>
          <w:szCs w:val="28"/>
          <w:lang w:val="ru-RU"/>
        </w:rPr>
        <w:t xml:space="preserve"> </w:t>
      </w:r>
      <w:r w:rsidRPr="007D1056">
        <w:rPr>
          <w:sz w:val="28"/>
          <w:szCs w:val="28"/>
          <w:lang w:val="ru-RU"/>
        </w:rPr>
        <w:t xml:space="preserve">д.). Эта концепция </w:t>
      </w:r>
      <w:r>
        <w:rPr>
          <w:sz w:val="28"/>
          <w:szCs w:val="28"/>
          <w:lang w:val="ru-RU"/>
        </w:rPr>
        <w:t>выполня</w:t>
      </w:r>
      <w:r w:rsidRPr="007D1056">
        <w:rPr>
          <w:sz w:val="28"/>
          <w:szCs w:val="28"/>
          <w:lang w:val="ru-RU"/>
        </w:rPr>
        <w:t xml:space="preserve">ет воспитательную роль </w:t>
      </w:r>
      <w:r>
        <w:rPr>
          <w:sz w:val="28"/>
          <w:szCs w:val="28"/>
          <w:lang w:val="ru-RU"/>
        </w:rPr>
        <w:t>через</w:t>
      </w:r>
      <w:r w:rsidRPr="007D1056">
        <w:rPr>
          <w:sz w:val="28"/>
          <w:szCs w:val="28"/>
          <w:lang w:val="ru-RU"/>
        </w:rPr>
        <w:t xml:space="preserve"> развити</w:t>
      </w:r>
      <w:r>
        <w:rPr>
          <w:sz w:val="28"/>
          <w:szCs w:val="28"/>
          <w:lang w:val="ru-RU"/>
        </w:rPr>
        <w:t>е</w:t>
      </w:r>
      <w:r w:rsidRPr="007D1056">
        <w:rPr>
          <w:sz w:val="28"/>
          <w:szCs w:val="28"/>
          <w:lang w:val="ru-RU"/>
        </w:rPr>
        <w:t xml:space="preserve"> предупреждающего отношения для общества в целях личной, групповой и государственной обороны и защиты от рисков, угроз, уязвимости реальной и потенциальной агрессии. Отношение граждан к сфере безопасности и обороны играют важную роль в управлении эволюцией внутренней и международной среды</w:t>
      </w:r>
      <w:r w:rsidRPr="007D1056">
        <w:rPr>
          <w:spacing w:val="-4"/>
          <w:sz w:val="28"/>
          <w:szCs w:val="28"/>
          <w:lang w:val="ru-RU"/>
        </w:rPr>
        <w:t xml:space="preserve"> </w:t>
      </w:r>
      <w:r w:rsidRPr="007D1056">
        <w:rPr>
          <w:sz w:val="28"/>
          <w:szCs w:val="28"/>
          <w:lang w:val="ru-RU"/>
        </w:rPr>
        <w:t>безопасности.</w:t>
      </w:r>
    </w:p>
    <w:p w:rsidR="000548A5" w:rsidRPr="007D1056" w:rsidRDefault="000548A5" w:rsidP="000548A5">
      <w:pPr>
        <w:spacing w:before="2"/>
        <w:ind w:left="134" w:right="118" w:firstLine="707"/>
        <w:jc w:val="both"/>
        <w:rPr>
          <w:sz w:val="28"/>
          <w:szCs w:val="28"/>
          <w:lang w:val="ru-RU"/>
        </w:rPr>
      </w:pPr>
      <w:r w:rsidRPr="007D1056">
        <w:rPr>
          <w:b/>
          <w:i/>
          <w:sz w:val="28"/>
          <w:szCs w:val="28"/>
          <w:lang w:val="ru-RU"/>
        </w:rPr>
        <w:t xml:space="preserve">Критическая инфраструктура </w:t>
      </w:r>
      <w:r w:rsidRPr="007D1056">
        <w:rPr>
          <w:sz w:val="28"/>
          <w:szCs w:val="28"/>
          <w:lang w:val="ru-RU"/>
        </w:rPr>
        <w:t>– оборудование, сети, услуги, системы материальных ценностей (энергетических, транспортных, коммуникаций и информационных технологий, поставки услуг) стратегического интереса и/или общественной полезности, уничтожение, выведение из строя, деградация или нарушение которых повлекло бы значительные негативные последствия на национальном и региональном уровне относительно состояния здоровья и безопасности граждан, окружающей среды, функционирования экономики и деятельности государственных учреждений.</w:t>
      </w:r>
    </w:p>
    <w:p w:rsidR="000548A5" w:rsidRPr="007D1056" w:rsidRDefault="000548A5" w:rsidP="000548A5">
      <w:pPr>
        <w:ind w:left="134" w:right="118" w:firstLine="707"/>
        <w:jc w:val="both"/>
        <w:rPr>
          <w:sz w:val="28"/>
          <w:szCs w:val="28"/>
          <w:lang w:val="ru-RU"/>
        </w:rPr>
      </w:pPr>
      <w:r w:rsidRPr="007D1056">
        <w:rPr>
          <w:b/>
          <w:i/>
          <w:sz w:val="28"/>
          <w:szCs w:val="28"/>
          <w:lang w:val="ru-RU"/>
        </w:rPr>
        <w:t xml:space="preserve">Национальный интерес безопасности и обороны </w:t>
      </w:r>
      <w:r w:rsidRPr="007D1056">
        <w:rPr>
          <w:sz w:val="28"/>
          <w:szCs w:val="28"/>
          <w:lang w:val="ru-RU"/>
        </w:rPr>
        <w:t xml:space="preserve">– отношение государства к определенной проблеме или ситуации </w:t>
      </w:r>
      <w:r w:rsidRPr="00D82EE4">
        <w:rPr>
          <w:sz w:val="28"/>
          <w:szCs w:val="28"/>
          <w:lang w:val="ru-RU"/>
        </w:rPr>
        <w:t>в среде</w:t>
      </w:r>
      <w:r w:rsidRPr="007D1056">
        <w:rPr>
          <w:sz w:val="28"/>
          <w:szCs w:val="28"/>
          <w:lang w:val="ru-RU"/>
        </w:rPr>
        <w:t xml:space="preserve"> безопасности с целью обеспечения процветания, защиты и безопасности граждан страны. Данная концепция составляет основу развития национальных внешних и внутренних целей, которые гарантируют существование и идентичность государства, а также его стабильность и</w:t>
      </w:r>
      <w:r w:rsidRPr="007D1056">
        <w:rPr>
          <w:spacing w:val="-7"/>
          <w:sz w:val="28"/>
          <w:szCs w:val="28"/>
          <w:lang w:val="ru-RU"/>
        </w:rPr>
        <w:t xml:space="preserve"> </w:t>
      </w:r>
      <w:r w:rsidRPr="007D1056">
        <w:rPr>
          <w:sz w:val="28"/>
          <w:szCs w:val="28"/>
          <w:lang w:val="ru-RU"/>
        </w:rPr>
        <w:t>продолжительность.</w:t>
      </w:r>
    </w:p>
    <w:p w:rsidR="000548A5" w:rsidRPr="007D1056" w:rsidRDefault="000548A5" w:rsidP="000548A5">
      <w:pPr>
        <w:ind w:left="134" w:right="117" w:firstLine="707"/>
        <w:jc w:val="both"/>
        <w:rPr>
          <w:sz w:val="28"/>
          <w:szCs w:val="28"/>
          <w:lang w:val="ru-RU"/>
        </w:rPr>
      </w:pPr>
      <w:r>
        <w:rPr>
          <w:b/>
          <w:i/>
          <w:sz w:val="28"/>
          <w:szCs w:val="28"/>
          <w:lang w:val="ru-RU"/>
        </w:rPr>
        <w:t>Межоперабе</w:t>
      </w:r>
      <w:r w:rsidRPr="007D1056">
        <w:rPr>
          <w:b/>
          <w:i/>
          <w:sz w:val="28"/>
          <w:szCs w:val="28"/>
          <w:lang w:val="ru-RU"/>
        </w:rPr>
        <w:t xml:space="preserve">льность </w:t>
      </w:r>
      <w:r w:rsidRPr="007D1056">
        <w:rPr>
          <w:sz w:val="28"/>
          <w:szCs w:val="28"/>
          <w:lang w:val="ru-RU"/>
        </w:rPr>
        <w:t>– способность некоторых субъектов к совместному эффективному действию с целью реализации тактических, операционных и стратегических целей, путем принятия общих доктрин и процедур, совместного использовани</w:t>
      </w:r>
      <w:r>
        <w:rPr>
          <w:sz w:val="28"/>
          <w:szCs w:val="28"/>
          <w:lang w:val="ru-RU"/>
        </w:rPr>
        <w:t>я</w:t>
      </w:r>
      <w:r w:rsidRPr="007D1056">
        <w:rPr>
          <w:sz w:val="28"/>
          <w:szCs w:val="28"/>
          <w:lang w:val="ru-RU"/>
        </w:rPr>
        <w:t xml:space="preserve"> некоторых элементов инфраструктуры и эффективного общения.</w:t>
      </w:r>
    </w:p>
    <w:p w:rsidR="000548A5" w:rsidRPr="00D82EE4" w:rsidRDefault="000548A5" w:rsidP="000548A5">
      <w:pPr>
        <w:spacing w:before="89"/>
        <w:ind w:left="134" w:right="117" w:firstLine="707"/>
        <w:jc w:val="both"/>
        <w:rPr>
          <w:sz w:val="28"/>
          <w:szCs w:val="28"/>
          <w:lang w:val="ru-RU"/>
        </w:rPr>
      </w:pPr>
      <w:r w:rsidRPr="00D82EE4">
        <w:rPr>
          <w:b/>
          <w:i/>
          <w:sz w:val="28"/>
          <w:szCs w:val="28"/>
          <w:lang w:val="ru-RU"/>
        </w:rPr>
        <w:t>Среда б</w:t>
      </w:r>
      <w:r w:rsidRPr="007D1056">
        <w:rPr>
          <w:b/>
          <w:i/>
          <w:sz w:val="28"/>
          <w:szCs w:val="28"/>
          <w:lang w:val="ru-RU"/>
        </w:rPr>
        <w:t xml:space="preserve">езопасности </w:t>
      </w:r>
      <w:r w:rsidRPr="007D1056">
        <w:rPr>
          <w:sz w:val="28"/>
          <w:szCs w:val="28"/>
          <w:lang w:val="ru-RU"/>
        </w:rPr>
        <w:t>– совокупность политических, дипломатических, информационных, военных, экономических, административных, социальных, культурных, экологических и других внутренних и международных условий, процессов и явлений, которые обуславливают уровень защиты гражданина, общества, государства, зоны или региона от</w:t>
      </w:r>
      <w:r>
        <w:rPr>
          <w:sz w:val="28"/>
          <w:szCs w:val="28"/>
          <w:lang w:val="ru-RU"/>
        </w:rPr>
        <w:t xml:space="preserve"> </w:t>
      </w:r>
      <w:r w:rsidRPr="007D1056">
        <w:rPr>
          <w:sz w:val="28"/>
          <w:szCs w:val="28"/>
          <w:lang w:val="ru-RU"/>
        </w:rPr>
        <w:t xml:space="preserve">проблем, с которыми сталкивается нация, и возможностей, которыми </w:t>
      </w:r>
      <w:r>
        <w:rPr>
          <w:sz w:val="28"/>
          <w:szCs w:val="28"/>
          <w:lang w:val="ru-RU"/>
        </w:rPr>
        <w:t xml:space="preserve">она </w:t>
      </w:r>
      <w:r w:rsidRPr="007D1056">
        <w:rPr>
          <w:sz w:val="28"/>
          <w:szCs w:val="28"/>
          <w:lang w:val="ru-RU"/>
        </w:rPr>
        <w:t>располагает на данный момент в своих усилиях по обороне и продвижени</w:t>
      </w:r>
      <w:r>
        <w:rPr>
          <w:sz w:val="28"/>
          <w:szCs w:val="28"/>
          <w:lang w:val="ru-RU"/>
        </w:rPr>
        <w:t>ю</w:t>
      </w:r>
      <w:r w:rsidRPr="007D1056">
        <w:rPr>
          <w:sz w:val="28"/>
          <w:szCs w:val="28"/>
          <w:lang w:val="ru-RU"/>
        </w:rPr>
        <w:t xml:space="preserve"> национальных принципов и ценностей, а также по реализации целей и интересов безопасности. В зависимости от степени распространения и проявления с</w:t>
      </w:r>
      <w:r>
        <w:rPr>
          <w:sz w:val="28"/>
          <w:szCs w:val="28"/>
          <w:lang w:val="ru-RU"/>
        </w:rPr>
        <w:t>реда</w:t>
      </w:r>
      <w:r w:rsidRPr="007D1056">
        <w:rPr>
          <w:sz w:val="28"/>
          <w:szCs w:val="28"/>
          <w:lang w:val="ru-RU"/>
        </w:rPr>
        <w:t xml:space="preserve"> безопасности может быть </w:t>
      </w:r>
      <w:r w:rsidRPr="00D82EE4">
        <w:rPr>
          <w:sz w:val="28"/>
          <w:szCs w:val="28"/>
          <w:lang w:val="ru-RU"/>
        </w:rPr>
        <w:t>национальной, региональной и</w:t>
      </w:r>
      <w:r w:rsidRPr="00D82EE4">
        <w:rPr>
          <w:spacing w:val="-4"/>
          <w:sz w:val="28"/>
          <w:szCs w:val="28"/>
          <w:lang w:val="ru-RU"/>
        </w:rPr>
        <w:t xml:space="preserve"> </w:t>
      </w:r>
      <w:r w:rsidRPr="00D82EE4">
        <w:rPr>
          <w:sz w:val="28"/>
          <w:szCs w:val="28"/>
          <w:lang w:val="ru-RU"/>
        </w:rPr>
        <w:t>международной.</w:t>
      </w:r>
    </w:p>
    <w:p w:rsidR="000548A5" w:rsidRPr="007D1056" w:rsidRDefault="000548A5" w:rsidP="000548A5">
      <w:pPr>
        <w:ind w:left="134" w:right="120" w:firstLine="707"/>
        <w:jc w:val="both"/>
        <w:rPr>
          <w:sz w:val="28"/>
          <w:szCs w:val="28"/>
          <w:lang w:val="ru-RU"/>
        </w:rPr>
      </w:pPr>
      <w:r w:rsidRPr="00D82EE4">
        <w:rPr>
          <w:b/>
          <w:i/>
          <w:sz w:val="28"/>
          <w:szCs w:val="28"/>
          <w:lang w:val="ru-RU"/>
        </w:rPr>
        <w:lastRenderedPageBreak/>
        <w:t xml:space="preserve">Мобилизация </w:t>
      </w:r>
      <w:r w:rsidRPr="00D82EE4">
        <w:rPr>
          <w:sz w:val="28"/>
          <w:szCs w:val="28"/>
          <w:lang w:val="ru-RU"/>
        </w:rPr>
        <w:t>– комплексная деятельность</w:t>
      </w:r>
      <w:r w:rsidRPr="007D1056">
        <w:rPr>
          <w:sz w:val="28"/>
          <w:szCs w:val="28"/>
          <w:lang w:val="ru-RU"/>
        </w:rPr>
        <w:t>, которая разворачивается на политическом, экономическом, административном и военном уровнях с целью обеспечения человеческими и технико-материальными ресурсами, необходимыми для защиты страны и перехода государства от состояния мира к состоянию войны.</w:t>
      </w:r>
    </w:p>
    <w:p w:rsidR="000548A5" w:rsidRPr="007D1056" w:rsidRDefault="000548A5" w:rsidP="000548A5">
      <w:pPr>
        <w:spacing w:before="3"/>
        <w:ind w:left="134" w:right="123" w:firstLine="707"/>
        <w:jc w:val="both"/>
        <w:rPr>
          <w:sz w:val="28"/>
          <w:szCs w:val="28"/>
          <w:lang w:val="ru-RU"/>
        </w:rPr>
      </w:pPr>
      <w:r w:rsidRPr="007D1056">
        <w:rPr>
          <w:b/>
          <w:i/>
          <w:sz w:val="28"/>
          <w:szCs w:val="28"/>
          <w:lang w:val="ru-RU"/>
        </w:rPr>
        <w:t xml:space="preserve">Цель политики обороны </w:t>
      </w:r>
      <w:r w:rsidRPr="007D1056">
        <w:rPr>
          <w:sz w:val="28"/>
          <w:szCs w:val="28"/>
          <w:lang w:val="ru-RU"/>
        </w:rPr>
        <w:t>– производное от целей национальной безопасности, которое порождает среду практической деятельности для государственных учреждений, для реализации стратегических взглядов в области обороны.</w:t>
      </w:r>
    </w:p>
    <w:p w:rsidR="000548A5" w:rsidRPr="007D1056" w:rsidRDefault="000548A5" w:rsidP="000548A5">
      <w:pPr>
        <w:ind w:left="134" w:right="123" w:firstLine="707"/>
        <w:jc w:val="both"/>
        <w:rPr>
          <w:sz w:val="28"/>
          <w:szCs w:val="28"/>
          <w:lang w:val="ru-RU"/>
        </w:rPr>
      </w:pPr>
      <w:r w:rsidRPr="007D1056">
        <w:rPr>
          <w:b/>
          <w:i/>
          <w:sz w:val="28"/>
          <w:szCs w:val="28"/>
          <w:lang w:val="ru-RU"/>
        </w:rPr>
        <w:t xml:space="preserve">Оборона </w:t>
      </w:r>
      <w:r w:rsidRPr="007D1056">
        <w:rPr>
          <w:sz w:val="28"/>
          <w:szCs w:val="28"/>
          <w:lang w:val="ru-RU"/>
        </w:rPr>
        <w:t>– все военные действия, проведенные большими военными частями с целью отпора наступлению врага, причинения ему больших потерь и уверенного сохранения доверенных позиций, а также для выигрыша времени и создания необходимых условий для перехода к наступательным военным действиям с целью освобождения захваченной территории.</w:t>
      </w:r>
    </w:p>
    <w:p w:rsidR="000548A5" w:rsidRPr="007D1056" w:rsidRDefault="000548A5" w:rsidP="000548A5">
      <w:pPr>
        <w:ind w:left="134" w:right="118" w:firstLine="707"/>
        <w:jc w:val="both"/>
        <w:rPr>
          <w:sz w:val="28"/>
          <w:szCs w:val="28"/>
          <w:lang w:val="ru-RU"/>
        </w:rPr>
      </w:pPr>
      <w:r w:rsidRPr="007D1056">
        <w:rPr>
          <w:b/>
          <w:i/>
          <w:sz w:val="28"/>
          <w:szCs w:val="28"/>
          <w:lang w:val="ru-RU"/>
        </w:rPr>
        <w:t xml:space="preserve">Планирование обороны </w:t>
      </w:r>
      <w:r w:rsidRPr="007D1056">
        <w:rPr>
          <w:sz w:val="28"/>
          <w:szCs w:val="28"/>
          <w:lang w:val="ru-RU"/>
        </w:rPr>
        <w:t xml:space="preserve">– основная составляющая политики обороны, которая представляет собой процесс установления целей для обеспечения национальной обороны и путей ее реализации, а также </w:t>
      </w:r>
      <w:r w:rsidRPr="007D1056">
        <w:rPr>
          <w:spacing w:val="-2"/>
          <w:sz w:val="28"/>
          <w:szCs w:val="28"/>
          <w:lang w:val="ru-RU"/>
        </w:rPr>
        <w:t xml:space="preserve">для </w:t>
      </w:r>
      <w:r w:rsidRPr="007D1056">
        <w:rPr>
          <w:sz w:val="28"/>
          <w:szCs w:val="28"/>
          <w:lang w:val="ru-RU"/>
        </w:rPr>
        <w:t>определения объема и структуры необходимых ресурсов обороны и способа их</w:t>
      </w:r>
      <w:r w:rsidRPr="007D1056">
        <w:rPr>
          <w:spacing w:val="-7"/>
          <w:sz w:val="28"/>
          <w:szCs w:val="28"/>
          <w:lang w:val="ru-RU"/>
        </w:rPr>
        <w:t xml:space="preserve"> </w:t>
      </w:r>
      <w:r w:rsidRPr="007D1056">
        <w:rPr>
          <w:sz w:val="28"/>
          <w:szCs w:val="28"/>
          <w:lang w:val="ru-RU"/>
        </w:rPr>
        <w:t>предоставления.</w:t>
      </w:r>
    </w:p>
    <w:p w:rsidR="000548A5" w:rsidRPr="007D1056" w:rsidRDefault="000548A5" w:rsidP="000548A5">
      <w:pPr>
        <w:ind w:left="134" w:right="119" w:firstLine="707"/>
        <w:jc w:val="both"/>
        <w:rPr>
          <w:sz w:val="28"/>
          <w:szCs w:val="28"/>
          <w:lang w:val="ru-RU"/>
        </w:rPr>
      </w:pPr>
      <w:r w:rsidRPr="007D1056">
        <w:rPr>
          <w:b/>
          <w:i/>
          <w:sz w:val="28"/>
          <w:szCs w:val="28"/>
          <w:lang w:val="ru-RU"/>
        </w:rPr>
        <w:t xml:space="preserve">Политика обороны государства </w:t>
      </w:r>
      <w:r w:rsidRPr="007D1056">
        <w:rPr>
          <w:sz w:val="28"/>
          <w:szCs w:val="28"/>
          <w:lang w:val="ru-RU"/>
        </w:rPr>
        <w:t>– совокупность взглядов, концепций, действий и отношений, которые отражают комплексный характер обороны и определяют способность государства в обеспечении дальнейшего развития и эффективного управления элементами системы национальной обороны (руководство, силы, ресурсы и территориальную инфраструктуру).</w:t>
      </w:r>
    </w:p>
    <w:p w:rsidR="000548A5" w:rsidRPr="007D1056" w:rsidRDefault="000548A5" w:rsidP="000548A5">
      <w:pPr>
        <w:ind w:left="134" w:right="122" w:firstLine="707"/>
        <w:jc w:val="both"/>
        <w:rPr>
          <w:sz w:val="28"/>
          <w:szCs w:val="28"/>
          <w:lang w:val="ru-RU"/>
        </w:rPr>
      </w:pPr>
      <w:r w:rsidRPr="007D1056">
        <w:rPr>
          <w:b/>
          <w:i/>
          <w:sz w:val="28"/>
          <w:szCs w:val="28"/>
          <w:lang w:val="ru-RU"/>
        </w:rPr>
        <w:t xml:space="preserve">Система национальной обороны </w:t>
      </w:r>
      <w:r w:rsidRPr="007D1056">
        <w:rPr>
          <w:sz w:val="28"/>
          <w:szCs w:val="28"/>
          <w:lang w:val="ru-RU"/>
        </w:rPr>
        <w:t>– руководство, силы, средства и элементы инфраструктуры, а также все действия, предназначенные для обеспечения обороны страны.</w:t>
      </w:r>
    </w:p>
    <w:p w:rsidR="000548A5" w:rsidRPr="002E70DE" w:rsidRDefault="000548A5" w:rsidP="002E70DE">
      <w:pPr>
        <w:ind w:left="134" w:right="117" w:firstLine="707"/>
        <w:jc w:val="both"/>
        <w:rPr>
          <w:sz w:val="28"/>
          <w:szCs w:val="28"/>
          <w:lang w:val="ru-RU"/>
        </w:rPr>
      </w:pPr>
      <w:r w:rsidRPr="007D1056">
        <w:rPr>
          <w:b/>
          <w:i/>
          <w:sz w:val="28"/>
          <w:szCs w:val="28"/>
          <w:lang w:val="ru-RU"/>
        </w:rPr>
        <w:t xml:space="preserve">Кризисная ситуация </w:t>
      </w:r>
      <w:r w:rsidRPr="007D1056">
        <w:rPr>
          <w:sz w:val="28"/>
          <w:szCs w:val="28"/>
          <w:lang w:val="ru-RU"/>
        </w:rPr>
        <w:t xml:space="preserve">– </w:t>
      </w:r>
      <w:r w:rsidRPr="002E70DE">
        <w:rPr>
          <w:sz w:val="28"/>
          <w:szCs w:val="28"/>
          <w:lang w:val="ru-RU"/>
        </w:rPr>
        <w:t>этап эволюции общества, которое проходит через серьезные сложности, обусловленные одним или несколькими инцидентами, событиями на национальном и/или международном уровнях, или угрозами, опасностями и уязвимостью, касающихся ценностей,</w:t>
      </w:r>
      <w:r w:rsidR="002E70DE" w:rsidRPr="002E70DE">
        <w:rPr>
          <w:sz w:val="28"/>
          <w:szCs w:val="28"/>
          <w:lang w:val="ru-RU"/>
        </w:rPr>
        <w:t xml:space="preserve"> </w:t>
      </w:r>
      <w:r w:rsidRPr="002E70DE">
        <w:rPr>
          <w:sz w:val="28"/>
          <w:szCs w:val="28"/>
          <w:lang w:val="ru-RU"/>
        </w:rPr>
        <w:t>интересов и нужд вовлеченных сторон, которые требуют принятия срочных и эффективных решений для устранения причин и возвращения к нормальному состоянию дел. Это проявляется через: прекращение или нанесение вреда политической, социальной, экономической или другой деятельности; действия, подвергающие опасности граждан или материальные факторы; действия, подвергающие большому риску безопасность населения или какой-либо группы людей; пропаганду эффектов кризиса с регионального уровня на национальный уровень с конкретным нанесением вреда безопасности стратегических целей и интересов государства.</w:t>
      </w:r>
    </w:p>
    <w:p w:rsidR="000548A5" w:rsidRPr="002E70DE" w:rsidRDefault="000548A5" w:rsidP="000548A5">
      <w:pPr>
        <w:spacing w:before="1"/>
        <w:ind w:left="134" w:right="118" w:firstLine="707"/>
        <w:jc w:val="both"/>
        <w:rPr>
          <w:sz w:val="28"/>
          <w:szCs w:val="28"/>
          <w:lang w:val="ru-RU"/>
        </w:rPr>
      </w:pPr>
      <w:r w:rsidRPr="002E70DE">
        <w:rPr>
          <w:b/>
          <w:i/>
          <w:sz w:val="28"/>
          <w:szCs w:val="28"/>
          <w:lang w:val="ru-RU"/>
        </w:rPr>
        <w:t xml:space="preserve">Информационное пространство </w:t>
      </w:r>
      <w:r w:rsidRPr="002E70DE">
        <w:rPr>
          <w:sz w:val="28"/>
          <w:szCs w:val="28"/>
          <w:lang w:val="ru-RU"/>
        </w:rPr>
        <w:t xml:space="preserve">– среда деятельности, которая ассоциируется с формированием, созданием, преобразованием, передачей, </w:t>
      </w:r>
      <w:r w:rsidRPr="002E70DE">
        <w:rPr>
          <w:sz w:val="28"/>
          <w:szCs w:val="28"/>
          <w:lang w:val="ru-RU"/>
        </w:rPr>
        <w:lastRenderedPageBreak/>
        <w:t>использованием, сохранением информации, которая оказывает влияние на уровне индивидуального и общественного сознания, а также на уровне информационной инфраструктуры и информации.</w:t>
      </w:r>
    </w:p>
    <w:p w:rsidR="002317C5" w:rsidRDefault="002317C5" w:rsidP="0047065F">
      <w:pPr>
        <w:pStyle w:val="BodyText"/>
        <w:spacing w:before="2"/>
        <w:rPr>
          <w:lang w:val="ro-MD"/>
        </w:rPr>
      </w:pPr>
    </w:p>
    <w:p w:rsidR="002317C5" w:rsidRDefault="002317C5">
      <w:pPr>
        <w:rPr>
          <w:sz w:val="28"/>
          <w:szCs w:val="28"/>
          <w:lang w:val="ro-MD"/>
        </w:rPr>
      </w:pPr>
      <w:r>
        <w:rPr>
          <w:lang w:val="ro-MD"/>
        </w:rPr>
        <w:br w:type="page"/>
      </w:r>
    </w:p>
    <w:p w:rsidR="00331A5C" w:rsidRPr="002813BB" w:rsidRDefault="00331A5C" w:rsidP="00331A5C">
      <w:pPr>
        <w:pStyle w:val="BodyText"/>
        <w:spacing w:before="89"/>
        <w:ind w:right="120"/>
        <w:jc w:val="right"/>
        <w:rPr>
          <w:lang w:val="ru-RU"/>
        </w:rPr>
      </w:pPr>
      <w:r w:rsidRPr="002813BB">
        <w:rPr>
          <w:lang w:val="ru-RU"/>
        </w:rPr>
        <w:lastRenderedPageBreak/>
        <w:t>Приложение № 2</w:t>
      </w:r>
    </w:p>
    <w:p w:rsidR="00331A5C" w:rsidRPr="002813BB" w:rsidRDefault="00331A5C" w:rsidP="00331A5C">
      <w:pPr>
        <w:pStyle w:val="BodyText"/>
        <w:spacing w:before="3"/>
        <w:rPr>
          <w:lang w:val="ru-RU"/>
        </w:rPr>
      </w:pPr>
    </w:p>
    <w:p w:rsidR="00331A5C" w:rsidRPr="002813BB" w:rsidRDefault="00331A5C" w:rsidP="00331A5C">
      <w:pPr>
        <w:pStyle w:val="Heading1"/>
        <w:ind w:right="430"/>
        <w:jc w:val="center"/>
        <w:rPr>
          <w:lang w:val="ru-RU"/>
        </w:rPr>
      </w:pPr>
      <w:r w:rsidRPr="002813BB">
        <w:rPr>
          <w:color w:val="000009"/>
          <w:lang w:val="ru-RU"/>
        </w:rPr>
        <w:t>ПЛАН ДЕЙСТВИЙ</w:t>
      </w:r>
    </w:p>
    <w:p w:rsidR="00331A5C" w:rsidRPr="002813BB" w:rsidRDefault="00331A5C" w:rsidP="00331A5C">
      <w:pPr>
        <w:spacing w:before="1"/>
        <w:ind w:left="1570" w:right="1560"/>
        <w:jc w:val="center"/>
        <w:rPr>
          <w:b/>
          <w:sz w:val="28"/>
          <w:lang w:val="ru-RU"/>
        </w:rPr>
      </w:pPr>
      <w:r w:rsidRPr="002813BB">
        <w:rPr>
          <w:b/>
          <w:color w:val="000009"/>
          <w:sz w:val="28"/>
          <w:lang w:val="ru-RU"/>
        </w:rPr>
        <w:t xml:space="preserve">по внедрению </w:t>
      </w:r>
      <w:r w:rsidR="00622DC3">
        <w:rPr>
          <w:b/>
          <w:color w:val="000009"/>
          <w:sz w:val="28"/>
          <w:lang w:val="ru-RU"/>
        </w:rPr>
        <w:t>Н</w:t>
      </w:r>
      <w:r w:rsidR="00622DC3" w:rsidRPr="002813BB">
        <w:rPr>
          <w:b/>
          <w:color w:val="000009"/>
          <w:sz w:val="28"/>
          <w:lang w:val="ru-RU"/>
        </w:rPr>
        <w:t>ациональной</w:t>
      </w:r>
      <w:r w:rsidR="00622DC3" w:rsidRPr="002813BB">
        <w:rPr>
          <w:b/>
          <w:color w:val="000009"/>
          <w:sz w:val="28"/>
          <w:lang w:val="ru-RU"/>
        </w:rPr>
        <w:t xml:space="preserve"> </w:t>
      </w:r>
      <w:r w:rsidR="00622DC3">
        <w:rPr>
          <w:b/>
          <w:color w:val="000009"/>
          <w:sz w:val="28"/>
          <w:lang w:val="ru-RU"/>
        </w:rPr>
        <w:t>с</w:t>
      </w:r>
      <w:r w:rsidRPr="002813BB">
        <w:rPr>
          <w:b/>
          <w:color w:val="000009"/>
          <w:sz w:val="28"/>
          <w:lang w:val="ru-RU"/>
        </w:rPr>
        <w:t>тратегии обороны на 2018-2021годы</w:t>
      </w:r>
    </w:p>
    <w:p w:rsidR="00331A5C" w:rsidRPr="002813BB" w:rsidRDefault="00331A5C" w:rsidP="00331A5C">
      <w:pPr>
        <w:pStyle w:val="BodyText"/>
        <w:spacing w:before="5"/>
        <w:rPr>
          <w:b/>
          <w:sz w:val="27"/>
          <w:lang w:val="ru-RU"/>
        </w:rPr>
      </w:pPr>
    </w:p>
    <w:p w:rsidR="00331A5C" w:rsidRPr="002813BB" w:rsidRDefault="00331A5C" w:rsidP="00331A5C">
      <w:pPr>
        <w:pStyle w:val="ListParagraph"/>
        <w:numPr>
          <w:ilvl w:val="0"/>
          <w:numId w:val="19"/>
        </w:numPr>
        <w:tabs>
          <w:tab w:val="left" w:pos="1129"/>
        </w:tabs>
        <w:ind w:right="117" w:firstLine="708"/>
        <w:rPr>
          <w:sz w:val="28"/>
          <w:lang w:val="ru-RU"/>
        </w:rPr>
      </w:pPr>
      <w:r w:rsidRPr="002813BB">
        <w:rPr>
          <w:color w:val="000009"/>
          <w:sz w:val="28"/>
          <w:lang w:val="ru-RU"/>
        </w:rPr>
        <w:t>Реформирование системы национальной обороны только благодаря усилиям силовых структур и реорганизации Вооруженных сил  невозможно. Для достижения ожидаемых результатов необходима кардинальная реорганизация всей системы планирования, программирования, бюджетирования, управления и организации обороны, а в том, что касается военной реформы системы, она должна быть поднята до ранга самых важных политических и экономических</w:t>
      </w:r>
      <w:r w:rsidRPr="002813BB">
        <w:rPr>
          <w:color w:val="000009"/>
          <w:spacing w:val="-6"/>
          <w:sz w:val="28"/>
          <w:lang w:val="ru-RU"/>
        </w:rPr>
        <w:t xml:space="preserve"> </w:t>
      </w:r>
      <w:r w:rsidRPr="002813BB">
        <w:rPr>
          <w:color w:val="000009"/>
          <w:sz w:val="28"/>
          <w:lang w:val="ru-RU"/>
        </w:rPr>
        <w:t>реформ.</w:t>
      </w:r>
    </w:p>
    <w:p w:rsidR="00331A5C" w:rsidRPr="002813BB" w:rsidRDefault="00331A5C" w:rsidP="00331A5C">
      <w:pPr>
        <w:pStyle w:val="ListParagraph"/>
        <w:numPr>
          <w:ilvl w:val="0"/>
          <w:numId w:val="19"/>
        </w:numPr>
        <w:tabs>
          <w:tab w:val="left" w:pos="1129"/>
        </w:tabs>
        <w:ind w:firstLine="708"/>
        <w:rPr>
          <w:sz w:val="28"/>
          <w:lang w:val="ru-RU"/>
        </w:rPr>
      </w:pPr>
      <w:r w:rsidRPr="002813BB">
        <w:rPr>
          <w:color w:val="000009"/>
          <w:sz w:val="28"/>
          <w:lang w:val="ru-RU"/>
        </w:rPr>
        <w:t>Опыт военного строительства убедительно свидетельствует о необходимости обеспечения финансовой безопасности для проведения военной реформы. Запуск нефинансовой военной реформы ведет к уничтожению Вооруженных сил и всей системы военной безопасности, а также к дискредитации самой идеи реформы. Использование внутренних резервов Вооруженных сил, накопленных в результате продажи неиспользуемых военных активов, и сокращение штата не обеспечит даже минимальных финансовых потребностей. Поэтому выделение финансовых ресурсов, необходимых для реализации этой стратегии, должно оставаться приоритетной задачей Правительства, учитывая максимальную степень риска при соотношении ресурсов и установленных задач в пространстве и во</w:t>
      </w:r>
      <w:r w:rsidRPr="002813BB">
        <w:rPr>
          <w:color w:val="000009"/>
          <w:spacing w:val="-1"/>
          <w:sz w:val="28"/>
          <w:lang w:val="ru-RU"/>
        </w:rPr>
        <w:t xml:space="preserve"> </w:t>
      </w:r>
      <w:r w:rsidRPr="002813BB">
        <w:rPr>
          <w:color w:val="000009"/>
          <w:sz w:val="28"/>
          <w:lang w:val="ru-RU"/>
        </w:rPr>
        <w:t>времени.</w:t>
      </w:r>
    </w:p>
    <w:p w:rsidR="00331A5C" w:rsidRPr="00C60E48" w:rsidRDefault="00331A5C" w:rsidP="00331A5C">
      <w:pPr>
        <w:pStyle w:val="ListParagraph"/>
        <w:numPr>
          <w:ilvl w:val="0"/>
          <w:numId w:val="19"/>
        </w:numPr>
        <w:tabs>
          <w:tab w:val="left" w:pos="1129"/>
        </w:tabs>
        <w:ind w:firstLine="708"/>
        <w:rPr>
          <w:sz w:val="28"/>
          <w:lang w:val="ru-RU"/>
        </w:rPr>
      </w:pPr>
      <w:r w:rsidRPr="002813BB">
        <w:rPr>
          <w:color w:val="000009"/>
          <w:sz w:val="28"/>
          <w:lang w:val="ru-RU"/>
        </w:rPr>
        <w:t>Принимая во внимание сложность, продолжительность и ресурсы, необходимые для процесса консолидации, развития и модернизации национальной системы обороны, а также учитывая положения решений Высшего совета безопасности, финансовые ассигнования будут направлены на укрепление нынешнего оперативного потенциала Национальной армии – ядра Вооруженных сил, а также внесет вклад в региональную и международную безопасность. С этой целью с года, следующего за принятием данной Стратегии, до 2025 года выделенный бюджет будет рассчитываться в соответствии с пунктом 2.1.1. данного Плана.</w:t>
      </w:r>
    </w:p>
    <w:p w:rsidR="002317C5" w:rsidRPr="00C60E48" w:rsidRDefault="00331A5C" w:rsidP="00C60E48">
      <w:pPr>
        <w:pStyle w:val="ListParagraph"/>
        <w:numPr>
          <w:ilvl w:val="0"/>
          <w:numId w:val="19"/>
        </w:numPr>
        <w:tabs>
          <w:tab w:val="left" w:pos="1129"/>
        </w:tabs>
        <w:ind w:firstLine="708"/>
        <w:rPr>
          <w:sz w:val="28"/>
          <w:lang w:val="ru-RU"/>
        </w:rPr>
      </w:pPr>
      <w:r w:rsidRPr="00C60E48">
        <w:rPr>
          <w:color w:val="000009"/>
          <w:sz w:val="28"/>
          <w:lang w:val="ru-RU"/>
        </w:rPr>
        <w:t>Начиная с 2025 года, для развития и модернизации оборонного сектора будет осуществляться постепенный ежегодный рост оборонного бюджета, который в среднесрочной или долгосрочной перспективе будет иметь тенденцию к среднему значению европейских бюджетных ассигнований или к распределению необходимых финансовых ресурсов в соответствии с новой конфигурацией сил. Увеличение бюджетных ассигнований будет использовано в качестве приоритета для разработки новой конфигурации сил, которые обеспечат внедрение положений пункта 36 Национальной стратегии</w:t>
      </w:r>
      <w:r w:rsidRPr="00C60E48">
        <w:rPr>
          <w:color w:val="000009"/>
          <w:spacing w:val="-3"/>
          <w:sz w:val="28"/>
          <w:lang w:val="ru-RU"/>
        </w:rPr>
        <w:t xml:space="preserve"> </w:t>
      </w:r>
      <w:r w:rsidRPr="00C60E48">
        <w:rPr>
          <w:color w:val="000009"/>
          <w:sz w:val="28"/>
          <w:lang w:val="ru-RU"/>
        </w:rPr>
        <w:t>обороны.</w:t>
      </w:r>
    </w:p>
    <w:p w:rsidR="00C60E48" w:rsidRDefault="00C60E48">
      <w:pPr>
        <w:rPr>
          <w:sz w:val="28"/>
          <w:lang w:val="ru-RU"/>
        </w:rPr>
      </w:pPr>
      <w:r>
        <w:rPr>
          <w:sz w:val="28"/>
          <w:lang w:val="ru-RU"/>
        </w:rPr>
        <w:br w:type="page"/>
      </w:r>
    </w:p>
    <w:p w:rsidR="00C60E48" w:rsidRDefault="00C60E48" w:rsidP="00C60E48">
      <w:pPr>
        <w:tabs>
          <w:tab w:val="left" w:pos="1129"/>
        </w:tabs>
        <w:ind w:left="134"/>
        <w:rPr>
          <w:sz w:val="28"/>
          <w:lang w:val="ru-RU"/>
        </w:rPr>
        <w:sectPr w:rsidR="00C60E48" w:rsidSect="00331A5C">
          <w:pgSz w:w="11907" w:h="16840" w:code="9"/>
          <w:pgMar w:top="1134" w:right="851" w:bottom="1134" w:left="1701" w:header="720" w:footer="720" w:gutter="0"/>
          <w:cols w:space="720"/>
          <w:noEndnote/>
        </w:sectPr>
      </w:pPr>
    </w:p>
    <w:tbl>
      <w:tblPr>
        <w:tblW w:w="14486"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9"/>
        <w:gridCol w:w="2268"/>
        <w:gridCol w:w="1276"/>
        <w:gridCol w:w="2126"/>
        <w:gridCol w:w="1843"/>
        <w:gridCol w:w="1418"/>
        <w:gridCol w:w="1559"/>
        <w:gridCol w:w="2977"/>
      </w:tblGrid>
      <w:tr w:rsidR="0015222D" w:rsidRPr="0015222D" w:rsidTr="000A56C0">
        <w:trPr>
          <w:trHeight w:val="70"/>
          <w:tblHeader/>
        </w:trPr>
        <w:tc>
          <w:tcPr>
            <w:tcW w:w="1019" w:type="dxa"/>
            <w:vMerge w:val="restart"/>
            <w:tcBorders>
              <w:bottom w:val="double" w:sz="1" w:space="0" w:color="000000"/>
            </w:tcBorders>
            <w:vAlign w:val="center"/>
          </w:tcPr>
          <w:p w:rsidR="0015222D" w:rsidRPr="00DF682B" w:rsidRDefault="0015222D" w:rsidP="007B5B7D">
            <w:pPr>
              <w:tabs>
                <w:tab w:val="left" w:pos="1019"/>
              </w:tabs>
              <w:jc w:val="center"/>
              <w:rPr>
                <w:b/>
              </w:rPr>
            </w:pPr>
            <w:r w:rsidRPr="00DF682B">
              <w:rPr>
                <w:b/>
              </w:rPr>
              <w:lastRenderedPageBreak/>
              <w:t>№ п/п</w:t>
            </w:r>
          </w:p>
        </w:tc>
        <w:tc>
          <w:tcPr>
            <w:tcW w:w="2268" w:type="dxa"/>
            <w:vMerge w:val="restart"/>
            <w:tcBorders>
              <w:bottom w:val="double" w:sz="1" w:space="0" w:color="000000"/>
            </w:tcBorders>
            <w:vAlign w:val="center"/>
          </w:tcPr>
          <w:p w:rsidR="0015222D" w:rsidRPr="00DF682B" w:rsidRDefault="0015222D" w:rsidP="007B5B7D">
            <w:pPr>
              <w:tabs>
                <w:tab w:val="left" w:pos="1019"/>
              </w:tabs>
              <w:jc w:val="center"/>
              <w:rPr>
                <w:b/>
              </w:rPr>
            </w:pPr>
            <w:r w:rsidRPr="00DF682B">
              <w:rPr>
                <w:b/>
              </w:rPr>
              <w:t>Действия</w:t>
            </w:r>
          </w:p>
        </w:tc>
        <w:tc>
          <w:tcPr>
            <w:tcW w:w="1276" w:type="dxa"/>
            <w:vMerge w:val="restart"/>
            <w:tcBorders>
              <w:bottom w:val="double" w:sz="1" w:space="0" w:color="000000"/>
            </w:tcBorders>
            <w:vAlign w:val="center"/>
          </w:tcPr>
          <w:p w:rsidR="0015222D" w:rsidRPr="00DF682B" w:rsidRDefault="0015222D" w:rsidP="007B5B7D">
            <w:pPr>
              <w:tabs>
                <w:tab w:val="left" w:pos="1019"/>
              </w:tabs>
              <w:jc w:val="center"/>
              <w:rPr>
                <w:b/>
              </w:rPr>
            </w:pPr>
            <w:r w:rsidRPr="00DF682B">
              <w:rPr>
                <w:b/>
              </w:rPr>
              <w:t>Приоритет</w:t>
            </w:r>
          </w:p>
        </w:tc>
        <w:tc>
          <w:tcPr>
            <w:tcW w:w="2126" w:type="dxa"/>
            <w:vMerge w:val="restart"/>
            <w:tcBorders>
              <w:bottom w:val="double" w:sz="1" w:space="0" w:color="000000"/>
            </w:tcBorders>
            <w:vAlign w:val="center"/>
          </w:tcPr>
          <w:p w:rsidR="0015222D" w:rsidRPr="00DF682B" w:rsidRDefault="0015222D" w:rsidP="007B5B7D">
            <w:pPr>
              <w:tabs>
                <w:tab w:val="left" w:pos="1019"/>
              </w:tabs>
              <w:jc w:val="center"/>
              <w:rPr>
                <w:b/>
              </w:rPr>
            </w:pPr>
            <w:r w:rsidRPr="00DF682B">
              <w:rPr>
                <w:b/>
              </w:rPr>
              <w:t>Ответственные учреждения</w:t>
            </w:r>
          </w:p>
        </w:tc>
        <w:tc>
          <w:tcPr>
            <w:tcW w:w="1843" w:type="dxa"/>
            <w:vMerge w:val="restart"/>
            <w:tcBorders>
              <w:bottom w:val="double" w:sz="1" w:space="0" w:color="000000"/>
            </w:tcBorders>
            <w:vAlign w:val="center"/>
          </w:tcPr>
          <w:p w:rsidR="0015222D" w:rsidRPr="00DF682B" w:rsidRDefault="0015222D" w:rsidP="007B5B7D">
            <w:pPr>
              <w:tabs>
                <w:tab w:val="left" w:pos="1019"/>
              </w:tabs>
              <w:jc w:val="center"/>
              <w:rPr>
                <w:b/>
              </w:rPr>
            </w:pPr>
            <w:r w:rsidRPr="00DF682B">
              <w:rPr>
                <w:b/>
              </w:rPr>
              <w:t>Сроки</w:t>
            </w:r>
          </w:p>
        </w:tc>
        <w:tc>
          <w:tcPr>
            <w:tcW w:w="2977" w:type="dxa"/>
            <w:gridSpan w:val="2"/>
            <w:vAlign w:val="center"/>
          </w:tcPr>
          <w:p w:rsidR="0015222D" w:rsidRPr="00DF682B" w:rsidRDefault="0015222D" w:rsidP="001449B4">
            <w:pPr>
              <w:tabs>
                <w:tab w:val="left" w:pos="1019"/>
              </w:tabs>
              <w:ind w:left="43"/>
              <w:jc w:val="center"/>
              <w:rPr>
                <w:b/>
              </w:rPr>
            </w:pPr>
            <w:r w:rsidRPr="00DF682B">
              <w:rPr>
                <w:b/>
              </w:rPr>
              <w:t>Итого возможных затрат</w:t>
            </w:r>
          </w:p>
        </w:tc>
        <w:tc>
          <w:tcPr>
            <w:tcW w:w="2977" w:type="dxa"/>
            <w:vMerge w:val="restart"/>
            <w:tcBorders>
              <w:bottom w:val="double" w:sz="1" w:space="0" w:color="000000"/>
            </w:tcBorders>
            <w:vAlign w:val="center"/>
          </w:tcPr>
          <w:p w:rsidR="0015222D" w:rsidRPr="00DF682B" w:rsidRDefault="0015222D" w:rsidP="007B5B7D">
            <w:pPr>
              <w:tabs>
                <w:tab w:val="left" w:pos="1019"/>
              </w:tabs>
              <w:jc w:val="center"/>
              <w:rPr>
                <w:b/>
              </w:rPr>
            </w:pPr>
            <w:r w:rsidRPr="00DF682B">
              <w:rPr>
                <w:b/>
              </w:rPr>
              <w:t>Индикаторы мониторинга/достижений</w:t>
            </w:r>
          </w:p>
        </w:tc>
      </w:tr>
      <w:tr w:rsidR="0015222D" w:rsidRPr="0015222D" w:rsidTr="000A56C0">
        <w:trPr>
          <w:trHeight w:val="824"/>
        </w:trPr>
        <w:tc>
          <w:tcPr>
            <w:tcW w:w="1019" w:type="dxa"/>
            <w:vMerge/>
            <w:tcBorders>
              <w:top w:val="nil"/>
              <w:bottom w:val="double" w:sz="1" w:space="0" w:color="000000"/>
            </w:tcBorders>
          </w:tcPr>
          <w:p w:rsidR="0015222D" w:rsidRPr="0015222D" w:rsidRDefault="0015222D" w:rsidP="0015222D">
            <w:pPr>
              <w:tabs>
                <w:tab w:val="left" w:pos="1129"/>
              </w:tabs>
              <w:ind w:left="134"/>
              <w:rPr>
                <w:sz w:val="24"/>
                <w:szCs w:val="24"/>
              </w:rPr>
            </w:pPr>
          </w:p>
        </w:tc>
        <w:tc>
          <w:tcPr>
            <w:tcW w:w="2268" w:type="dxa"/>
            <w:vMerge/>
            <w:tcBorders>
              <w:top w:val="nil"/>
              <w:bottom w:val="double" w:sz="1" w:space="0" w:color="000000"/>
            </w:tcBorders>
          </w:tcPr>
          <w:p w:rsidR="0015222D" w:rsidRPr="0015222D" w:rsidRDefault="0015222D" w:rsidP="0015222D">
            <w:pPr>
              <w:tabs>
                <w:tab w:val="left" w:pos="1129"/>
              </w:tabs>
              <w:ind w:left="134"/>
              <w:rPr>
                <w:sz w:val="24"/>
                <w:szCs w:val="24"/>
              </w:rPr>
            </w:pPr>
          </w:p>
        </w:tc>
        <w:tc>
          <w:tcPr>
            <w:tcW w:w="1276" w:type="dxa"/>
            <w:vMerge/>
            <w:tcBorders>
              <w:top w:val="nil"/>
              <w:bottom w:val="double" w:sz="1" w:space="0" w:color="000000"/>
            </w:tcBorders>
          </w:tcPr>
          <w:p w:rsidR="0015222D" w:rsidRPr="0015222D" w:rsidRDefault="0015222D" w:rsidP="0015222D">
            <w:pPr>
              <w:tabs>
                <w:tab w:val="left" w:pos="1129"/>
              </w:tabs>
              <w:ind w:left="134"/>
              <w:rPr>
                <w:sz w:val="24"/>
                <w:szCs w:val="24"/>
              </w:rPr>
            </w:pPr>
          </w:p>
        </w:tc>
        <w:tc>
          <w:tcPr>
            <w:tcW w:w="2126" w:type="dxa"/>
            <w:vMerge/>
            <w:tcBorders>
              <w:top w:val="nil"/>
              <w:bottom w:val="double" w:sz="1" w:space="0" w:color="000000"/>
            </w:tcBorders>
          </w:tcPr>
          <w:p w:rsidR="0015222D" w:rsidRPr="0015222D" w:rsidRDefault="0015222D" w:rsidP="0015222D">
            <w:pPr>
              <w:tabs>
                <w:tab w:val="left" w:pos="1129"/>
              </w:tabs>
              <w:ind w:left="134"/>
              <w:rPr>
                <w:sz w:val="24"/>
                <w:szCs w:val="24"/>
              </w:rPr>
            </w:pPr>
          </w:p>
        </w:tc>
        <w:tc>
          <w:tcPr>
            <w:tcW w:w="1843" w:type="dxa"/>
            <w:vMerge/>
            <w:tcBorders>
              <w:top w:val="nil"/>
              <w:bottom w:val="double" w:sz="1" w:space="0" w:color="000000"/>
            </w:tcBorders>
          </w:tcPr>
          <w:p w:rsidR="0015222D" w:rsidRPr="0015222D" w:rsidRDefault="0015222D" w:rsidP="0015222D">
            <w:pPr>
              <w:tabs>
                <w:tab w:val="left" w:pos="1129"/>
              </w:tabs>
              <w:ind w:left="134"/>
              <w:rPr>
                <w:sz w:val="24"/>
                <w:szCs w:val="24"/>
              </w:rPr>
            </w:pPr>
          </w:p>
        </w:tc>
        <w:tc>
          <w:tcPr>
            <w:tcW w:w="1418" w:type="dxa"/>
            <w:tcBorders>
              <w:bottom w:val="double" w:sz="1" w:space="0" w:color="000000"/>
            </w:tcBorders>
          </w:tcPr>
          <w:p w:rsidR="0015222D" w:rsidRPr="00DF682B" w:rsidRDefault="0015222D" w:rsidP="0015222D">
            <w:pPr>
              <w:tabs>
                <w:tab w:val="left" w:pos="1129"/>
              </w:tabs>
              <w:ind w:left="134"/>
              <w:rPr>
                <w:b/>
              </w:rPr>
            </w:pPr>
            <w:r w:rsidRPr="00DF682B">
              <w:rPr>
                <w:b/>
              </w:rPr>
              <w:t>государстве нный</w:t>
            </w:r>
          </w:p>
          <w:p w:rsidR="0015222D" w:rsidRPr="00DF682B" w:rsidRDefault="0015222D" w:rsidP="0015222D">
            <w:pPr>
              <w:tabs>
                <w:tab w:val="left" w:pos="1129"/>
              </w:tabs>
              <w:ind w:left="134"/>
              <w:rPr>
                <w:b/>
              </w:rPr>
            </w:pPr>
            <w:r w:rsidRPr="00DF682B">
              <w:rPr>
                <w:b/>
              </w:rPr>
              <w:t>бюджет</w:t>
            </w:r>
          </w:p>
        </w:tc>
        <w:tc>
          <w:tcPr>
            <w:tcW w:w="1559" w:type="dxa"/>
            <w:tcBorders>
              <w:bottom w:val="double" w:sz="1" w:space="0" w:color="000000"/>
            </w:tcBorders>
          </w:tcPr>
          <w:p w:rsidR="0015222D" w:rsidRPr="00DF682B" w:rsidRDefault="0015222D" w:rsidP="0015222D">
            <w:pPr>
              <w:tabs>
                <w:tab w:val="left" w:pos="1129"/>
              </w:tabs>
              <w:ind w:left="134"/>
              <w:rPr>
                <w:b/>
              </w:rPr>
            </w:pPr>
            <w:r w:rsidRPr="00DF682B">
              <w:rPr>
                <w:b/>
              </w:rPr>
              <w:t>внешняя помощь</w:t>
            </w:r>
          </w:p>
        </w:tc>
        <w:tc>
          <w:tcPr>
            <w:tcW w:w="2977" w:type="dxa"/>
            <w:vMerge/>
            <w:tcBorders>
              <w:top w:val="nil"/>
              <w:bottom w:val="double" w:sz="1" w:space="0" w:color="000000"/>
            </w:tcBorders>
          </w:tcPr>
          <w:p w:rsidR="0015222D" w:rsidRPr="0015222D" w:rsidRDefault="0015222D" w:rsidP="0015222D">
            <w:pPr>
              <w:tabs>
                <w:tab w:val="left" w:pos="1129"/>
              </w:tabs>
              <w:ind w:left="134"/>
              <w:rPr>
                <w:sz w:val="24"/>
                <w:szCs w:val="24"/>
              </w:rPr>
            </w:pPr>
          </w:p>
        </w:tc>
      </w:tr>
      <w:tr w:rsidR="0015222D" w:rsidRPr="0015222D" w:rsidTr="000A56C0">
        <w:trPr>
          <w:trHeight w:val="275"/>
        </w:trPr>
        <w:tc>
          <w:tcPr>
            <w:tcW w:w="14486" w:type="dxa"/>
            <w:gridSpan w:val="8"/>
          </w:tcPr>
          <w:p w:rsidR="0015222D" w:rsidRPr="0015222D" w:rsidRDefault="0015222D" w:rsidP="0015222D">
            <w:pPr>
              <w:tabs>
                <w:tab w:val="left" w:pos="1129"/>
              </w:tabs>
              <w:ind w:left="134"/>
              <w:rPr>
                <w:b/>
                <w:sz w:val="24"/>
                <w:szCs w:val="24"/>
              </w:rPr>
            </w:pPr>
            <w:r w:rsidRPr="0015222D">
              <w:rPr>
                <w:b/>
                <w:sz w:val="24"/>
                <w:szCs w:val="24"/>
              </w:rPr>
              <w:t>1. Общие цели</w:t>
            </w:r>
          </w:p>
        </w:tc>
      </w:tr>
      <w:tr w:rsidR="0015222D" w:rsidRPr="00FF3516" w:rsidTr="000A56C0">
        <w:trPr>
          <w:trHeight w:val="1656"/>
        </w:trPr>
        <w:tc>
          <w:tcPr>
            <w:tcW w:w="14486" w:type="dxa"/>
            <w:gridSpan w:val="8"/>
          </w:tcPr>
          <w:p w:rsidR="0015222D" w:rsidRPr="0015222D" w:rsidRDefault="0015222D" w:rsidP="0015222D">
            <w:pPr>
              <w:numPr>
                <w:ilvl w:val="1"/>
                <w:numId w:val="18"/>
              </w:numPr>
              <w:tabs>
                <w:tab w:val="left" w:pos="1129"/>
              </w:tabs>
              <w:rPr>
                <w:b/>
                <w:i/>
                <w:sz w:val="24"/>
                <w:szCs w:val="24"/>
                <w:lang w:val="ru-RU"/>
              </w:rPr>
            </w:pPr>
            <w:r w:rsidRPr="0015222D">
              <w:rPr>
                <w:b/>
                <w:i/>
                <w:sz w:val="24"/>
                <w:szCs w:val="24"/>
                <w:lang w:val="ru-RU"/>
              </w:rPr>
              <w:t>Консолидация, развитие и модернизация способности национальной системы обороны, для достойного ответа на угрозы и опасности в адрес безопасности и обороны государства;</w:t>
            </w:r>
          </w:p>
          <w:p w:rsidR="0015222D" w:rsidRPr="0015222D" w:rsidRDefault="00183EEA" w:rsidP="0015222D">
            <w:pPr>
              <w:numPr>
                <w:ilvl w:val="1"/>
                <w:numId w:val="18"/>
              </w:numPr>
              <w:tabs>
                <w:tab w:val="left" w:pos="1129"/>
              </w:tabs>
              <w:rPr>
                <w:b/>
                <w:i/>
                <w:sz w:val="24"/>
                <w:szCs w:val="24"/>
                <w:lang w:val="ru-RU"/>
              </w:rPr>
            </w:pPr>
            <w:r>
              <w:rPr>
                <w:b/>
                <w:i/>
                <w:sz w:val="24"/>
                <w:szCs w:val="24"/>
                <w:lang w:val="ru-RU"/>
              </w:rPr>
              <w:t>Адаптация</w:t>
            </w:r>
            <w:r>
              <w:rPr>
                <w:b/>
                <w:i/>
                <w:sz w:val="24"/>
                <w:szCs w:val="24"/>
                <w:lang w:val="ru-RU"/>
              </w:rPr>
              <w:tab/>
              <w:t>юридической</w:t>
            </w:r>
            <w:r>
              <w:rPr>
                <w:b/>
                <w:i/>
                <w:sz w:val="24"/>
                <w:szCs w:val="24"/>
                <w:lang w:val="ru-RU"/>
              </w:rPr>
              <w:tab/>
              <w:t xml:space="preserve">базы для </w:t>
            </w:r>
            <w:r w:rsidR="0015222D" w:rsidRPr="0015222D">
              <w:rPr>
                <w:b/>
                <w:i/>
                <w:sz w:val="24"/>
                <w:szCs w:val="24"/>
                <w:lang w:val="ru-RU"/>
              </w:rPr>
              <w:t>обеспеч</w:t>
            </w:r>
            <w:r>
              <w:rPr>
                <w:b/>
                <w:i/>
                <w:sz w:val="24"/>
                <w:szCs w:val="24"/>
                <w:lang w:val="ru-RU"/>
              </w:rPr>
              <w:t>ения эффективного действия</w:t>
            </w:r>
            <w:r>
              <w:rPr>
                <w:b/>
                <w:i/>
                <w:sz w:val="24"/>
                <w:szCs w:val="24"/>
                <w:lang w:val="ru-RU"/>
              </w:rPr>
              <w:tab/>
              <w:t xml:space="preserve">национальной системы </w:t>
            </w:r>
            <w:r w:rsidR="0015222D" w:rsidRPr="0015222D">
              <w:rPr>
                <w:b/>
                <w:i/>
                <w:sz w:val="24"/>
                <w:szCs w:val="24"/>
                <w:lang w:val="ru-RU"/>
              </w:rPr>
              <w:t>обороны,</w:t>
            </w:r>
            <w:r w:rsidR="0015222D" w:rsidRPr="0015222D">
              <w:rPr>
                <w:b/>
                <w:i/>
                <w:sz w:val="24"/>
                <w:szCs w:val="24"/>
                <w:lang w:val="ru-RU"/>
              </w:rPr>
              <w:tab/>
              <w:t>при межведомственном подходе и согласно потребностям планирования обороны;</w:t>
            </w:r>
          </w:p>
          <w:p w:rsidR="0015222D" w:rsidRPr="0015222D" w:rsidRDefault="0015222D" w:rsidP="0015222D">
            <w:pPr>
              <w:numPr>
                <w:ilvl w:val="1"/>
                <w:numId w:val="18"/>
              </w:numPr>
              <w:tabs>
                <w:tab w:val="left" w:pos="1129"/>
              </w:tabs>
              <w:rPr>
                <w:b/>
                <w:i/>
                <w:sz w:val="24"/>
                <w:szCs w:val="24"/>
                <w:lang w:val="ru-RU"/>
              </w:rPr>
            </w:pPr>
            <w:r w:rsidRPr="0015222D">
              <w:rPr>
                <w:b/>
                <w:i/>
                <w:sz w:val="24"/>
                <w:szCs w:val="24"/>
                <w:lang w:val="ru-RU"/>
              </w:rPr>
              <w:t>Развитие необходимых способностей для выполнения взятых на себя обязательств по международной безопасности и стабильности, а также для консолидации мира</w:t>
            </w:r>
          </w:p>
        </w:tc>
      </w:tr>
      <w:tr w:rsidR="0015222D" w:rsidRPr="0015222D" w:rsidTr="000A56C0">
        <w:trPr>
          <w:trHeight w:val="275"/>
        </w:trPr>
        <w:tc>
          <w:tcPr>
            <w:tcW w:w="14486" w:type="dxa"/>
            <w:gridSpan w:val="8"/>
          </w:tcPr>
          <w:p w:rsidR="0015222D" w:rsidRPr="0015222D" w:rsidRDefault="0015222D" w:rsidP="0015222D">
            <w:pPr>
              <w:tabs>
                <w:tab w:val="left" w:pos="1129"/>
              </w:tabs>
              <w:ind w:left="134"/>
              <w:rPr>
                <w:b/>
                <w:sz w:val="24"/>
                <w:szCs w:val="24"/>
              </w:rPr>
            </w:pPr>
            <w:r w:rsidRPr="0015222D">
              <w:rPr>
                <w:b/>
                <w:sz w:val="24"/>
                <w:szCs w:val="24"/>
              </w:rPr>
              <w:t>2. Специфические цели</w:t>
            </w:r>
          </w:p>
        </w:tc>
      </w:tr>
      <w:tr w:rsidR="0015222D" w:rsidRPr="00FF3516" w:rsidTr="000A56C0">
        <w:trPr>
          <w:trHeight w:val="554"/>
        </w:trPr>
        <w:tc>
          <w:tcPr>
            <w:tcW w:w="14486" w:type="dxa"/>
            <w:gridSpan w:val="8"/>
          </w:tcPr>
          <w:p w:rsidR="0015222D" w:rsidRPr="0015222D" w:rsidRDefault="0015222D" w:rsidP="0015222D">
            <w:pPr>
              <w:tabs>
                <w:tab w:val="left" w:pos="1129"/>
              </w:tabs>
              <w:ind w:left="134"/>
              <w:rPr>
                <w:b/>
                <w:i/>
                <w:sz w:val="24"/>
                <w:szCs w:val="24"/>
                <w:lang w:val="ru-RU"/>
              </w:rPr>
            </w:pPr>
            <w:r w:rsidRPr="0015222D">
              <w:rPr>
                <w:b/>
                <w:i/>
                <w:sz w:val="24"/>
                <w:szCs w:val="24"/>
                <w:lang w:val="ru-RU"/>
              </w:rPr>
              <w:t>2.1. Обеспечение необходимой финансовой, кадровой и материальной базы для процессов консолидации, развития и модернизации национальной системы обороны</w:t>
            </w:r>
          </w:p>
        </w:tc>
      </w:tr>
      <w:tr w:rsidR="0015222D" w:rsidRPr="00FF3516" w:rsidTr="000A56C0">
        <w:trPr>
          <w:trHeight w:val="4416"/>
        </w:trPr>
        <w:tc>
          <w:tcPr>
            <w:tcW w:w="1019" w:type="dxa"/>
          </w:tcPr>
          <w:p w:rsidR="00723313" w:rsidRPr="00810E5E" w:rsidRDefault="00723313" w:rsidP="00723313">
            <w:pPr>
              <w:tabs>
                <w:tab w:val="left" w:pos="1129"/>
              </w:tabs>
              <w:ind w:firstLine="27"/>
              <w:rPr>
                <w:lang w:val="ru-RU"/>
              </w:rPr>
            </w:pPr>
          </w:p>
          <w:p w:rsidR="0015222D" w:rsidRPr="00723313" w:rsidRDefault="0015222D" w:rsidP="00723313">
            <w:pPr>
              <w:tabs>
                <w:tab w:val="left" w:pos="1129"/>
              </w:tabs>
              <w:jc w:val="center"/>
            </w:pPr>
            <w:r w:rsidRPr="00723313">
              <w:t>2.1.1.</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Укрепление и поддержание нынешнего оперативного потенциала</w:t>
            </w:r>
          </w:p>
          <w:p w:rsidR="0015222D" w:rsidRPr="0015222D" w:rsidRDefault="0015222D" w:rsidP="0015222D">
            <w:pPr>
              <w:tabs>
                <w:tab w:val="left" w:pos="1129"/>
              </w:tabs>
              <w:ind w:left="134"/>
              <w:rPr>
                <w:sz w:val="24"/>
                <w:szCs w:val="24"/>
              </w:rPr>
            </w:pPr>
            <w:r w:rsidRPr="0015222D">
              <w:rPr>
                <w:sz w:val="24"/>
                <w:szCs w:val="24"/>
              </w:rPr>
              <w:t>Национальной армии</w:t>
            </w:r>
          </w:p>
        </w:tc>
        <w:tc>
          <w:tcPr>
            <w:tcW w:w="1276" w:type="dxa"/>
          </w:tcPr>
          <w:p w:rsidR="0015222D" w:rsidRPr="0015222D" w:rsidRDefault="0015222D" w:rsidP="00F17F65">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 xml:space="preserve">Правительство </w:t>
            </w:r>
            <w:r w:rsidRPr="0015222D">
              <w:rPr>
                <w:i/>
                <w:sz w:val="24"/>
                <w:szCs w:val="24"/>
                <w:lang w:val="ru-RU"/>
              </w:rPr>
              <w:t xml:space="preserve">при поддержке: </w:t>
            </w:r>
            <w:r w:rsidRPr="0015222D">
              <w:rPr>
                <w:sz w:val="24"/>
                <w:szCs w:val="24"/>
                <w:lang w:val="ru-RU"/>
              </w:rPr>
              <w:t>Министерства обороны; Министерства финансов</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Ежегодно, начиная с года принятия</w:t>
            </w:r>
          </w:p>
          <w:p w:rsidR="0015222D" w:rsidRPr="0015222D" w:rsidRDefault="008D126E" w:rsidP="0015222D">
            <w:pPr>
              <w:tabs>
                <w:tab w:val="left" w:pos="1129"/>
              </w:tabs>
              <w:ind w:left="134"/>
              <w:rPr>
                <w:sz w:val="24"/>
                <w:szCs w:val="24"/>
                <w:lang w:val="ru-RU"/>
              </w:rPr>
            </w:pPr>
            <w:r>
              <w:rPr>
                <w:sz w:val="24"/>
                <w:szCs w:val="24"/>
                <w:lang w:val="ru-RU"/>
              </w:rPr>
              <w:t>данной Стратегии, до 2025 г.</w:t>
            </w:r>
          </w:p>
          <w:p w:rsidR="0015222D" w:rsidRPr="008D126E" w:rsidRDefault="0015222D" w:rsidP="0015222D">
            <w:pPr>
              <w:tabs>
                <w:tab w:val="left" w:pos="1129"/>
              </w:tabs>
              <w:ind w:left="134"/>
            </w:pPr>
            <w:r w:rsidRPr="008D126E">
              <w:t>2018 г.</w:t>
            </w:r>
          </w:p>
          <w:p w:rsidR="0015222D" w:rsidRPr="008D126E" w:rsidRDefault="0015222D" w:rsidP="0015222D">
            <w:pPr>
              <w:tabs>
                <w:tab w:val="left" w:pos="1129"/>
              </w:tabs>
              <w:ind w:left="134"/>
            </w:pPr>
          </w:p>
          <w:p w:rsidR="0015222D" w:rsidRPr="008D126E" w:rsidRDefault="0015222D" w:rsidP="0015222D">
            <w:pPr>
              <w:tabs>
                <w:tab w:val="left" w:pos="1129"/>
              </w:tabs>
              <w:ind w:left="134"/>
            </w:pPr>
            <w:r w:rsidRPr="008D126E">
              <w:t>2019 г.</w:t>
            </w:r>
          </w:p>
          <w:p w:rsidR="0015222D" w:rsidRPr="008D126E" w:rsidRDefault="0015222D" w:rsidP="0015222D">
            <w:pPr>
              <w:tabs>
                <w:tab w:val="left" w:pos="1129"/>
              </w:tabs>
              <w:ind w:left="134"/>
            </w:pPr>
          </w:p>
          <w:p w:rsidR="0015222D" w:rsidRPr="008D126E" w:rsidRDefault="0015222D" w:rsidP="0015222D">
            <w:pPr>
              <w:tabs>
                <w:tab w:val="left" w:pos="1129"/>
              </w:tabs>
              <w:ind w:left="134"/>
            </w:pPr>
            <w:r w:rsidRPr="008D126E">
              <w:t>2020 г.</w:t>
            </w:r>
          </w:p>
          <w:p w:rsidR="00D53655" w:rsidRPr="008D126E" w:rsidRDefault="00D53655" w:rsidP="0015222D">
            <w:pPr>
              <w:tabs>
                <w:tab w:val="left" w:pos="1129"/>
              </w:tabs>
              <w:ind w:left="134"/>
            </w:pPr>
          </w:p>
          <w:p w:rsidR="00D53655" w:rsidRPr="008D126E" w:rsidRDefault="00D53655" w:rsidP="00D53655">
            <w:pPr>
              <w:tabs>
                <w:tab w:val="left" w:pos="1129"/>
              </w:tabs>
              <w:ind w:left="134"/>
            </w:pPr>
            <w:r w:rsidRPr="008D126E">
              <w:t>2021 г.</w:t>
            </w:r>
          </w:p>
          <w:p w:rsidR="00D53655" w:rsidRPr="008D126E" w:rsidRDefault="00D53655" w:rsidP="00D53655">
            <w:pPr>
              <w:tabs>
                <w:tab w:val="left" w:pos="1129"/>
              </w:tabs>
              <w:ind w:left="134"/>
            </w:pPr>
          </w:p>
          <w:p w:rsidR="00D53655" w:rsidRPr="008D126E" w:rsidRDefault="00D53655" w:rsidP="00D53655">
            <w:pPr>
              <w:tabs>
                <w:tab w:val="left" w:pos="1129"/>
              </w:tabs>
              <w:ind w:left="134"/>
            </w:pPr>
            <w:r w:rsidRPr="008D126E">
              <w:t>2022 г.</w:t>
            </w:r>
          </w:p>
          <w:p w:rsidR="00D53655" w:rsidRPr="008D126E" w:rsidRDefault="00D53655" w:rsidP="00D53655">
            <w:pPr>
              <w:tabs>
                <w:tab w:val="left" w:pos="1129"/>
              </w:tabs>
              <w:ind w:left="134"/>
            </w:pPr>
          </w:p>
          <w:p w:rsidR="00D53655" w:rsidRPr="008D126E" w:rsidRDefault="00D53655" w:rsidP="00D53655">
            <w:pPr>
              <w:tabs>
                <w:tab w:val="left" w:pos="1129"/>
              </w:tabs>
              <w:ind w:left="134"/>
            </w:pPr>
            <w:r w:rsidRPr="008D126E">
              <w:t>2023 г.</w:t>
            </w:r>
          </w:p>
          <w:p w:rsidR="00D53655" w:rsidRPr="008D126E" w:rsidRDefault="00D53655" w:rsidP="00D53655">
            <w:pPr>
              <w:tabs>
                <w:tab w:val="left" w:pos="1129"/>
              </w:tabs>
              <w:ind w:left="134"/>
            </w:pPr>
          </w:p>
          <w:p w:rsidR="00D53655" w:rsidRPr="008D126E" w:rsidRDefault="00D53655" w:rsidP="00D53655">
            <w:pPr>
              <w:tabs>
                <w:tab w:val="left" w:pos="1129"/>
              </w:tabs>
              <w:ind w:left="134"/>
            </w:pPr>
            <w:r w:rsidRPr="008D126E">
              <w:t>2024 г.</w:t>
            </w:r>
          </w:p>
          <w:p w:rsidR="00D53655" w:rsidRPr="008D126E" w:rsidRDefault="00D53655" w:rsidP="00D53655">
            <w:pPr>
              <w:tabs>
                <w:tab w:val="left" w:pos="1129"/>
              </w:tabs>
              <w:ind w:left="134"/>
            </w:pPr>
          </w:p>
          <w:p w:rsidR="00D53655" w:rsidRPr="008D126E" w:rsidRDefault="00D53655" w:rsidP="00D53655">
            <w:pPr>
              <w:tabs>
                <w:tab w:val="left" w:pos="1129"/>
              </w:tabs>
              <w:ind w:left="134"/>
            </w:pPr>
            <w:r w:rsidRPr="008D126E">
              <w:t>2025 г.</w:t>
            </w:r>
          </w:p>
          <w:p w:rsidR="00D53655" w:rsidRPr="0015222D" w:rsidRDefault="00D53655" w:rsidP="008D126E">
            <w:pPr>
              <w:tabs>
                <w:tab w:val="left" w:pos="1129"/>
              </w:tabs>
              <w:ind w:left="134"/>
              <w:rPr>
                <w:sz w:val="24"/>
                <w:szCs w:val="24"/>
              </w:rPr>
            </w:pPr>
          </w:p>
        </w:tc>
        <w:tc>
          <w:tcPr>
            <w:tcW w:w="1418" w:type="dxa"/>
          </w:tcPr>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8D126E" w:rsidRDefault="0015222D" w:rsidP="0015222D">
            <w:pPr>
              <w:tabs>
                <w:tab w:val="left" w:pos="1129"/>
              </w:tabs>
              <w:ind w:left="134"/>
              <w:rPr>
                <w:lang w:val="ru-RU"/>
              </w:rPr>
            </w:pPr>
            <w:r w:rsidRPr="008D126E">
              <w:rPr>
                <w:lang w:val="ru-RU"/>
              </w:rPr>
              <w:t>625,0 млн. леев;</w:t>
            </w:r>
          </w:p>
          <w:p w:rsidR="0015222D" w:rsidRPr="008D126E" w:rsidRDefault="0015222D" w:rsidP="0015222D">
            <w:pPr>
              <w:tabs>
                <w:tab w:val="left" w:pos="1129"/>
              </w:tabs>
              <w:ind w:left="134"/>
              <w:rPr>
                <w:lang w:val="ru-RU"/>
              </w:rPr>
            </w:pPr>
            <w:r w:rsidRPr="008D126E">
              <w:rPr>
                <w:lang w:val="ru-RU"/>
              </w:rPr>
              <w:t>700,0 млн. леев;</w:t>
            </w:r>
          </w:p>
          <w:p w:rsidR="0015222D" w:rsidRPr="008D126E" w:rsidRDefault="0015222D" w:rsidP="0015222D">
            <w:pPr>
              <w:tabs>
                <w:tab w:val="left" w:pos="1129"/>
              </w:tabs>
              <w:ind w:left="134"/>
              <w:rPr>
                <w:lang w:val="ru-RU"/>
              </w:rPr>
            </w:pPr>
            <w:r w:rsidRPr="008D126E">
              <w:rPr>
                <w:lang w:val="ru-RU"/>
              </w:rPr>
              <w:t>790,0 млн. леев;</w:t>
            </w:r>
          </w:p>
          <w:p w:rsidR="00D53655" w:rsidRPr="008D126E" w:rsidRDefault="00D53655" w:rsidP="00D53655">
            <w:pPr>
              <w:tabs>
                <w:tab w:val="left" w:pos="1129"/>
              </w:tabs>
              <w:ind w:left="134"/>
              <w:rPr>
                <w:lang w:val="ru-RU"/>
              </w:rPr>
            </w:pPr>
            <w:r w:rsidRPr="008D126E">
              <w:rPr>
                <w:lang w:val="ru-RU"/>
              </w:rPr>
              <w:t>895,0 млн. леев;</w:t>
            </w:r>
          </w:p>
          <w:p w:rsidR="00D53655" w:rsidRPr="008D126E" w:rsidRDefault="00D53655" w:rsidP="00D53655">
            <w:pPr>
              <w:tabs>
                <w:tab w:val="left" w:pos="1129"/>
              </w:tabs>
              <w:ind w:left="134"/>
              <w:rPr>
                <w:lang w:val="ru-RU"/>
              </w:rPr>
            </w:pPr>
            <w:r w:rsidRPr="008D126E">
              <w:rPr>
                <w:lang w:val="ru-RU"/>
              </w:rPr>
              <w:t>1015,0 млн. леев;</w:t>
            </w:r>
          </w:p>
          <w:p w:rsidR="00D53655" w:rsidRPr="008D126E" w:rsidRDefault="00D53655" w:rsidP="00D53655">
            <w:pPr>
              <w:tabs>
                <w:tab w:val="left" w:pos="1129"/>
              </w:tabs>
              <w:ind w:left="134"/>
              <w:rPr>
                <w:lang w:val="ru-RU"/>
              </w:rPr>
            </w:pPr>
            <w:r w:rsidRPr="008D126E">
              <w:rPr>
                <w:lang w:val="ru-RU"/>
              </w:rPr>
              <w:t>1150,0 млн. леев;</w:t>
            </w:r>
          </w:p>
          <w:p w:rsidR="00D53655" w:rsidRPr="008D126E" w:rsidRDefault="00D53655" w:rsidP="00D53655">
            <w:pPr>
              <w:tabs>
                <w:tab w:val="left" w:pos="1129"/>
              </w:tabs>
              <w:ind w:left="134"/>
              <w:rPr>
                <w:lang w:val="ru-RU"/>
              </w:rPr>
            </w:pPr>
            <w:r w:rsidRPr="008D126E">
              <w:rPr>
                <w:lang w:val="ru-RU"/>
              </w:rPr>
              <w:t>1300,0 млн. леев;</w:t>
            </w:r>
          </w:p>
          <w:p w:rsidR="00D53655" w:rsidRPr="0015222D" w:rsidRDefault="00D53655" w:rsidP="00D53655">
            <w:pPr>
              <w:tabs>
                <w:tab w:val="left" w:pos="1129"/>
              </w:tabs>
              <w:ind w:left="134"/>
              <w:rPr>
                <w:sz w:val="24"/>
                <w:szCs w:val="24"/>
                <w:lang w:val="ru-RU"/>
              </w:rPr>
            </w:pPr>
            <w:r w:rsidRPr="008D126E">
              <w:rPr>
                <w:lang w:val="ru-RU"/>
              </w:rPr>
              <w:t>1465,0 млн. леев;</w:t>
            </w:r>
          </w:p>
        </w:tc>
        <w:tc>
          <w:tcPr>
            <w:tcW w:w="1559" w:type="dxa"/>
          </w:tcPr>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rPr>
            </w:pPr>
            <w:r w:rsidRPr="0015222D">
              <w:rPr>
                <w:sz w:val="24"/>
                <w:szCs w:val="24"/>
              </w:rPr>
              <w:t>-</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Обеспеченные финансовые ассигнования для поддержания текущих оперативных возможностей; укрепленные оперативные возможности Национальной армии</w:t>
            </w:r>
          </w:p>
        </w:tc>
      </w:tr>
      <w:tr w:rsidR="0015222D" w:rsidRPr="00FF3516" w:rsidTr="000A56C0">
        <w:trPr>
          <w:trHeight w:val="3864"/>
        </w:trPr>
        <w:tc>
          <w:tcPr>
            <w:tcW w:w="1019" w:type="dxa"/>
          </w:tcPr>
          <w:p w:rsidR="00723313" w:rsidRPr="00810E5E" w:rsidRDefault="00723313" w:rsidP="00723313">
            <w:pPr>
              <w:tabs>
                <w:tab w:val="left" w:pos="1129"/>
              </w:tabs>
              <w:jc w:val="center"/>
              <w:rPr>
                <w:lang w:val="ru-RU"/>
              </w:rPr>
            </w:pPr>
          </w:p>
          <w:p w:rsidR="0015222D" w:rsidRPr="00723313" w:rsidRDefault="0015222D" w:rsidP="00723313">
            <w:pPr>
              <w:tabs>
                <w:tab w:val="left" w:pos="1129"/>
              </w:tabs>
              <w:jc w:val="center"/>
            </w:pPr>
            <w:r w:rsidRPr="00723313">
              <w:t>2.1.2.</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Устойчивое развитие сектора национальной обороны в соответствии с требованиями новой конфигурации сил</w:t>
            </w:r>
          </w:p>
        </w:tc>
        <w:tc>
          <w:tcPr>
            <w:tcW w:w="1276" w:type="dxa"/>
          </w:tcPr>
          <w:p w:rsidR="0015222D" w:rsidRPr="0015222D" w:rsidRDefault="0015222D" w:rsidP="00F17F65">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 xml:space="preserve">Правительство </w:t>
            </w:r>
            <w:r w:rsidRPr="0015222D">
              <w:rPr>
                <w:i/>
                <w:sz w:val="24"/>
                <w:szCs w:val="24"/>
                <w:lang w:val="ru-RU"/>
              </w:rPr>
              <w:t xml:space="preserve">при поддержке: </w:t>
            </w:r>
            <w:r w:rsidRPr="0015222D">
              <w:rPr>
                <w:sz w:val="24"/>
                <w:szCs w:val="24"/>
                <w:lang w:val="ru-RU"/>
              </w:rPr>
              <w:t>Министерства обороны, Министерства внутренних</w:t>
            </w:r>
          </w:p>
          <w:p w:rsidR="0015222D" w:rsidRPr="0015222D" w:rsidRDefault="0015222D" w:rsidP="0015222D">
            <w:pPr>
              <w:tabs>
                <w:tab w:val="left" w:pos="1129"/>
              </w:tabs>
              <w:ind w:left="134"/>
              <w:rPr>
                <w:sz w:val="24"/>
                <w:szCs w:val="24"/>
              </w:rPr>
            </w:pPr>
            <w:r w:rsidRPr="0015222D">
              <w:rPr>
                <w:sz w:val="24"/>
                <w:szCs w:val="24"/>
              </w:rPr>
              <w:t>дел, Министерства финансов</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течение 5-10 лет после</w:t>
            </w:r>
          </w:p>
          <w:p w:rsidR="0015222D" w:rsidRPr="0015222D" w:rsidRDefault="0015222D" w:rsidP="0015222D">
            <w:pPr>
              <w:tabs>
                <w:tab w:val="left" w:pos="1129"/>
              </w:tabs>
              <w:ind w:left="134"/>
              <w:rPr>
                <w:sz w:val="24"/>
                <w:szCs w:val="24"/>
                <w:lang w:val="ru-RU"/>
              </w:rPr>
            </w:pPr>
            <w:r w:rsidRPr="0015222D">
              <w:rPr>
                <w:sz w:val="24"/>
                <w:szCs w:val="24"/>
                <w:lang w:val="ru-RU"/>
              </w:rPr>
              <w:t>достижения</w:t>
            </w:r>
          </w:p>
          <w:p w:rsidR="0015222D" w:rsidRPr="0015222D" w:rsidRDefault="0015222D" w:rsidP="0015222D">
            <w:pPr>
              <w:tabs>
                <w:tab w:val="left" w:pos="1129"/>
              </w:tabs>
              <w:ind w:left="134"/>
              <w:rPr>
                <w:sz w:val="24"/>
                <w:szCs w:val="24"/>
                <w:lang w:val="ru-RU"/>
              </w:rPr>
            </w:pPr>
            <w:r w:rsidRPr="0015222D">
              <w:rPr>
                <w:sz w:val="24"/>
                <w:szCs w:val="24"/>
                <w:lang w:val="ru-RU"/>
              </w:rPr>
              <w:t>бюджета около 1465 млн. леев</w:t>
            </w:r>
          </w:p>
        </w:tc>
        <w:tc>
          <w:tcPr>
            <w:tcW w:w="1418" w:type="dxa"/>
          </w:tcPr>
          <w:p w:rsidR="0015222D" w:rsidRPr="0015222D" w:rsidRDefault="0015222D" w:rsidP="0015222D">
            <w:pPr>
              <w:tabs>
                <w:tab w:val="left" w:pos="1129"/>
              </w:tabs>
              <w:ind w:left="134"/>
              <w:rPr>
                <w:sz w:val="24"/>
                <w:szCs w:val="24"/>
                <w:lang w:val="ru-RU"/>
              </w:rPr>
            </w:pPr>
            <w:r w:rsidRPr="0015222D">
              <w:rPr>
                <w:sz w:val="24"/>
                <w:szCs w:val="24"/>
                <w:lang w:val="ru-RU"/>
              </w:rPr>
              <w:t>Среднее распределен ие европейских бюджетов или</w:t>
            </w:r>
          </w:p>
          <w:p w:rsidR="0015222D" w:rsidRPr="0015222D" w:rsidRDefault="0015222D" w:rsidP="0015222D">
            <w:pPr>
              <w:tabs>
                <w:tab w:val="left" w:pos="1129"/>
              </w:tabs>
              <w:ind w:left="134"/>
              <w:rPr>
                <w:sz w:val="24"/>
                <w:szCs w:val="24"/>
                <w:lang w:val="ru-RU"/>
              </w:rPr>
            </w:pPr>
            <w:r w:rsidRPr="0015222D">
              <w:rPr>
                <w:sz w:val="24"/>
                <w:szCs w:val="24"/>
                <w:lang w:val="ru-RU"/>
              </w:rPr>
              <w:t>потребность в</w:t>
            </w:r>
          </w:p>
          <w:p w:rsidR="0015222D" w:rsidRPr="0015222D" w:rsidRDefault="0015222D" w:rsidP="0015222D">
            <w:pPr>
              <w:tabs>
                <w:tab w:val="left" w:pos="1129"/>
              </w:tabs>
              <w:ind w:left="134"/>
              <w:rPr>
                <w:sz w:val="24"/>
                <w:szCs w:val="24"/>
                <w:lang w:val="ru-RU"/>
              </w:rPr>
            </w:pPr>
            <w:r w:rsidRPr="0015222D">
              <w:rPr>
                <w:sz w:val="24"/>
                <w:szCs w:val="24"/>
                <w:lang w:val="ru-RU"/>
              </w:rPr>
              <w:t>финансовых ресурсах в соответстви и с новой конфигурац ией сил</w:t>
            </w:r>
          </w:p>
        </w:tc>
        <w:tc>
          <w:tcPr>
            <w:tcW w:w="1559" w:type="dxa"/>
          </w:tcPr>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rPr>
            </w:pPr>
            <w:r w:rsidRPr="0015222D">
              <w:rPr>
                <w:sz w:val="24"/>
                <w:szCs w:val="24"/>
              </w:rPr>
              <w:t>-</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Бюджетные ассигнования для оборонного сектора Республики Молдова обеспечивают развитие новой конфигурации сил; новая конфигурация развитых сил</w:t>
            </w:r>
          </w:p>
        </w:tc>
      </w:tr>
      <w:tr w:rsidR="0015222D" w:rsidRPr="00FF3516" w:rsidTr="000A56C0">
        <w:trPr>
          <w:trHeight w:val="827"/>
        </w:trPr>
        <w:tc>
          <w:tcPr>
            <w:tcW w:w="1019" w:type="dxa"/>
          </w:tcPr>
          <w:p w:rsidR="00723313" w:rsidRPr="00810E5E" w:rsidRDefault="00723313" w:rsidP="00723313">
            <w:pPr>
              <w:tabs>
                <w:tab w:val="left" w:pos="1129"/>
              </w:tabs>
              <w:jc w:val="center"/>
              <w:rPr>
                <w:lang w:val="ru-RU"/>
              </w:rPr>
            </w:pPr>
          </w:p>
          <w:p w:rsidR="0015222D" w:rsidRPr="00723313" w:rsidRDefault="0015222D" w:rsidP="00723313">
            <w:pPr>
              <w:tabs>
                <w:tab w:val="left" w:pos="1129"/>
              </w:tabs>
              <w:jc w:val="center"/>
            </w:pPr>
            <w:r w:rsidRPr="00723313">
              <w:t>2.1.3.</w:t>
            </w:r>
          </w:p>
        </w:tc>
        <w:tc>
          <w:tcPr>
            <w:tcW w:w="2268" w:type="dxa"/>
          </w:tcPr>
          <w:p w:rsidR="0015222D" w:rsidRPr="00F17F65" w:rsidRDefault="0015222D" w:rsidP="0015222D">
            <w:pPr>
              <w:tabs>
                <w:tab w:val="left" w:pos="1129"/>
              </w:tabs>
              <w:ind w:left="134"/>
              <w:rPr>
                <w:sz w:val="24"/>
                <w:szCs w:val="24"/>
                <w:lang w:val="ru-RU"/>
              </w:rPr>
            </w:pPr>
            <w:r w:rsidRPr="00F17F65">
              <w:rPr>
                <w:sz w:val="24"/>
                <w:szCs w:val="24"/>
                <w:lang w:val="ru-RU"/>
              </w:rPr>
              <w:t>Использование</w:t>
            </w:r>
          </w:p>
          <w:p w:rsidR="00F17F65" w:rsidRPr="0015222D" w:rsidRDefault="0015222D" w:rsidP="00F17F65">
            <w:pPr>
              <w:tabs>
                <w:tab w:val="left" w:pos="1129"/>
              </w:tabs>
              <w:ind w:left="134"/>
              <w:rPr>
                <w:sz w:val="24"/>
                <w:szCs w:val="24"/>
                <w:lang w:val="ru-RU"/>
              </w:rPr>
            </w:pPr>
            <w:r w:rsidRPr="00F17F65">
              <w:rPr>
                <w:sz w:val="24"/>
                <w:szCs w:val="24"/>
                <w:lang w:val="ru-RU"/>
              </w:rPr>
              <w:t>существующих человеческих</w:t>
            </w:r>
            <w:r w:rsidR="00F17F65" w:rsidRPr="0015222D">
              <w:rPr>
                <w:sz w:val="24"/>
                <w:szCs w:val="24"/>
                <w:lang w:val="ru-RU"/>
              </w:rPr>
              <w:t xml:space="preserve"> резервов с целью снижения дефицита укомплектования кадров в системе национальной</w:t>
            </w:r>
          </w:p>
          <w:p w:rsidR="0015222D" w:rsidRPr="0015222D" w:rsidRDefault="00F17F65" w:rsidP="00F17F65">
            <w:pPr>
              <w:tabs>
                <w:tab w:val="left" w:pos="1129"/>
              </w:tabs>
              <w:ind w:left="134"/>
              <w:rPr>
                <w:sz w:val="24"/>
                <w:szCs w:val="24"/>
              </w:rPr>
            </w:pPr>
            <w:r w:rsidRPr="0015222D">
              <w:rPr>
                <w:sz w:val="24"/>
                <w:szCs w:val="24"/>
              </w:rPr>
              <w:t>обороны</w:t>
            </w:r>
          </w:p>
        </w:tc>
        <w:tc>
          <w:tcPr>
            <w:tcW w:w="1276" w:type="dxa"/>
          </w:tcPr>
          <w:p w:rsidR="0015222D" w:rsidRPr="0015222D" w:rsidRDefault="0015222D" w:rsidP="00F17F65">
            <w:pPr>
              <w:tabs>
                <w:tab w:val="left" w:pos="1129"/>
              </w:tabs>
              <w:ind w:left="134"/>
              <w:jc w:val="center"/>
              <w:rPr>
                <w:sz w:val="24"/>
                <w:szCs w:val="24"/>
              </w:rPr>
            </w:pPr>
            <w:r w:rsidRPr="0015222D">
              <w:rPr>
                <w:sz w:val="24"/>
                <w:szCs w:val="24"/>
              </w:rPr>
              <w:t>2</w:t>
            </w:r>
          </w:p>
        </w:tc>
        <w:tc>
          <w:tcPr>
            <w:tcW w:w="2126" w:type="dxa"/>
          </w:tcPr>
          <w:p w:rsidR="0015222D" w:rsidRPr="00F17F65" w:rsidRDefault="0015222D" w:rsidP="0015222D">
            <w:pPr>
              <w:tabs>
                <w:tab w:val="left" w:pos="1129"/>
              </w:tabs>
              <w:ind w:left="134"/>
              <w:rPr>
                <w:sz w:val="24"/>
                <w:szCs w:val="24"/>
                <w:lang w:val="ru-RU"/>
              </w:rPr>
            </w:pPr>
            <w:r w:rsidRPr="00F17F65">
              <w:rPr>
                <w:sz w:val="24"/>
                <w:szCs w:val="24"/>
                <w:lang w:val="ru-RU"/>
              </w:rPr>
              <w:t>Все</w:t>
            </w:r>
          </w:p>
          <w:p w:rsidR="0015222D" w:rsidRPr="00F17F65" w:rsidRDefault="004C6AC6" w:rsidP="0015222D">
            <w:pPr>
              <w:tabs>
                <w:tab w:val="left" w:pos="1129"/>
              </w:tabs>
              <w:ind w:left="134"/>
              <w:rPr>
                <w:sz w:val="24"/>
                <w:szCs w:val="24"/>
                <w:lang w:val="ru-RU"/>
              </w:rPr>
            </w:pPr>
            <w:r>
              <w:rPr>
                <w:sz w:val="24"/>
                <w:szCs w:val="24"/>
                <w:lang w:val="ru-RU"/>
              </w:rPr>
              <w:t>государственн</w:t>
            </w:r>
            <w:r w:rsidR="0015222D" w:rsidRPr="00F17F65">
              <w:rPr>
                <w:sz w:val="24"/>
                <w:szCs w:val="24"/>
                <w:lang w:val="ru-RU"/>
              </w:rPr>
              <w:t>ые органы,</w:t>
            </w:r>
            <w:r w:rsidR="00F17F65" w:rsidRPr="00F17F65">
              <w:rPr>
                <w:sz w:val="24"/>
                <w:szCs w:val="24"/>
                <w:lang w:val="ru-RU"/>
              </w:rPr>
              <w:t xml:space="preserve"> согласно 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течение двух</w:t>
            </w:r>
          </w:p>
          <w:p w:rsidR="0015222D" w:rsidRPr="0015222D" w:rsidRDefault="0015222D" w:rsidP="0015222D">
            <w:pPr>
              <w:tabs>
                <w:tab w:val="left" w:pos="1129"/>
              </w:tabs>
              <w:ind w:left="134"/>
              <w:rPr>
                <w:sz w:val="24"/>
                <w:szCs w:val="24"/>
                <w:lang w:val="ru-RU"/>
              </w:rPr>
            </w:pPr>
            <w:r w:rsidRPr="0015222D">
              <w:rPr>
                <w:sz w:val="24"/>
                <w:szCs w:val="24"/>
                <w:lang w:val="ru-RU"/>
              </w:rPr>
              <w:t>лет от принятия</w:t>
            </w:r>
            <w:r w:rsidR="00F17F65" w:rsidRPr="00F17F65">
              <w:rPr>
                <w:sz w:val="24"/>
                <w:szCs w:val="24"/>
                <w:lang w:val="ru-RU"/>
              </w:rPr>
              <w:t xml:space="preserve">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w:t>
            </w:r>
          </w:p>
          <w:p w:rsidR="0015222D" w:rsidRPr="0015222D" w:rsidRDefault="0015222D" w:rsidP="0015222D">
            <w:pPr>
              <w:tabs>
                <w:tab w:val="left" w:pos="1129"/>
              </w:tabs>
              <w:ind w:left="134"/>
              <w:rPr>
                <w:sz w:val="24"/>
                <w:szCs w:val="24"/>
              </w:rPr>
            </w:pPr>
            <w:r w:rsidRPr="0015222D">
              <w:rPr>
                <w:sz w:val="24"/>
                <w:szCs w:val="24"/>
              </w:rPr>
              <w:t>выделенного бюджета</w:t>
            </w:r>
          </w:p>
        </w:tc>
        <w:tc>
          <w:tcPr>
            <w:tcW w:w="1559" w:type="dxa"/>
          </w:tcPr>
          <w:p w:rsidR="0015222D" w:rsidRPr="00F17F65" w:rsidRDefault="0015222D" w:rsidP="00810E5E">
            <w:pPr>
              <w:tabs>
                <w:tab w:val="left" w:pos="1129"/>
              </w:tabs>
              <w:rPr>
                <w:sz w:val="24"/>
                <w:szCs w:val="24"/>
                <w:lang w:val="ru-RU"/>
              </w:rPr>
            </w:pPr>
            <w:r w:rsidRPr="00F17F65">
              <w:rPr>
                <w:sz w:val="24"/>
                <w:szCs w:val="24"/>
                <w:lang w:val="ru-RU"/>
              </w:rPr>
              <w:t>Внешние</w:t>
            </w:r>
          </w:p>
          <w:p w:rsidR="00F17F65" w:rsidRPr="0015222D" w:rsidRDefault="0015222D" w:rsidP="00810E5E">
            <w:pPr>
              <w:tabs>
                <w:tab w:val="left" w:pos="1129"/>
              </w:tabs>
              <w:rPr>
                <w:sz w:val="24"/>
                <w:szCs w:val="24"/>
                <w:lang w:val="ru-RU"/>
              </w:rPr>
            </w:pPr>
            <w:r w:rsidRPr="00F17F65">
              <w:rPr>
                <w:sz w:val="24"/>
                <w:szCs w:val="24"/>
                <w:lang w:val="ru-RU"/>
              </w:rPr>
              <w:t>проекты и программы</w:t>
            </w:r>
            <w:r w:rsidR="00F17F65" w:rsidRPr="0015222D">
              <w:rPr>
                <w:sz w:val="24"/>
                <w:szCs w:val="24"/>
                <w:lang w:val="ru-RU"/>
              </w:rPr>
              <w:t xml:space="preserve"> </w:t>
            </w:r>
            <w:r w:rsidR="00B6076C">
              <w:rPr>
                <w:sz w:val="24"/>
                <w:szCs w:val="24"/>
                <w:lang w:val="ru-RU"/>
              </w:rPr>
              <w:t>техническо</w:t>
            </w:r>
            <w:r w:rsidR="00F17F65" w:rsidRPr="0015222D">
              <w:rPr>
                <w:sz w:val="24"/>
                <w:szCs w:val="24"/>
                <w:lang w:val="ru-RU"/>
              </w:rPr>
              <w:t>й и</w:t>
            </w:r>
          </w:p>
          <w:p w:rsidR="0015222D" w:rsidRPr="0015222D" w:rsidRDefault="00F17F65" w:rsidP="00810E5E">
            <w:pPr>
              <w:tabs>
                <w:tab w:val="left" w:pos="1129"/>
              </w:tabs>
              <w:rPr>
                <w:sz w:val="24"/>
                <w:szCs w:val="24"/>
              </w:rPr>
            </w:pPr>
            <w:r w:rsidRPr="0015222D">
              <w:rPr>
                <w:sz w:val="24"/>
                <w:szCs w:val="24"/>
                <w:lang w:val="ru-RU"/>
              </w:rPr>
              <w:t>финансовой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Используемые</w:t>
            </w:r>
          </w:p>
          <w:p w:rsidR="0015222D" w:rsidRPr="0015222D" w:rsidRDefault="0015222D" w:rsidP="0015222D">
            <w:pPr>
              <w:tabs>
                <w:tab w:val="left" w:pos="1129"/>
              </w:tabs>
              <w:ind w:left="134"/>
              <w:rPr>
                <w:sz w:val="24"/>
                <w:szCs w:val="24"/>
                <w:lang w:val="ru-RU"/>
              </w:rPr>
            </w:pPr>
            <w:r w:rsidRPr="0015222D">
              <w:rPr>
                <w:sz w:val="24"/>
                <w:szCs w:val="24"/>
                <w:lang w:val="ru-RU"/>
              </w:rPr>
              <w:t>существующие человеческие ресурсы и</w:t>
            </w:r>
            <w:r w:rsidR="00F17F65" w:rsidRPr="0015222D">
              <w:rPr>
                <w:sz w:val="24"/>
                <w:szCs w:val="24"/>
                <w:lang w:val="ru-RU"/>
              </w:rPr>
              <w:t xml:space="preserve"> ресурсы, выделенные для этой цели</w:t>
            </w:r>
          </w:p>
        </w:tc>
      </w:tr>
      <w:tr w:rsidR="0015222D" w:rsidRPr="0015222D" w:rsidTr="000A56C0">
        <w:trPr>
          <w:trHeight w:val="2759"/>
        </w:trPr>
        <w:tc>
          <w:tcPr>
            <w:tcW w:w="1019" w:type="dxa"/>
          </w:tcPr>
          <w:p w:rsidR="00723313" w:rsidRPr="00810E5E" w:rsidRDefault="00723313" w:rsidP="00723313">
            <w:pPr>
              <w:tabs>
                <w:tab w:val="left" w:pos="1129"/>
              </w:tabs>
              <w:jc w:val="center"/>
              <w:rPr>
                <w:lang w:val="ru-RU"/>
              </w:rPr>
            </w:pPr>
          </w:p>
          <w:p w:rsidR="0015222D" w:rsidRPr="00723313" w:rsidRDefault="0015222D" w:rsidP="00723313">
            <w:pPr>
              <w:tabs>
                <w:tab w:val="left" w:pos="1129"/>
              </w:tabs>
              <w:jc w:val="center"/>
            </w:pPr>
            <w:r w:rsidRPr="00723313">
              <w:t>2.1.4.</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Временное</w:t>
            </w:r>
          </w:p>
          <w:p w:rsidR="0015222D" w:rsidRPr="0015222D" w:rsidRDefault="0015222D" w:rsidP="0015222D">
            <w:pPr>
              <w:tabs>
                <w:tab w:val="left" w:pos="1129"/>
              </w:tabs>
              <w:ind w:left="134"/>
              <w:rPr>
                <w:sz w:val="24"/>
                <w:szCs w:val="24"/>
                <w:lang w:val="ru-RU"/>
              </w:rPr>
            </w:pPr>
            <w:r w:rsidRPr="0015222D">
              <w:rPr>
                <w:sz w:val="24"/>
                <w:szCs w:val="24"/>
                <w:lang w:val="ru-RU"/>
              </w:rPr>
              <w:t>поддержание системы укомплектования смешанного типа (военнослужащие, проходящие срочную службу и по контракту)</w:t>
            </w:r>
          </w:p>
          <w:p w:rsidR="0015222D" w:rsidRPr="0015222D" w:rsidRDefault="0015222D" w:rsidP="0015222D">
            <w:pPr>
              <w:tabs>
                <w:tab w:val="left" w:pos="1129"/>
              </w:tabs>
              <w:ind w:left="134"/>
              <w:rPr>
                <w:sz w:val="24"/>
                <w:szCs w:val="24"/>
              </w:rPr>
            </w:pPr>
            <w:r w:rsidRPr="0015222D">
              <w:rPr>
                <w:sz w:val="24"/>
                <w:szCs w:val="24"/>
              </w:rPr>
              <w:t>Вооруженных сил</w:t>
            </w:r>
          </w:p>
        </w:tc>
        <w:tc>
          <w:tcPr>
            <w:tcW w:w="1276" w:type="dxa"/>
          </w:tcPr>
          <w:p w:rsidR="0015222D" w:rsidRPr="0015222D" w:rsidRDefault="0015222D" w:rsidP="007A7A2A">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дел;</w:t>
            </w:r>
          </w:p>
          <w:p w:rsidR="0015222D" w:rsidRPr="0015222D" w:rsidRDefault="0015222D" w:rsidP="0015222D">
            <w:pPr>
              <w:tabs>
                <w:tab w:val="left" w:pos="1129"/>
              </w:tabs>
              <w:ind w:left="134"/>
              <w:rPr>
                <w:sz w:val="24"/>
                <w:szCs w:val="24"/>
              </w:rPr>
            </w:pPr>
            <w:r w:rsidRPr="0015222D">
              <w:rPr>
                <w:i/>
                <w:sz w:val="24"/>
                <w:szCs w:val="24"/>
              </w:rPr>
              <w:t xml:space="preserve">при поддержке: </w:t>
            </w:r>
            <w:r w:rsidRPr="0015222D">
              <w:rPr>
                <w:sz w:val="24"/>
                <w:szCs w:val="24"/>
              </w:rPr>
              <w:t>Министерства</w:t>
            </w:r>
          </w:p>
          <w:p w:rsidR="0015222D" w:rsidRPr="0015222D" w:rsidRDefault="0015222D" w:rsidP="0015222D">
            <w:pPr>
              <w:tabs>
                <w:tab w:val="left" w:pos="1129"/>
              </w:tabs>
              <w:ind w:left="134"/>
              <w:rPr>
                <w:sz w:val="24"/>
                <w:szCs w:val="24"/>
              </w:rPr>
            </w:pPr>
            <w:r w:rsidRPr="0015222D">
              <w:rPr>
                <w:sz w:val="24"/>
                <w:szCs w:val="24"/>
              </w:rPr>
              <w:t>финансов</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До</w:t>
            </w:r>
          </w:p>
          <w:p w:rsidR="0015222D" w:rsidRPr="0015222D" w:rsidRDefault="0015222D" w:rsidP="0015222D">
            <w:pPr>
              <w:tabs>
                <w:tab w:val="left" w:pos="1129"/>
              </w:tabs>
              <w:ind w:left="134"/>
              <w:rPr>
                <w:sz w:val="24"/>
                <w:szCs w:val="24"/>
                <w:lang w:val="ru-RU"/>
              </w:rPr>
            </w:pPr>
            <w:r w:rsidRPr="0015222D">
              <w:rPr>
                <w:sz w:val="24"/>
                <w:szCs w:val="24"/>
                <w:lang w:val="ru-RU"/>
              </w:rPr>
              <w:t>определения оптимальной конфигурации национальной системы обороны (на основе структуры сил)</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финансовой поддержки</w:t>
            </w:r>
          </w:p>
        </w:tc>
        <w:tc>
          <w:tcPr>
            <w:tcW w:w="2977" w:type="dxa"/>
          </w:tcPr>
          <w:p w:rsidR="0015222D" w:rsidRPr="0015222D" w:rsidRDefault="0015222D" w:rsidP="0015222D">
            <w:pPr>
              <w:tabs>
                <w:tab w:val="left" w:pos="1129"/>
              </w:tabs>
              <w:ind w:left="134"/>
              <w:rPr>
                <w:sz w:val="24"/>
                <w:szCs w:val="24"/>
              </w:rPr>
            </w:pPr>
            <w:r w:rsidRPr="0015222D">
              <w:rPr>
                <w:sz w:val="24"/>
                <w:szCs w:val="24"/>
              </w:rPr>
              <w:t>Смешанная система укомплектования кадрами</w:t>
            </w:r>
          </w:p>
        </w:tc>
      </w:tr>
      <w:tr w:rsidR="0015222D" w:rsidRPr="00FF3516" w:rsidTr="000A56C0">
        <w:trPr>
          <w:trHeight w:val="4140"/>
        </w:trPr>
        <w:tc>
          <w:tcPr>
            <w:tcW w:w="1019" w:type="dxa"/>
          </w:tcPr>
          <w:p w:rsidR="00723313" w:rsidRDefault="00723313" w:rsidP="00723313">
            <w:pPr>
              <w:tabs>
                <w:tab w:val="left" w:pos="1129"/>
              </w:tabs>
              <w:jc w:val="center"/>
            </w:pPr>
          </w:p>
          <w:p w:rsidR="0015222D" w:rsidRPr="00723313" w:rsidRDefault="0015222D" w:rsidP="00723313">
            <w:pPr>
              <w:tabs>
                <w:tab w:val="left" w:pos="1129"/>
              </w:tabs>
              <w:jc w:val="center"/>
            </w:pPr>
            <w:r w:rsidRPr="00723313">
              <w:t>2.1.5.</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Обеспечение</w:t>
            </w:r>
          </w:p>
          <w:p w:rsidR="0015222D" w:rsidRPr="0015222D" w:rsidRDefault="0015222D" w:rsidP="0015222D">
            <w:pPr>
              <w:tabs>
                <w:tab w:val="left" w:pos="1129"/>
              </w:tabs>
              <w:ind w:left="134"/>
              <w:rPr>
                <w:sz w:val="24"/>
                <w:szCs w:val="24"/>
                <w:lang w:val="ru-RU"/>
              </w:rPr>
            </w:pPr>
            <w:r w:rsidRPr="0015222D">
              <w:rPr>
                <w:sz w:val="24"/>
                <w:szCs w:val="24"/>
                <w:lang w:val="ru-RU"/>
              </w:rPr>
              <w:t>гендерного равенства в рамках политики</w:t>
            </w:r>
          </w:p>
          <w:p w:rsidR="0015222D" w:rsidRPr="0015222D" w:rsidRDefault="0015222D" w:rsidP="0015222D">
            <w:pPr>
              <w:tabs>
                <w:tab w:val="left" w:pos="1129"/>
              </w:tabs>
              <w:ind w:left="134"/>
              <w:rPr>
                <w:sz w:val="24"/>
                <w:szCs w:val="24"/>
                <w:lang w:val="ru-RU"/>
              </w:rPr>
            </w:pPr>
            <w:r w:rsidRPr="0015222D">
              <w:rPr>
                <w:sz w:val="24"/>
                <w:szCs w:val="24"/>
                <w:lang w:val="ru-RU"/>
              </w:rPr>
              <w:t>дополнения к системе безопасности и защиты людских ресурсов</w:t>
            </w:r>
          </w:p>
        </w:tc>
        <w:tc>
          <w:tcPr>
            <w:tcW w:w="1276" w:type="dxa"/>
          </w:tcPr>
          <w:p w:rsidR="0015222D" w:rsidRPr="0015222D" w:rsidRDefault="0015222D" w:rsidP="007A7A2A">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 xml:space="preserve">дел, Служба информации и безопасности; </w:t>
            </w:r>
            <w:r w:rsidRPr="0015222D">
              <w:rPr>
                <w:i/>
                <w:sz w:val="24"/>
                <w:szCs w:val="24"/>
                <w:lang w:val="ru-RU"/>
              </w:rPr>
              <w:t xml:space="preserve">при поддержке: </w:t>
            </w:r>
            <w:r w:rsidR="004C6AC6">
              <w:rPr>
                <w:sz w:val="24"/>
                <w:szCs w:val="24"/>
                <w:lang w:val="ru-RU"/>
              </w:rPr>
              <w:t>других государственн</w:t>
            </w:r>
            <w:r w:rsidRPr="0015222D">
              <w:rPr>
                <w:sz w:val="24"/>
                <w:szCs w:val="24"/>
                <w:lang w:val="ru-RU"/>
              </w:rPr>
              <w:t>ых органов,</w:t>
            </w:r>
          </w:p>
          <w:p w:rsidR="0015222D" w:rsidRPr="0015222D" w:rsidRDefault="0015222D" w:rsidP="0015222D">
            <w:pPr>
              <w:tabs>
                <w:tab w:val="left" w:pos="1129"/>
              </w:tabs>
              <w:ind w:left="134"/>
              <w:rPr>
                <w:sz w:val="24"/>
                <w:szCs w:val="24"/>
              </w:rPr>
            </w:pPr>
            <w:r w:rsidRPr="0015222D">
              <w:rPr>
                <w:sz w:val="24"/>
                <w:szCs w:val="24"/>
              </w:rPr>
              <w:t>согласно 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Определение и поддерживание уровня</w:t>
            </w:r>
          </w:p>
          <w:p w:rsidR="0015222D" w:rsidRPr="0015222D" w:rsidRDefault="0015222D" w:rsidP="0015222D">
            <w:pPr>
              <w:tabs>
                <w:tab w:val="left" w:pos="1129"/>
              </w:tabs>
              <w:ind w:left="134"/>
              <w:rPr>
                <w:sz w:val="24"/>
                <w:szCs w:val="24"/>
                <w:lang w:val="ru-RU"/>
              </w:rPr>
            </w:pPr>
            <w:r w:rsidRPr="0015222D">
              <w:rPr>
                <w:sz w:val="24"/>
                <w:szCs w:val="24"/>
                <w:lang w:val="ru-RU"/>
              </w:rPr>
              <w:t>женщин военнослужащих на военной службе</w:t>
            </w:r>
          </w:p>
        </w:tc>
      </w:tr>
      <w:tr w:rsidR="0015222D" w:rsidRPr="00FF3516" w:rsidTr="000A56C0">
        <w:trPr>
          <w:trHeight w:val="4133"/>
        </w:trPr>
        <w:tc>
          <w:tcPr>
            <w:tcW w:w="1019" w:type="dxa"/>
          </w:tcPr>
          <w:p w:rsidR="00723313" w:rsidRPr="00810E5E" w:rsidRDefault="00723313" w:rsidP="00723313">
            <w:pPr>
              <w:tabs>
                <w:tab w:val="left" w:pos="1129"/>
              </w:tabs>
              <w:jc w:val="center"/>
              <w:rPr>
                <w:lang w:val="ru-RU"/>
              </w:rPr>
            </w:pPr>
          </w:p>
          <w:p w:rsidR="0015222D" w:rsidRPr="00723313" w:rsidRDefault="0015222D" w:rsidP="00723313">
            <w:pPr>
              <w:tabs>
                <w:tab w:val="left" w:pos="1129"/>
              </w:tabs>
              <w:jc w:val="center"/>
            </w:pPr>
            <w:r w:rsidRPr="00723313">
              <w:t>2.1.6.</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Обновление алгоритма расчета и комплектования государственного резерва и мобилизации</w:t>
            </w:r>
          </w:p>
        </w:tc>
        <w:tc>
          <w:tcPr>
            <w:tcW w:w="1276" w:type="dxa"/>
          </w:tcPr>
          <w:p w:rsidR="0015222D" w:rsidRPr="0015222D" w:rsidRDefault="0015222D" w:rsidP="007A7A2A">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Агентство по материальным резервам;</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w:t>
            </w:r>
            <w:r w:rsidR="004C6AC6">
              <w:rPr>
                <w:sz w:val="24"/>
                <w:szCs w:val="24"/>
                <w:lang w:val="ru-RU"/>
              </w:rPr>
              <w:t>рства экономики и инфраструктур</w:t>
            </w:r>
            <w:r w:rsidRPr="0015222D">
              <w:rPr>
                <w:sz w:val="24"/>
                <w:szCs w:val="24"/>
                <w:lang w:val="ru-RU"/>
              </w:rPr>
              <w:t>ы, Министерства финансов;</w:t>
            </w:r>
          </w:p>
          <w:p w:rsidR="0015222D" w:rsidRPr="0015222D" w:rsidRDefault="004C6AC6" w:rsidP="0015222D">
            <w:pPr>
              <w:tabs>
                <w:tab w:val="left" w:pos="1129"/>
              </w:tabs>
              <w:ind w:left="134"/>
              <w:rPr>
                <w:sz w:val="24"/>
                <w:szCs w:val="24"/>
                <w:lang w:val="ru-RU"/>
              </w:rPr>
            </w:pPr>
            <w:r>
              <w:rPr>
                <w:sz w:val="24"/>
                <w:szCs w:val="24"/>
                <w:lang w:val="ru-RU"/>
              </w:rPr>
              <w:t>других государственн</w:t>
            </w:r>
            <w:r w:rsidR="0015222D" w:rsidRPr="0015222D">
              <w:rPr>
                <w:sz w:val="24"/>
                <w:szCs w:val="24"/>
                <w:lang w:val="ru-RU"/>
              </w:rPr>
              <w:t>ых органов,</w:t>
            </w:r>
          </w:p>
          <w:p w:rsidR="0015222D" w:rsidRPr="0015222D" w:rsidRDefault="0015222D" w:rsidP="0015222D">
            <w:pPr>
              <w:tabs>
                <w:tab w:val="left" w:pos="1129"/>
              </w:tabs>
              <w:ind w:left="134"/>
              <w:rPr>
                <w:sz w:val="24"/>
                <w:szCs w:val="24"/>
                <w:lang w:val="ru-RU"/>
              </w:rPr>
            </w:pPr>
            <w:r w:rsidRPr="0015222D">
              <w:rPr>
                <w:sz w:val="24"/>
                <w:szCs w:val="24"/>
                <w:lang w:val="ru-RU"/>
              </w:rPr>
              <w:t>согласно 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Два года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Алгоритм обновлен в соответствии с реальными потребностями системы национальной обороны</w:t>
            </w:r>
          </w:p>
        </w:tc>
      </w:tr>
      <w:tr w:rsidR="0015222D" w:rsidRPr="00FF3516" w:rsidTr="000A56C0">
        <w:trPr>
          <w:trHeight w:val="3864"/>
        </w:trPr>
        <w:tc>
          <w:tcPr>
            <w:tcW w:w="1019" w:type="dxa"/>
          </w:tcPr>
          <w:p w:rsidR="00723313" w:rsidRPr="00810E5E" w:rsidRDefault="00723313" w:rsidP="00723313">
            <w:pPr>
              <w:tabs>
                <w:tab w:val="left" w:pos="1129"/>
              </w:tabs>
              <w:jc w:val="center"/>
              <w:rPr>
                <w:lang w:val="ru-RU"/>
              </w:rPr>
            </w:pPr>
          </w:p>
          <w:p w:rsidR="0015222D" w:rsidRPr="00723313" w:rsidRDefault="0015222D" w:rsidP="00723313">
            <w:pPr>
              <w:tabs>
                <w:tab w:val="left" w:pos="1129"/>
              </w:tabs>
              <w:jc w:val="center"/>
            </w:pPr>
            <w:r w:rsidRPr="00723313">
              <w:t>2.1.7.</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Постепенный рост объема государственного резерва</w:t>
            </w:r>
          </w:p>
          <w:p w:rsidR="0015222D" w:rsidRPr="0015222D" w:rsidRDefault="0015222D" w:rsidP="0015222D">
            <w:pPr>
              <w:tabs>
                <w:tab w:val="left" w:pos="1129"/>
              </w:tabs>
              <w:ind w:left="134"/>
              <w:rPr>
                <w:sz w:val="24"/>
                <w:szCs w:val="24"/>
                <w:lang w:val="ru-RU"/>
              </w:rPr>
            </w:pPr>
            <w:r w:rsidRPr="0015222D">
              <w:rPr>
                <w:sz w:val="24"/>
                <w:szCs w:val="24"/>
                <w:lang w:val="ru-RU"/>
              </w:rPr>
              <w:t>и мобилизации</w:t>
            </w:r>
          </w:p>
        </w:tc>
        <w:tc>
          <w:tcPr>
            <w:tcW w:w="1276" w:type="dxa"/>
          </w:tcPr>
          <w:p w:rsidR="0015222D" w:rsidRPr="0015222D" w:rsidRDefault="0015222D" w:rsidP="007A7A2A">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Агентство по материальным резервам;</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w:t>
            </w:r>
            <w:r w:rsidR="00B176D1">
              <w:rPr>
                <w:sz w:val="24"/>
                <w:szCs w:val="24"/>
                <w:lang w:val="ru-RU"/>
              </w:rPr>
              <w:t>рства экономики и инфраструктур</w:t>
            </w:r>
            <w:r w:rsidRPr="0015222D">
              <w:rPr>
                <w:sz w:val="24"/>
                <w:szCs w:val="24"/>
                <w:lang w:val="ru-RU"/>
              </w:rPr>
              <w:t>ы, Министерства финансов;</w:t>
            </w:r>
          </w:p>
          <w:p w:rsidR="00DF682B" w:rsidRPr="00DF682B" w:rsidRDefault="0015222D" w:rsidP="00DF682B">
            <w:pPr>
              <w:tabs>
                <w:tab w:val="left" w:pos="1129"/>
              </w:tabs>
              <w:ind w:left="134"/>
              <w:rPr>
                <w:sz w:val="24"/>
                <w:szCs w:val="24"/>
                <w:lang w:val="ru-RU"/>
              </w:rPr>
            </w:pPr>
            <w:r w:rsidRPr="00DF682B">
              <w:rPr>
                <w:sz w:val="24"/>
                <w:szCs w:val="24"/>
                <w:lang w:val="ru-RU"/>
              </w:rPr>
              <w:t>других государственн</w:t>
            </w:r>
            <w:r w:rsidR="00DF682B" w:rsidRPr="00DF682B">
              <w:rPr>
                <w:sz w:val="24"/>
                <w:szCs w:val="24"/>
                <w:lang w:val="ru-RU"/>
              </w:rPr>
              <w:t xml:space="preserve"> ых органов, согласно</w:t>
            </w:r>
          </w:p>
          <w:p w:rsidR="0015222D" w:rsidRPr="00DF682B" w:rsidRDefault="00DF682B" w:rsidP="00DF682B">
            <w:pPr>
              <w:tabs>
                <w:tab w:val="left" w:pos="1129"/>
              </w:tabs>
              <w:ind w:left="134"/>
              <w:rPr>
                <w:sz w:val="24"/>
                <w:szCs w:val="24"/>
                <w:lang w:val="ru-RU"/>
              </w:rPr>
            </w:pPr>
            <w:r w:rsidRPr="00DF682B">
              <w:rPr>
                <w:sz w:val="24"/>
                <w:szCs w:val="24"/>
                <w:lang w:val="ru-RU"/>
              </w:rPr>
              <w:t>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Объем государственных резервов и мобилизации обеспечивает нужды национальной системы обороны</w:t>
            </w:r>
          </w:p>
        </w:tc>
      </w:tr>
      <w:tr w:rsidR="0015222D" w:rsidRPr="00FF3516" w:rsidTr="000A56C0">
        <w:trPr>
          <w:trHeight w:val="4133"/>
        </w:trPr>
        <w:tc>
          <w:tcPr>
            <w:tcW w:w="1019" w:type="dxa"/>
          </w:tcPr>
          <w:p w:rsidR="00723313" w:rsidRPr="00810E5E" w:rsidRDefault="00723313" w:rsidP="00723313">
            <w:pPr>
              <w:tabs>
                <w:tab w:val="left" w:pos="1129"/>
              </w:tabs>
              <w:jc w:val="center"/>
              <w:rPr>
                <w:lang w:val="ru-RU"/>
              </w:rPr>
            </w:pPr>
          </w:p>
          <w:p w:rsidR="0015222D" w:rsidRPr="00723313" w:rsidRDefault="0015222D" w:rsidP="00723313">
            <w:pPr>
              <w:tabs>
                <w:tab w:val="left" w:pos="1129"/>
              </w:tabs>
              <w:jc w:val="center"/>
            </w:pPr>
            <w:r w:rsidRPr="00723313">
              <w:t>2.1.8.</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Повышение эффективности</w:t>
            </w:r>
          </w:p>
          <w:p w:rsidR="0015222D" w:rsidRPr="0015222D" w:rsidRDefault="0015222D" w:rsidP="0015222D">
            <w:pPr>
              <w:tabs>
                <w:tab w:val="left" w:pos="1129"/>
              </w:tabs>
              <w:ind w:left="134"/>
              <w:rPr>
                <w:sz w:val="24"/>
                <w:szCs w:val="24"/>
                <w:lang w:val="ru-RU"/>
              </w:rPr>
            </w:pPr>
            <w:r w:rsidRPr="0015222D">
              <w:rPr>
                <w:sz w:val="24"/>
                <w:szCs w:val="24"/>
                <w:lang w:val="ru-RU"/>
              </w:rPr>
              <w:t>механизмов проверки и учета государственного резерва и мобилизации</w:t>
            </w:r>
          </w:p>
        </w:tc>
        <w:tc>
          <w:tcPr>
            <w:tcW w:w="1276" w:type="dxa"/>
          </w:tcPr>
          <w:p w:rsidR="0015222D" w:rsidRPr="0015222D" w:rsidRDefault="0015222D" w:rsidP="00FA269B">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Агентство по материальным резервам;</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w:t>
            </w:r>
            <w:r w:rsidR="005C7877">
              <w:rPr>
                <w:sz w:val="24"/>
                <w:szCs w:val="24"/>
                <w:lang w:val="ru-RU"/>
              </w:rPr>
              <w:t>рства экономики и инфраструктур</w:t>
            </w:r>
            <w:r w:rsidRPr="0015222D">
              <w:rPr>
                <w:sz w:val="24"/>
                <w:szCs w:val="24"/>
                <w:lang w:val="ru-RU"/>
              </w:rPr>
              <w:t>ы, Министерства финансов;</w:t>
            </w:r>
          </w:p>
          <w:p w:rsidR="0015222D" w:rsidRPr="0015222D" w:rsidRDefault="005C7877" w:rsidP="0015222D">
            <w:pPr>
              <w:tabs>
                <w:tab w:val="left" w:pos="1129"/>
              </w:tabs>
              <w:ind w:left="134"/>
              <w:rPr>
                <w:sz w:val="24"/>
                <w:szCs w:val="24"/>
                <w:lang w:val="ru-RU"/>
              </w:rPr>
            </w:pPr>
            <w:r>
              <w:rPr>
                <w:sz w:val="24"/>
                <w:szCs w:val="24"/>
                <w:lang w:val="ru-RU"/>
              </w:rPr>
              <w:t>других государственн</w:t>
            </w:r>
            <w:r w:rsidR="0015222D" w:rsidRPr="0015222D">
              <w:rPr>
                <w:sz w:val="24"/>
                <w:szCs w:val="24"/>
                <w:lang w:val="ru-RU"/>
              </w:rPr>
              <w:t>ых органов, согласно 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Механизмы проверки и учета урегулированы; количество выполненных проверок и подготовленных отчетов</w:t>
            </w:r>
          </w:p>
        </w:tc>
      </w:tr>
      <w:tr w:rsidR="0015222D" w:rsidRPr="00FF3516" w:rsidTr="000A56C0">
        <w:trPr>
          <w:trHeight w:val="551"/>
        </w:trPr>
        <w:tc>
          <w:tcPr>
            <w:tcW w:w="14486" w:type="dxa"/>
            <w:gridSpan w:val="8"/>
          </w:tcPr>
          <w:p w:rsidR="0015222D" w:rsidRPr="0015222D" w:rsidRDefault="0015222D" w:rsidP="00B6076C">
            <w:pPr>
              <w:tabs>
                <w:tab w:val="left" w:pos="1129"/>
              </w:tabs>
              <w:ind w:left="134"/>
              <w:jc w:val="center"/>
              <w:rPr>
                <w:b/>
                <w:i/>
                <w:sz w:val="24"/>
                <w:szCs w:val="24"/>
                <w:lang w:val="ru-RU"/>
              </w:rPr>
            </w:pPr>
            <w:r w:rsidRPr="0015222D">
              <w:rPr>
                <w:b/>
                <w:i/>
                <w:sz w:val="24"/>
                <w:szCs w:val="24"/>
                <w:lang w:val="ru-RU"/>
              </w:rPr>
              <w:t>2.2.</w:t>
            </w:r>
            <w:r w:rsidRPr="0015222D">
              <w:rPr>
                <w:b/>
                <w:i/>
                <w:sz w:val="24"/>
                <w:szCs w:val="24"/>
                <w:lang w:val="ru-RU"/>
              </w:rPr>
              <w:tab/>
              <w:t xml:space="preserve">Обеспечение необходимых способностей Вооруженных сил для выполнения поставленных </w:t>
            </w:r>
            <w:r w:rsidR="00104059">
              <w:rPr>
                <w:b/>
                <w:i/>
                <w:sz w:val="24"/>
                <w:szCs w:val="24"/>
                <w:lang w:val="ru-RU"/>
              </w:rPr>
              <w:t>задач, включая выполнение задач</w:t>
            </w:r>
            <w:r w:rsidR="00104059" w:rsidRPr="00104059">
              <w:rPr>
                <w:b/>
                <w:i/>
                <w:sz w:val="24"/>
                <w:szCs w:val="24"/>
                <w:lang w:val="ru-RU"/>
              </w:rPr>
              <w:t xml:space="preserve"> </w:t>
            </w:r>
            <w:r w:rsidRPr="0015222D">
              <w:rPr>
                <w:b/>
                <w:i/>
                <w:sz w:val="24"/>
                <w:szCs w:val="24"/>
                <w:lang w:val="ru-RU"/>
              </w:rPr>
              <w:t>по поддержанию мира в зоне безопасности до изменения актуального формата смешанных сил</w:t>
            </w:r>
          </w:p>
        </w:tc>
      </w:tr>
      <w:tr w:rsidR="0015222D" w:rsidRPr="0015222D" w:rsidTr="000A56C0">
        <w:trPr>
          <w:trHeight w:val="2486"/>
        </w:trPr>
        <w:tc>
          <w:tcPr>
            <w:tcW w:w="1019" w:type="dxa"/>
          </w:tcPr>
          <w:p w:rsidR="006C6228" w:rsidRPr="00810E5E" w:rsidRDefault="006C6228" w:rsidP="00A70D7A">
            <w:pPr>
              <w:tabs>
                <w:tab w:val="left" w:pos="1129"/>
              </w:tabs>
              <w:jc w:val="center"/>
              <w:rPr>
                <w:lang w:val="ru-RU"/>
              </w:rPr>
            </w:pPr>
          </w:p>
          <w:p w:rsidR="0015222D" w:rsidRPr="0015222D" w:rsidRDefault="0015222D" w:rsidP="00A70D7A">
            <w:pPr>
              <w:tabs>
                <w:tab w:val="left" w:pos="1129"/>
              </w:tabs>
              <w:jc w:val="center"/>
              <w:rPr>
                <w:sz w:val="24"/>
                <w:szCs w:val="24"/>
              </w:rPr>
            </w:pPr>
            <w:r w:rsidRPr="006C6228">
              <w:t>2.2.1.</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Пересмотр структуры, роли и ответственности каждой силовой структуры в рамках системы национальной обороны, а также</w:t>
            </w:r>
          </w:p>
          <w:p w:rsidR="0015222D" w:rsidRPr="0015222D" w:rsidRDefault="0015222D" w:rsidP="0015222D">
            <w:pPr>
              <w:tabs>
                <w:tab w:val="left" w:pos="1129"/>
              </w:tabs>
              <w:ind w:left="134"/>
              <w:rPr>
                <w:sz w:val="24"/>
                <w:szCs w:val="24"/>
              </w:rPr>
            </w:pPr>
            <w:r w:rsidRPr="0015222D">
              <w:rPr>
                <w:sz w:val="24"/>
                <w:szCs w:val="24"/>
              </w:rPr>
              <w:t>механизмов</w:t>
            </w:r>
            <w:r w:rsidR="00335720" w:rsidRPr="0015222D">
              <w:rPr>
                <w:sz w:val="24"/>
                <w:szCs w:val="24"/>
              </w:rPr>
              <w:t xml:space="preserve"> межинституционого сотрудничества</w:t>
            </w:r>
          </w:p>
        </w:tc>
        <w:tc>
          <w:tcPr>
            <w:tcW w:w="1276" w:type="dxa"/>
          </w:tcPr>
          <w:p w:rsidR="0015222D" w:rsidRPr="0015222D" w:rsidRDefault="0015222D" w:rsidP="007B7C7C">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Основные</w:t>
            </w:r>
            <w:r w:rsidRPr="0015222D">
              <w:rPr>
                <w:sz w:val="24"/>
                <w:szCs w:val="24"/>
                <w:lang w:val="ru-RU"/>
              </w:rPr>
              <w:t>: Министерство обороны, Министерство внутренних</w:t>
            </w:r>
          </w:p>
          <w:p w:rsidR="00335720" w:rsidRPr="0015222D" w:rsidRDefault="0015222D" w:rsidP="00335720">
            <w:pPr>
              <w:tabs>
                <w:tab w:val="left" w:pos="1129"/>
              </w:tabs>
              <w:ind w:left="134"/>
              <w:rPr>
                <w:i/>
                <w:sz w:val="24"/>
                <w:szCs w:val="24"/>
                <w:lang w:val="ru-RU"/>
              </w:rPr>
            </w:pPr>
            <w:r w:rsidRPr="0015222D">
              <w:rPr>
                <w:sz w:val="24"/>
                <w:szCs w:val="24"/>
                <w:lang w:val="ru-RU"/>
              </w:rPr>
              <w:t xml:space="preserve">дел, Служба информации и безопасности; </w:t>
            </w:r>
            <w:r w:rsidRPr="0015222D">
              <w:rPr>
                <w:i/>
                <w:sz w:val="24"/>
                <w:szCs w:val="24"/>
                <w:lang w:val="ru-RU"/>
              </w:rPr>
              <w:t>при</w:t>
            </w:r>
            <w:r w:rsidR="00335720" w:rsidRPr="0015222D">
              <w:rPr>
                <w:i/>
                <w:sz w:val="24"/>
                <w:szCs w:val="24"/>
                <w:lang w:val="ru-RU"/>
              </w:rPr>
              <w:t xml:space="preserve"> поддержке:</w:t>
            </w:r>
          </w:p>
          <w:p w:rsidR="00335720" w:rsidRPr="0015222D" w:rsidRDefault="00335720" w:rsidP="00335720">
            <w:pPr>
              <w:tabs>
                <w:tab w:val="left" w:pos="1129"/>
              </w:tabs>
              <w:ind w:left="134"/>
              <w:rPr>
                <w:sz w:val="24"/>
                <w:szCs w:val="24"/>
                <w:lang w:val="ru-RU"/>
              </w:rPr>
            </w:pPr>
            <w:r w:rsidRPr="0015222D">
              <w:rPr>
                <w:sz w:val="24"/>
                <w:szCs w:val="24"/>
                <w:lang w:val="ru-RU"/>
              </w:rPr>
              <w:t>других государственн ых органов, согласно</w:t>
            </w:r>
          </w:p>
          <w:p w:rsidR="0015222D" w:rsidRPr="0015222D" w:rsidRDefault="00335720" w:rsidP="00335720">
            <w:pPr>
              <w:tabs>
                <w:tab w:val="left" w:pos="1129"/>
              </w:tabs>
              <w:ind w:left="134"/>
              <w:rPr>
                <w:i/>
                <w:sz w:val="24"/>
                <w:szCs w:val="24"/>
                <w:lang w:val="ru-RU"/>
              </w:rPr>
            </w:pPr>
            <w:r w:rsidRPr="00A70D7A">
              <w:rPr>
                <w:sz w:val="24"/>
                <w:szCs w:val="24"/>
                <w:lang w:val="ru-RU"/>
              </w:rPr>
              <w:t>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течение двух лет после утверждения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w:t>
            </w:r>
            <w:r w:rsidR="00B6076C">
              <w:rPr>
                <w:sz w:val="24"/>
                <w:szCs w:val="24"/>
                <w:lang w:val="ru-RU"/>
              </w:rPr>
              <w:t>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Структура, роль и обязанности силовых структур пересмотрены и скорректированы с учетом требований национальной системы обороны; пересмотренные и скорректированные</w:t>
            </w:r>
          </w:p>
          <w:p w:rsidR="0015222D" w:rsidRPr="0015222D" w:rsidRDefault="0015222D" w:rsidP="0015222D">
            <w:pPr>
              <w:tabs>
                <w:tab w:val="left" w:pos="1129"/>
              </w:tabs>
              <w:ind w:left="134"/>
              <w:rPr>
                <w:sz w:val="24"/>
                <w:szCs w:val="24"/>
              </w:rPr>
            </w:pPr>
            <w:r w:rsidRPr="0015222D">
              <w:rPr>
                <w:sz w:val="24"/>
                <w:szCs w:val="24"/>
              </w:rPr>
              <w:t>механизмы</w:t>
            </w:r>
            <w:r w:rsidR="00774799" w:rsidRPr="0015222D">
              <w:rPr>
                <w:sz w:val="24"/>
                <w:szCs w:val="24"/>
              </w:rPr>
              <w:t xml:space="preserve"> межведомственного сотрудничества</w:t>
            </w:r>
          </w:p>
        </w:tc>
      </w:tr>
      <w:tr w:rsidR="0015222D" w:rsidRPr="00FF3516" w:rsidTr="000A56C0">
        <w:trPr>
          <w:trHeight w:val="2205"/>
        </w:trPr>
        <w:tc>
          <w:tcPr>
            <w:tcW w:w="1019" w:type="dxa"/>
            <w:tcBorders>
              <w:bottom w:val="single" w:sz="6" w:space="0" w:color="000000"/>
            </w:tcBorders>
          </w:tcPr>
          <w:p w:rsidR="006C6228" w:rsidRDefault="006C6228" w:rsidP="00A70D7A">
            <w:pPr>
              <w:tabs>
                <w:tab w:val="left" w:pos="1129"/>
              </w:tabs>
              <w:jc w:val="center"/>
            </w:pPr>
          </w:p>
          <w:p w:rsidR="0015222D" w:rsidRPr="006C6228" w:rsidRDefault="0015222D" w:rsidP="00A70D7A">
            <w:pPr>
              <w:tabs>
                <w:tab w:val="left" w:pos="1129"/>
              </w:tabs>
              <w:jc w:val="center"/>
            </w:pPr>
            <w:r w:rsidRPr="006C6228">
              <w:t>2.2.2.</w:t>
            </w:r>
          </w:p>
        </w:tc>
        <w:tc>
          <w:tcPr>
            <w:tcW w:w="2268"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Развитие и консолидация военных общих способностей (в</w:t>
            </w:r>
          </w:p>
          <w:p w:rsidR="0015222D" w:rsidRPr="0015222D" w:rsidRDefault="0015222D" w:rsidP="0015222D">
            <w:pPr>
              <w:tabs>
                <w:tab w:val="left" w:pos="1129"/>
              </w:tabs>
              <w:ind w:left="134"/>
              <w:rPr>
                <w:sz w:val="24"/>
                <w:szCs w:val="24"/>
              </w:rPr>
            </w:pPr>
            <w:r w:rsidRPr="0015222D">
              <w:rPr>
                <w:sz w:val="24"/>
                <w:szCs w:val="24"/>
              </w:rPr>
              <w:t>рамках Вооруженных сил)</w:t>
            </w:r>
          </w:p>
        </w:tc>
        <w:tc>
          <w:tcPr>
            <w:tcW w:w="1276" w:type="dxa"/>
            <w:tcBorders>
              <w:bottom w:val="single" w:sz="6" w:space="0" w:color="000000"/>
            </w:tcBorders>
          </w:tcPr>
          <w:p w:rsidR="0015222D" w:rsidRPr="0015222D" w:rsidRDefault="0015222D" w:rsidP="00104059">
            <w:pPr>
              <w:tabs>
                <w:tab w:val="left" w:pos="1129"/>
              </w:tabs>
              <w:ind w:left="134"/>
              <w:jc w:val="center"/>
              <w:rPr>
                <w:sz w:val="24"/>
                <w:szCs w:val="24"/>
              </w:rPr>
            </w:pPr>
            <w:r w:rsidRPr="0015222D">
              <w:rPr>
                <w:sz w:val="24"/>
                <w:szCs w:val="24"/>
              </w:rPr>
              <w:t>2</w:t>
            </w:r>
          </w:p>
        </w:tc>
        <w:tc>
          <w:tcPr>
            <w:tcW w:w="2126"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Министерство обороны, Министерство внутренних дел (Департамент войск</w:t>
            </w:r>
          </w:p>
          <w:p w:rsidR="0015222D" w:rsidRPr="0015222D" w:rsidRDefault="0015222D" w:rsidP="0015222D">
            <w:pPr>
              <w:tabs>
                <w:tab w:val="left" w:pos="1129"/>
              </w:tabs>
              <w:ind w:left="134"/>
              <w:rPr>
                <w:sz w:val="24"/>
                <w:szCs w:val="24"/>
              </w:rPr>
            </w:pPr>
            <w:r w:rsidRPr="0015222D">
              <w:rPr>
                <w:sz w:val="24"/>
                <w:szCs w:val="24"/>
              </w:rPr>
              <w:t>карабинеров)</w:t>
            </w:r>
          </w:p>
        </w:tc>
        <w:tc>
          <w:tcPr>
            <w:tcW w:w="1843"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Начиная со второго года после принятия Стратегии национальной обороны и до четвертого года</w:t>
            </w:r>
          </w:p>
          <w:p w:rsidR="0015222D" w:rsidRPr="0015222D" w:rsidRDefault="0015222D" w:rsidP="0015222D">
            <w:pPr>
              <w:tabs>
                <w:tab w:val="left" w:pos="1129"/>
              </w:tabs>
              <w:ind w:left="134"/>
              <w:rPr>
                <w:sz w:val="24"/>
                <w:szCs w:val="24"/>
              </w:rPr>
            </w:pPr>
            <w:r w:rsidRPr="0015222D">
              <w:rPr>
                <w:sz w:val="24"/>
                <w:szCs w:val="24"/>
              </w:rPr>
              <w:t>включительно</w:t>
            </w:r>
          </w:p>
        </w:tc>
        <w:tc>
          <w:tcPr>
            <w:tcW w:w="1418" w:type="dxa"/>
            <w:tcBorders>
              <w:bottom w:val="single" w:sz="6" w:space="0" w:color="000000"/>
            </w:tcBorders>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финансовой поддержки</w:t>
            </w:r>
          </w:p>
        </w:tc>
        <w:tc>
          <w:tcPr>
            <w:tcW w:w="2977"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Общие развитые и консолидированные военные способности</w:t>
            </w:r>
          </w:p>
        </w:tc>
      </w:tr>
      <w:tr w:rsidR="0015222D" w:rsidRPr="0015222D" w:rsidTr="000A56C0">
        <w:trPr>
          <w:trHeight w:val="2757"/>
        </w:trPr>
        <w:tc>
          <w:tcPr>
            <w:tcW w:w="1019" w:type="dxa"/>
            <w:tcBorders>
              <w:top w:val="single" w:sz="6" w:space="0" w:color="000000"/>
            </w:tcBorders>
          </w:tcPr>
          <w:p w:rsidR="006C6228" w:rsidRPr="00810E5E" w:rsidRDefault="006C6228" w:rsidP="00A70D7A">
            <w:pPr>
              <w:tabs>
                <w:tab w:val="left" w:pos="1129"/>
              </w:tabs>
              <w:jc w:val="center"/>
              <w:rPr>
                <w:lang w:val="ru-RU"/>
              </w:rPr>
            </w:pPr>
          </w:p>
          <w:p w:rsidR="0015222D" w:rsidRPr="006C6228" w:rsidRDefault="0015222D" w:rsidP="00A70D7A">
            <w:pPr>
              <w:tabs>
                <w:tab w:val="left" w:pos="1129"/>
              </w:tabs>
              <w:jc w:val="center"/>
            </w:pPr>
            <w:r w:rsidRPr="006C6228">
              <w:t>2.2.3.</w:t>
            </w:r>
          </w:p>
        </w:tc>
        <w:tc>
          <w:tcPr>
            <w:tcW w:w="2268" w:type="dxa"/>
            <w:tcBorders>
              <w:top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Оснащение Вооруженных сил современной техникой и оборудованием, необходимым для выполнения конституционной задачи</w:t>
            </w:r>
          </w:p>
        </w:tc>
        <w:tc>
          <w:tcPr>
            <w:tcW w:w="1276" w:type="dxa"/>
            <w:tcBorders>
              <w:top w:val="single" w:sz="6" w:space="0" w:color="000000"/>
            </w:tcBorders>
          </w:tcPr>
          <w:p w:rsidR="0015222D" w:rsidRPr="0015222D" w:rsidRDefault="0015222D" w:rsidP="00104059">
            <w:pPr>
              <w:tabs>
                <w:tab w:val="left" w:pos="1129"/>
              </w:tabs>
              <w:ind w:left="134"/>
              <w:jc w:val="center"/>
              <w:rPr>
                <w:sz w:val="24"/>
                <w:szCs w:val="24"/>
              </w:rPr>
            </w:pPr>
            <w:r w:rsidRPr="0015222D">
              <w:rPr>
                <w:sz w:val="24"/>
                <w:szCs w:val="24"/>
              </w:rPr>
              <w:t>1</w:t>
            </w:r>
          </w:p>
        </w:tc>
        <w:tc>
          <w:tcPr>
            <w:tcW w:w="2126" w:type="dxa"/>
            <w:tcBorders>
              <w:top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Министерство обороны, Министерство внутренних дел (Департамент войск</w:t>
            </w:r>
          </w:p>
          <w:p w:rsidR="0015222D" w:rsidRPr="0015222D" w:rsidRDefault="0015222D" w:rsidP="0015222D">
            <w:pPr>
              <w:tabs>
                <w:tab w:val="left" w:pos="1129"/>
              </w:tabs>
              <w:ind w:left="134"/>
              <w:rPr>
                <w:sz w:val="24"/>
                <w:szCs w:val="24"/>
              </w:rPr>
            </w:pPr>
            <w:r w:rsidRPr="0015222D">
              <w:rPr>
                <w:sz w:val="24"/>
                <w:szCs w:val="24"/>
              </w:rPr>
              <w:t>карабинеров)</w:t>
            </w:r>
          </w:p>
        </w:tc>
        <w:tc>
          <w:tcPr>
            <w:tcW w:w="1843" w:type="dxa"/>
            <w:tcBorders>
              <w:top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2018-2025 гг.</w:t>
            </w: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r w:rsidRPr="0015222D">
              <w:rPr>
                <w:sz w:val="24"/>
                <w:szCs w:val="24"/>
                <w:lang w:val="ru-RU"/>
              </w:rPr>
              <w:t>После 2025 года в течение 5-10 лет</w:t>
            </w:r>
          </w:p>
        </w:tc>
        <w:tc>
          <w:tcPr>
            <w:tcW w:w="1418" w:type="dxa"/>
            <w:tcBorders>
              <w:top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В рамках</w:t>
            </w:r>
          </w:p>
          <w:p w:rsidR="0015222D" w:rsidRPr="0015222D" w:rsidRDefault="0015222D" w:rsidP="0015222D">
            <w:pPr>
              <w:tabs>
                <w:tab w:val="left" w:pos="1129"/>
              </w:tabs>
              <w:ind w:left="134"/>
              <w:rPr>
                <w:sz w:val="24"/>
                <w:szCs w:val="24"/>
                <w:lang w:val="ru-RU"/>
              </w:rPr>
            </w:pPr>
            <w:r w:rsidRPr="0015222D">
              <w:rPr>
                <w:sz w:val="24"/>
                <w:szCs w:val="24"/>
                <w:lang w:val="ru-RU"/>
              </w:rPr>
              <w:t>бюджетных ассигнований</w:t>
            </w: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r w:rsidRPr="0015222D">
              <w:rPr>
                <w:sz w:val="24"/>
                <w:szCs w:val="24"/>
                <w:lang w:val="ru-RU"/>
              </w:rPr>
              <w:t>После</w:t>
            </w:r>
          </w:p>
          <w:p w:rsidR="0015222D" w:rsidRPr="0015222D" w:rsidRDefault="0015222D" w:rsidP="0015222D">
            <w:pPr>
              <w:tabs>
                <w:tab w:val="left" w:pos="1129"/>
              </w:tabs>
              <w:ind w:left="134"/>
              <w:rPr>
                <w:sz w:val="24"/>
                <w:szCs w:val="24"/>
                <w:lang w:val="ru-RU"/>
              </w:rPr>
            </w:pPr>
            <w:r w:rsidRPr="0015222D">
              <w:rPr>
                <w:sz w:val="24"/>
                <w:szCs w:val="24"/>
                <w:lang w:val="ru-RU"/>
              </w:rPr>
              <w:t>достижения бюджета около 1465 млн. леев</w:t>
            </w:r>
          </w:p>
        </w:tc>
        <w:tc>
          <w:tcPr>
            <w:tcW w:w="1559" w:type="dxa"/>
            <w:tcBorders>
              <w:top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финансовой поддержки</w:t>
            </w:r>
          </w:p>
        </w:tc>
        <w:tc>
          <w:tcPr>
            <w:tcW w:w="2977" w:type="dxa"/>
            <w:tcBorders>
              <w:top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Существующие оперативные возможности Национальной армии обеспечены и оснащены современным</w:t>
            </w:r>
          </w:p>
          <w:p w:rsidR="0015222D" w:rsidRPr="0015222D" w:rsidRDefault="0015222D" w:rsidP="0015222D">
            <w:pPr>
              <w:tabs>
                <w:tab w:val="left" w:pos="1129"/>
              </w:tabs>
              <w:ind w:left="134"/>
              <w:rPr>
                <w:sz w:val="24"/>
                <w:szCs w:val="24"/>
                <w:lang w:val="ru-RU"/>
              </w:rPr>
            </w:pPr>
            <w:r w:rsidRPr="0015222D">
              <w:rPr>
                <w:sz w:val="24"/>
                <w:szCs w:val="24"/>
                <w:lang w:val="ru-RU"/>
              </w:rPr>
              <w:t>оборудованием и техникой;</w:t>
            </w:r>
          </w:p>
          <w:p w:rsidR="0015222D" w:rsidRPr="0015222D" w:rsidRDefault="0015222D" w:rsidP="0015222D">
            <w:pPr>
              <w:tabs>
                <w:tab w:val="left" w:pos="1129"/>
              </w:tabs>
              <w:ind w:left="134"/>
              <w:rPr>
                <w:sz w:val="24"/>
                <w:szCs w:val="24"/>
                <w:lang w:val="ru-RU"/>
              </w:rPr>
            </w:pPr>
            <w:r w:rsidRPr="0015222D">
              <w:rPr>
                <w:sz w:val="24"/>
                <w:szCs w:val="24"/>
                <w:lang w:val="ru-RU"/>
              </w:rPr>
              <w:t>новая конфигурация сил обеспечивается и оснащена современным</w:t>
            </w:r>
          </w:p>
          <w:p w:rsidR="0015222D" w:rsidRPr="0015222D" w:rsidRDefault="0015222D" w:rsidP="0015222D">
            <w:pPr>
              <w:tabs>
                <w:tab w:val="left" w:pos="1129"/>
              </w:tabs>
              <w:ind w:left="134"/>
              <w:rPr>
                <w:sz w:val="24"/>
                <w:szCs w:val="24"/>
              </w:rPr>
            </w:pPr>
            <w:r w:rsidRPr="0015222D">
              <w:rPr>
                <w:sz w:val="24"/>
                <w:szCs w:val="24"/>
              </w:rPr>
              <w:t>оборудованием и техникой</w:t>
            </w:r>
          </w:p>
        </w:tc>
      </w:tr>
      <w:tr w:rsidR="0015222D" w:rsidRPr="0015222D" w:rsidTr="000A56C0">
        <w:trPr>
          <w:trHeight w:val="1452"/>
        </w:trPr>
        <w:tc>
          <w:tcPr>
            <w:tcW w:w="1019" w:type="dxa"/>
          </w:tcPr>
          <w:p w:rsidR="006C6228" w:rsidRDefault="006C6228" w:rsidP="00A70D7A">
            <w:pPr>
              <w:tabs>
                <w:tab w:val="left" w:pos="1129"/>
              </w:tabs>
              <w:jc w:val="center"/>
            </w:pPr>
          </w:p>
          <w:p w:rsidR="0015222D" w:rsidRPr="006C6228" w:rsidRDefault="0015222D" w:rsidP="00A70D7A">
            <w:pPr>
              <w:tabs>
                <w:tab w:val="left" w:pos="1129"/>
              </w:tabs>
              <w:jc w:val="center"/>
            </w:pPr>
            <w:r w:rsidRPr="006C6228">
              <w:t>2.2.4.</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 способностей регенерации национальной</w:t>
            </w:r>
          </w:p>
          <w:p w:rsidR="0015222D" w:rsidRPr="0015222D" w:rsidRDefault="0015222D" w:rsidP="0015222D">
            <w:pPr>
              <w:tabs>
                <w:tab w:val="left" w:pos="1129"/>
              </w:tabs>
              <w:ind w:left="134"/>
              <w:rPr>
                <w:sz w:val="24"/>
                <w:szCs w:val="24"/>
                <w:lang w:val="ru-RU"/>
              </w:rPr>
            </w:pPr>
            <w:r w:rsidRPr="0015222D">
              <w:rPr>
                <w:sz w:val="24"/>
                <w:szCs w:val="24"/>
                <w:lang w:val="ru-RU"/>
              </w:rPr>
              <w:t>системы обороны в ситуациях, которые</w:t>
            </w:r>
            <w:r w:rsidR="00066D1D" w:rsidRPr="0015222D">
              <w:rPr>
                <w:sz w:val="24"/>
                <w:szCs w:val="24"/>
                <w:lang w:val="ru-RU"/>
              </w:rPr>
              <w:t xml:space="preserve"> обуславливают учреждение чрезвычайных ситуаций, осады или войны</w:t>
            </w:r>
          </w:p>
        </w:tc>
        <w:tc>
          <w:tcPr>
            <w:tcW w:w="1276" w:type="dxa"/>
          </w:tcPr>
          <w:p w:rsidR="0015222D" w:rsidRPr="0015222D" w:rsidRDefault="0015222D" w:rsidP="00104059">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066D1D" w:rsidRPr="0015222D" w:rsidRDefault="0015222D" w:rsidP="00066D1D">
            <w:pPr>
              <w:tabs>
                <w:tab w:val="left" w:pos="1129"/>
              </w:tabs>
              <w:ind w:left="134"/>
              <w:rPr>
                <w:i/>
                <w:sz w:val="24"/>
                <w:szCs w:val="24"/>
                <w:lang w:val="ru-RU"/>
              </w:rPr>
            </w:pPr>
            <w:r w:rsidRPr="0015222D">
              <w:rPr>
                <w:sz w:val="24"/>
                <w:szCs w:val="24"/>
                <w:lang w:val="ru-RU"/>
              </w:rPr>
              <w:t>дел,</w:t>
            </w:r>
            <w:r w:rsidR="00066D1D" w:rsidRPr="0015222D">
              <w:rPr>
                <w:sz w:val="24"/>
                <w:szCs w:val="24"/>
                <w:lang w:val="ru-RU"/>
              </w:rPr>
              <w:t xml:space="preserve"> Министе</w:t>
            </w:r>
            <w:r w:rsidR="005C7877">
              <w:rPr>
                <w:sz w:val="24"/>
                <w:szCs w:val="24"/>
                <w:lang w:val="ru-RU"/>
              </w:rPr>
              <w:t>рство экономики и инфраструктур</w:t>
            </w:r>
            <w:r w:rsidR="00066D1D" w:rsidRPr="0015222D">
              <w:rPr>
                <w:sz w:val="24"/>
                <w:szCs w:val="24"/>
                <w:lang w:val="ru-RU"/>
              </w:rPr>
              <w:t xml:space="preserve">ы </w:t>
            </w:r>
            <w:r w:rsidR="00066D1D" w:rsidRPr="0015222D">
              <w:rPr>
                <w:i/>
                <w:sz w:val="24"/>
                <w:szCs w:val="24"/>
                <w:lang w:val="ru-RU"/>
              </w:rPr>
              <w:t>при поддержке:</w:t>
            </w:r>
          </w:p>
          <w:p w:rsidR="00066D1D" w:rsidRPr="0015222D" w:rsidRDefault="00066D1D" w:rsidP="00066D1D">
            <w:pPr>
              <w:tabs>
                <w:tab w:val="left" w:pos="1129"/>
              </w:tabs>
              <w:ind w:left="134"/>
              <w:rPr>
                <w:sz w:val="24"/>
                <w:szCs w:val="24"/>
                <w:lang w:val="ru-RU"/>
              </w:rPr>
            </w:pPr>
            <w:r w:rsidRPr="0015222D">
              <w:rPr>
                <w:sz w:val="24"/>
                <w:szCs w:val="24"/>
                <w:lang w:val="ru-RU"/>
              </w:rPr>
              <w:t>Службы</w:t>
            </w:r>
          </w:p>
          <w:p w:rsidR="00066D1D" w:rsidRPr="0015222D" w:rsidRDefault="00066D1D" w:rsidP="00066D1D">
            <w:pPr>
              <w:tabs>
                <w:tab w:val="left" w:pos="1129"/>
              </w:tabs>
              <w:ind w:left="134"/>
              <w:rPr>
                <w:sz w:val="24"/>
                <w:szCs w:val="24"/>
                <w:lang w:val="ru-RU"/>
              </w:rPr>
            </w:pPr>
            <w:r w:rsidRPr="0015222D">
              <w:rPr>
                <w:sz w:val="24"/>
                <w:szCs w:val="24"/>
                <w:lang w:val="ru-RU"/>
              </w:rPr>
              <w:t xml:space="preserve">информации и безопасности; Министерства </w:t>
            </w:r>
            <w:r w:rsidRPr="0015222D">
              <w:rPr>
                <w:sz w:val="24"/>
                <w:szCs w:val="24"/>
                <w:lang w:val="ru-RU"/>
              </w:rPr>
              <w:lastRenderedPageBreak/>
              <w:t>финансов;</w:t>
            </w:r>
          </w:p>
          <w:p w:rsidR="00066D1D" w:rsidRPr="0015222D" w:rsidRDefault="00066D1D" w:rsidP="00066D1D">
            <w:pPr>
              <w:tabs>
                <w:tab w:val="left" w:pos="1129"/>
              </w:tabs>
              <w:ind w:left="134"/>
              <w:rPr>
                <w:sz w:val="24"/>
                <w:szCs w:val="24"/>
                <w:lang w:val="ru-RU"/>
              </w:rPr>
            </w:pPr>
            <w:r w:rsidRPr="0015222D">
              <w:rPr>
                <w:sz w:val="24"/>
                <w:szCs w:val="24"/>
                <w:lang w:val="ru-RU"/>
              </w:rPr>
              <w:t>других государственн ых органов, согласно</w:t>
            </w:r>
          </w:p>
          <w:p w:rsidR="0015222D" w:rsidRPr="0015222D" w:rsidRDefault="00066D1D" w:rsidP="00066D1D">
            <w:pPr>
              <w:tabs>
                <w:tab w:val="left" w:pos="1129"/>
              </w:tabs>
              <w:ind w:left="134"/>
              <w:rPr>
                <w:sz w:val="24"/>
                <w:szCs w:val="24"/>
                <w:lang w:val="ru-RU"/>
              </w:rPr>
            </w:pPr>
            <w:r w:rsidRPr="0015222D">
              <w:rPr>
                <w:sz w:val="24"/>
                <w:szCs w:val="24"/>
                <w:lang w:val="ru-RU"/>
              </w:rPr>
              <w:t>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lastRenderedPageBreak/>
              <w:t>Начиная с первого года принятия Стратегии</w:t>
            </w:r>
          </w:p>
          <w:p w:rsidR="0015222D" w:rsidRPr="0015222D" w:rsidRDefault="0015222D" w:rsidP="0015222D">
            <w:pPr>
              <w:tabs>
                <w:tab w:val="left" w:pos="1129"/>
              </w:tabs>
              <w:ind w:left="134"/>
              <w:rPr>
                <w:sz w:val="24"/>
                <w:szCs w:val="24"/>
              </w:rPr>
            </w:pPr>
            <w:r w:rsidRPr="0015222D">
              <w:rPr>
                <w:sz w:val="24"/>
                <w:szCs w:val="24"/>
              </w:rPr>
              <w:t>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финансовой</w:t>
            </w:r>
            <w:r w:rsidR="00104059" w:rsidRPr="0015222D">
              <w:rPr>
                <w:sz w:val="24"/>
                <w:szCs w:val="24"/>
              </w:rPr>
              <w:t xml:space="preserve">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Способности регенерации для обеспечения системы национальной обороны в чрезвычайных ситуациях,</w:t>
            </w:r>
          </w:p>
          <w:p w:rsidR="0015222D" w:rsidRPr="0015222D" w:rsidRDefault="0015222D" w:rsidP="0015222D">
            <w:pPr>
              <w:tabs>
                <w:tab w:val="left" w:pos="1129"/>
              </w:tabs>
              <w:ind w:left="134"/>
              <w:rPr>
                <w:sz w:val="24"/>
                <w:szCs w:val="24"/>
              </w:rPr>
            </w:pPr>
            <w:r w:rsidRPr="0015222D">
              <w:rPr>
                <w:sz w:val="24"/>
                <w:szCs w:val="24"/>
              </w:rPr>
              <w:t>осады или войны обеспечены</w:t>
            </w:r>
          </w:p>
        </w:tc>
      </w:tr>
      <w:tr w:rsidR="0015222D" w:rsidRPr="00FF3516" w:rsidTr="000A56C0">
        <w:trPr>
          <w:trHeight w:val="1931"/>
        </w:trPr>
        <w:tc>
          <w:tcPr>
            <w:tcW w:w="1019" w:type="dxa"/>
          </w:tcPr>
          <w:p w:rsidR="00C07318" w:rsidRDefault="00C07318" w:rsidP="00A70D7A">
            <w:pPr>
              <w:tabs>
                <w:tab w:val="left" w:pos="1129"/>
              </w:tabs>
              <w:jc w:val="center"/>
            </w:pPr>
          </w:p>
          <w:p w:rsidR="0015222D" w:rsidRPr="0015222D" w:rsidRDefault="0015222D" w:rsidP="00A70D7A">
            <w:pPr>
              <w:tabs>
                <w:tab w:val="left" w:pos="1129"/>
              </w:tabs>
              <w:jc w:val="center"/>
              <w:rPr>
                <w:sz w:val="24"/>
                <w:szCs w:val="24"/>
              </w:rPr>
            </w:pPr>
            <w:r w:rsidRPr="00C07318">
              <w:t>2.2.5.</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Консолидация способностей Войск карабинеров на уровне национальной обороны</w:t>
            </w:r>
          </w:p>
        </w:tc>
        <w:tc>
          <w:tcPr>
            <w:tcW w:w="1276" w:type="dxa"/>
          </w:tcPr>
          <w:p w:rsidR="0015222D" w:rsidRPr="0015222D" w:rsidRDefault="0015222D" w:rsidP="00294BAC">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rPr>
            </w:pPr>
            <w:r w:rsidRPr="0015222D">
              <w:rPr>
                <w:sz w:val="24"/>
                <w:szCs w:val="24"/>
              </w:rPr>
              <w:t>Министерство внутренних дел</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соответствии со Стратегией реформировани я Департамента войск</w:t>
            </w:r>
          </w:p>
          <w:p w:rsidR="0015222D" w:rsidRPr="0015222D" w:rsidRDefault="0015222D" w:rsidP="0015222D">
            <w:pPr>
              <w:tabs>
                <w:tab w:val="left" w:pos="1129"/>
              </w:tabs>
              <w:ind w:left="134"/>
              <w:rPr>
                <w:sz w:val="24"/>
                <w:szCs w:val="24"/>
              </w:rPr>
            </w:pPr>
            <w:r w:rsidRPr="0015222D">
              <w:rPr>
                <w:sz w:val="24"/>
                <w:szCs w:val="24"/>
              </w:rPr>
              <w:t>карабинеров</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Роль и миссия Департамента войск карабинеров в рамках определенной и</w:t>
            </w:r>
          </w:p>
          <w:p w:rsidR="0015222D" w:rsidRPr="0015222D" w:rsidRDefault="0015222D" w:rsidP="0015222D">
            <w:pPr>
              <w:tabs>
                <w:tab w:val="left" w:pos="1129"/>
              </w:tabs>
              <w:ind w:left="134"/>
              <w:rPr>
                <w:sz w:val="24"/>
                <w:szCs w:val="24"/>
                <w:lang w:val="ru-RU"/>
              </w:rPr>
            </w:pPr>
            <w:r w:rsidRPr="0015222D">
              <w:rPr>
                <w:sz w:val="24"/>
                <w:szCs w:val="24"/>
                <w:lang w:val="ru-RU"/>
              </w:rPr>
              <w:t>институционализированно й национальной системы обороны</w:t>
            </w:r>
          </w:p>
        </w:tc>
      </w:tr>
      <w:tr w:rsidR="0015222D" w:rsidRPr="00FF3516" w:rsidTr="000A56C0">
        <w:trPr>
          <w:trHeight w:val="276"/>
        </w:trPr>
        <w:tc>
          <w:tcPr>
            <w:tcW w:w="14486" w:type="dxa"/>
            <w:gridSpan w:val="8"/>
          </w:tcPr>
          <w:p w:rsidR="0015222D" w:rsidRPr="0015222D" w:rsidRDefault="0015222D" w:rsidP="00B6076C">
            <w:pPr>
              <w:tabs>
                <w:tab w:val="left" w:pos="1129"/>
              </w:tabs>
              <w:ind w:left="134"/>
              <w:jc w:val="center"/>
              <w:rPr>
                <w:b/>
                <w:i/>
                <w:sz w:val="24"/>
                <w:szCs w:val="24"/>
                <w:lang w:val="ru-RU"/>
              </w:rPr>
            </w:pPr>
            <w:r w:rsidRPr="0015222D">
              <w:rPr>
                <w:b/>
                <w:i/>
                <w:sz w:val="24"/>
                <w:szCs w:val="24"/>
                <w:lang w:val="ru-RU"/>
              </w:rPr>
              <w:t>2.3.</w:t>
            </w:r>
            <w:r w:rsidRPr="0015222D">
              <w:rPr>
                <w:b/>
                <w:i/>
                <w:sz w:val="24"/>
                <w:szCs w:val="24"/>
                <w:lang w:val="ru-RU"/>
              </w:rPr>
              <w:tab/>
              <w:t>Консолидация и оживление механизма мобилизации национальной экономики, населения и территории</w:t>
            </w:r>
          </w:p>
        </w:tc>
      </w:tr>
      <w:tr w:rsidR="0015222D" w:rsidRPr="0015222D" w:rsidTr="000A56C0">
        <w:trPr>
          <w:trHeight w:val="2209"/>
        </w:trPr>
        <w:tc>
          <w:tcPr>
            <w:tcW w:w="1019" w:type="dxa"/>
          </w:tcPr>
          <w:p w:rsidR="00C07318" w:rsidRPr="00850DE9" w:rsidRDefault="00C07318" w:rsidP="00A70D7A">
            <w:pPr>
              <w:tabs>
                <w:tab w:val="left" w:pos="1129"/>
              </w:tabs>
              <w:jc w:val="center"/>
              <w:rPr>
                <w:lang w:val="ru-RU"/>
              </w:rPr>
            </w:pPr>
          </w:p>
          <w:p w:rsidR="0015222D" w:rsidRPr="00C07318" w:rsidRDefault="0015222D" w:rsidP="00A70D7A">
            <w:pPr>
              <w:tabs>
                <w:tab w:val="left" w:pos="1129"/>
              </w:tabs>
              <w:jc w:val="center"/>
            </w:pPr>
            <w:r w:rsidRPr="00C07318">
              <w:t>2.3.1.</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Разработка Плана мобилизации национальной экономики</w:t>
            </w:r>
          </w:p>
        </w:tc>
        <w:tc>
          <w:tcPr>
            <w:tcW w:w="1276" w:type="dxa"/>
          </w:tcPr>
          <w:p w:rsidR="0015222D" w:rsidRPr="0015222D" w:rsidRDefault="0015222D" w:rsidP="003B4600">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w:t>
            </w:r>
            <w:r w:rsidR="005C7877">
              <w:rPr>
                <w:sz w:val="24"/>
                <w:szCs w:val="24"/>
                <w:lang w:val="ru-RU"/>
              </w:rPr>
              <w:t>рство экономики и инфраструктур</w:t>
            </w:r>
            <w:r w:rsidRPr="0015222D">
              <w:rPr>
                <w:sz w:val="24"/>
                <w:szCs w:val="24"/>
                <w:lang w:val="ru-RU"/>
              </w:rPr>
              <w:t>ы;</w:t>
            </w:r>
          </w:p>
          <w:p w:rsidR="008B33E1" w:rsidRPr="0015222D" w:rsidRDefault="0015222D" w:rsidP="008B33E1">
            <w:pPr>
              <w:tabs>
                <w:tab w:val="left" w:pos="1129"/>
              </w:tabs>
              <w:ind w:left="134"/>
              <w:rPr>
                <w:sz w:val="24"/>
                <w:szCs w:val="24"/>
                <w:lang w:val="ru-RU"/>
              </w:rPr>
            </w:pPr>
            <w:r w:rsidRPr="008B33E1">
              <w:rPr>
                <w:i/>
                <w:sz w:val="24"/>
                <w:szCs w:val="24"/>
                <w:lang w:val="ru-RU"/>
              </w:rPr>
              <w:t xml:space="preserve">при поддержке: </w:t>
            </w:r>
            <w:r w:rsidRPr="008B33E1">
              <w:rPr>
                <w:sz w:val="24"/>
                <w:szCs w:val="24"/>
                <w:lang w:val="ru-RU"/>
              </w:rPr>
              <w:t>других</w:t>
            </w:r>
            <w:r w:rsidR="008B33E1" w:rsidRPr="0015222D">
              <w:rPr>
                <w:sz w:val="24"/>
                <w:szCs w:val="24"/>
                <w:lang w:val="ru-RU"/>
              </w:rPr>
              <w:t xml:space="preserve"> </w:t>
            </w:r>
            <w:r w:rsidR="005C7877">
              <w:rPr>
                <w:sz w:val="24"/>
                <w:szCs w:val="24"/>
                <w:lang w:val="ru-RU"/>
              </w:rPr>
              <w:t>государственн</w:t>
            </w:r>
            <w:r w:rsidR="008B33E1" w:rsidRPr="0015222D">
              <w:rPr>
                <w:sz w:val="24"/>
                <w:szCs w:val="24"/>
                <w:lang w:val="ru-RU"/>
              </w:rPr>
              <w:t>ых органов, согласно</w:t>
            </w:r>
          </w:p>
          <w:p w:rsidR="0015222D" w:rsidRPr="0015222D" w:rsidRDefault="008B33E1" w:rsidP="008B33E1">
            <w:pPr>
              <w:tabs>
                <w:tab w:val="left" w:pos="1129"/>
              </w:tabs>
              <w:ind w:left="134"/>
              <w:rPr>
                <w:sz w:val="24"/>
                <w:szCs w:val="24"/>
              </w:rPr>
            </w:pPr>
            <w:r w:rsidRPr="0015222D">
              <w:rPr>
                <w:sz w:val="24"/>
                <w:szCs w:val="24"/>
                <w:lang w:val="ru-RU"/>
              </w:rPr>
              <w:t>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Начиная со второго семестра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5C7877"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rPr>
            </w:pPr>
            <w:r w:rsidRPr="0015222D">
              <w:rPr>
                <w:sz w:val="24"/>
                <w:szCs w:val="24"/>
              </w:rPr>
              <w:t>Разработанный и принятый план</w:t>
            </w:r>
          </w:p>
        </w:tc>
      </w:tr>
      <w:tr w:rsidR="0015222D" w:rsidRPr="00FF3516" w:rsidTr="000A56C0">
        <w:trPr>
          <w:trHeight w:val="5267"/>
        </w:trPr>
        <w:tc>
          <w:tcPr>
            <w:tcW w:w="1019" w:type="dxa"/>
          </w:tcPr>
          <w:p w:rsidR="00095EC5" w:rsidRDefault="00095EC5" w:rsidP="00A70D7A">
            <w:pPr>
              <w:tabs>
                <w:tab w:val="left" w:pos="1129"/>
              </w:tabs>
              <w:jc w:val="center"/>
            </w:pPr>
          </w:p>
          <w:p w:rsidR="0015222D" w:rsidRPr="00C07318" w:rsidRDefault="0015222D" w:rsidP="00A70D7A">
            <w:pPr>
              <w:tabs>
                <w:tab w:val="left" w:pos="1129"/>
              </w:tabs>
              <w:jc w:val="center"/>
            </w:pPr>
            <w:r w:rsidRPr="00C07318">
              <w:t>2.3.2.</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Внедрение механизма обучения национальных</w:t>
            </w:r>
          </w:p>
          <w:p w:rsidR="0015222D" w:rsidRPr="0015222D" w:rsidRDefault="0015222D" w:rsidP="0015222D">
            <w:pPr>
              <w:tabs>
                <w:tab w:val="left" w:pos="1129"/>
              </w:tabs>
              <w:ind w:left="134"/>
              <w:rPr>
                <w:sz w:val="24"/>
                <w:szCs w:val="24"/>
                <w:lang w:val="ru-RU"/>
              </w:rPr>
            </w:pPr>
            <w:r w:rsidRPr="0015222D">
              <w:rPr>
                <w:sz w:val="24"/>
                <w:szCs w:val="24"/>
                <w:lang w:val="ru-RU"/>
              </w:rPr>
              <w:t>учреждений и населения для действий по подготовке к мобилизации и</w:t>
            </w:r>
          </w:p>
          <w:p w:rsidR="0015222D" w:rsidRPr="0015222D" w:rsidRDefault="0015222D" w:rsidP="0015222D">
            <w:pPr>
              <w:tabs>
                <w:tab w:val="left" w:pos="1129"/>
              </w:tabs>
              <w:ind w:left="134"/>
              <w:rPr>
                <w:sz w:val="24"/>
                <w:szCs w:val="24"/>
              </w:rPr>
            </w:pPr>
            <w:r w:rsidRPr="0015222D">
              <w:rPr>
                <w:sz w:val="24"/>
                <w:szCs w:val="24"/>
              </w:rPr>
              <w:t>самого процесса мобилизации</w:t>
            </w:r>
          </w:p>
        </w:tc>
        <w:tc>
          <w:tcPr>
            <w:tcW w:w="1276" w:type="dxa"/>
          </w:tcPr>
          <w:p w:rsidR="0015222D" w:rsidRPr="0015222D" w:rsidRDefault="0015222D" w:rsidP="003B4600">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дел, Министе</w:t>
            </w:r>
            <w:r w:rsidR="005C7877">
              <w:rPr>
                <w:sz w:val="24"/>
                <w:szCs w:val="24"/>
                <w:lang w:val="ru-RU"/>
              </w:rPr>
              <w:t>рство экономики и инфраструктур</w:t>
            </w:r>
            <w:r w:rsidRPr="0015222D">
              <w:rPr>
                <w:sz w:val="24"/>
                <w:szCs w:val="24"/>
                <w:lang w:val="ru-RU"/>
              </w:rPr>
              <w:t>ы;</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Министерства образования, культуры и исследований; других го</w:t>
            </w:r>
            <w:r w:rsidR="005C7877">
              <w:rPr>
                <w:sz w:val="24"/>
                <w:szCs w:val="24"/>
                <w:lang w:val="ru-RU"/>
              </w:rPr>
              <w:t>сударственн</w:t>
            </w:r>
            <w:r w:rsidRPr="0015222D">
              <w:rPr>
                <w:sz w:val="24"/>
                <w:szCs w:val="24"/>
                <w:lang w:val="ru-RU"/>
              </w:rPr>
              <w:t>ых органов,</w:t>
            </w:r>
          </w:p>
          <w:p w:rsidR="0015222D" w:rsidRPr="0015222D" w:rsidRDefault="0015222D" w:rsidP="0015222D">
            <w:pPr>
              <w:tabs>
                <w:tab w:val="left" w:pos="1129"/>
              </w:tabs>
              <w:ind w:left="134"/>
              <w:rPr>
                <w:sz w:val="24"/>
                <w:szCs w:val="24"/>
              </w:rPr>
            </w:pPr>
            <w:r w:rsidRPr="0015222D">
              <w:rPr>
                <w:sz w:val="24"/>
                <w:szCs w:val="24"/>
              </w:rPr>
              <w:t>согласно 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Начиная со второго года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B6076C">
              <w:rPr>
                <w:sz w:val="24"/>
                <w:szCs w:val="24"/>
                <w:lang w:val="ru-RU"/>
              </w:rPr>
              <w:t xml:space="preserve"> проекты и программы техническо</w:t>
            </w:r>
            <w:r w:rsidRPr="0015222D">
              <w:rPr>
                <w:sz w:val="24"/>
                <w:szCs w:val="24"/>
                <w:lang w:val="ru-RU"/>
              </w:rPr>
              <w:t>й и</w:t>
            </w:r>
          </w:p>
          <w:p w:rsidR="0015222D" w:rsidRPr="0015222D" w:rsidRDefault="00B6076C"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Развитый и внедренный механизм обучения</w:t>
            </w:r>
          </w:p>
        </w:tc>
      </w:tr>
      <w:tr w:rsidR="0015222D" w:rsidRPr="00FF3516" w:rsidTr="000A56C0">
        <w:trPr>
          <w:trHeight w:val="1931"/>
        </w:trPr>
        <w:tc>
          <w:tcPr>
            <w:tcW w:w="1019" w:type="dxa"/>
          </w:tcPr>
          <w:p w:rsidR="00095EC5" w:rsidRPr="00850DE9" w:rsidRDefault="00095EC5" w:rsidP="00A70D7A">
            <w:pPr>
              <w:tabs>
                <w:tab w:val="left" w:pos="1129"/>
              </w:tabs>
              <w:jc w:val="center"/>
              <w:rPr>
                <w:lang w:val="ru-RU"/>
              </w:rPr>
            </w:pPr>
          </w:p>
          <w:p w:rsidR="0015222D" w:rsidRPr="00C07318" w:rsidRDefault="0015222D" w:rsidP="00A70D7A">
            <w:pPr>
              <w:tabs>
                <w:tab w:val="left" w:pos="1129"/>
              </w:tabs>
              <w:jc w:val="center"/>
            </w:pPr>
            <w:r w:rsidRPr="00C07318">
              <w:t>2.3.3.</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Разработка механизма привлечения</w:t>
            </w:r>
          </w:p>
          <w:p w:rsidR="0015222D" w:rsidRPr="0015222D" w:rsidRDefault="0015222D" w:rsidP="0015222D">
            <w:pPr>
              <w:tabs>
                <w:tab w:val="left" w:pos="1129"/>
              </w:tabs>
              <w:ind w:left="134"/>
              <w:rPr>
                <w:sz w:val="24"/>
                <w:szCs w:val="24"/>
                <w:lang w:val="ru-RU"/>
              </w:rPr>
            </w:pPr>
            <w:r w:rsidRPr="0015222D">
              <w:rPr>
                <w:sz w:val="24"/>
                <w:szCs w:val="24"/>
                <w:lang w:val="ru-RU"/>
              </w:rPr>
              <w:t>инфраструктур и ресурсов частного сектора Республики Молдова в процесс мобилизации</w:t>
            </w:r>
          </w:p>
        </w:tc>
        <w:tc>
          <w:tcPr>
            <w:tcW w:w="1276" w:type="dxa"/>
          </w:tcPr>
          <w:p w:rsidR="0015222D" w:rsidRPr="0015222D" w:rsidRDefault="0015222D" w:rsidP="003B4600">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w:t>
            </w:r>
            <w:r w:rsidR="005C7877">
              <w:rPr>
                <w:sz w:val="24"/>
                <w:szCs w:val="24"/>
                <w:lang w:val="ru-RU"/>
              </w:rPr>
              <w:t>рство экономики и инфраструктур</w:t>
            </w:r>
            <w:r w:rsidRPr="0015222D">
              <w:rPr>
                <w:sz w:val="24"/>
                <w:szCs w:val="24"/>
                <w:lang w:val="ru-RU"/>
              </w:rPr>
              <w:t>ы,</w:t>
            </w:r>
          </w:p>
          <w:p w:rsidR="00C07318" w:rsidRPr="0015222D" w:rsidRDefault="0015222D" w:rsidP="00C07318">
            <w:pPr>
              <w:tabs>
                <w:tab w:val="left" w:pos="1129"/>
              </w:tabs>
              <w:ind w:left="134"/>
              <w:rPr>
                <w:sz w:val="24"/>
                <w:szCs w:val="24"/>
                <w:lang w:val="ru-RU"/>
              </w:rPr>
            </w:pPr>
            <w:r w:rsidRPr="00850DE9">
              <w:rPr>
                <w:sz w:val="24"/>
                <w:szCs w:val="24"/>
                <w:lang w:val="ru-RU"/>
              </w:rPr>
              <w:t>Министерство финансов;</w:t>
            </w:r>
            <w:r w:rsidR="00C07318" w:rsidRPr="0015222D">
              <w:rPr>
                <w:i/>
                <w:sz w:val="24"/>
                <w:szCs w:val="24"/>
                <w:lang w:val="ru-RU"/>
              </w:rPr>
              <w:t xml:space="preserve"> при поддержке: </w:t>
            </w:r>
            <w:r w:rsidR="00C07318" w:rsidRPr="0015222D">
              <w:rPr>
                <w:sz w:val="24"/>
                <w:szCs w:val="24"/>
                <w:lang w:val="ru-RU"/>
              </w:rPr>
              <w:t>других</w:t>
            </w:r>
          </w:p>
          <w:p w:rsidR="00C07318" w:rsidRPr="0015222D" w:rsidRDefault="00C07318" w:rsidP="00C07318">
            <w:pPr>
              <w:tabs>
                <w:tab w:val="left" w:pos="1129"/>
              </w:tabs>
              <w:ind w:left="134"/>
              <w:rPr>
                <w:sz w:val="24"/>
                <w:szCs w:val="24"/>
                <w:lang w:val="ru-RU"/>
              </w:rPr>
            </w:pPr>
            <w:r w:rsidRPr="0015222D">
              <w:rPr>
                <w:sz w:val="24"/>
                <w:szCs w:val="24"/>
                <w:lang w:val="ru-RU"/>
              </w:rPr>
              <w:t>государственн ых органов, согласно</w:t>
            </w:r>
          </w:p>
          <w:p w:rsidR="0015222D" w:rsidRPr="0015222D" w:rsidRDefault="00C07318" w:rsidP="00C07318">
            <w:pPr>
              <w:tabs>
                <w:tab w:val="left" w:pos="1129"/>
              </w:tabs>
              <w:ind w:left="134"/>
              <w:rPr>
                <w:sz w:val="24"/>
                <w:szCs w:val="24"/>
              </w:rPr>
            </w:pPr>
            <w:r w:rsidRPr="0015222D">
              <w:rPr>
                <w:sz w:val="24"/>
                <w:szCs w:val="24"/>
              </w:rPr>
              <w:t>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Одновременно с разработкой Плана мобилизации национальной экономики</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C52C72">
              <w:rPr>
                <w:sz w:val="24"/>
                <w:szCs w:val="24"/>
                <w:lang w:val="ru-RU"/>
              </w:rPr>
              <w:t xml:space="preserve"> проекты и программы техническо</w:t>
            </w:r>
            <w:r w:rsidRPr="0015222D">
              <w:rPr>
                <w:sz w:val="24"/>
                <w:szCs w:val="24"/>
                <w:lang w:val="ru-RU"/>
              </w:rPr>
              <w:t>й и</w:t>
            </w:r>
          </w:p>
          <w:p w:rsidR="0015222D" w:rsidRPr="0015222D" w:rsidRDefault="00C52C72" w:rsidP="0015222D">
            <w:pPr>
              <w:tabs>
                <w:tab w:val="left" w:pos="1129"/>
              </w:tabs>
              <w:ind w:left="134"/>
              <w:rPr>
                <w:sz w:val="24"/>
                <w:szCs w:val="24"/>
              </w:rPr>
            </w:pPr>
            <w:r>
              <w:rPr>
                <w:sz w:val="24"/>
                <w:szCs w:val="24"/>
              </w:rPr>
              <w:t>финансово</w:t>
            </w:r>
            <w:r w:rsidR="0015222D" w:rsidRPr="0015222D">
              <w:rPr>
                <w:sz w:val="24"/>
                <w:szCs w:val="24"/>
              </w:rPr>
              <w:t>й</w:t>
            </w:r>
            <w:r w:rsidR="003B4600" w:rsidRPr="0015222D">
              <w:rPr>
                <w:sz w:val="24"/>
                <w:szCs w:val="24"/>
              </w:rPr>
              <w:t xml:space="preserve">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Установленный и</w:t>
            </w:r>
          </w:p>
          <w:p w:rsidR="0015222D" w:rsidRPr="0015222D" w:rsidRDefault="0015222D" w:rsidP="0015222D">
            <w:pPr>
              <w:tabs>
                <w:tab w:val="left" w:pos="1129"/>
              </w:tabs>
              <w:ind w:left="134"/>
              <w:rPr>
                <w:sz w:val="24"/>
                <w:szCs w:val="24"/>
                <w:lang w:val="ru-RU"/>
              </w:rPr>
            </w:pPr>
            <w:r w:rsidRPr="0015222D">
              <w:rPr>
                <w:sz w:val="24"/>
                <w:szCs w:val="24"/>
                <w:lang w:val="ru-RU"/>
              </w:rPr>
              <w:t>адаптированный к нуждам национальной системы мобилизации механизм</w:t>
            </w:r>
          </w:p>
        </w:tc>
      </w:tr>
      <w:tr w:rsidR="0015222D" w:rsidRPr="00FF3516" w:rsidTr="000A56C0">
        <w:trPr>
          <w:trHeight w:val="3825"/>
        </w:trPr>
        <w:tc>
          <w:tcPr>
            <w:tcW w:w="1019" w:type="dxa"/>
          </w:tcPr>
          <w:p w:rsidR="00095EC5" w:rsidRPr="00850DE9" w:rsidRDefault="00095EC5" w:rsidP="00A70D7A">
            <w:pPr>
              <w:tabs>
                <w:tab w:val="left" w:pos="1129"/>
              </w:tabs>
              <w:jc w:val="center"/>
              <w:rPr>
                <w:lang w:val="ru-RU"/>
              </w:rPr>
            </w:pPr>
          </w:p>
          <w:p w:rsidR="0015222D" w:rsidRPr="00C07318" w:rsidRDefault="0015222D" w:rsidP="00A70D7A">
            <w:pPr>
              <w:tabs>
                <w:tab w:val="left" w:pos="1129"/>
              </w:tabs>
              <w:jc w:val="center"/>
            </w:pPr>
            <w:r w:rsidRPr="00C07318">
              <w:t>2.3.4.</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Заблаговременная подготовка национальной территории к ситуациям, которые требуют подготовки к мобилизации, а также и сам процесс мобилизации</w:t>
            </w:r>
          </w:p>
        </w:tc>
        <w:tc>
          <w:tcPr>
            <w:tcW w:w="1276" w:type="dxa"/>
          </w:tcPr>
          <w:p w:rsidR="0015222D" w:rsidRPr="0015222D" w:rsidRDefault="0015222D" w:rsidP="001760A9">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сельского хозяйства, регионального развития и окружающей среды, Министерство экономики и инфраструктур ы</w:t>
            </w:r>
          </w:p>
          <w:p w:rsidR="0015222D" w:rsidRPr="0015222D" w:rsidRDefault="0015222D" w:rsidP="0015222D">
            <w:pPr>
              <w:tabs>
                <w:tab w:val="left" w:pos="1129"/>
              </w:tabs>
              <w:ind w:left="134"/>
              <w:rPr>
                <w:sz w:val="24"/>
                <w:szCs w:val="24"/>
              </w:rPr>
            </w:pPr>
            <w:r w:rsidRPr="0015222D">
              <w:rPr>
                <w:i/>
                <w:sz w:val="24"/>
                <w:szCs w:val="24"/>
              </w:rPr>
              <w:t xml:space="preserve">при поддержке: </w:t>
            </w:r>
            <w:r w:rsidRPr="0015222D">
              <w:rPr>
                <w:sz w:val="24"/>
                <w:szCs w:val="24"/>
              </w:rPr>
              <w:t>Министерства обороны</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585768">
              <w:rPr>
                <w:sz w:val="24"/>
                <w:szCs w:val="24"/>
                <w:lang w:val="ru-RU"/>
              </w:rPr>
              <w:t xml:space="preserve"> проекты и программы техническо</w:t>
            </w:r>
            <w:r w:rsidRPr="0015222D">
              <w:rPr>
                <w:sz w:val="24"/>
                <w:szCs w:val="24"/>
                <w:lang w:val="ru-RU"/>
              </w:rPr>
              <w:t>й и</w:t>
            </w:r>
          </w:p>
          <w:p w:rsidR="0015222D" w:rsidRPr="0015222D" w:rsidRDefault="00585768"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Национальная территория подготовлена для чрезвычайных ситуаций, осады или войны</w:t>
            </w:r>
          </w:p>
        </w:tc>
      </w:tr>
      <w:tr w:rsidR="0015222D" w:rsidRPr="00FF3516" w:rsidTr="000A56C0">
        <w:trPr>
          <w:trHeight w:val="551"/>
        </w:trPr>
        <w:tc>
          <w:tcPr>
            <w:tcW w:w="14486" w:type="dxa"/>
            <w:gridSpan w:val="8"/>
          </w:tcPr>
          <w:p w:rsidR="0015222D" w:rsidRPr="0015222D" w:rsidRDefault="0015222D" w:rsidP="0015222D">
            <w:pPr>
              <w:tabs>
                <w:tab w:val="left" w:pos="1129"/>
              </w:tabs>
              <w:ind w:left="134"/>
              <w:rPr>
                <w:b/>
                <w:i/>
                <w:sz w:val="24"/>
                <w:szCs w:val="24"/>
                <w:lang w:val="ru-RU"/>
              </w:rPr>
            </w:pPr>
            <w:r w:rsidRPr="0015222D">
              <w:rPr>
                <w:b/>
                <w:i/>
                <w:sz w:val="24"/>
                <w:szCs w:val="24"/>
                <w:lang w:val="ru-RU"/>
              </w:rPr>
              <w:t>2.4.</w:t>
            </w:r>
            <w:r w:rsidRPr="0015222D">
              <w:rPr>
                <w:b/>
                <w:i/>
                <w:sz w:val="24"/>
                <w:szCs w:val="24"/>
                <w:lang w:val="ru-RU"/>
              </w:rPr>
              <w:tab/>
              <w:t>Обеспечение интегрированного функционирования механизмов сотрудничества и межинституционального сотрудничества в сфере национальной безопасности и обороны</w:t>
            </w:r>
          </w:p>
        </w:tc>
      </w:tr>
      <w:tr w:rsidR="0015222D" w:rsidRPr="0015222D" w:rsidTr="000A56C0">
        <w:trPr>
          <w:trHeight w:val="1381"/>
        </w:trPr>
        <w:tc>
          <w:tcPr>
            <w:tcW w:w="1019" w:type="dxa"/>
          </w:tcPr>
          <w:p w:rsidR="00095EC5" w:rsidRPr="00850DE9" w:rsidRDefault="00095EC5" w:rsidP="007A6A2E">
            <w:pPr>
              <w:tabs>
                <w:tab w:val="left" w:pos="1129"/>
              </w:tabs>
              <w:jc w:val="center"/>
              <w:rPr>
                <w:lang w:val="ru-RU"/>
              </w:rPr>
            </w:pPr>
          </w:p>
          <w:p w:rsidR="0015222D" w:rsidRPr="00095EC5" w:rsidRDefault="0015222D" w:rsidP="007A6A2E">
            <w:pPr>
              <w:tabs>
                <w:tab w:val="left" w:pos="1129"/>
              </w:tabs>
              <w:jc w:val="center"/>
            </w:pPr>
            <w:r w:rsidRPr="00095EC5">
              <w:t>2.4.1.</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Консолидация механизмов сотрудничества</w:t>
            </w:r>
          </w:p>
          <w:p w:rsidR="0015222D" w:rsidRPr="0015222D" w:rsidRDefault="0015222D" w:rsidP="0015222D">
            <w:pPr>
              <w:tabs>
                <w:tab w:val="left" w:pos="1129"/>
              </w:tabs>
              <w:ind w:left="134"/>
              <w:rPr>
                <w:sz w:val="24"/>
                <w:szCs w:val="24"/>
                <w:lang w:val="ru-RU"/>
              </w:rPr>
            </w:pPr>
            <w:r w:rsidRPr="0015222D">
              <w:rPr>
                <w:sz w:val="24"/>
                <w:szCs w:val="24"/>
                <w:lang w:val="ru-RU"/>
              </w:rPr>
              <w:t>между гражданским обществом и</w:t>
            </w:r>
            <w:r w:rsidR="00585768" w:rsidRPr="00585768">
              <w:rPr>
                <w:sz w:val="24"/>
                <w:szCs w:val="24"/>
                <w:lang w:val="ru-RU"/>
              </w:rPr>
              <w:t xml:space="preserve"> военными силами</w:t>
            </w:r>
          </w:p>
        </w:tc>
        <w:tc>
          <w:tcPr>
            <w:tcW w:w="1276" w:type="dxa"/>
          </w:tcPr>
          <w:p w:rsidR="0015222D" w:rsidRPr="0015222D" w:rsidRDefault="0015222D" w:rsidP="00095EC5">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i/>
                <w:sz w:val="24"/>
                <w:szCs w:val="24"/>
                <w:lang w:val="ru-RU"/>
              </w:rPr>
            </w:pPr>
            <w:r w:rsidRPr="0015222D">
              <w:rPr>
                <w:i/>
                <w:sz w:val="24"/>
                <w:szCs w:val="24"/>
                <w:lang w:val="ru-RU"/>
              </w:rPr>
              <w:t xml:space="preserve">Основные: </w:t>
            </w:r>
            <w:r w:rsidRPr="0015222D">
              <w:rPr>
                <w:sz w:val="24"/>
                <w:szCs w:val="24"/>
                <w:lang w:val="ru-RU"/>
              </w:rPr>
              <w:t xml:space="preserve">Парламент; Правительство; </w:t>
            </w:r>
            <w:r w:rsidRPr="0015222D">
              <w:rPr>
                <w:i/>
                <w:sz w:val="24"/>
                <w:szCs w:val="24"/>
                <w:lang w:val="ru-RU"/>
              </w:rPr>
              <w:t>при</w:t>
            </w:r>
          </w:p>
          <w:p w:rsidR="00585768" w:rsidRPr="0015222D" w:rsidRDefault="0015222D" w:rsidP="00585768">
            <w:pPr>
              <w:tabs>
                <w:tab w:val="left" w:pos="1129"/>
              </w:tabs>
              <w:ind w:left="134"/>
              <w:rPr>
                <w:sz w:val="24"/>
                <w:szCs w:val="24"/>
                <w:lang w:val="ru-RU"/>
              </w:rPr>
            </w:pPr>
            <w:r w:rsidRPr="0015222D">
              <w:rPr>
                <w:i/>
                <w:sz w:val="24"/>
                <w:szCs w:val="24"/>
                <w:lang w:val="ru-RU"/>
              </w:rPr>
              <w:t>поддержке:</w:t>
            </w:r>
            <w:r w:rsidR="00585768" w:rsidRPr="0015222D">
              <w:rPr>
                <w:sz w:val="24"/>
                <w:szCs w:val="24"/>
                <w:lang w:val="ru-RU"/>
              </w:rPr>
              <w:t xml:space="preserve"> других государственн ых органов, согласно</w:t>
            </w:r>
          </w:p>
          <w:p w:rsidR="0015222D" w:rsidRPr="0015222D" w:rsidRDefault="00585768" w:rsidP="00585768">
            <w:pPr>
              <w:tabs>
                <w:tab w:val="left" w:pos="1129"/>
              </w:tabs>
              <w:ind w:left="134"/>
              <w:rPr>
                <w:i/>
                <w:sz w:val="24"/>
                <w:szCs w:val="24"/>
                <w:lang w:val="ru-RU"/>
              </w:rPr>
            </w:pPr>
            <w:r w:rsidRPr="0015222D">
              <w:rPr>
                <w:sz w:val="24"/>
                <w:szCs w:val="24"/>
                <w:lang w:val="ru-RU"/>
              </w:rPr>
              <w:t>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585768">
            <w:pPr>
              <w:tabs>
                <w:tab w:val="left" w:pos="1129"/>
              </w:tabs>
              <w:ind w:left="134"/>
              <w:rPr>
                <w:sz w:val="24"/>
                <w:szCs w:val="24"/>
                <w:lang w:val="ru-RU"/>
              </w:rPr>
            </w:pPr>
            <w:r w:rsidRPr="0015222D">
              <w:rPr>
                <w:sz w:val="24"/>
                <w:szCs w:val="24"/>
                <w:lang w:val="ru-RU"/>
              </w:rPr>
              <w:t>Внешние</w:t>
            </w:r>
            <w:r w:rsidR="00585768">
              <w:rPr>
                <w:sz w:val="24"/>
                <w:szCs w:val="24"/>
                <w:lang w:val="ru-RU"/>
              </w:rPr>
              <w:t xml:space="preserve"> проекты и программы техническо</w:t>
            </w:r>
            <w:r w:rsidRPr="0015222D">
              <w:rPr>
                <w:sz w:val="24"/>
                <w:szCs w:val="24"/>
                <w:lang w:val="ru-RU"/>
              </w:rPr>
              <w:t>й и</w:t>
            </w:r>
            <w:r w:rsidR="00585768" w:rsidRPr="00585768">
              <w:rPr>
                <w:sz w:val="24"/>
                <w:szCs w:val="24"/>
                <w:lang w:val="ru-RU"/>
              </w:rPr>
              <w:t xml:space="preserve"> </w:t>
            </w:r>
            <w:r w:rsidR="00585768">
              <w:rPr>
                <w:sz w:val="24"/>
                <w:szCs w:val="24"/>
                <w:lang w:val="ru-RU"/>
              </w:rPr>
              <w:t>финансово</w:t>
            </w:r>
            <w:r w:rsidR="00585768" w:rsidRPr="00585768">
              <w:rPr>
                <w:sz w:val="24"/>
                <w:szCs w:val="24"/>
                <w:lang w:val="ru-RU"/>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Сфера деятельности, которая требует усовершенствование и/или укрепления механизмов</w:t>
            </w:r>
          </w:p>
          <w:p w:rsidR="00C07318" w:rsidRPr="0015222D" w:rsidRDefault="0015222D" w:rsidP="00C07318">
            <w:pPr>
              <w:tabs>
                <w:tab w:val="left" w:pos="1129"/>
              </w:tabs>
              <w:ind w:left="134"/>
              <w:rPr>
                <w:sz w:val="24"/>
                <w:szCs w:val="24"/>
                <w:lang w:val="ru-RU"/>
              </w:rPr>
            </w:pPr>
            <w:r w:rsidRPr="00C07318">
              <w:rPr>
                <w:sz w:val="24"/>
                <w:szCs w:val="24"/>
                <w:lang w:val="ru-RU"/>
              </w:rPr>
              <w:t>сотрудничества между</w:t>
            </w:r>
            <w:r w:rsidR="00C07318" w:rsidRPr="0015222D">
              <w:rPr>
                <w:sz w:val="24"/>
                <w:szCs w:val="24"/>
                <w:lang w:val="ru-RU"/>
              </w:rPr>
              <w:t xml:space="preserve"> выявленными и подотчетными властям Республики Молдова военными и гражданскими</w:t>
            </w:r>
          </w:p>
          <w:p w:rsidR="0015222D" w:rsidRPr="0015222D" w:rsidRDefault="00C07318" w:rsidP="00C07318">
            <w:pPr>
              <w:tabs>
                <w:tab w:val="left" w:pos="1129"/>
              </w:tabs>
              <w:ind w:left="134"/>
              <w:rPr>
                <w:sz w:val="24"/>
                <w:szCs w:val="24"/>
              </w:rPr>
            </w:pPr>
            <w:r w:rsidRPr="0015222D">
              <w:rPr>
                <w:sz w:val="24"/>
                <w:szCs w:val="24"/>
              </w:rPr>
              <w:t>силами</w:t>
            </w:r>
          </w:p>
        </w:tc>
      </w:tr>
      <w:tr w:rsidR="0015222D" w:rsidRPr="0015222D" w:rsidTr="000A56C0">
        <w:trPr>
          <w:trHeight w:val="4692"/>
        </w:trPr>
        <w:tc>
          <w:tcPr>
            <w:tcW w:w="1019" w:type="dxa"/>
          </w:tcPr>
          <w:p w:rsidR="00095EC5" w:rsidRDefault="00095EC5" w:rsidP="007A6A2E">
            <w:pPr>
              <w:tabs>
                <w:tab w:val="left" w:pos="1129"/>
              </w:tabs>
              <w:jc w:val="center"/>
            </w:pPr>
          </w:p>
          <w:p w:rsidR="0015222D" w:rsidRPr="00095EC5" w:rsidRDefault="0015222D" w:rsidP="007A6A2E">
            <w:pPr>
              <w:tabs>
                <w:tab w:val="left" w:pos="1129"/>
              </w:tabs>
              <w:jc w:val="center"/>
            </w:pPr>
            <w:r w:rsidRPr="00095EC5">
              <w:t>2.4.2.</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Организация и проведение мероприятий по тестированию способностей национальных</w:t>
            </w:r>
          </w:p>
          <w:p w:rsidR="0015222D" w:rsidRPr="0015222D" w:rsidRDefault="0015222D" w:rsidP="0015222D">
            <w:pPr>
              <w:tabs>
                <w:tab w:val="left" w:pos="1129"/>
              </w:tabs>
              <w:ind w:left="134"/>
              <w:rPr>
                <w:sz w:val="24"/>
                <w:szCs w:val="24"/>
                <w:lang w:val="ru-RU"/>
              </w:rPr>
            </w:pPr>
            <w:r w:rsidRPr="0015222D">
              <w:rPr>
                <w:sz w:val="24"/>
                <w:szCs w:val="24"/>
                <w:lang w:val="ru-RU"/>
              </w:rPr>
              <w:t>механизмов принятия решений, кооперации и алгоритмов</w:t>
            </w:r>
          </w:p>
          <w:p w:rsidR="0015222D" w:rsidRPr="0015222D" w:rsidRDefault="0015222D" w:rsidP="0015222D">
            <w:pPr>
              <w:tabs>
                <w:tab w:val="left" w:pos="1129"/>
              </w:tabs>
              <w:ind w:left="134"/>
              <w:rPr>
                <w:sz w:val="24"/>
                <w:szCs w:val="24"/>
                <w:lang w:val="ru-RU"/>
              </w:rPr>
            </w:pPr>
            <w:r w:rsidRPr="0015222D">
              <w:rPr>
                <w:sz w:val="24"/>
                <w:szCs w:val="24"/>
                <w:lang w:val="ru-RU"/>
              </w:rPr>
              <w:t>действия в чрезвычайных ситуациях, осаде или войне</w:t>
            </w:r>
          </w:p>
        </w:tc>
        <w:tc>
          <w:tcPr>
            <w:tcW w:w="1276" w:type="dxa"/>
          </w:tcPr>
          <w:p w:rsidR="0015222D" w:rsidRPr="0015222D" w:rsidRDefault="0015222D" w:rsidP="00095EC5">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i/>
                <w:sz w:val="24"/>
                <w:szCs w:val="24"/>
                <w:lang w:val="ru-RU"/>
              </w:rPr>
            </w:pPr>
            <w:r w:rsidRPr="0015222D">
              <w:rPr>
                <w:i/>
                <w:sz w:val="24"/>
                <w:szCs w:val="24"/>
                <w:lang w:val="ru-RU"/>
              </w:rPr>
              <w:t>Основные:</w:t>
            </w:r>
          </w:p>
          <w:p w:rsidR="0015222D" w:rsidRPr="0015222D" w:rsidRDefault="0015222D" w:rsidP="0015222D">
            <w:pPr>
              <w:tabs>
                <w:tab w:val="left" w:pos="1129"/>
              </w:tabs>
              <w:ind w:left="134"/>
              <w:rPr>
                <w:sz w:val="24"/>
                <w:szCs w:val="24"/>
                <w:lang w:val="ru-RU"/>
              </w:rPr>
            </w:pPr>
            <w:r w:rsidRPr="0015222D">
              <w:rPr>
                <w:sz w:val="24"/>
                <w:szCs w:val="24"/>
                <w:lang w:val="ru-RU"/>
              </w:rPr>
              <w:t>Высший совет безопасности, Министерство обороны, Министерство внутренних</w:t>
            </w:r>
          </w:p>
          <w:p w:rsidR="0015222D" w:rsidRPr="0015222D" w:rsidRDefault="0015222D" w:rsidP="0015222D">
            <w:pPr>
              <w:tabs>
                <w:tab w:val="left" w:pos="1129"/>
              </w:tabs>
              <w:ind w:left="134"/>
              <w:rPr>
                <w:i/>
                <w:sz w:val="24"/>
                <w:szCs w:val="24"/>
                <w:lang w:val="ru-RU"/>
              </w:rPr>
            </w:pPr>
            <w:r w:rsidRPr="0015222D">
              <w:rPr>
                <w:sz w:val="24"/>
                <w:szCs w:val="24"/>
                <w:lang w:val="ru-RU"/>
              </w:rPr>
              <w:t xml:space="preserve">дел, Служба информации и безопасности; </w:t>
            </w:r>
            <w:r w:rsidRPr="0015222D">
              <w:rPr>
                <w:i/>
                <w:sz w:val="24"/>
                <w:szCs w:val="24"/>
                <w:lang w:val="ru-RU"/>
              </w:rPr>
              <w:t>при поддержке:</w:t>
            </w:r>
          </w:p>
          <w:p w:rsidR="0015222D" w:rsidRPr="0015222D" w:rsidRDefault="0015222D" w:rsidP="0015222D">
            <w:pPr>
              <w:tabs>
                <w:tab w:val="left" w:pos="1129"/>
              </w:tabs>
              <w:ind w:left="134"/>
              <w:rPr>
                <w:sz w:val="24"/>
                <w:szCs w:val="24"/>
                <w:lang w:val="ru-RU"/>
              </w:rPr>
            </w:pPr>
            <w:r w:rsidRPr="0015222D">
              <w:rPr>
                <w:sz w:val="24"/>
                <w:szCs w:val="24"/>
                <w:lang w:val="ru-RU"/>
              </w:rPr>
              <w:t>других государственн ых органов, согласно 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Ежегодно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585768">
              <w:rPr>
                <w:sz w:val="24"/>
                <w:szCs w:val="24"/>
                <w:lang w:val="ru-RU"/>
              </w:rPr>
              <w:t xml:space="preserve"> проекты и программы техническо</w:t>
            </w:r>
            <w:r w:rsidRPr="0015222D">
              <w:rPr>
                <w:sz w:val="24"/>
                <w:szCs w:val="24"/>
                <w:lang w:val="ru-RU"/>
              </w:rPr>
              <w:t>й и</w:t>
            </w:r>
          </w:p>
          <w:p w:rsidR="0015222D" w:rsidRPr="0015222D" w:rsidRDefault="00585768"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rPr>
            </w:pPr>
            <w:r w:rsidRPr="0015222D">
              <w:rPr>
                <w:sz w:val="24"/>
                <w:szCs w:val="24"/>
              </w:rPr>
              <w:t>Количество проведенных мероприятий</w:t>
            </w:r>
          </w:p>
        </w:tc>
      </w:tr>
      <w:tr w:rsidR="0015222D" w:rsidRPr="00FF3516" w:rsidTr="000A56C0">
        <w:trPr>
          <w:trHeight w:val="2484"/>
        </w:trPr>
        <w:tc>
          <w:tcPr>
            <w:tcW w:w="1019" w:type="dxa"/>
          </w:tcPr>
          <w:p w:rsidR="00095EC5" w:rsidRDefault="00095EC5" w:rsidP="007A6A2E">
            <w:pPr>
              <w:tabs>
                <w:tab w:val="left" w:pos="1129"/>
              </w:tabs>
              <w:jc w:val="center"/>
            </w:pPr>
          </w:p>
          <w:p w:rsidR="0015222D" w:rsidRPr="00095EC5" w:rsidRDefault="0015222D" w:rsidP="007A6A2E">
            <w:pPr>
              <w:tabs>
                <w:tab w:val="left" w:pos="1129"/>
              </w:tabs>
              <w:jc w:val="center"/>
            </w:pPr>
            <w:r w:rsidRPr="00095EC5">
              <w:t>2.4.3.</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Установление ответственности и процедур</w:t>
            </w:r>
          </w:p>
          <w:p w:rsidR="00585768" w:rsidRPr="0015222D" w:rsidRDefault="0015222D" w:rsidP="00585768">
            <w:pPr>
              <w:tabs>
                <w:tab w:val="left" w:pos="1129"/>
              </w:tabs>
              <w:ind w:left="134"/>
              <w:rPr>
                <w:sz w:val="24"/>
                <w:szCs w:val="24"/>
                <w:lang w:val="ru-RU"/>
              </w:rPr>
            </w:pPr>
            <w:r w:rsidRPr="0015222D">
              <w:rPr>
                <w:sz w:val="24"/>
                <w:szCs w:val="24"/>
                <w:lang w:val="ru-RU"/>
              </w:rPr>
              <w:t>деятельности учреждений национальной системы обороны в контексте защиты и обеспечения</w:t>
            </w:r>
            <w:r w:rsidR="00585768" w:rsidRPr="0015222D">
              <w:rPr>
                <w:sz w:val="24"/>
                <w:szCs w:val="24"/>
                <w:lang w:val="ru-RU"/>
              </w:rPr>
              <w:t xml:space="preserve"> оптимальной деятельности критических</w:t>
            </w:r>
          </w:p>
          <w:p w:rsidR="0015222D" w:rsidRPr="0015222D" w:rsidRDefault="00585768" w:rsidP="00585768">
            <w:pPr>
              <w:tabs>
                <w:tab w:val="left" w:pos="1129"/>
              </w:tabs>
              <w:ind w:left="134"/>
              <w:rPr>
                <w:sz w:val="24"/>
                <w:szCs w:val="24"/>
                <w:lang w:val="ru-RU"/>
              </w:rPr>
            </w:pPr>
            <w:r w:rsidRPr="0015222D">
              <w:rPr>
                <w:sz w:val="24"/>
                <w:szCs w:val="24"/>
                <w:lang w:val="ru-RU"/>
              </w:rPr>
              <w:t>инфраструктур государства</w:t>
            </w:r>
          </w:p>
        </w:tc>
        <w:tc>
          <w:tcPr>
            <w:tcW w:w="1276" w:type="dxa"/>
          </w:tcPr>
          <w:p w:rsidR="0015222D" w:rsidRPr="0015222D" w:rsidRDefault="0015222D" w:rsidP="00095EC5">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i/>
                <w:sz w:val="24"/>
                <w:szCs w:val="24"/>
                <w:lang w:val="ru-RU"/>
              </w:rPr>
            </w:pPr>
            <w:r w:rsidRPr="0015222D">
              <w:rPr>
                <w:i/>
                <w:sz w:val="24"/>
                <w:szCs w:val="24"/>
                <w:lang w:val="ru-RU"/>
              </w:rPr>
              <w:t>Основные:</w:t>
            </w:r>
          </w:p>
          <w:p w:rsidR="0015222D" w:rsidRPr="0015222D" w:rsidRDefault="0015222D" w:rsidP="0015222D">
            <w:pPr>
              <w:tabs>
                <w:tab w:val="left" w:pos="1129"/>
              </w:tabs>
              <w:ind w:left="134"/>
              <w:rPr>
                <w:sz w:val="24"/>
                <w:szCs w:val="24"/>
                <w:lang w:val="ru-RU"/>
              </w:rPr>
            </w:pPr>
            <w:r w:rsidRPr="0015222D">
              <w:rPr>
                <w:sz w:val="24"/>
                <w:szCs w:val="24"/>
                <w:lang w:val="ru-RU"/>
              </w:rPr>
              <w:t>Служба</w:t>
            </w:r>
          </w:p>
          <w:p w:rsidR="0015222D" w:rsidRPr="0015222D" w:rsidRDefault="0015222D" w:rsidP="0015222D">
            <w:pPr>
              <w:tabs>
                <w:tab w:val="left" w:pos="1129"/>
              </w:tabs>
              <w:ind w:left="134"/>
              <w:rPr>
                <w:sz w:val="24"/>
                <w:szCs w:val="24"/>
                <w:lang w:val="ru-RU"/>
              </w:rPr>
            </w:pPr>
            <w:r w:rsidRPr="0015222D">
              <w:rPr>
                <w:sz w:val="24"/>
                <w:szCs w:val="24"/>
                <w:lang w:val="ru-RU"/>
              </w:rPr>
              <w:t xml:space="preserve">информации и безопасности; </w:t>
            </w:r>
            <w:r w:rsidRPr="0015222D">
              <w:rPr>
                <w:i/>
                <w:sz w:val="24"/>
                <w:szCs w:val="24"/>
                <w:lang w:val="ru-RU"/>
              </w:rPr>
              <w:t xml:space="preserve">при поддержке: </w:t>
            </w:r>
            <w:r w:rsidRPr="0015222D">
              <w:rPr>
                <w:sz w:val="24"/>
                <w:szCs w:val="24"/>
                <w:lang w:val="ru-RU"/>
              </w:rPr>
              <w:t>Министерства обороны, Министерства</w:t>
            </w:r>
            <w:r w:rsidR="00E04EFB" w:rsidRPr="00E04EFB">
              <w:rPr>
                <w:sz w:val="24"/>
                <w:szCs w:val="24"/>
                <w:lang w:val="ru-RU"/>
              </w:rPr>
              <w:t xml:space="preserve"> внутренних дел</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Два года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техническо й и</w:t>
            </w:r>
          </w:p>
          <w:p w:rsidR="0015222D" w:rsidRPr="0015222D" w:rsidRDefault="0015222D" w:rsidP="0015222D">
            <w:pPr>
              <w:tabs>
                <w:tab w:val="left" w:pos="1129"/>
              </w:tabs>
              <w:ind w:left="134"/>
              <w:rPr>
                <w:sz w:val="24"/>
                <w:szCs w:val="24"/>
              </w:rPr>
            </w:pPr>
            <w:r w:rsidRPr="0015222D">
              <w:rPr>
                <w:sz w:val="24"/>
                <w:szCs w:val="24"/>
              </w:rPr>
              <w:t>финансово 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Нормативные документы по обеспечению ответственности и процедур деятельности учреждений,</w:t>
            </w:r>
          </w:p>
          <w:p w:rsidR="0015222D" w:rsidRPr="0015222D" w:rsidRDefault="0015222D" w:rsidP="0015222D">
            <w:pPr>
              <w:tabs>
                <w:tab w:val="left" w:pos="1129"/>
              </w:tabs>
              <w:ind w:left="134"/>
              <w:rPr>
                <w:sz w:val="24"/>
                <w:szCs w:val="24"/>
                <w:lang w:val="ru-RU"/>
              </w:rPr>
            </w:pPr>
            <w:r w:rsidRPr="0015222D">
              <w:rPr>
                <w:sz w:val="24"/>
                <w:szCs w:val="24"/>
                <w:lang w:val="ru-RU"/>
              </w:rPr>
              <w:t>задействованных в области защиты</w:t>
            </w:r>
          </w:p>
          <w:p w:rsidR="0015222D" w:rsidRPr="0015222D" w:rsidRDefault="0015222D" w:rsidP="0015222D">
            <w:pPr>
              <w:tabs>
                <w:tab w:val="left" w:pos="1129"/>
              </w:tabs>
              <w:ind w:left="134"/>
              <w:rPr>
                <w:sz w:val="24"/>
                <w:szCs w:val="24"/>
                <w:lang w:val="ru-RU"/>
              </w:rPr>
            </w:pPr>
            <w:r w:rsidRPr="0015222D">
              <w:rPr>
                <w:sz w:val="24"/>
                <w:szCs w:val="24"/>
                <w:lang w:val="ru-RU"/>
              </w:rPr>
              <w:t>разработанных и принятых критических</w:t>
            </w:r>
            <w:r w:rsidR="00585768" w:rsidRPr="00585768">
              <w:rPr>
                <w:sz w:val="24"/>
                <w:szCs w:val="24"/>
                <w:lang w:val="ru-RU"/>
              </w:rPr>
              <w:t xml:space="preserve"> инфраструктур</w:t>
            </w:r>
          </w:p>
        </w:tc>
      </w:tr>
      <w:tr w:rsidR="0015222D" w:rsidRPr="00FF3516" w:rsidTr="000A56C0">
        <w:trPr>
          <w:trHeight w:val="552"/>
        </w:trPr>
        <w:tc>
          <w:tcPr>
            <w:tcW w:w="14486" w:type="dxa"/>
            <w:gridSpan w:val="8"/>
          </w:tcPr>
          <w:p w:rsidR="0015222D" w:rsidRPr="0015222D" w:rsidRDefault="0015222D" w:rsidP="00AD5EBC">
            <w:pPr>
              <w:tabs>
                <w:tab w:val="left" w:pos="1129"/>
              </w:tabs>
              <w:ind w:left="134"/>
              <w:jc w:val="center"/>
              <w:rPr>
                <w:b/>
                <w:i/>
                <w:sz w:val="24"/>
                <w:szCs w:val="24"/>
                <w:lang w:val="ru-RU"/>
              </w:rPr>
            </w:pPr>
            <w:r w:rsidRPr="0015222D">
              <w:rPr>
                <w:b/>
                <w:i/>
                <w:sz w:val="24"/>
                <w:szCs w:val="24"/>
                <w:lang w:val="ru-RU"/>
              </w:rPr>
              <w:lastRenderedPageBreak/>
              <w:t>2.5.</w:t>
            </w:r>
            <w:r w:rsidRPr="0015222D">
              <w:rPr>
                <w:b/>
                <w:i/>
                <w:sz w:val="24"/>
                <w:szCs w:val="24"/>
                <w:lang w:val="ru-RU"/>
              </w:rPr>
              <w:tab/>
              <w:t>Согласование правовых, нормативных документов и политик, которые регламентируют национальную систему обороны и внедрение единого механизма планирования национальной обороны</w:t>
            </w:r>
          </w:p>
        </w:tc>
      </w:tr>
      <w:tr w:rsidR="0015222D" w:rsidRPr="00FF3516" w:rsidTr="000A56C0">
        <w:trPr>
          <w:trHeight w:val="4153"/>
        </w:trPr>
        <w:tc>
          <w:tcPr>
            <w:tcW w:w="1019" w:type="dxa"/>
          </w:tcPr>
          <w:p w:rsidR="00AD5EBC" w:rsidRPr="000A56C0" w:rsidRDefault="00AD5EBC" w:rsidP="007A6A2E">
            <w:pPr>
              <w:tabs>
                <w:tab w:val="left" w:pos="1129"/>
              </w:tabs>
              <w:jc w:val="center"/>
              <w:rPr>
                <w:lang w:val="ru-RU"/>
              </w:rPr>
            </w:pPr>
          </w:p>
          <w:p w:rsidR="0015222D" w:rsidRPr="00AD5EBC" w:rsidRDefault="0015222D" w:rsidP="007A6A2E">
            <w:pPr>
              <w:tabs>
                <w:tab w:val="left" w:pos="1129"/>
              </w:tabs>
              <w:jc w:val="center"/>
            </w:pPr>
            <w:r w:rsidRPr="00AD5EBC">
              <w:t>2.5.1.</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Образование</w:t>
            </w:r>
          </w:p>
          <w:p w:rsidR="0015222D" w:rsidRPr="0015222D" w:rsidRDefault="0015222D" w:rsidP="0015222D">
            <w:pPr>
              <w:tabs>
                <w:tab w:val="left" w:pos="1129"/>
              </w:tabs>
              <w:ind w:left="134"/>
              <w:rPr>
                <w:sz w:val="24"/>
                <w:szCs w:val="24"/>
                <w:lang w:val="ru-RU"/>
              </w:rPr>
            </w:pPr>
            <w:r w:rsidRPr="0015222D">
              <w:rPr>
                <w:sz w:val="24"/>
                <w:szCs w:val="24"/>
                <w:lang w:val="ru-RU"/>
              </w:rPr>
              <w:t>межинституционной рабочей группы и оценка юридической, нормативной базы и политик для</w:t>
            </w:r>
          </w:p>
          <w:p w:rsidR="0015222D" w:rsidRPr="0015222D" w:rsidRDefault="0015222D" w:rsidP="0015222D">
            <w:pPr>
              <w:tabs>
                <w:tab w:val="left" w:pos="1129"/>
              </w:tabs>
              <w:ind w:left="134"/>
              <w:rPr>
                <w:sz w:val="24"/>
                <w:szCs w:val="24"/>
              </w:rPr>
            </w:pPr>
            <w:r w:rsidRPr="0015222D">
              <w:rPr>
                <w:sz w:val="24"/>
                <w:szCs w:val="24"/>
              </w:rPr>
              <w:t>придания ей окончательной формы</w:t>
            </w:r>
          </w:p>
        </w:tc>
        <w:tc>
          <w:tcPr>
            <w:tcW w:w="1276" w:type="dxa"/>
          </w:tcPr>
          <w:p w:rsidR="0015222D" w:rsidRPr="0015222D" w:rsidRDefault="0015222D" w:rsidP="00AD5EBC">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Министерства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дел, Службы информации и безопасности; Министерства Юстиции;</w:t>
            </w:r>
          </w:p>
          <w:p w:rsidR="0015222D" w:rsidRPr="0015222D" w:rsidRDefault="0015222D" w:rsidP="0015222D">
            <w:pPr>
              <w:tabs>
                <w:tab w:val="left" w:pos="1129"/>
              </w:tabs>
              <w:ind w:left="134"/>
              <w:rPr>
                <w:sz w:val="24"/>
                <w:szCs w:val="24"/>
                <w:lang w:val="ru-RU"/>
              </w:rPr>
            </w:pPr>
            <w:r w:rsidRPr="0015222D">
              <w:rPr>
                <w:sz w:val="24"/>
                <w:szCs w:val="24"/>
                <w:lang w:val="ru-RU"/>
              </w:rPr>
              <w:t>других государственн ых органов, согласно</w:t>
            </w:r>
          </w:p>
          <w:p w:rsidR="0015222D" w:rsidRPr="0015222D" w:rsidRDefault="0015222D" w:rsidP="0015222D">
            <w:pPr>
              <w:tabs>
                <w:tab w:val="left" w:pos="1129"/>
              </w:tabs>
              <w:ind w:left="134"/>
              <w:rPr>
                <w:sz w:val="24"/>
                <w:szCs w:val="24"/>
                <w:lang w:val="ru-RU"/>
              </w:rPr>
            </w:pPr>
            <w:r w:rsidRPr="0015222D">
              <w:rPr>
                <w:sz w:val="24"/>
                <w:szCs w:val="24"/>
                <w:lang w:val="ru-RU"/>
              </w:rPr>
              <w:t>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Два года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техническо й и</w:t>
            </w:r>
          </w:p>
          <w:p w:rsidR="0015222D" w:rsidRPr="0015222D" w:rsidRDefault="0015222D" w:rsidP="0015222D">
            <w:pPr>
              <w:tabs>
                <w:tab w:val="left" w:pos="1129"/>
              </w:tabs>
              <w:ind w:left="134"/>
              <w:rPr>
                <w:sz w:val="24"/>
                <w:szCs w:val="24"/>
              </w:rPr>
            </w:pPr>
            <w:r w:rsidRPr="0015222D">
              <w:rPr>
                <w:sz w:val="24"/>
                <w:szCs w:val="24"/>
              </w:rPr>
              <w:t>финансово 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Рабочая группа, которая образована внутри</w:t>
            </w:r>
          </w:p>
          <w:p w:rsidR="0015222D" w:rsidRPr="0015222D" w:rsidRDefault="0015222D" w:rsidP="0015222D">
            <w:pPr>
              <w:tabs>
                <w:tab w:val="left" w:pos="1129"/>
              </w:tabs>
              <w:ind w:left="134"/>
              <w:rPr>
                <w:sz w:val="24"/>
                <w:szCs w:val="24"/>
                <w:lang w:val="ru-RU"/>
              </w:rPr>
            </w:pPr>
            <w:r w:rsidRPr="0015222D">
              <w:rPr>
                <w:sz w:val="24"/>
                <w:szCs w:val="24"/>
                <w:lang w:val="ru-RU"/>
              </w:rPr>
              <w:t>департамента; проведенная оценка юридической, нормативной базы и политик</w:t>
            </w:r>
          </w:p>
        </w:tc>
      </w:tr>
      <w:tr w:rsidR="0015222D" w:rsidRPr="00FF3516" w:rsidTr="000A56C0">
        <w:trPr>
          <w:trHeight w:val="1933"/>
        </w:trPr>
        <w:tc>
          <w:tcPr>
            <w:tcW w:w="1019" w:type="dxa"/>
          </w:tcPr>
          <w:p w:rsidR="00AD5EBC" w:rsidRPr="000A56C0" w:rsidRDefault="00AD5EBC" w:rsidP="007A6A2E">
            <w:pPr>
              <w:tabs>
                <w:tab w:val="left" w:pos="1129"/>
              </w:tabs>
              <w:jc w:val="center"/>
              <w:rPr>
                <w:lang w:val="ru-RU"/>
              </w:rPr>
            </w:pPr>
          </w:p>
          <w:p w:rsidR="0015222D" w:rsidRPr="00AD5EBC" w:rsidRDefault="0015222D" w:rsidP="007A6A2E">
            <w:pPr>
              <w:tabs>
                <w:tab w:val="left" w:pos="1129"/>
              </w:tabs>
              <w:jc w:val="center"/>
            </w:pPr>
            <w:r w:rsidRPr="00AD5EBC">
              <w:t>2.5.2.</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Разработка и продвижение проектов модификации установленных документов</w:t>
            </w:r>
          </w:p>
        </w:tc>
        <w:tc>
          <w:tcPr>
            <w:tcW w:w="1276" w:type="dxa"/>
          </w:tcPr>
          <w:p w:rsidR="0015222D" w:rsidRPr="0015222D" w:rsidRDefault="0015222D" w:rsidP="00AD5EBC">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w:t>
            </w:r>
          </w:p>
          <w:p w:rsidR="00AD5EBC" w:rsidRPr="0015222D" w:rsidRDefault="0015222D" w:rsidP="00AD5EBC">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Министерства внутренних</w:t>
            </w:r>
            <w:r w:rsidR="00AD5EBC" w:rsidRPr="0015222D">
              <w:rPr>
                <w:sz w:val="24"/>
                <w:szCs w:val="24"/>
                <w:lang w:val="ru-RU"/>
              </w:rPr>
              <w:t xml:space="preserve"> дел, Службы информации и безопасности, Министерства юстиции;</w:t>
            </w:r>
          </w:p>
          <w:p w:rsidR="0015222D" w:rsidRPr="0015222D" w:rsidRDefault="00AD5EBC" w:rsidP="00AD5EBC">
            <w:pPr>
              <w:tabs>
                <w:tab w:val="left" w:pos="1129"/>
              </w:tabs>
              <w:ind w:left="134"/>
              <w:rPr>
                <w:sz w:val="24"/>
                <w:szCs w:val="24"/>
                <w:lang w:val="ru-RU"/>
              </w:rPr>
            </w:pPr>
            <w:r w:rsidRPr="0015222D">
              <w:rPr>
                <w:sz w:val="24"/>
                <w:szCs w:val="24"/>
                <w:lang w:val="ru-RU"/>
              </w:rPr>
              <w:t>других государственн ых органов, согласно 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зависимости от результатов действия 2.5.1</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AD5EBC">
              <w:rPr>
                <w:sz w:val="24"/>
                <w:szCs w:val="24"/>
                <w:lang w:val="ru-RU"/>
              </w:rPr>
              <w:t xml:space="preserve"> проекты и программы техническо</w:t>
            </w:r>
            <w:r w:rsidRPr="0015222D">
              <w:rPr>
                <w:sz w:val="24"/>
                <w:szCs w:val="24"/>
                <w:lang w:val="ru-RU"/>
              </w:rPr>
              <w:t>й и</w:t>
            </w:r>
          </w:p>
          <w:p w:rsidR="0015222D" w:rsidRPr="0015222D" w:rsidRDefault="00AD5EBC" w:rsidP="0015222D">
            <w:pPr>
              <w:tabs>
                <w:tab w:val="left" w:pos="1129"/>
              </w:tabs>
              <w:ind w:left="134"/>
              <w:rPr>
                <w:sz w:val="24"/>
                <w:szCs w:val="24"/>
              </w:rPr>
            </w:pPr>
            <w:r>
              <w:rPr>
                <w:sz w:val="24"/>
                <w:szCs w:val="24"/>
              </w:rPr>
              <w:t>финансово</w:t>
            </w:r>
            <w:r w:rsidR="0015222D" w:rsidRPr="0015222D">
              <w:rPr>
                <w:sz w:val="24"/>
                <w:szCs w:val="24"/>
              </w:rPr>
              <w:t>й</w:t>
            </w:r>
            <w:r w:rsidRPr="0015222D">
              <w:rPr>
                <w:sz w:val="24"/>
                <w:szCs w:val="24"/>
              </w:rPr>
              <w:t xml:space="preserve">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Приведенные в соответствие документы согласно требованиям национальной системы обороны</w:t>
            </w:r>
          </w:p>
        </w:tc>
      </w:tr>
      <w:tr w:rsidR="0015222D" w:rsidRPr="00FF3516" w:rsidTr="000A56C0">
        <w:trPr>
          <w:trHeight w:val="3720"/>
        </w:trPr>
        <w:tc>
          <w:tcPr>
            <w:tcW w:w="1019" w:type="dxa"/>
          </w:tcPr>
          <w:p w:rsidR="00D17E74" w:rsidRPr="000A56C0" w:rsidRDefault="00D17E74" w:rsidP="007A6A2E">
            <w:pPr>
              <w:tabs>
                <w:tab w:val="left" w:pos="1129"/>
              </w:tabs>
              <w:jc w:val="center"/>
              <w:rPr>
                <w:lang w:val="ru-RU"/>
              </w:rPr>
            </w:pPr>
          </w:p>
          <w:p w:rsidR="0015222D" w:rsidRPr="00AD5EBC" w:rsidRDefault="0015222D" w:rsidP="007A6A2E">
            <w:pPr>
              <w:tabs>
                <w:tab w:val="left" w:pos="1129"/>
              </w:tabs>
              <w:jc w:val="center"/>
            </w:pPr>
            <w:r w:rsidRPr="00AD5EBC">
              <w:t>2.5.3.</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Разработка и</w:t>
            </w:r>
          </w:p>
          <w:p w:rsidR="0015222D" w:rsidRPr="0015222D" w:rsidRDefault="0015222D" w:rsidP="0015222D">
            <w:pPr>
              <w:tabs>
                <w:tab w:val="left" w:pos="1129"/>
              </w:tabs>
              <w:ind w:left="134"/>
              <w:rPr>
                <w:sz w:val="24"/>
                <w:szCs w:val="24"/>
                <w:lang w:val="ru-RU"/>
              </w:rPr>
            </w:pPr>
            <w:r w:rsidRPr="0015222D">
              <w:rPr>
                <w:sz w:val="24"/>
                <w:szCs w:val="24"/>
                <w:lang w:val="ru-RU"/>
              </w:rPr>
              <w:t>внедрение системы планирования, программирования и оценки сил,</w:t>
            </w:r>
          </w:p>
          <w:p w:rsidR="0015222D" w:rsidRPr="0015222D" w:rsidRDefault="0015222D" w:rsidP="0015222D">
            <w:pPr>
              <w:tabs>
                <w:tab w:val="left" w:pos="1129"/>
              </w:tabs>
              <w:ind w:left="134"/>
              <w:rPr>
                <w:sz w:val="24"/>
                <w:szCs w:val="24"/>
                <w:lang w:val="ru-RU"/>
              </w:rPr>
            </w:pPr>
            <w:r w:rsidRPr="0015222D">
              <w:rPr>
                <w:sz w:val="24"/>
                <w:szCs w:val="24"/>
                <w:lang w:val="ru-RU"/>
              </w:rPr>
              <w:t>деятельности и ресурсов учреждений (в рамках национальной системы обороны) и бюджета на основе программ (</w:t>
            </w:r>
            <w:r w:rsidRPr="0015222D">
              <w:rPr>
                <w:sz w:val="24"/>
                <w:szCs w:val="24"/>
              </w:rPr>
              <w:t>PPBES</w:t>
            </w:r>
            <w:r w:rsidRPr="0015222D">
              <w:rPr>
                <w:sz w:val="24"/>
                <w:szCs w:val="24"/>
                <w:lang w:val="ru-RU"/>
              </w:rPr>
              <w:t>)</w:t>
            </w:r>
          </w:p>
        </w:tc>
        <w:tc>
          <w:tcPr>
            <w:tcW w:w="1276" w:type="dxa"/>
          </w:tcPr>
          <w:p w:rsidR="0015222D" w:rsidRPr="0015222D" w:rsidRDefault="0015222D" w:rsidP="00D17E74">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других</w:t>
            </w:r>
          </w:p>
          <w:p w:rsidR="0015222D" w:rsidRPr="0015222D" w:rsidRDefault="0015222D" w:rsidP="0015222D">
            <w:pPr>
              <w:tabs>
                <w:tab w:val="left" w:pos="1129"/>
              </w:tabs>
              <w:ind w:left="134"/>
              <w:rPr>
                <w:sz w:val="24"/>
                <w:szCs w:val="24"/>
                <w:lang w:val="ru-RU"/>
              </w:rPr>
            </w:pPr>
            <w:r w:rsidRPr="0015222D">
              <w:rPr>
                <w:sz w:val="24"/>
                <w:szCs w:val="24"/>
                <w:lang w:val="ru-RU"/>
              </w:rPr>
              <w:t>государственн ых органов, согласно 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Три года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D17E74">
              <w:rPr>
                <w:sz w:val="24"/>
                <w:szCs w:val="24"/>
                <w:lang w:val="ru-RU"/>
              </w:rPr>
              <w:t xml:space="preserve"> проекты и программы техническо</w:t>
            </w:r>
            <w:r w:rsidRPr="0015222D">
              <w:rPr>
                <w:sz w:val="24"/>
                <w:szCs w:val="24"/>
                <w:lang w:val="ru-RU"/>
              </w:rPr>
              <w:t>й и</w:t>
            </w:r>
          </w:p>
          <w:p w:rsidR="0015222D" w:rsidRPr="0015222D" w:rsidRDefault="00D17E74"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 xml:space="preserve">Учрежденная система </w:t>
            </w:r>
            <w:r w:rsidRPr="0015222D">
              <w:rPr>
                <w:sz w:val="24"/>
                <w:szCs w:val="24"/>
              </w:rPr>
              <w:t>PPBES</w:t>
            </w:r>
            <w:r w:rsidRPr="0015222D">
              <w:rPr>
                <w:sz w:val="24"/>
                <w:szCs w:val="24"/>
                <w:lang w:val="ru-RU"/>
              </w:rPr>
              <w:t>, которая принята и действует в рамках национальной системы обороны</w:t>
            </w:r>
          </w:p>
        </w:tc>
      </w:tr>
      <w:tr w:rsidR="0015222D" w:rsidRPr="00FF3516" w:rsidTr="000A56C0">
        <w:trPr>
          <w:trHeight w:val="275"/>
        </w:trPr>
        <w:tc>
          <w:tcPr>
            <w:tcW w:w="14486" w:type="dxa"/>
            <w:gridSpan w:val="8"/>
          </w:tcPr>
          <w:p w:rsidR="0015222D" w:rsidRPr="0015222D" w:rsidRDefault="0015222D" w:rsidP="00D17E74">
            <w:pPr>
              <w:tabs>
                <w:tab w:val="left" w:pos="1129"/>
              </w:tabs>
              <w:ind w:left="134"/>
              <w:jc w:val="center"/>
              <w:rPr>
                <w:b/>
                <w:i/>
                <w:sz w:val="24"/>
                <w:szCs w:val="24"/>
                <w:lang w:val="ru-RU"/>
              </w:rPr>
            </w:pPr>
            <w:r w:rsidRPr="0015222D">
              <w:rPr>
                <w:b/>
                <w:i/>
                <w:sz w:val="24"/>
                <w:szCs w:val="24"/>
                <w:lang w:val="ru-RU"/>
              </w:rPr>
              <w:t>2.6.</w:t>
            </w:r>
            <w:r w:rsidRPr="0015222D">
              <w:rPr>
                <w:b/>
                <w:i/>
                <w:sz w:val="24"/>
                <w:szCs w:val="24"/>
                <w:lang w:val="ru-RU"/>
              </w:rPr>
              <w:tab/>
              <w:t>Обеспечение способности контроля и защиты воздушного пространства</w:t>
            </w:r>
          </w:p>
        </w:tc>
      </w:tr>
      <w:tr w:rsidR="0015222D" w:rsidRPr="00FF3516" w:rsidTr="000A56C0">
        <w:trPr>
          <w:trHeight w:val="1657"/>
        </w:trPr>
        <w:tc>
          <w:tcPr>
            <w:tcW w:w="1019" w:type="dxa"/>
          </w:tcPr>
          <w:p w:rsidR="00D17E74" w:rsidRPr="000A56C0" w:rsidRDefault="00D17E74" w:rsidP="007A6A2E">
            <w:pPr>
              <w:tabs>
                <w:tab w:val="left" w:pos="1129"/>
              </w:tabs>
              <w:jc w:val="center"/>
              <w:rPr>
                <w:lang w:val="ru-RU"/>
              </w:rPr>
            </w:pPr>
          </w:p>
          <w:p w:rsidR="0015222D" w:rsidRPr="00D17E74" w:rsidRDefault="0015222D" w:rsidP="007A6A2E">
            <w:pPr>
              <w:tabs>
                <w:tab w:val="left" w:pos="1129"/>
              </w:tabs>
              <w:jc w:val="center"/>
            </w:pPr>
            <w:r w:rsidRPr="00D17E74">
              <w:t>2.6.1.</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Сохранение существующей национальной способности</w:t>
            </w:r>
          </w:p>
          <w:p w:rsidR="0015222D" w:rsidRPr="0015222D" w:rsidRDefault="0015222D" w:rsidP="0015222D">
            <w:pPr>
              <w:tabs>
                <w:tab w:val="left" w:pos="1129"/>
              </w:tabs>
              <w:ind w:left="134"/>
              <w:rPr>
                <w:sz w:val="24"/>
                <w:szCs w:val="24"/>
                <w:lang w:val="ru-RU"/>
              </w:rPr>
            </w:pPr>
            <w:r w:rsidRPr="0015222D">
              <w:rPr>
                <w:sz w:val="24"/>
                <w:szCs w:val="24"/>
                <w:lang w:val="ru-RU"/>
              </w:rPr>
              <w:t>наблюдения и контроля за</w:t>
            </w:r>
            <w:r w:rsidR="00D17E74" w:rsidRPr="00D17E74">
              <w:rPr>
                <w:sz w:val="24"/>
                <w:szCs w:val="24"/>
                <w:lang w:val="ru-RU"/>
              </w:rPr>
              <w:t xml:space="preserve"> воздушным пространством</w:t>
            </w:r>
          </w:p>
        </w:tc>
        <w:tc>
          <w:tcPr>
            <w:tcW w:w="1276" w:type="dxa"/>
          </w:tcPr>
          <w:p w:rsidR="0015222D" w:rsidRPr="0015222D" w:rsidRDefault="0015222D" w:rsidP="00D17E74">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финансов;</w:t>
            </w:r>
          </w:p>
          <w:p w:rsidR="00D17E74" w:rsidRPr="0015222D" w:rsidRDefault="0015222D" w:rsidP="00D17E74">
            <w:pPr>
              <w:tabs>
                <w:tab w:val="left" w:pos="1129"/>
              </w:tabs>
              <w:ind w:left="134"/>
              <w:rPr>
                <w:sz w:val="24"/>
                <w:szCs w:val="24"/>
                <w:lang w:val="ru-RU"/>
              </w:rPr>
            </w:pPr>
            <w:r w:rsidRPr="00D17E74">
              <w:rPr>
                <w:i/>
                <w:sz w:val="24"/>
                <w:szCs w:val="24"/>
                <w:lang w:val="ru-RU"/>
              </w:rPr>
              <w:t>при</w:t>
            </w:r>
            <w:r w:rsidR="00D17E74" w:rsidRPr="0015222D">
              <w:rPr>
                <w:i/>
                <w:sz w:val="24"/>
                <w:szCs w:val="24"/>
                <w:lang w:val="ru-RU"/>
              </w:rPr>
              <w:t xml:space="preserve"> поддержке: </w:t>
            </w:r>
            <w:r w:rsidR="00D17E74" w:rsidRPr="0015222D">
              <w:rPr>
                <w:sz w:val="24"/>
                <w:szCs w:val="24"/>
                <w:lang w:val="ru-RU"/>
              </w:rPr>
              <w:t>других государственн ых органов, согласно</w:t>
            </w:r>
          </w:p>
          <w:p w:rsidR="0015222D" w:rsidRPr="0015222D" w:rsidRDefault="00D17E74" w:rsidP="00D17E74">
            <w:pPr>
              <w:tabs>
                <w:tab w:val="left" w:pos="1129"/>
              </w:tabs>
              <w:ind w:left="134"/>
              <w:rPr>
                <w:i/>
                <w:sz w:val="24"/>
                <w:szCs w:val="24"/>
              </w:rPr>
            </w:pPr>
            <w:r w:rsidRPr="0015222D">
              <w:rPr>
                <w:sz w:val="24"/>
                <w:szCs w:val="24"/>
              </w:rPr>
              <w:t>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D17E74">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финансово</w:t>
            </w:r>
            <w:r w:rsidR="00D17E74"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Поддержание существующей способности наблюдения и контроля за воздушным пространством</w:t>
            </w:r>
          </w:p>
        </w:tc>
      </w:tr>
      <w:tr w:rsidR="0015222D" w:rsidRPr="00FF3516" w:rsidTr="000A56C0">
        <w:trPr>
          <w:trHeight w:val="3153"/>
        </w:trPr>
        <w:tc>
          <w:tcPr>
            <w:tcW w:w="1019" w:type="dxa"/>
          </w:tcPr>
          <w:p w:rsidR="00D17E74" w:rsidRPr="000A56C0" w:rsidRDefault="00D17E74" w:rsidP="007A6A2E">
            <w:pPr>
              <w:tabs>
                <w:tab w:val="left" w:pos="1129"/>
              </w:tabs>
              <w:jc w:val="center"/>
              <w:rPr>
                <w:lang w:val="ru-RU"/>
              </w:rPr>
            </w:pPr>
          </w:p>
          <w:p w:rsidR="0015222D" w:rsidRPr="00D17E74" w:rsidRDefault="0015222D" w:rsidP="007A6A2E">
            <w:pPr>
              <w:tabs>
                <w:tab w:val="left" w:pos="1129"/>
              </w:tabs>
              <w:jc w:val="center"/>
            </w:pPr>
            <w:r w:rsidRPr="00D17E74">
              <w:t>2.6.2.</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 существующей национальной способности наблюдения и</w:t>
            </w:r>
          </w:p>
          <w:p w:rsidR="0015222D" w:rsidRPr="0015222D" w:rsidRDefault="0015222D" w:rsidP="0015222D">
            <w:pPr>
              <w:tabs>
                <w:tab w:val="left" w:pos="1129"/>
              </w:tabs>
              <w:ind w:left="134"/>
              <w:rPr>
                <w:sz w:val="24"/>
                <w:szCs w:val="24"/>
              </w:rPr>
            </w:pPr>
            <w:r w:rsidRPr="0015222D">
              <w:rPr>
                <w:sz w:val="24"/>
                <w:szCs w:val="24"/>
              </w:rPr>
              <w:t>контроля воздушного пространства</w:t>
            </w:r>
          </w:p>
        </w:tc>
        <w:tc>
          <w:tcPr>
            <w:tcW w:w="1276" w:type="dxa"/>
          </w:tcPr>
          <w:p w:rsidR="0015222D" w:rsidRPr="0015222D" w:rsidRDefault="0015222D" w:rsidP="00D17E74">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финансов;</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других</w:t>
            </w:r>
          </w:p>
          <w:p w:rsidR="0015222D" w:rsidRPr="0015222D" w:rsidRDefault="0015222D" w:rsidP="0015222D">
            <w:pPr>
              <w:tabs>
                <w:tab w:val="left" w:pos="1129"/>
              </w:tabs>
              <w:ind w:left="134"/>
              <w:rPr>
                <w:sz w:val="24"/>
                <w:szCs w:val="24"/>
                <w:lang w:val="ru-RU"/>
              </w:rPr>
            </w:pPr>
            <w:r w:rsidRPr="0015222D">
              <w:rPr>
                <w:sz w:val="24"/>
                <w:szCs w:val="24"/>
                <w:lang w:val="ru-RU"/>
              </w:rPr>
              <w:t>государственн ых органов, согласно 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2018-2025 гг.</w:t>
            </w: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r w:rsidRPr="0015222D">
              <w:rPr>
                <w:sz w:val="24"/>
                <w:szCs w:val="24"/>
                <w:lang w:val="ru-RU"/>
              </w:rPr>
              <w:t>После 2025 года в течение 5-10 лет</w:t>
            </w:r>
          </w:p>
        </w:tc>
        <w:tc>
          <w:tcPr>
            <w:tcW w:w="1418" w:type="dxa"/>
          </w:tcPr>
          <w:p w:rsidR="0015222D" w:rsidRPr="0015222D" w:rsidRDefault="0015222D" w:rsidP="0015222D">
            <w:pPr>
              <w:tabs>
                <w:tab w:val="left" w:pos="1129"/>
              </w:tabs>
              <w:ind w:left="134"/>
              <w:rPr>
                <w:sz w:val="24"/>
                <w:szCs w:val="24"/>
                <w:lang w:val="ru-RU"/>
              </w:rPr>
            </w:pPr>
            <w:r w:rsidRPr="0015222D">
              <w:rPr>
                <w:sz w:val="24"/>
                <w:szCs w:val="24"/>
                <w:lang w:val="ru-RU"/>
              </w:rPr>
              <w:t>В рамках</w:t>
            </w:r>
          </w:p>
          <w:p w:rsidR="0015222D" w:rsidRPr="0015222D" w:rsidRDefault="0015222D" w:rsidP="0015222D">
            <w:pPr>
              <w:tabs>
                <w:tab w:val="left" w:pos="1129"/>
              </w:tabs>
              <w:ind w:left="134"/>
              <w:rPr>
                <w:sz w:val="24"/>
                <w:szCs w:val="24"/>
                <w:lang w:val="ru-RU"/>
              </w:rPr>
            </w:pPr>
            <w:r w:rsidRPr="0015222D">
              <w:rPr>
                <w:sz w:val="24"/>
                <w:szCs w:val="24"/>
                <w:lang w:val="ru-RU"/>
              </w:rPr>
              <w:t>бюджетных ассигнований</w:t>
            </w: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r w:rsidRPr="0015222D">
              <w:rPr>
                <w:sz w:val="24"/>
                <w:szCs w:val="24"/>
                <w:lang w:val="ru-RU"/>
              </w:rPr>
              <w:t>От</w:t>
            </w:r>
          </w:p>
          <w:p w:rsidR="0015222D" w:rsidRPr="0015222D" w:rsidRDefault="0015222D" w:rsidP="0015222D">
            <w:pPr>
              <w:tabs>
                <w:tab w:val="left" w:pos="1129"/>
              </w:tabs>
              <w:ind w:left="134"/>
              <w:rPr>
                <w:sz w:val="24"/>
                <w:szCs w:val="24"/>
                <w:lang w:val="ru-RU"/>
              </w:rPr>
            </w:pPr>
            <w:r w:rsidRPr="0015222D">
              <w:rPr>
                <w:sz w:val="24"/>
                <w:szCs w:val="24"/>
                <w:lang w:val="ru-RU"/>
              </w:rPr>
              <w:t>достижения бюджета около 1465 млн. леев</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техническо й и</w:t>
            </w:r>
          </w:p>
          <w:p w:rsidR="0015222D" w:rsidRPr="0015222D" w:rsidRDefault="0015222D" w:rsidP="0015222D">
            <w:pPr>
              <w:tabs>
                <w:tab w:val="left" w:pos="1129"/>
              </w:tabs>
              <w:ind w:left="134"/>
              <w:rPr>
                <w:sz w:val="24"/>
                <w:szCs w:val="24"/>
              </w:rPr>
            </w:pPr>
            <w:r w:rsidRPr="0015222D">
              <w:rPr>
                <w:sz w:val="24"/>
                <w:szCs w:val="24"/>
              </w:rPr>
              <w:t>финансово 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Представленные и одобренные модернизированные и разработанные проекты модернизации и развития; Национальная армия, способная наблюдать и контролировать национальное воздушное пространство</w:t>
            </w:r>
          </w:p>
        </w:tc>
      </w:tr>
      <w:tr w:rsidR="0015222D" w:rsidRPr="00FF3516" w:rsidTr="000A56C0">
        <w:trPr>
          <w:trHeight w:val="3588"/>
        </w:trPr>
        <w:tc>
          <w:tcPr>
            <w:tcW w:w="1019" w:type="dxa"/>
          </w:tcPr>
          <w:p w:rsidR="00D17E74" w:rsidRPr="000A56C0" w:rsidRDefault="00D17E74" w:rsidP="007A6A2E">
            <w:pPr>
              <w:tabs>
                <w:tab w:val="left" w:pos="1129"/>
              </w:tabs>
              <w:jc w:val="center"/>
              <w:rPr>
                <w:lang w:val="ru-RU"/>
              </w:rPr>
            </w:pPr>
          </w:p>
          <w:p w:rsidR="0015222D" w:rsidRPr="00D17E74" w:rsidRDefault="0015222D" w:rsidP="007A6A2E">
            <w:pPr>
              <w:tabs>
                <w:tab w:val="left" w:pos="1129"/>
              </w:tabs>
              <w:jc w:val="center"/>
            </w:pPr>
            <w:r w:rsidRPr="00D17E74">
              <w:t>2.6.3.</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Поэтапное обеспечение Национальной армии оборудованием и инфраструктурой, необходимыми для выполнения конституционных миссий защиты воздушного пространства государства</w:t>
            </w:r>
          </w:p>
        </w:tc>
        <w:tc>
          <w:tcPr>
            <w:tcW w:w="1276" w:type="dxa"/>
          </w:tcPr>
          <w:p w:rsidR="0015222D" w:rsidRPr="0015222D" w:rsidRDefault="0015222D" w:rsidP="00D17E74">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rPr>
            </w:pPr>
            <w:r w:rsidRPr="0015222D">
              <w:rPr>
                <w:sz w:val="24"/>
                <w:szCs w:val="24"/>
              </w:rPr>
              <w:t>Министерство обороны; Министерство финансов</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течение 5-10 лет после</w:t>
            </w:r>
          </w:p>
          <w:p w:rsidR="0015222D" w:rsidRPr="0015222D" w:rsidRDefault="0015222D" w:rsidP="0015222D">
            <w:pPr>
              <w:tabs>
                <w:tab w:val="left" w:pos="1129"/>
              </w:tabs>
              <w:ind w:left="134"/>
              <w:rPr>
                <w:sz w:val="24"/>
                <w:szCs w:val="24"/>
                <w:lang w:val="ru-RU"/>
              </w:rPr>
            </w:pPr>
            <w:r w:rsidRPr="0015222D">
              <w:rPr>
                <w:sz w:val="24"/>
                <w:szCs w:val="24"/>
                <w:lang w:val="ru-RU"/>
              </w:rPr>
              <w:t>достижения</w:t>
            </w:r>
          </w:p>
          <w:p w:rsidR="0015222D" w:rsidRPr="0015222D" w:rsidRDefault="0015222D" w:rsidP="0015222D">
            <w:pPr>
              <w:tabs>
                <w:tab w:val="left" w:pos="1129"/>
              </w:tabs>
              <w:ind w:left="134"/>
              <w:rPr>
                <w:sz w:val="24"/>
                <w:szCs w:val="24"/>
                <w:lang w:val="ru-RU"/>
              </w:rPr>
            </w:pPr>
            <w:r w:rsidRPr="0015222D">
              <w:rPr>
                <w:sz w:val="24"/>
                <w:szCs w:val="24"/>
                <w:lang w:val="ru-RU"/>
              </w:rPr>
              <w:t>бюджета около 1465 млн. леев</w:t>
            </w:r>
          </w:p>
        </w:tc>
        <w:tc>
          <w:tcPr>
            <w:tcW w:w="1418" w:type="dxa"/>
          </w:tcPr>
          <w:p w:rsidR="0015222D" w:rsidRPr="0015222D" w:rsidRDefault="0015222D" w:rsidP="0015222D">
            <w:pPr>
              <w:tabs>
                <w:tab w:val="left" w:pos="1129"/>
              </w:tabs>
              <w:ind w:left="134"/>
              <w:rPr>
                <w:sz w:val="24"/>
                <w:szCs w:val="24"/>
                <w:lang w:val="ru-RU"/>
              </w:rPr>
            </w:pPr>
            <w:r w:rsidRPr="0015222D">
              <w:rPr>
                <w:sz w:val="24"/>
                <w:szCs w:val="24"/>
                <w:lang w:val="ru-RU"/>
              </w:rPr>
              <w:t>Среднее распределен ие европейских бюджетов или</w:t>
            </w:r>
          </w:p>
          <w:p w:rsidR="0015222D" w:rsidRPr="0015222D" w:rsidRDefault="0015222D" w:rsidP="0015222D">
            <w:pPr>
              <w:tabs>
                <w:tab w:val="left" w:pos="1129"/>
              </w:tabs>
              <w:ind w:left="134"/>
              <w:rPr>
                <w:sz w:val="24"/>
                <w:szCs w:val="24"/>
                <w:lang w:val="ru-RU"/>
              </w:rPr>
            </w:pPr>
            <w:r w:rsidRPr="0015222D">
              <w:rPr>
                <w:sz w:val="24"/>
                <w:szCs w:val="24"/>
                <w:lang w:val="ru-RU"/>
              </w:rPr>
              <w:t>потребность в</w:t>
            </w:r>
          </w:p>
          <w:p w:rsidR="0015222D" w:rsidRPr="0015222D" w:rsidRDefault="0015222D" w:rsidP="0015222D">
            <w:pPr>
              <w:tabs>
                <w:tab w:val="left" w:pos="1129"/>
              </w:tabs>
              <w:ind w:left="134"/>
              <w:rPr>
                <w:sz w:val="24"/>
                <w:szCs w:val="24"/>
                <w:lang w:val="ru-RU"/>
              </w:rPr>
            </w:pPr>
            <w:r w:rsidRPr="0015222D">
              <w:rPr>
                <w:sz w:val="24"/>
                <w:szCs w:val="24"/>
                <w:lang w:val="ru-RU"/>
              </w:rPr>
              <w:t>финансовых ресурсах в соответстви и с новой конфигурац</w:t>
            </w:r>
            <w:r w:rsidR="005308A3" w:rsidRPr="005308A3">
              <w:rPr>
                <w:sz w:val="24"/>
                <w:szCs w:val="24"/>
                <w:lang w:val="ru-RU"/>
              </w:rPr>
              <w:t xml:space="preserve"> ией сил</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техническо й и</w:t>
            </w:r>
          </w:p>
          <w:p w:rsidR="0015222D" w:rsidRPr="0015222D" w:rsidRDefault="0015222D" w:rsidP="0015222D">
            <w:pPr>
              <w:tabs>
                <w:tab w:val="left" w:pos="1129"/>
              </w:tabs>
              <w:ind w:left="134"/>
              <w:rPr>
                <w:sz w:val="24"/>
                <w:szCs w:val="24"/>
              </w:rPr>
            </w:pPr>
            <w:r w:rsidRPr="0015222D">
              <w:rPr>
                <w:sz w:val="24"/>
                <w:szCs w:val="24"/>
              </w:rPr>
              <w:t>финансово 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Национальная армия, способная защитить национальное воздушное пространство</w:t>
            </w:r>
          </w:p>
        </w:tc>
      </w:tr>
      <w:tr w:rsidR="0015222D" w:rsidRPr="00FF3516" w:rsidTr="000A56C0">
        <w:trPr>
          <w:trHeight w:val="3864"/>
        </w:trPr>
        <w:tc>
          <w:tcPr>
            <w:tcW w:w="1019" w:type="dxa"/>
          </w:tcPr>
          <w:p w:rsidR="005308A3" w:rsidRPr="000A56C0" w:rsidRDefault="005308A3" w:rsidP="007A6A2E">
            <w:pPr>
              <w:tabs>
                <w:tab w:val="left" w:pos="1129"/>
              </w:tabs>
              <w:jc w:val="center"/>
              <w:rPr>
                <w:lang w:val="ru-RU"/>
              </w:rPr>
            </w:pPr>
          </w:p>
          <w:p w:rsidR="0015222D" w:rsidRPr="00D17E74" w:rsidRDefault="0015222D" w:rsidP="007A6A2E">
            <w:pPr>
              <w:tabs>
                <w:tab w:val="left" w:pos="1129"/>
              </w:tabs>
              <w:jc w:val="center"/>
            </w:pPr>
            <w:r w:rsidRPr="00D17E74">
              <w:t>2.6.4.</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Использование механизмов</w:t>
            </w:r>
          </w:p>
          <w:p w:rsidR="0015222D" w:rsidRPr="0015222D" w:rsidRDefault="0015222D" w:rsidP="0015222D">
            <w:pPr>
              <w:tabs>
                <w:tab w:val="left" w:pos="1129"/>
              </w:tabs>
              <w:ind w:left="134"/>
              <w:rPr>
                <w:sz w:val="24"/>
                <w:szCs w:val="24"/>
                <w:lang w:val="ru-RU"/>
              </w:rPr>
            </w:pPr>
            <w:r w:rsidRPr="0015222D">
              <w:rPr>
                <w:sz w:val="24"/>
                <w:szCs w:val="24"/>
                <w:lang w:val="ru-RU"/>
              </w:rPr>
              <w:t>международного сотрудничества в сфере защиты воздушного пространства, как дополнительное средство развития способности национального контроля и защиты воздушного</w:t>
            </w:r>
          </w:p>
          <w:p w:rsidR="0015222D" w:rsidRPr="0015222D" w:rsidRDefault="0015222D" w:rsidP="0015222D">
            <w:pPr>
              <w:tabs>
                <w:tab w:val="left" w:pos="1129"/>
              </w:tabs>
              <w:ind w:left="134"/>
              <w:rPr>
                <w:sz w:val="24"/>
                <w:szCs w:val="24"/>
              </w:rPr>
            </w:pPr>
            <w:r w:rsidRPr="0015222D">
              <w:rPr>
                <w:sz w:val="24"/>
                <w:szCs w:val="24"/>
              </w:rPr>
              <w:t>пространства</w:t>
            </w:r>
          </w:p>
        </w:tc>
        <w:tc>
          <w:tcPr>
            <w:tcW w:w="1276" w:type="dxa"/>
          </w:tcPr>
          <w:p w:rsidR="0015222D" w:rsidRPr="0015222D" w:rsidRDefault="0015222D" w:rsidP="005308A3">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rPr>
            </w:pPr>
            <w:r w:rsidRPr="0015222D">
              <w:rPr>
                <w:sz w:val="24"/>
                <w:szCs w:val="24"/>
              </w:rPr>
              <w:t>Министерство обороны</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техническо й и</w:t>
            </w:r>
          </w:p>
          <w:p w:rsidR="0015222D" w:rsidRPr="0015222D" w:rsidRDefault="0015222D" w:rsidP="0015222D">
            <w:pPr>
              <w:tabs>
                <w:tab w:val="left" w:pos="1129"/>
              </w:tabs>
              <w:ind w:left="134"/>
              <w:rPr>
                <w:sz w:val="24"/>
                <w:szCs w:val="24"/>
              </w:rPr>
            </w:pPr>
            <w:r w:rsidRPr="0015222D">
              <w:rPr>
                <w:sz w:val="24"/>
                <w:szCs w:val="24"/>
              </w:rPr>
              <w:t>финансово 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Количество проектов и программ, полученных из внешних источников</w:t>
            </w:r>
          </w:p>
        </w:tc>
      </w:tr>
      <w:tr w:rsidR="0015222D" w:rsidRPr="0015222D" w:rsidTr="000A56C0">
        <w:trPr>
          <w:trHeight w:val="275"/>
        </w:trPr>
        <w:tc>
          <w:tcPr>
            <w:tcW w:w="14486" w:type="dxa"/>
            <w:gridSpan w:val="8"/>
          </w:tcPr>
          <w:p w:rsidR="0015222D" w:rsidRPr="0015222D" w:rsidRDefault="0015222D" w:rsidP="005308A3">
            <w:pPr>
              <w:tabs>
                <w:tab w:val="left" w:pos="1129"/>
              </w:tabs>
              <w:ind w:left="134"/>
              <w:jc w:val="center"/>
              <w:rPr>
                <w:b/>
                <w:i/>
                <w:sz w:val="24"/>
                <w:szCs w:val="24"/>
              </w:rPr>
            </w:pPr>
            <w:r w:rsidRPr="0015222D">
              <w:rPr>
                <w:b/>
                <w:i/>
                <w:sz w:val="24"/>
                <w:szCs w:val="24"/>
              </w:rPr>
              <w:t>2.7.</w:t>
            </w:r>
            <w:r w:rsidRPr="0015222D">
              <w:rPr>
                <w:b/>
                <w:i/>
                <w:sz w:val="24"/>
                <w:szCs w:val="24"/>
              </w:rPr>
              <w:tab/>
              <w:t>Обеспечение защиты государственной границы</w:t>
            </w:r>
          </w:p>
        </w:tc>
      </w:tr>
      <w:tr w:rsidR="0015222D" w:rsidRPr="00FF3516" w:rsidTr="000A56C0">
        <w:trPr>
          <w:trHeight w:val="3866"/>
        </w:trPr>
        <w:tc>
          <w:tcPr>
            <w:tcW w:w="1019" w:type="dxa"/>
          </w:tcPr>
          <w:p w:rsidR="005308A3" w:rsidRDefault="005308A3" w:rsidP="007A6A2E">
            <w:pPr>
              <w:tabs>
                <w:tab w:val="left" w:pos="1129"/>
              </w:tabs>
              <w:jc w:val="center"/>
            </w:pPr>
          </w:p>
          <w:p w:rsidR="0015222D" w:rsidRPr="0015222D" w:rsidRDefault="0015222D" w:rsidP="007A6A2E">
            <w:pPr>
              <w:tabs>
                <w:tab w:val="left" w:pos="1129"/>
              </w:tabs>
              <w:jc w:val="center"/>
              <w:rPr>
                <w:sz w:val="24"/>
                <w:szCs w:val="24"/>
              </w:rPr>
            </w:pPr>
            <w:r w:rsidRPr="005308A3">
              <w:t>2.7.1.</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Пересмотр и регулирование механизма действия учреждений, ответственных за обеспечение территориальной целостности в</w:t>
            </w:r>
          </w:p>
          <w:p w:rsidR="0015222D" w:rsidRPr="0015222D" w:rsidRDefault="0015222D" w:rsidP="0015222D">
            <w:pPr>
              <w:tabs>
                <w:tab w:val="left" w:pos="1129"/>
              </w:tabs>
              <w:ind w:left="134"/>
              <w:rPr>
                <w:sz w:val="24"/>
                <w:szCs w:val="24"/>
                <w:lang w:val="ru-RU"/>
              </w:rPr>
            </w:pPr>
            <w:r w:rsidRPr="0015222D">
              <w:rPr>
                <w:sz w:val="24"/>
                <w:szCs w:val="24"/>
                <w:lang w:val="ru-RU"/>
              </w:rPr>
              <w:t>случаях вооруженной агрессии против Республики Молдова</w:t>
            </w:r>
          </w:p>
        </w:tc>
        <w:tc>
          <w:tcPr>
            <w:tcW w:w="1276" w:type="dxa"/>
          </w:tcPr>
          <w:p w:rsidR="0015222D" w:rsidRPr="0015222D" w:rsidRDefault="0015222D" w:rsidP="005308A3">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 xml:space="preserve">дел; Служба информации и безопасности; </w:t>
            </w:r>
            <w:r w:rsidRPr="0015222D">
              <w:rPr>
                <w:i/>
                <w:sz w:val="24"/>
                <w:szCs w:val="24"/>
                <w:lang w:val="ru-RU"/>
              </w:rPr>
              <w:t xml:space="preserve">при поддержке: </w:t>
            </w:r>
            <w:r w:rsidRPr="0015222D">
              <w:rPr>
                <w:sz w:val="24"/>
                <w:szCs w:val="24"/>
                <w:lang w:val="ru-RU"/>
              </w:rPr>
              <w:t>Министерства финансов</w:t>
            </w:r>
          </w:p>
          <w:p w:rsidR="0015222D" w:rsidRPr="0015222D" w:rsidRDefault="0015222D" w:rsidP="0015222D">
            <w:pPr>
              <w:tabs>
                <w:tab w:val="left" w:pos="1129"/>
              </w:tabs>
              <w:ind w:left="134"/>
              <w:rPr>
                <w:sz w:val="24"/>
                <w:szCs w:val="24"/>
              </w:rPr>
            </w:pPr>
            <w:r w:rsidRPr="0015222D">
              <w:rPr>
                <w:sz w:val="24"/>
                <w:szCs w:val="24"/>
              </w:rPr>
              <w:t>(Таможенная служба)</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течение двух лет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5308A3">
              <w:rPr>
                <w:sz w:val="24"/>
                <w:szCs w:val="24"/>
                <w:lang w:val="ru-RU"/>
              </w:rPr>
              <w:t xml:space="preserve"> проекты и программы техническо</w:t>
            </w:r>
            <w:r w:rsidRPr="0015222D">
              <w:rPr>
                <w:sz w:val="24"/>
                <w:szCs w:val="24"/>
                <w:lang w:val="ru-RU"/>
              </w:rPr>
              <w:t>й и</w:t>
            </w:r>
          </w:p>
          <w:p w:rsidR="0015222D" w:rsidRPr="0015222D" w:rsidRDefault="005308A3"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Выявленные проблемы; пересмотренный и отрегулированный механизм; отрегулированная правовая база;</w:t>
            </w:r>
          </w:p>
          <w:p w:rsidR="0015222D" w:rsidRPr="0015222D" w:rsidRDefault="0015222D" w:rsidP="0015222D">
            <w:pPr>
              <w:tabs>
                <w:tab w:val="left" w:pos="1129"/>
              </w:tabs>
              <w:ind w:left="134"/>
              <w:rPr>
                <w:sz w:val="24"/>
                <w:szCs w:val="24"/>
                <w:lang w:val="ru-RU"/>
              </w:rPr>
            </w:pPr>
            <w:r w:rsidRPr="0015222D">
              <w:rPr>
                <w:sz w:val="24"/>
                <w:szCs w:val="24"/>
                <w:lang w:val="ru-RU"/>
              </w:rPr>
              <w:t>учреждения, уполномоченные в обеспечении защиты государственной границы, соответственно подготовленные и обеспеченные</w:t>
            </w:r>
          </w:p>
        </w:tc>
      </w:tr>
      <w:tr w:rsidR="0015222D" w:rsidRPr="00FF3516" w:rsidTr="000A56C0">
        <w:trPr>
          <w:trHeight w:val="4692"/>
        </w:trPr>
        <w:tc>
          <w:tcPr>
            <w:tcW w:w="1019" w:type="dxa"/>
          </w:tcPr>
          <w:p w:rsidR="005308A3" w:rsidRPr="000A56C0" w:rsidRDefault="005308A3" w:rsidP="007A6A2E">
            <w:pPr>
              <w:tabs>
                <w:tab w:val="left" w:pos="1129"/>
              </w:tabs>
              <w:jc w:val="center"/>
              <w:rPr>
                <w:lang w:val="ru-RU"/>
              </w:rPr>
            </w:pPr>
          </w:p>
          <w:p w:rsidR="0015222D" w:rsidRPr="0015222D" w:rsidRDefault="0015222D" w:rsidP="007A6A2E">
            <w:pPr>
              <w:tabs>
                <w:tab w:val="left" w:pos="1129"/>
              </w:tabs>
              <w:jc w:val="center"/>
              <w:rPr>
                <w:sz w:val="24"/>
                <w:szCs w:val="24"/>
              </w:rPr>
            </w:pPr>
            <w:r w:rsidRPr="005308A3">
              <w:t>2.7.2.</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w:t>
            </w:r>
          </w:p>
          <w:p w:rsidR="0015222D" w:rsidRPr="0015222D" w:rsidRDefault="0015222D" w:rsidP="0015222D">
            <w:pPr>
              <w:tabs>
                <w:tab w:val="left" w:pos="1129"/>
              </w:tabs>
              <w:ind w:left="134"/>
              <w:rPr>
                <w:sz w:val="24"/>
                <w:szCs w:val="24"/>
                <w:lang w:val="ru-RU"/>
              </w:rPr>
            </w:pPr>
            <w:r w:rsidRPr="0015222D">
              <w:rPr>
                <w:sz w:val="24"/>
                <w:szCs w:val="24"/>
                <w:lang w:val="ru-RU"/>
              </w:rPr>
              <w:t>инфраструктуры государственной границы согласно требованиям национальной системы обороны</w:t>
            </w:r>
          </w:p>
        </w:tc>
        <w:tc>
          <w:tcPr>
            <w:tcW w:w="1276" w:type="dxa"/>
          </w:tcPr>
          <w:p w:rsidR="0015222D" w:rsidRPr="0015222D" w:rsidRDefault="0015222D" w:rsidP="005308A3">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дел;</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Министерства иностранных дел и европейской интеграции; Министерства обороны; Агентства земельных</w:t>
            </w:r>
          </w:p>
          <w:p w:rsidR="0015222D" w:rsidRPr="0015222D" w:rsidRDefault="0015222D" w:rsidP="0015222D">
            <w:pPr>
              <w:tabs>
                <w:tab w:val="left" w:pos="1129"/>
              </w:tabs>
              <w:ind w:left="134"/>
              <w:rPr>
                <w:sz w:val="24"/>
                <w:szCs w:val="24"/>
              </w:rPr>
            </w:pPr>
            <w:r w:rsidRPr="0015222D">
              <w:rPr>
                <w:sz w:val="24"/>
                <w:szCs w:val="24"/>
              </w:rPr>
              <w:t>отношений и кадастра</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5018DC">
              <w:rPr>
                <w:sz w:val="24"/>
                <w:szCs w:val="24"/>
                <w:lang w:val="ru-RU"/>
              </w:rPr>
              <w:t xml:space="preserve"> проекты и программы техническо</w:t>
            </w:r>
            <w:r w:rsidRPr="0015222D">
              <w:rPr>
                <w:sz w:val="24"/>
                <w:szCs w:val="24"/>
                <w:lang w:val="ru-RU"/>
              </w:rPr>
              <w:t>й и</w:t>
            </w:r>
          </w:p>
          <w:p w:rsidR="0015222D" w:rsidRPr="0015222D" w:rsidRDefault="005018DC"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 xml:space="preserve">Окончание процесса установления границы; юго-восточный сектор границы покрыт системой коммуникаций стандарта </w:t>
            </w:r>
            <w:r w:rsidRPr="0015222D">
              <w:rPr>
                <w:sz w:val="24"/>
                <w:szCs w:val="24"/>
              </w:rPr>
              <w:t>TETRA</w:t>
            </w:r>
            <w:r w:rsidRPr="0015222D">
              <w:rPr>
                <w:sz w:val="24"/>
                <w:szCs w:val="24"/>
                <w:lang w:val="ru-RU"/>
              </w:rPr>
              <w:t>; на границе и в зоне границы установлены средства видео/тепло/ мониторинга, а также</w:t>
            </w:r>
          </w:p>
          <w:p w:rsidR="0015222D" w:rsidRPr="0015222D" w:rsidRDefault="0015222D" w:rsidP="0015222D">
            <w:pPr>
              <w:tabs>
                <w:tab w:val="left" w:pos="1129"/>
              </w:tabs>
              <w:ind w:left="134"/>
              <w:rPr>
                <w:sz w:val="24"/>
                <w:szCs w:val="24"/>
                <w:lang w:val="ru-RU"/>
              </w:rPr>
            </w:pPr>
            <w:r w:rsidRPr="0015222D">
              <w:rPr>
                <w:sz w:val="24"/>
                <w:szCs w:val="24"/>
                <w:lang w:val="ru-RU"/>
              </w:rPr>
              <w:t>радиолокация; полоса защиты</w:t>
            </w:r>
          </w:p>
          <w:p w:rsidR="0015222D" w:rsidRPr="0015222D" w:rsidRDefault="0015222D" w:rsidP="0015222D">
            <w:pPr>
              <w:tabs>
                <w:tab w:val="left" w:pos="1129"/>
              </w:tabs>
              <w:ind w:left="134"/>
              <w:rPr>
                <w:sz w:val="24"/>
                <w:szCs w:val="24"/>
                <w:lang w:val="ru-RU"/>
              </w:rPr>
            </w:pPr>
            <w:r w:rsidRPr="0015222D">
              <w:rPr>
                <w:sz w:val="24"/>
                <w:szCs w:val="24"/>
                <w:lang w:val="ru-RU"/>
              </w:rPr>
              <w:t>государственной границы соответственно приспособлено;</w:t>
            </w:r>
          </w:p>
          <w:p w:rsidR="0015222D" w:rsidRPr="0015222D" w:rsidRDefault="0015222D" w:rsidP="0015222D">
            <w:pPr>
              <w:tabs>
                <w:tab w:val="left" w:pos="1129"/>
              </w:tabs>
              <w:ind w:left="134"/>
              <w:rPr>
                <w:sz w:val="24"/>
                <w:szCs w:val="24"/>
                <w:lang w:val="ru-RU"/>
              </w:rPr>
            </w:pPr>
            <w:r w:rsidRPr="0015222D">
              <w:rPr>
                <w:sz w:val="24"/>
                <w:szCs w:val="24"/>
                <w:lang w:val="ru-RU"/>
              </w:rPr>
              <w:t>система дорог вдоль границы, а также ведущие к границе обустроены</w:t>
            </w:r>
          </w:p>
        </w:tc>
      </w:tr>
      <w:tr w:rsidR="0015222D" w:rsidRPr="00FF3516" w:rsidTr="000A56C0">
        <w:trPr>
          <w:trHeight w:val="3864"/>
        </w:trPr>
        <w:tc>
          <w:tcPr>
            <w:tcW w:w="1019" w:type="dxa"/>
          </w:tcPr>
          <w:p w:rsidR="00C045CD" w:rsidRPr="000A56C0" w:rsidRDefault="00C045CD" w:rsidP="007A6A2E">
            <w:pPr>
              <w:tabs>
                <w:tab w:val="left" w:pos="1129"/>
              </w:tabs>
              <w:jc w:val="center"/>
              <w:rPr>
                <w:lang w:val="ru-RU"/>
              </w:rPr>
            </w:pPr>
          </w:p>
          <w:p w:rsidR="0015222D" w:rsidRPr="00C045CD" w:rsidRDefault="0015222D" w:rsidP="007A6A2E">
            <w:pPr>
              <w:tabs>
                <w:tab w:val="left" w:pos="1129"/>
              </w:tabs>
              <w:jc w:val="center"/>
            </w:pPr>
            <w:r w:rsidRPr="00C045CD">
              <w:t>2.7.3.</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Согласованное</w:t>
            </w:r>
          </w:p>
          <w:p w:rsidR="0015222D" w:rsidRPr="0015222D" w:rsidRDefault="0015222D" w:rsidP="0015222D">
            <w:pPr>
              <w:tabs>
                <w:tab w:val="left" w:pos="1129"/>
              </w:tabs>
              <w:ind w:left="134"/>
              <w:rPr>
                <w:sz w:val="24"/>
                <w:szCs w:val="24"/>
                <w:lang w:val="ru-RU"/>
              </w:rPr>
            </w:pPr>
            <w:r w:rsidRPr="0015222D">
              <w:rPr>
                <w:sz w:val="24"/>
                <w:szCs w:val="24"/>
                <w:lang w:val="ru-RU"/>
              </w:rPr>
              <w:t>внедрение политики по интегрированному руководству государственной границы</w:t>
            </w:r>
          </w:p>
        </w:tc>
        <w:tc>
          <w:tcPr>
            <w:tcW w:w="1276" w:type="dxa"/>
          </w:tcPr>
          <w:p w:rsidR="0015222D" w:rsidRPr="0015222D" w:rsidRDefault="0015222D" w:rsidP="00C045CD">
            <w:pPr>
              <w:tabs>
                <w:tab w:val="left" w:pos="1129"/>
              </w:tabs>
              <w:ind w:left="134"/>
              <w:jc w:val="center"/>
              <w:rPr>
                <w:sz w:val="24"/>
                <w:szCs w:val="24"/>
              </w:rPr>
            </w:pPr>
            <w:r w:rsidRPr="0015222D">
              <w:rPr>
                <w:sz w:val="24"/>
                <w:szCs w:val="24"/>
              </w:rPr>
              <w:t>3</w:t>
            </w:r>
          </w:p>
        </w:tc>
        <w:tc>
          <w:tcPr>
            <w:tcW w:w="2126" w:type="dxa"/>
          </w:tcPr>
          <w:p w:rsidR="0015222D" w:rsidRPr="000A56C0" w:rsidRDefault="0015222D" w:rsidP="0015222D">
            <w:pPr>
              <w:tabs>
                <w:tab w:val="left" w:pos="1129"/>
              </w:tabs>
              <w:ind w:left="134"/>
              <w:rPr>
                <w:i/>
                <w:sz w:val="24"/>
                <w:szCs w:val="24"/>
                <w:lang w:val="ru-RU"/>
              </w:rPr>
            </w:pPr>
            <w:r w:rsidRPr="0015222D">
              <w:rPr>
                <w:sz w:val="24"/>
                <w:szCs w:val="24"/>
                <w:lang w:val="ru-RU"/>
              </w:rPr>
              <w:t xml:space="preserve">Учреждения в составе системы интегрированно го управления границы </w:t>
            </w:r>
            <w:r w:rsidRPr="0015222D">
              <w:rPr>
                <w:i/>
                <w:sz w:val="24"/>
                <w:szCs w:val="24"/>
                <w:lang w:val="ru-RU"/>
              </w:rPr>
              <w:t xml:space="preserve">(согласно Постановлению </w:t>
            </w:r>
            <w:r w:rsidRPr="000A56C0">
              <w:rPr>
                <w:i/>
                <w:sz w:val="24"/>
                <w:szCs w:val="24"/>
                <w:lang w:val="ru-RU"/>
              </w:rPr>
              <w:t>Правительства</w:t>
            </w:r>
          </w:p>
          <w:p w:rsidR="0015222D" w:rsidRPr="0015222D" w:rsidRDefault="0015222D" w:rsidP="0015222D">
            <w:pPr>
              <w:tabs>
                <w:tab w:val="left" w:pos="1129"/>
              </w:tabs>
              <w:ind w:left="134"/>
              <w:rPr>
                <w:i/>
                <w:sz w:val="24"/>
                <w:szCs w:val="24"/>
                <w:lang w:val="ru-RU"/>
              </w:rPr>
            </w:pPr>
            <w:r w:rsidRPr="0015222D">
              <w:rPr>
                <w:i/>
                <w:sz w:val="24"/>
                <w:szCs w:val="24"/>
                <w:lang w:val="ru-RU"/>
              </w:rPr>
              <w:t>№ 1005 от 10</w:t>
            </w:r>
          </w:p>
          <w:p w:rsidR="00C045CD" w:rsidRPr="0015222D" w:rsidRDefault="0015222D" w:rsidP="00C045CD">
            <w:pPr>
              <w:tabs>
                <w:tab w:val="left" w:pos="1129"/>
              </w:tabs>
              <w:ind w:left="134"/>
              <w:rPr>
                <w:i/>
                <w:sz w:val="24"/>
                <w:szCs w:val="24"/>
                <w:lang w:val="ru-RU"/>
              </w:rPr>
            </w:pPr>
            <w:r w:rsidRPr="0015222D">
              <w:rPr>
                <w:i/>
                <w:sz w:val="24"/>
                <w:szCs w:val="24"/>
                <w:lang w:val="ru-RU"/>
              </w:rPr>
              <w:t xml:space="preserve">декабря 2014 </w:t>
            </w:r>
            <w:r w:rsidR="00C045CD">
              <w:rPr>
                <w:i/>
                <w:sz w:val="24"/>
                <w:szCs w:val="24"/>
                <w:lang w:val="ru-RU"/>
              </w:rPr>
              <w:t>г. и Постановлени</w:t>
            </w:r>
            <w:r w:rsidRPr="0015222D">
              <w:rPr>
                <w:i/>
                <w:sz w:val="24"/>
                <w:szCs w:val="24"/>
                <w:lang w:val="ru-RU"/>
              </w:rPr>
              <w:t>ю</w:t>
            </w:r>
            <w:r w:rsidR="00C045CD" w:rsidRPr="0015222D">
              <w:rPr>
                <w:i/>
                <w:sz w:val="24"/>
                <w:szCs w:val="24"/>
                <w:lang w:val="ru-RU"/>
              </w:rPr>
              <w:t xml:space="preserve"> Правительств а № 902 от</w:t>
            </w:r>
          </w:p>
          <w:p w:rsidR="00C045CD" w:rsidRPr="0015222D" w:rsidRDefault="00C045CD" w:rsidP="00C045CD">
            <w:pPr>
              <w:tabs>
                <w:tab w:val="left" w:pos="1129"/>
              </w:tabs>
              <w:ind w:left="134"/>
              <w:rPr>
                <w:i/>
                <w:sz w:val="24"/>
                <w:szCs w:val="24"/>
                <w:lang w:val="ru-RU"/>
              </w:rPr>
            </w:pPr>
            <w:r w:rsidRPr="0015222D">
              <w:rPr>
                <w:i/>
                <w:sz w:val="24"/>
                <w:szCs w:val="24"/>
                <w:lang w:val="ru-RU"/>
              </w:rPr>
              <w:t>31 декабря</w:t>
            </w:r>
          </w:p>
          <w:p w:rsidR="0015222D" w:rsidRPr="0015222D" w:rsidRDefault="00C045CD" w:rsidP="00C045CD">
            <w:pPr>
              <w:tabs>
                <w:tab w:val="left" w:pos="1129"/>
              </w:tabs>
              <w:ind w:left="134"/>
              <w:rPr>
                <w:i/>
                <w:sz w:val="24"/>
                <w:szCs w:val="24"/>
                <w:lang w:val="ru-RU"/>
              </w:rPr>
            </w:pPr>
            <w:r w:rsidRPr="0015222D">
              <w:rPr>
                <w:i/>
                <w:sz w:val="24"/>
                <w:szCs w:val="24"/>
                <w:lang w:val="ru-RU"/>
              </w:rPr>
              <w:t>2015 г.)</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C045CD">
              <w:rPr>
                <w:sz w:val="24"/>
                <w:szCs w:val="24"/>
                <w:lang w:val="ru-RU"/>
              </w:rPr>
              <w:t xml:space="preserve"> проекты и программы техническо</w:t>
            </w:r>
            <w:r w:rsidRPr="0015222D">
              <w:rPr>
                <w:sz w:val="24"/>
                <w:szCs w:val="24"/>
                <w:lang w:val="ru-RU"/>
              </w:rPr>
              <w:t>й и</w:t>
            </w:r>
          </w:p>
          <w:p w:rsidR="0015222D" w:rsidRPr="0015222D" w:rsidRDefault="00C045CD"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Принятая и функциональная политика по интегрированному руководству государственной границы</w:t>
            </w:r>
          </w:p>
        </w:tc>
      </w:tr>
      <w:tr w:rsidR="0015222D" w:rsidRPr="00FF3516" w:rsidTr="000A56C0">
        <w:trPr>
          <w:trHeight w:val="4145"/>
        </w:trPr>
        <w:tc>
          <w:tcPr>
            <w:tcW w:w="1019" w:type="dxa"/>
          </w:tcPr>
          <w:p w:rsidR="00C045CD" w:rsidRPr="000A56C0" w:rsidRDefault="00C045CD" w:rsidP="007A6A2E">
            <w:pPr>
              <w:tabs>
                <w:tab w:val="left" w:pos="1129"/>
              </w:tabs>
              <w:jc w:val="center"/>
              <w:rPr>
                <w:lang w:val="ru-RU"/>
              </w:rPr>
            </w:pPr>
          </w:p>
          <w:p w:rsidR="0015222D" w:rsidRPr="00C045CD" w:rsidRDefault="0015222D" w:rsidP="007A6A2E">
            <w:pPr>
              <w:tabs>
                <w:tab w:val="left" w:pos="1129"/>
              </w:tabs>
              <w:jc w:val="center"/>
            </w:pPr>
            <w:r w:rsidRPr="00C045CD">
              <w:t>2.7.4.</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 механизмов сотрудничества с Украиной в контексте обеспечения контроля на центральном отрезке молдо- украинской границы</w:t>
            </w:r>
          </w:p>
        </w:tc>
        <w:tc>
          <w:tcPr>
            <w:tcW w:w="1276" w:type="dxa"/>
          </w:tcPr>
          <w:p w:rsidR="0015222D" w:rsidRPr="0015222D" w:rsidRDefault="0015222D" w:rsidP="00C045CD">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дел;</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Министерств</w:t>
            </w:r>
            <w:r w:rsidR="0089670A">
              <w:rPr>
                <w:sz w:val="24"/>
                <w:szCs w:val="24"/>
                <w:lang w:val="ru-RU"/>
              </w:rPr>
              <w:t>а финансов (Таможенная служба);</w:t>
            </w:r>
            <w:r w:rsidRPr="0015222D">
              <w:rPr>
                <w:sz w:val="24"/>
                <w:szCs w:val="24"/>
                <w:lang w:val="ru-RU"/>
              </w:rPr>
              <w:t>Министерства иностранных дел и европейской интеграции;</w:t>
            </w:r>
          </w:p>
          <w:p w:rsidR="0015222D" w:rsidRPr="0015222D" w:rsidRDefault="0015222D" w:rsidP="00783244">
            <w:pPr>
              <w:tabs>
                <w:tab w:val="left" w:pos="1129"/>
              </w:tabs>
              <w:ind w:left="134"/>
              <w:rPr>
                <w:sz w:val="24"/>
                <w:szCs w:val="24"/>
                <w:lang w:val="ru-RU"/>
              </w:rPr>
            </w:pPr>
            <w:r w:rsidRPr="0015222D">
              <w:rPr>
                <w:sz w:val="24"/>
                <w:szCs w:val="24"/>
                <w:lang w:val="ru-RU"/>
              </w:rPr>
              <w:t>Госуд</w:t>
            </w:r>
            <w:r w:rsidR="0089670A">
              <w:rPr>
                <w:sz w:val="24"/>
                <w:szCs w:val="24"/>
                <w:lang w:val="ru-RU"/>
              </w:rPr>
              <w:t>арственно</w:t>
            </w:r>
            <w:r w:rsidR="00783244">
              <w:rPr>
                <w:sz w:val="24"/>
                <w:szCs w:val="24"/>
                <w:lang w:val="ru-RU"/>
              </w:rPr>
              <w:t>й канцелярии (Бюро по</w:t>
            </w:r>
            <w:r w:rsidR="00783244" w:rsidRPr="00783244">
              <w:rPr>
                <w:sz w:val="24"/>
                <w:szCs w:val="24"/>
                <w:lang w:val="ru-RU"/>
              </w:rPr>
              <w:t xml:space="preserve"> </w:t>
            </w:r>
            <w:r w:rsidRPr="0015222D">
              <w:rPr>
                <w:sz w:val="24"/>
                <w:szCs w:val="24"/>
                <w:lang w:val="ru-RU"/>
              </w:rPr>
              <w:t>реинтеграции)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течение года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техническо й и</w:t>
            </w:r>
          </w:p>
          <w:p w:rsidR="0015222D" w:rsidRPr="0015222D" w:rsidRDefault="0015222D" w:rsidP="0015222D">
            <w:pPr>
              <w:tabs>
                <w:tab w:val="left" w:pos="1129"/>
              </w:tabs>
              <w:ind w:left="134"/>
              <w:rPr>
                <w:sz w:val="24"/>
                <w:szCs w:val="24"/>
              </w:rPr>
            </w:pPr>
            <w:r w:rsidRPr="0015222D">
              <w:rPr>
                <w:sz w:val="24"/>
                <w:szCs w:val="24"/>
              </w:rPr>
              <w:t>финансово 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Внедренные и функциональные механизмы контроля центрального отрезка молдо-украинской границы</w:t>
            </w:r>
          </w:p>
        </w:tc>
      </w:tr>
      <w:tr w:rsidR="0015222D" w:rsidRPr="0015222D" w:rsidTr="000A56C0">
        <w:trPr>
          <w:trHeight w:val="275"/>
        </w:trPr>
        <w:tc>
          <w:tcPr>
            <w:tcW w:w="14486" w:type="dxa"/>
            <w:gridSpan w:val="8"/>
          </w:tcPr>
          <w:p w:rsidR="0015222D" w:rsidRPr="0015222D" w:rsidRDefault="0015222D" w:rsidP="00783244">
            <w:pPr>
              <w:tabs>
                <w:tab w:val="left" w:pos="1129"/>
              </w:tabs>
              <w:ind w:left="134"/>
              <w:jc w:val="center"/>
              <w:rPr>
                <w:b/>
                <w:i/>
                <w:sz w:val="24"/>
                <w:szCs w:val="24"/>
              </w:rPr>
            </w:pPr>
            <w:r w:rsidRPr="0015222D">
              <w:rPr>
                <w:b/>
                <w:i/>
                <w:sz w:val="24"/>
                <w:szCs w:val="24"/>
              </w:rPr>
              <w:t>2.8.</w:t>
            </w:r>
            <w:r w:rsidRPr="0015222D">
              <w:rPr>
                <w:b/>
                <w:i/>
                <w:sz w:val="24"/>
                <w:szCs w:val="24"/>
              </w:rPr>
              <w:tab/>
              <w:t>Обеспечение информационной безопасности</w:t>
            </w:r>
          </w:p>
        </w:tc>
      </w:tr>
      <w:tr w:rsidR="0015222D" w:rsidRPr="0015222D" w:rsidTr="000A56C0">
        <w:trPr>
          <w:trHeight w:val="318"/>
        </w:trPr>
        <w:tc>
          <w:tcPr>
            <w:tcW w:w="1019" w:type="dxa"/>
          </w:tcPr>
          <w:p w:rsidR="00390563" w:rsidRDefault="00390563" w:rsidP="007A6A2E">
            <w:pPr>
              <w:tabs>
                <w:tab w:val="left" w:pos="1129"/>
              </w:tabs>
              <w:jc w:val="center"/>
            </w:pPr>
          </w:p>
          <w:p w:rsidR="0015222D" w:rsidRPr="0015222D" w:rsidRDefault="0015222D" w:rsidP="007A6A2E">
            <w:pPr>
              <w:tabs>
                <w:tab w:val="left" w:pos="1129"/>
              </w:tabs>
              <w:jc w:val="center"/>
              <w:rPr>
                <w:sz w:val="24"/>
                <w:szCs w:val="24"/>
              </w:rPr>
            </w:pPr>
            <w:r w:rsidRPr="00390563">
              <w:t>2.8.1.</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Анализ и транспонирование на национальном уровне европейских и</w:t>
            </w:r>
          </w:p>
          <w:p w:rsidR="00783244" w:rsidRPr="0015222D" w:rsidRDefault="0015222D" w:rsidP="00783244">
            <w:pPr>
              <w:tabs>
                <w:tab w:val="left" w:pos="1129"/>
              </w:tabs>
              <w:ind w:left="134"/>
              <w:rPr>
                <w:sz w:val="24"/>
                <w:szCs w:val="24"/>
                <w:lang w:val="ru-RU"/>
              </w:rPr>
            </w:pPr>
            <w:r w:rsidRPr="0015222D">
              <w:rPr>
                <w:sz w:val="24"/>
                <w:szCs w:val="24"/>
                <w:lang w:val="ru-RU"/>
              </w:rPr>
              <w:t>международных стандартов в области защиты и</w:t>
            </w:r>
            <w:r w:rsidR="00783244" w:rsidRPr="0015222D">
              <w:rPr>
                <w:sz w:val="24"/>
                <w:szCs w:val="24"/>
                <w:lang w:val="ru-RU"/>
              </w:rPr>
              <w:t xml:space="preserve"> безопасности электронных сетей связи и их</w:t>
            </w:r>
          </w:p>
          <w:p w:rsidR="00783244" w:rsidRPr="0015222D" w:rsidRDefault="00783244" w:rsidP="00783244">
            <w:pPr>
              <w:tabs>
                <w:tab w:val="left" w:pos="1129"/>
              </w:tabs>
              <w:ind w:left="134"/>
              <w:rPr>
                <w:sz w:val="24"/>
                <w:szCs w:val="24"/>
                <w:lang w:val="ru-RU"/>
              </w:rPr>
            </w:pPr>
            <w:r w:rsidRPr="0015222D">
              <w:rPr>
                <w:sz w:val="24"/>
                <w:szCs w:val="24"/>
                <w:lang w:val="ru-RU"/>
              </w:rPr>
              <w:t>предоставление в Национальный институт</w:t>
            </w:r>
          </w:p>
          <w:p w:rsidR="0015222D" w:rsidRPr="0015222D" w:rsidRDefault="00783244" w:rsidP="00783244">
            <w:pPr>
              <w:tabs>
                <w:tab w:val="left" w:pos="1129"/>
              </w:tabs>
              <w:ind w:left="134"/>
              <w:rPr>
                <w:sz w:val="24"/>
                <w:szCs w:val="24"/>
                <w:lang w:val="ru-RU"/>
              </w:rPr>
            </w:pPr>
            <w:r w:rsidRPr="0015222D">
              <w:rPr>
                <w:sz w:val="24"/>
                <w:szCs w:val="24"/>
                <w:lang w:val="ru-RU"/>
              </w:rPr>
              <w:t>стандартизации</w:t>
            </w:r>
          </w:p>
        </w:tc>
        <w:tc>
          <w:tcPr>
            <w:tcW w:w="1276" w:type="dxa"/>
          </w:tcPr>
          <w:p w:rsidR="0015222D" w:rsidRPr="0015222D" w:rsidRDefault="0015222D" w:rsidP="00390563">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B94463">
            <w:pPr>
              <w:tabs>
                <w:tab w:val="left" w:pos="1129"/>
              </w:tabs>
              <w:ind w:left="134" w:hanging="134"/>
              <w:rPr>
                <w:sz w:val="24"/>
                <w:szCs w:val="24"/>
                <w:lang w:val="ru-RU"/>
              </w:rPr>
            </w:pPr>
            <w:r w:rsidRPr="0015222D">
              <w:rPr>
                <w:i/>
                <w:sz w:val="24"/>
                <w:szCs w:val="24"/>
                <w:lang w:val="ru-RU"/>
              </w:rPr>
              <w:t xml:space="preserve">Основные: </w:t>
            </w:r>
            <w:r w:rsidRPr="0015222D">
              <w:rPr>
                <w:sz w:val="24"/>
                <w:szCs w:val="24"/>
                <w:lang w:val="ru-RU"/>
              </w:rPr>
              <w:t>Министе</w:t>
            </w:r>
            <w:r w:rsidR="00390563">
              <w:rPr>
                <w:sz w:val="24"/>
                <w:szCs w:val="24"/>
                <w:lang w:val="ru-RU"/>
              </w:rPr>
              <w:t>рство экономики и инфраструктур</w:t>
            </w:r>
            <w:r w:rsidRPr="0015222D">
              <w:rPr>
                <w:sz w:val="24"/>
                <w:szCs w:val="24"/>
                <w:lang w:val="ru-RU"/>
              </w:rPr>
              <w:t>ы;</w:t>
            </w:r>
          </w:p>
          <w:p w:rsidR="00783244" w:rsidRPr="0015222D" w:rsidRDefault="0015222D" w:rsidP="00B94463">
            <w:pPr>
              <w:tabs>
                <w:tab w:val="left" w:pos="1129"/>
              </w:tabs>
              <w:ind w:left="134" w:hanging="134"/>
              <w:rPr>
                <w:sz w:val="24"/>
                <w:szCs w:val="24"/>
                <w:lang w:val="ru-RU"/>
              </w:rPr>
            </w:pPr>
            <w:r w:rsidRPr="00783244">
              <w:rPr>
                <w:i/>
                <w:sz w:val="24"/>
                <w:szCs w:val="24"/>
                <w:lang w:val="ru-RU"/>
              </w:rPr>
              <w:t>при поддержке:</w:t>
            </w:r>
            <w:r w:rsidR="00783244" w:rsidRPr="0015222D">
              <w:rPr>
                <w:sz w:val="24"/>
                <w:szCs w:val="24"/>
                <w:lang w:val="ru-RU"/>
              </w:rPr>
              <w:t xml:space="preserve"> Национального агентства по регулированию в области электронных коммуникаций и</w:t>
            </w:r>
          </w:p>
          <w:p w:rsidR="0015222D" w:rsidRPr="00783244" w:rsidRDefault="00783244" w:rsidP="00B94463">
            <w:pPr>
              <w:tabs>
                <w:tab w:val="left" w:pos="1129"/>
              </w:tabs>
              <w:ind w:left="134" w:firstLine="8"/>
              <w:rPr>
                <w:i/>
                <w:sz w:val="24"/>
                <w:szCs w:val="24"/>
                <w:lang w:val="ru-RU"/>
              </w:rPr>
            </w:pPr>
            <w:r>
              <w:rPr>
                <w:sz w:val="24"/>
                <w:szCs w:val="24"/>
                <w:lang w:val="ru-RU"/>
              </w:rPr>
              <w:t>информационн</w:t>
            </w:r>
            <w:r w:rsidRPr="0015222D">
              <w:rPr>
                <w:sz w:val="24"/>
                <w:szCs w:val="24"/>
                <w:lang w:val="ru-RU"/>
              </w:rPr>
              <w:t>ых т</w:t>
            </w:r>
            <w:r w:rsidR="00B94463">
              <w:rPr>
                <w:sz w:val="24"/>
                <w:szCs w:val="24"/>
                <w:lang w:val="ru-RU"/>
              </w:rPr>
              <w:t>ехнологий;</w:t>
            </w:r>
            <w:r>
              <w:rPr>
                <w:sz w:val="24"/>
                <w:szCs w:val="24"/>
                <w:lang w:val="ru-RU"/>
              </w:rPr>
              <w:t>других государственн</w:t>
            </w:r>
            <w:r w:rsidRPr="0015222D">
              <w:rPr>
                <w:sz w:val="24"/>
                <w:szCs w:val="24"/>
                <w:lang w:val="ru-RU"/>
              </w:rPr>
              <w:t>ых органов, согласно 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течение двух лет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783244">
              <w:rPr>
                <w:sz w:val="24"/>
                <w:szCs w:val="24"/>
                <w:lang w:val="ru-RU"/>
              </w:rPr>
              <w:t xml:space="preserve"> проекты и программы техническо</w:t>
            </w:r>
            <w:r w:rsidRPr="0015222D">
              <w:rPr>
                <w:sz w:val="24"/>
                <w:szCs w:val="24"/>
                <w:lang w:val="ru-RU"/>
              </w:rPr>
              <w:t>й и</w:t>
            </w:r>
          </w:p>
          <w:p w:rsidR="0015222D" w:rsidRPr="0015222D" w:rsidRDefault="00783244" w:rsidP="0015222D">
            <w:pPr>
              <w:tabs>
                <w:tab w:val="left" w:pos="1129"/>
              </w:tabs>
              <w:ind w:left="134"/>
              <w:rPr>
                <w:sz w:val="24"/>
                <w:szCs w:val="24"/>
              </w:rPr>
            </w:pPr>
            <w:r>
              <w:rPr>
                <w:sz w:val="24"/>
                <w:szCs w:val="24"/>
              </w:rPr>
              <w:t>финансово</w:t>
            </w:r>
            <w:r w:rsidR="0015222D" w:rsidRPr="0015222D">
              <w:rPr>
                <w:sz w:val="24"/>
                <w:szCs w:val="24"/>
              </w:rPr>
              <w:t>й</w:t>
            </w:r>
            <w:r w:rsidRPr="0015222D">
              <w:rPr>
                <w:sz w:val="24"/>
                <w:szCs w:val="24"/>
              </w:rPr>
              <w:t xml:space="preserve"> поддержки</w:t>
            </w:r>
          </w:p>
        </w:tc>
        <w:tc>
          <w:tcPr>
            <w:tcW w:w="2977" w:type="dxa"/>
          </w:tcPr>
          <w:p w:rsidR="0015222D" w:rsidRPr="0015222D" w:rsidRDefault="0015222D" w:rsidP="0015222D">
            <w:pPr>
              <w:tabs>
                <w:tab w:val="left" w:pos="1129"/>
              </w:tabs>
              <w:ind w:left="134"/>
              <w:rPr>
                <w:sz w:val="24"/>
                <w:szCs w:val="24"/>
              </w:rPr>
            </w:pPr>
            <w:r w:rsidRPr="0015222D">
              <w:rPr>
                <w:sz w:val="24"/>
                <w:szCs w:val="24"/>
              </w:rPr>
              <w:t>Принятые стандарты</w:t>
            </w:r>
          </w:p>
        </w:tc>
      </w:tr>
      <w:tr w:rsidR="0015222D" w:rsidRPr="0015222D" w:rsidTr="000A56C0">
        <w:trPr>
          <w:trHeight w:val="4692"/>
        </w:trPr>
        <w:tc>
          <w:tcPr>
            <w:tcW w:w="1019" w:type="dxa"/>
          </w:tcPr>
          <w:p w:rsidR="00390563" w:rsidRDefault="00390563" w:rsidP="007A6A2E">
            <w:pPr>
              <w:tabs>
                <w:tab w:val="left" w:pos="1129"/>
              </w:tabs>
              <w:jc w:val="center"/>
            </w:pPr>
          </w:p>
          <w:p w:rsidR="0015222D" w:rsidRPr="0015222D" w:rsidRDefault="0015222D" w:rsidP="007A6A2E">
            <w:pPr>
              <w:tabs>
                <w:tab w:val="left" w:pos="1129"/>
              </w:tabs>
              <w:jc w:val="center"/>
              <w:rPr>
                <w:sz w:val="24"/>
                <w:szCs w:val="24"/>
              </w:rPr>
            </w:pPr>
            <w:r w:rsidRPr="00390563">
              <w:t>2.8.2.</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 способностей центральных органов публичного управления в области обеспечения</w:t>
            </w:r>
          </w:p>
          <w:p w:rsidR="0015222D" w:rsidRPr="0015222D" w:rsidRDefault="0015222D" w:rsidP="0015222D">
            <w:pPr>
              <w:tabs>
                <w:tab w:val="left" w:pos="1129"/>
              </w:tabs>
              <w:ind w:left="134"/>
              <w:rPr>
                <w:sz w:val="24"/>
                <w:szCs w:val="24"/>
              </w:rPr>
            </w:pPr>
            <w:r w:rsidRPr="0015222D">
              <w:rPr>
                <w:sz w:val="24"/>
                <w:szCs w:val="24"/>
              </w:rPr>
              <w:t>кибернетической безопасности</w:t>
            </w:r>
          </w:p>
        </w:tc>
        <w:tc>
          <w:tcPr>
            <w:tcW w:w="1276" w:type="dxa"/>
          </w:tcPr>
          <w:p w:rsidR="0015222D" w:rsidRPr="0015222D" w:rsidRDefault="0015222D" w:rsidP="00390563">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экономики и инфраструктур ы;</w:t>
            </w:r>
          </w:p>
          <w:p w:rsidR="0015222D" w:rsidRPr="0015222D" w:rsidRDefault="0015222D" w:rsidP="0015222D">
            <w:pPr>
              <w:tabs>
                <w:tab w:val="left" w:pos="1129"/>
              </w:tabs>
              <w:ind w:left="134"/>
              <w:rPr>
                <w:i/>
                <w:sz w:val="24"/>
                <w:szCs w:val="24"/>
                <w:lang w:val="ru-RU"/>
              </w:rPr>
            </w:pPr>
            <w:r w:rsidRPr="0015222D">
              <w:rPr>
                <w:i/>
                <w:sz w:val="24"/>
                <w:szCs w:val="24"/>
                <w:lang w:val="ru-RU"/>
              </w:rPr>
              <w:t>при поддержке:</w:t>
            </w:r>
          </w:p>
          <w:p w:rsidR="0015222D" w:rsidRPr="0015222D" w:rsidRDefault="0015222D" w:rsidP="0015222D">
            <w:pPr>
              <w:tabs>
                <w:tab w:val="left" w:pos="1129"/>
              </w:tabs>
              <w:ind w:left="134"/>
              <w:rPr>
                <w:sz w:val="24"/>
                <w:szCs w:val="24"/>
                <w:lang w:val="ru-RU"/>
              </w:rPr>
            </w:pPr>
            <w:r w:rsidRPr="0015222D">
              <w:rPr>
                <w:sz w:val="24"/>
                <w:szCs w:val="24"/>
                <w:lang w:val="ru-RU"/>
              </w:rPr>
              <w:t>Службы</w:t>
            </w:r>
          </w:p>
          <w:p w:rsidR="0015222D" w:rsidRPr="0015222D" w:rsidRDefault="0015222D" w:rsidP="0015222D">
            <w:pPr>
              <w:tabs>
                <w:tab w:val="left" w:pos="1129"/>
              </w:tabs>
              <w:ind w:left="134"/>
              <w:rPr>
                <w:sz w:val="24"/>
                <w:szCs w:val="24"/>
                <w:lang w:val="ru-RU"/>
              </w:rPr>
            </w:pPr>
            <w:r w:rsidRPr="0015222D">
              <w:rPr>
                <w:sz w:val="24"/>
                <w:szCs w:val="24"/>
                <w:lang w:val="ru-RU"/>
              </w:rPr>
              <w:t>информации и безопасности; Министерства внутренних</w:t>
            </w:r>
          </w:p>
          <w:p w:rsidR="00390563" w:rsidRPr="0015222D" w:rsidRDefault="0015222D" w:rsidP="00390563">
            <w:pPr>
              <w:tabs>
                <w:tab w:val="left" w:pos="1129"/>
              </w:tabs>
              <w:ind w:left="134"/>
              <w:rPr>
                <w:sz w:val="24"/>
                <w:szCs w:val="24"/>
                <w:lang w:val="ru-RU"/>
              </w:rPr>
            </w:pPr>
            <w:r w:rsidRPr="0015222D">
              <w:rPr>
                <w:sz w:val="24"/>
                <w:szCs w:val="24"/>
                <w:lang w:val="ru-RU"/>
              </w:rPr>
              <w:t>дел; Министерства обороны; Центра специальных</w:t>
            </w:r>
            <w:r w:rsidR="00390563" w:rsidRPr="0015222D">
              <w:rPr>
                <w:sz w:val="24"/>
                <w:szCs w:val="24"/>
                <w:lang w:val="ru-RU"/>
              </w:rPr>
              <w:t xml:space="preserve"> телекоммуника ций; других государственн ых органов, согласно</w:t>
            </w:r>
          </w:p>
          <w:p w:rsidR="0015222D" w:rsidRPr="0015222D" w:rsidRDefault="00390563" w:rsidP="00390563">
            <w:pPr>
              <w:tabs>
                <w:tab w:val="left" w:pos="1129"/>
              </w:tabs>
              <w:ind w:left="134"/>
              <w:rPr>
                <w:sz w:val="24"/>
                <w:szCs w:val="24"/>
                <w:lang w:val="ru-RU"/>
              </w:rPr>
            </w:pPr>
            <w:r w:rsidRPr="0015222D">
              <w:rPr>
                <w:sz w:val="24"/>
                <w:szCs w:val="24"/>
              </w:rPr>
              <w:t>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техническо й и</w:t>
            </w:r>
          </w:p>
          <w:p w:rsidR="0015222D" w:rsidRPr="0015222D" w:rsidRDefault="0015222D" w:rsidP="0015222D">
            <w:pPr>
              <w:tabs>
                <w:tab w:val="left" w:pos="1129"/>
              </w:tabs>
              <w:ind w:left="134"/>
              <w:rPr>
                <w:sz w:val="24"/>
                <w:szCs w:val="24"/>
              </w:rPr>
            </w:pPr>
            <w:r w:rsidRPr="0015222D">
              <w:rPr>
                <w:sz w:val="24"/>
                <w:szCs w:val="24"/>
              </w:rPr>
              <w:t>финансово й поддержки</w:t>
            </w:r>
          </w:p>
        </w:tc>
        <w:tc>
          <w:tcPr>
            <w:tcW w:w="2977" w:type="dxa"/>
          </w:tcPr>
          <w:p w:rsidR="0015222D" w:rsidRPr="0015222D" w:rsidRDefault="0015222D" w:rsidP="0015222D">
            <w:pPr>
              <w:tabs>
                <w:tab w:val="left" w:pos="1129"/>
              </w:tabs>
              <w:ind w:left="134"/>
              <w:rPr>
                <w:sz w:val="24"/>
                <w:szCs w:val="24"/>
              </w:rPr>
            </w:pPr>
            <w:r w:rsidRPr="0015222D">
              <w:rPr>
                <w:sz w:val="24"/>
                <w:szCs w:val="24"/>
              </w:rPr>
              <w:t>Развитые способности</w:t>
            </w:r>
          </w:p>
        </w:tc>
      </w:tr>
      <w:tr w:rsidR="0015222D" w:rsidRPr="00FF3516" w:rsidTr="000A56C0">
        <w:trPr>
          <w:trHeight w:val="3436"/>
        </w:trPr>
        <w:tc>
          <w:tcPr>
            <w:tcW w:w="1019" w:type="dxa"/>
          </w:tcPr>
          <w:p w:rsidR="001B5099" w:rsidRDefault="001B5099" w:rsidP="007A6A2E">
            <w:pPr>
              <w:tabs>
                <w:tab w:val="left" w:pos="1129"/>
              </w:tabs>
              <w:jc w:val="center"/>
            </w:pPr>
          </w:p>
          <w:p w:rsidR="0015222D" w:rsidRPr="001B5099" w:rsidRDefault="0015222D" w:rsidP="007A6A2E">
            <w:pPr>
              <w:tabs>
                <w:tab w:val="left" w:pos="1129"/>
              </w:tabs>
              <w:jc w:val="center"/>
            </w:pPr>
            <w:r w:rsidRPr="001B5099">
              <w:t>2.8.3.</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 способности стратегического общения центральных органов публичного управления</w:t>
            </w:r>
          </w:p>
        </w:tc>
        <w:tc>
          <w:tcPr>
            <w:tcW w:w="1276" w:type="dxa"/>
          </w:tcPr>
          <w:p w:rsidR="0015222D" w:rsidRPr="0015222D" w:rsidRDefault="0015222D" w:rsidP="001B5099">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i/>
                <w:sz w:val="24"/>
                <w:szCs w:val="24"/>
                <w:lang w:val="ru-RU"/>
              </w:rPr>
            </w:pPr>
            <w:r w:rsidRPr="0015222D">
              <w:rPr>
                <w:sz w:val="24"/>
                <w:szCs w:val="24"/>
                <w:lang w:val="ru-RU"/>
              </w:rPr>
              <w:t xml:space="preserve">дел; Служба информации и безопасности; </w:t>
            </w:r>
            <w:r w:rsidRPr="0015222D">
              <w:rPr>
                <w:i/>
                <w:sz w:val="24"/>
                <w:szCs w:val="24"/>
                <w:lang w:val="ru-RU"/>
              </w:rPr>
              <w:t>при поддержке:</w:t>
            </w:r>
          </w:p>
          <w:p w:rsidR="0015222D" w:rsidRPr="0015222D" w:rsidRDefault="0015222D" w:rsidP="0015222D">
            <w:pPr>
              <w:tabs>
                <w:tab w:val="left" w:pos="1129"/>
              </w:tabs>
              <w:ind w:left="134"/>
              <w:rPr>
                <w:sz w:val="24"/>
                <w:szCs w:val="24"/>
                <w:lang w:val="ru-RU"/>
              </w:rPr>
            </w:pPr>
            <w:r w:rsidRPr="0015222D">
              <w:rPr>
                <w:sz w:val="24"/>
                <w:szCs w:val="24"/>
                <w:lang w:val="ru-RU"/>
              </w:rPr>
              <w:t>других государственн ых органов, согласно 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техническо й и</w:t>
            </w:r>
          </w:p>
          <w:p w:rsidR="0015222D" w:rsidRPr="0015222D" w:rsidRDefault="0015222D" w:rsidP="0015222D">
            <w:pPr>
              <w:tabs>
                <w:tab w:val="left" w:pos="1129"/>
              </w:tabs>
              <w:ind w:left="134"/>
              <w:rPr>
                <w:sz w:val="24"/>
                <w:szCs w:val="24"/>
              </w:rPr>
            </w:pPr>
            <w:r w:rsidRPr="0015222D">
              <w:rPr>
                <w:sz w:val="24"/>
                <w:szCs w:val="24"/>
              </w:rPr>
              <w:t>финансово 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Стратегические коммуникационные возможности, разработанные на</w:t>
            </w:r>
          </w:p>
          <w:p w:rsidR="0015222D" w:rsidRPr="0015222D" w:rsidRDefault="0015222D" w:rsidP="0015222D">
            <w:pPr>
              <w:tabs>
                <w:tab w:val="left" w:pos="1129"/>
              </w:tabs>
              <w:ind w:left="134"/>
              <w:rPr>
                <w:sz w:val="24"/>
                <w:szCs w:val="24"/>
                <w:lang w:val="ru-RU"/>
              </w:rPr>
            </w:pPr>
            <w:r w:rsidRPr="0015222D">
              <w:rPr>
                <w:sz w:val="24"/>
                <w:szCs w:val="24"/>
                <w:lang w:val="ru-RU"/>
              </w:rPr>
              <w:t>институциональном уровне</w:t>
            </w:r>
          </w:p>
        </w:tc>
      </w:tr>
      <w:tr w:rsidR="0015222D" w:rsidRPr="0015222D" w:rsidTr="000A56C0">
        <w:trPr>
          <w:trHeight w:val="2760"/>
        </w:trPr>
        <w:tc>
          <w:tcPr>
            <w:tcW w:w="1019" w:type="dxa"/>
          </w:tcPr>
          <w:p w:rsidR="001B5099" w:rsidRPr="000A56C0" w:rsidRDefault="001B5099" w:rsidP="007A6A2E">
            <w:pPr>
              <w:tabs>
                <w:tab w:val="left" w:pos="1129"/>
              </w:tabs>
              <w:jc w:val="center"/>
              <w:rPr>
                <w:lang w:val="ru-RU"/>
              </w:rPr>
            </w:pPr>
          </w:p>
          <w:p w:rsidR="0015222D" w:rsidRPr="001B5099" w:rsidRDefault="0015222D" w:rsidP="007A6A2E">
            <w:pPr>
              <w:tabs>
                <w:tab w:val="left" w:pos="1129"/>
              </w:tabs>
              <w:jc w:val="center"/>
            </w:pPr>
            <w:r w:rsidRPr="001B5099">
              <w:t>2.8.4.</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Мониторинг, консолидация и совершенствование системы защиты информации,</w:t>
            </w:r>
          </w:p>
          <w:p w:rsidR="0015222D" w:rsidRPr="0015222D" w:rsidRDefault="0015222D" w:rsidP="0015222D">
            <w:pPr>
              <w:tabs>
                <w:tab w:val="left" w:pos="1129"/>
              </w:tabs>
              <w:ind w:left="134"/>
              <w:rPr>
                <w:sz w:val="24"/>
                <w:szCs w:val="24"/>
              </w:rPr>
            </w:pPr>
            <w:r w:rsidRPr="0015222D">
              <w:rPr>
                <w:sz w:val="24"/>
                <w:szCs w:val="24"/>
              </w:rPr>
              <w:t>классифицированной как «государственная тайна»</w:t>
            </w:r>
          </w:p>
        </w:tc>
        <w:tc>
          <w:tcPr>
            <w:tcW w:w="1276" w:type="dxa"/>
          </w:tcPr>
          <w:p w:rsidR="0015222D" w:rsidRPr="0015222D" w:rsidRDefault="0015222D" w:rsidP="001B5099">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i/>
                <w:sz w:val="24"/>
                <w:szCs w:val="24"/>
                <w:lang w:val="ru-RU"/>
              </w:rPr>
            </w:pPr>
            <w:r w:rsidRPr="0015222D">
              <w:rPr>
                <w:i/>
                <w:sz w:val="24"/>
                <w:szCs w:val="24"/>
                <w:lang w:val="ru-RU"/>
              </w:rPr>
              <w:t>Основные:</w:t>
            </w:r>
          </w:p>
          <w:p w:rsidR="0015222D" w:rsidRPr="0015222D" w:rsidRDefault="0015222D" w:rsidP="0015222D">
            <w:pPr>
              <w:tabs>
                <w:tab w:val="left" w:pos="1129"/>
              </w:tabs>
              <w:ind w:left="134"/>
              <w:rPr>
                <w:sz w:val="24"/>
                <w:szCs w:val="24"/>
                <w:lang w:val="ru-RU"/>
              </w:rPr>
            </w:pPr>
            <w:r w:rsidRPr="0015222D">
              <w:rPr>
                <w:sz w:val="24"/>
                <w:szCs w:val="24"/>
                <w:lang w:val="ru-RU"/>
              </w:rPr>
              <w:t>Служба</w:t>
            </w:r>
          </w:p>
          <w:p w:rsidR="0015222D" w:rsidRPr="0015222D" w:rsidRDefault="0015222D" w:rsidP="0015222D">
            <w:pPr>
              <w:tabs>
                <w:tab w:val="left" w:pos="1129"/>
              </w:tabs>
              <w:ind w:left="134"/>
              <w:rPr>
                <w:i/>
                <w:sz w:val="24"/>
                <w:szCs w:val="24"/>
                <w:lang w:val="ru-RU"/>
              </w:rPr>
            </w:pPr>
            <w:r w:rsidRPr="0015222D">
              <w:rPr>
                <w:sz w:val="24"/>
                <w:szCs w:val="24"/>
                <w:lang w:val="ru-RU"/>
              </w:rPr>
              <w:t xml:space="preserve">информации и безопасности; </w:t>
            </w:r>
            <w:r w:rsidRPr="0015222D">
              <w:rPr>
                <w:i/>
                <w:sz w:val="24"/>
                <w:szCs w:val="24"/>
                <w:lang w:val="ru-RU"/>
              </w:rPr>
              <w:t>при поддержке:</w:t>
            </w:r>
          </w:p>
          <w:p w:rsidR="0015222D" w:rsidRPr="0015222D" w:rsidRDefault="005B02D7" w:rsidP="0015222D">
            <w:pPr>
              <w:tabs>
                <w:tab w:val="left" w:pos="1129"/>
              </w:tabs>
              <w:ind w:left="134"/>
              <w:rPr>
                <w:sz w:val="24"/>
                <w:szCs w:val="24"/>
                <w:lang w:val="ru-RU"/>
              </w:rPr>
            </w:pPr>
            <w:r>
              <w:rPr>
                <w:sz w:val="24"/>
                <w:szCs w:val="24"/>
                <w:lang w:val="ru-RU"/>
              </w:rPr>
              <w:t>других государственн</w:t>
            </w:r>
            <w:r w:rsidR="0015222D" w:rsidRPr="0015222D">
              <w:rPr>
                <w:sz w:val="24"/>
                <w:szCs w:val="24"/>
                <w:lang w:val="ru-RU"/>
              </w:rPr>
              <w:t>ых органов, согласно</w:t>
            </w:r>
            <w:r w:rsidR="00881930" w:rsidRPr="00881930">
              <w:rPr>
                <w:sz w:val="24"/>
                <w:szCs w:val="24"/>
                <w:lang w:val="ru-RU"/>
              </w:rPr>
              <w:t xml:space="preserve"> 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5B02D7">
              <w:rPr>
                <w:sz w:val="24"/>
                <w:szCs w:val="24"/>
                <w:lang w:val="ru-RU"/>
              </w:rPr>
              <w:t xml:space="preserve"> проекты и программы техническо</w:t>
            </w:r>
            <w:r w:rsidRPr="0015222D">
              <w:rPr>
                <w:sz w:val="24"/>
                <w:szCs w:val="24"/>
                <w:lang w:val="ru-RU"/>
              </w:rPr>
              <w:t>й и</w:t>
            </w:r>
          </w:p>
          <w:p w:rsidR="0015222D" w:rsidRPr="0015222D" w:rsidRDefault="005B02D7"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Рассмотренные, одобренные и согласованные нормативные документы департамента;</w:t>
            </w:r>
          </w:p>
          <w:p w:rsidR="00881930" w:rsidRPr="00881930" w:rsidRDefault="0015222D" w:rsidP="00881930">
            <w:pPr>
              <w:tabs>
                <w:tab w:val="left" w:pos="1129"/>
              </w:tabs>
              <w:ind w:left="134"/>
              <w:rPr>
                <w:sz w:val="24"/>
                <w:szCs w:val="24"/>
                <w:lang w:val="ru-RU"/>
              </w:rPr>
            </w:pPr>
            <w:r w:rsidRPr="0015222D">
              <w:rPr>
                <w:sz w:val="24"/>
                <w:szCs w:val="24"/>
                <w:lang w:val="ru-RU"/>
              </w:rPr>
              <w:t>проведенные проверки секретного режима в указанных учреждениях; авторизированные и внедренные</w:t>
            </w:r>
            <w:r w:rsidR="00881930" w:rsidRPr="00881930">
              <w:rPr>
                <w:sz w:val="24"/>
                <w:szCs w:val="24"/>
                <w:lang w:val="ru-RU"/>
              </w:rPr>
              <w:t xml:space="preserve"> информационные системы электронных</w:t>
            </w:r>
          </w:p>
          <w:p w:rsidR="0015222D" w:rsidRPr="0015222D" w:rsidRDefault="00881930" w:rsidP="00881930">
            <w:pPr>
              <w:tabs>
                <w:tab w:val="left" w:pos="1129"/>
              </w:tabs>
              <w:ind w:left="134"/>
              <w:rPr>
                <w:sz w:val="24"/>
                <w:szCs w:val="24"/>
                <w:lang w:val="ru-RU"/>
              </w:rPr>
            </w:pPr>
            <w:r w:rsidRPr="00881930">
              <w:rPr>
                <w:sz w:val="24"/>
                <w:szCs w:val="24"/>
                <w:lang w:val="ru-RU"/>
              </w:rPr>
              <w:t>коммуникаций</w:t>
            </w:r>
          </w:p>
        </w:tc>
      </w:tr>
      <w:tr w:rsidR="0015222D" w:rsidRPr="00FF3516" w:rsidTr="000A56C0">
        <w:trPr>
          <w:trHeight w:val="2586"/>
        </w:trPr>
        <w:tc>
          <w:tcPr>
            <w:tcW w:w="1019" w:type="dxa"/>
          </w:tcPr>
          <w:p w:rsidR="005B02D7" w:rsidRDefault="005B02D7" w:rsidP="007A6A2E">
            <w:pPr>
              <w:tabs>
                <w:tab w:val="left" w:pos="1129"/>
              </w:tabs>
              <w:jc w:val="center"/>
            </w:pPr>
          </w:p>
          <w:p w:rsidR="0015222D" w:rsidRPr="001B5099" w:rsidRDefault="0015222D" w:rsidP="007A6A2E">
            <w:pPr>
              <w:tabs>
                <w:tab w:val="left" w:pos="1129"/>
              </w:tabs>
              <w:jc w:val="center"/>
            </w:pPr>
            <w:r w:rsidRPr="001B5099">
              <w:t>2.8.5.</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Обеспечение внедрения минимальных обязательных требований по кибернетической безопасности</w:t>
            </w:r>
          </w:p>
        </w:tc>
        <w:tc>
          <w:tcPr>
            <w:tcW w:w="1276" w:type="dxa"/>
          </w:tcPr>
          <w:p w:rsidR="0015222D" w:rsidRPr="0015222D" w:rsidRDefault="0015222D" w:rsidP="005B02D7">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экономики и инфраструктур ы;</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других</w:t>
            </w:r>
          </w:p>
          <w:p w:rsidR="0015222D" w:rsidRPr="0015222D" w:rsidRDefault="0015222D" w:rsidP="0015222D">
            <w:pPr>
              <w:tabs>
                <w:tab w:val="left" w:pos="1129"/>
              </w:tabs>
              <w:ind w:left="134"/>
              <w:rPr>
                <w:sz w:val="24"/>
                <w:szCs w:val="24"/>
                <w:lang w:val="ru-RU"/>
              </w:rPr>
            </w:pPr>
            <w:r w:rsidRPr="0015222D">
              <w:rPr>
                <w:sz w:val="24"/>
                <w:szCs w:val="24"/>
                <w:lang w:val="ru-RU"/>
              </w:rPr>
              <w:t>государственн ых органов, согласно</w:t>
            </w:r>
          </w:p>
          <w:p w:rsidR="0015222D" w:rsidRPr="0015222D" w:rsidRDefault="0015222D" w:rsidP="0015222D">
            <w:pPr>
              <w:tabs>
                <w:tab w:val="left" w:pos="1129"/>
              </w:tabs>
              <w:ind w:left="134"/>
              <w:rPr>
                <w:sz w:val="24"/>
                <w:szCs w:val="24"/>
              </w:rPr>
            </w:pPr>
            <w:r w:rsidRPr="0015222D">
              <w:rPr>
                <w:sz w:val="24"/>
                <w:szCs w:val="24"/>
              </w:rPr>
              <w:t>компетенции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течение трех лет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5B02D7">
              <w:rPr>
                <w:sz w:val="24"/>
                <w:szCs w:val="24"/>
                <w:lang w:val="ru-RU"/>
              </w:rPr>
              <w:t xml:space="preserve"> проекты и программы техническо</w:t>
            </w:r>
            <w:r w:rsidRPr="0015222D">
              <w:rPr>
                <w:sz w:val="24"/>
                <w:szCs w:val="24"/>
                <w:lang w:val="ru-RU"/>
              </w:rPr>
              <w:t>й и</w:t>
            </w:r>
          </w:p>
          <w:p w:rsidR="0015222D" w:rsidRPr="0015222D" w:rsidRDefault="005B02D7"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Минимальные обязательные требования по кибернетической</w:t>
            </w:r>
          </w:p>
          <w:p w:rsidR="0015222D" w:rsidRPr="0015222D" w:rsidRDefault="0015222D" w:rsidP="0015222D">
            <w:pPr>
              <w:tabs>
                <w:tab w:val="left" w:pos="1129"/>
              </w:tabs>
              <w:ind w:left="134"/>
              <w:rPr>
                <w:sz w:val="24"/>
                <w:szCs w:val="24"/>
                <w:lang w:val="ru-RU"/>
              </w:rPr>
            </w:pPr>
            <w:r w:rsidRPr="0015222D">
              <w:rPr>
                <w:sz w:val="24"/>
                <w:szCs w:val="24"/>
                <w:lang w:val="ru-RU"/>
              </w:rPr>
              <w:t>безопасности, внедренные всеми центральными органами публичного управления</w:t>
            </w:r>
          </w:p>
        </w:tc>
      </w:tr>
      <w:tr w:rsidR="0015222D" w:rsidRPr="00FF3516" w:rsidTr="000A56C0">
        <w:trPr>
          <w:trHeight w:val="4145"/>
        </w:trPr>
        <w:tc>
          <w:tcPr>
            <w:tcW w:w="1019" w:type="dxa"/>
          </w:tcPr>
          <w:p w:rsidR="005B02D7" w:rsidRPr="000A56C0" w:rsidRDefault="005B02D7" w:rsidP="007A6A2E">
            <w:pPr>
              <w:tabs>
                <w:tab w:val="left" w:pos="1129"/>
              </w:tabs>
              <w:jc w:val="center"/>
              <w:rPr>
                <w:lang w:val="ru-RU"/>
              </w:rPr>
            </w:pPr>
          </w:p>
          <w:p w:rsidR="0015222D" w:rsidRPr="001B5099" w:rsidRDefault="0015222D" w:rsidP="007A6A2E">
            <w:pPr>
              <w:tabs>
                <w:tab w:val="left" w:pos="1129"/>
              </w:tabs>
              <w:jc w:val="center"/>
            </w:pPr>
            <w:r w:rsidRPr="001B5099">
              <w:t>2.8.6.</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Продвижение политик единого и интегрированного восприятия</w:t>
            </w:r>
          </w:p>
          <w:p w:rsidR="0015222D" w:rsidRPr="0015222D" w:rsidRDefault="0015222D" w:rsidP="0015222D">
            <w:pPr>
              <w:tabs>
                <w:tab w:val="left" w:pos="1129"/>
              </w:tabs>
              <w:ind w:left="134"/>
              <w:rPr>
                <w:sz w:val="24"/>
                <w:szCs w:val="24"/>
                <w:lang w:val="ru-RU"/>
              </w:rPr>
            </w:pPr>
            <w:r w:rsidRPr="0015222D">
              <w:rPr>
                <w:sz w:val="24"/>
                <w:szCs w:val="24"/>
                <w:lang w:val="ru-RU"/>
              </w:rPr>
              <w:t>информационного пространства на уровне учреждений, а также всего общества</w:t>
            </w:r>
          </w:p>
        </w:tc>
        <w:tc>
          <w:tcPr>
            <w:tcW w:w="1276" w:type="dxa"/>
          </w:tcPr>
          <w:p w:rsidR="0015222D" w:rsidRPr="0015222D" w:rsidRDefault="0015222D" w:rsidP="00C73513">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центральные органы</w:t>
            </w:r>
          </w:p>
          <w:p w:rsidR="0015222D" w:rsidRPr="0015222D" w:rsidRDefault="0015222D" w:rsidP="0015222D">
            <w:pPr>
              <w:tabs>
                <w:tab w:val="left" w:pos="1129"/>
              </w:tabs>
              <w:ind w:left="134"/>
              <w:rPr>
                <w:sz w:val="24"/>
                <w:szCs w:val="24"/>
                <w:lang w:val="ru-RU"/>
              </w:rPr>
            </w:pPr>
            <w:r w:rsidRPr="0015222D">
              <w:rPr>
                <w:sz w:val="24"/>
                <w:szCs w:val="24"/>
                <w:lang w:val="ru-RU"/>
              </w:rPr>
              <w:t xml:space="preserve">публичного управления </w:t>
            </w:r>
            <w:r w:rsidRPr="0015222D">
              <w:rPr>
                <w:i/>
                <w:sz w:val="24"/>
                <w:szCs w:val="24"/>
                <w:lang w:val="ru-RU"/>
              </w:rPr>
              <w:t xml:space="preserve">при поддержке: </w:t>
            </w:r>
            <w:r w:rsidRPr="0015222D">
              <w:rPr>
                <w:sz w:val="24"/>
                <w:szCs w:val="24"/>
                <w:lang w:val="ru-RU"/>
              </w:rPr>
              <w:t>других</w:t>
            </w:r>
          </w:p>
          <w:p w:rsidR="0015222D" w:rsidRPr="0015222D" w:rsidRDefault="005B02D7" w:rsidP="0015222D">
            <w:pPr>
              <w:tabs>
                <w:tab w:val="left" w:pos="1129"/>
              </w:tabs>
              <w:ind w:left="134"/>
              <w:rPr>
                <w:sz w:val="24"/>
                <w:szCs w:val="24"/>
                <w:lang w:val="ru-RU"/>
              </w:rPr>
            </w:pPr>
            <w:r>
              <w:rPr>
                <w:sz w:val="24"/>
                <w:szCs w:val="24"/>
                <w:lang w:val="ru-RU"/>
              </w:rPr>
              <w:t>государственн</w:t>
            </w:r>
            <w:r w:rsidR="0015222D" w:rsidRPr="0015222D">
              <w:rPr>
                <w:sz w:val="24"/>
                <w:szCs w:val="24"/>
                <w:lang w:val="ru-RU"/>
              </w:rPr>
              <w:t>ых органов, согласно компетенции / представители академической среды и</w:t>
            </w:r>
          </w:p>
          <w:p w:rsidR="0015222D" w:rsidRPr="0015222D" w:rsidRDefault="0015222D" w:rsidP="0015222D">
            <w:pPr>
              <w:tabs>
                <w:tab w:val="left" w:pos="1129"/>
              </w:tabs>
              <w:ind w:left="134"/>
              <w:rPr>
                <w:sz w:val="24"/>
                <w:szCs w:val="24"/>
              </w:rPr>
            </w:pPr>
            <w:r w:rsidRPr="0015222D">
              <w:rPr>
                <w:sz w:val="24"/>
                <w:szCs w:val="24"/>
              </w:rPr>
              <w:t>гражданского</w:t>
            </w:r>
            <w:r w:rsidR="00881930" w:rsidRPr="0015222D">
              <w:rPr>
                <w:sz w:val="24"/>
                <w:szCs w:val="24"/>
              </w:rPr>
              <w:t xml:space="preserve"> общества</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5B02D7">
              <w:rPr>
                <w:sz w:val="24"/>
                <w:szCs w:val="24"/>
                <w:lang w:val="ru-RU"/>
              </w:rPr>
              <w:t xml:space="preserve"> проекты и программы техническо</w:t>
            </w:r>
            <w:r w:rsidRPr="0015222D">
              <w:rPr>
                <w:sz w:val="24"/>
                <w:szCs w:val="24"/>
                <w:lang w:val="ru-RU"/>
              </w:rPr>
              <w:t>й и</w:t>
            </w:r>
          </w:p>
          <w:p w:rsidR="0015222D" w:rsidRPr="0015222D" w:rsidRDefault="005B02D7"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Документы политик, разработанные и внедренные</w:t>
            </w:r>
          </w:p>
        </w:tc>
      </w:tr>
      <w:tr w:rsidR="00B32248" w:rsidRPr="0015222D" w:rsidTr="003E39C0">
        <w:trPr>
          <w:trHeight w:val="419"/>
        </w:trPr>
        <w:tc>
          <w:tcPr>
            <w:tcW w:w="14486" w:type="dxa"/>
            <w:gridSpan w:val="8"/>
          </w:tcPr>
          <w:p w:rsidR="00B32248" w:rsidRPr="002813BB" w:rsidRDefault="00B32248" w:rsidP="00B32248">
            <w:pPr>
              <w:pStyle w:val="TableParagraph"/>
              <w:tabs>
                <w:tab w:val="left" w:pos="1032"/>
              </w:tabs>
              <w:spacing w:line="273" w:lineRule="exact"/>
              <w:ind w:left="465"/>
              <w:jc w:val="center"/>
              <w:rPr>
                <w:b/>
                <w:i/>
                <w:sz w:val="24"/>
                <w:lang w:val="ru-RU"/>
              </w:rPr>
            </w:pPr>
            <w:r w:rsidRPr="002813BB">
              <w:rPr>
                <w:b/>
                <w:i/>
                <w:color w:val="000009"/>
                <w:sz w:val="24"/>
                <w:lang w:val="ru-RU"/>
              </w:rPr>
              <w:t>2.9.</w:t>
            </w:r>
            <w:r w:rsidRPr="002813BB">
              <w:rPr>
                <w:b/>
                <w:i/>
                <w:color w:val="000009"/>
                <w:sz w:val="24"/>
                <w:lang w:val="ru-RU"/>
              </w:rPr>
              <w:tab/>
              <w:t>Улучшение системы постоянной оценки ситуации безопасности и заблаговременное предупреждение опасностей и</w:t>
            </w:r>
            <w:r w:rsidRPr="002813BB">
              <w:rPr>
                <w:b/>
                <w:i/>
                <w:color w:val="000009"/>
                <w:spacing w:val="-38"/>
                <w:sz w:val="24"/>
                <w:lang w:val="ru-RU"/>
              </w:rPr>
              <w:t xml:space="preserve"> </w:t>
            </w:r>
            <w:r w:rsidRPr="002813BB">
              <w:rPr>
                <w:b/>
                <w:i/>
                <w:color w:val="000009"/>
                <w:sz w:val="24"/>
                <w:lang w:val="ru-RU"/>
              </w:rPr>
              <w:t>угроз</w:t>
            </w:r>
          </w:p>
          <w:p w:rsidR="00B32248" w:rsidRPr="002813BB" w:rsidRDefault="00B32248" w:rsidP="00B32248">
            <w:pPr>
              <w:pStyle w:val="TableParagraph"/>
              <w:tabs>
                <w:tab w:val="left" w:pos="1032"/>
              </w:tabs>
              <w:spacing w:line="273" w:lineRule="exact"/>
              <w:ind w:left="465"/>
              <w:jc w:val="center"/>
              <w:rPr>
                <w:b/>
                <w:i/>
                <w:color w:val="000009"/>
                <w:sz w:val="24"/>
                <w:lang w:val="ru-RU"/>
              </w:rPr>
            </w:pPr>
            <w:r>
              <w:rPr>
                <w:b/>
                <w:i/>
                <w:color w:val="000009"/>
                <w:sz w:val="24"/>
              </w:rPr>
              <w:t>национальной обороне</w:t>
            </w:r>
          </w:p>
        </w:tc>
      </w:tr>
      <w:tr w:rsidR="0015222D" w:rsidRPr="00FF3516" w:rsidTr="000A56C0">
        <w:trPr>
          <w:trHeight w:val="3862"/>
        </w:trPr>
        <w:tc>
          <w:tcPr>
            <w:tcW w:w="1019" w:type="dxa"/>
          </w:tcPr>
          <w:p w:rsidR="00C73513" w:rsidRDefault="00C73513" w:rsidP="007A6A2E">
            <w:pPr>
              <w:tabs>
                <w:tab w:val="left" w:pos="1129"/>
              </w:tabs>
              <w:jc w:val="center"/>
            </w:pPr>
          </w:p>
          <w:p w:rsidR="0015222D" w:rsidRPr="00C73513" w:rsidRDefault="0015222D" w:rsidP="007A6A2E">
            <w:pPr>
              <w:tabs>
                <w:tab w:val="left" w:pos="1129"/>
              </w:tabs>
              <w:jc w:val="center"/>
            </w:pPr>
            <w:r w:rsidRPr="00C73513">
              <w:t>2.9.1.</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Консолидация способности опережения,</w:t>
            </w:r>
          </w:p>
          <w:p w:rsidR="0015222D" w:rsidRPr="0015222D" w:rsidRDefault="0015222D" w:rsidP="0015222D">
            <w:pPr>
              <w:tabs>
                <w:tab w:val="left" w:pos="1129"/>
              </w:tabs>
              <w:ind w:left="134"/>
              <w:rPr>
                <w:sz w:val="24"/>
                <w:szCs w:val="24"/>
                <w:lang w:val="ru-RU"/>
              </w:rPr>
            </w:pPr>
            <w:r w:rsidRPr="0015222D">
              <w:rPr>
                <w:sz w:val="24"/>
                <w:szCs w:val="24"/>
                <w:lang w:val="ru-RU"/>
              </w:rPr>
              <w:t>заблаговременное предупреждение и противодействие угрозам и рискам безопасности государства, особенно тем, которые носят</w:t>
            </w:r>
          </w:p>
          <w:p w:rsidR="0015222D" w:rsidRPr="0015222D" w:rsidRDefault="0015222D" w:rsidP="0015222D">
            <w:pPr>
              <w:tabs>
                <w:tab w:val="left" w:pos="1129"/>
              </w:tabs>
              <w:ind w:left="134"/>
              <w:rPr>
                <w:sz w:val="24"/>
                <w:szCs w:val="24"/>
              </w:rPr>
            </w:pPr>
            <w:r w:rsidRPr="0015222D">
              <w:rPr>
                <w:sz w:val="24"/>
                <w:szCs w:val="24"/>
              </w:rPr>
              <w:t>гибридный характер</w:t>
            </w:r>
          </w:p>
        </w:tc>
        <w:tc>
          <w:tcPr>
            <w:tcW w:w="1276" w:type="dxa"/>
          </w:tcPr>
          <w:p w:rsidR="0015222D" w:rsidRPr="0015222D" w:rsidRDefault="0015222D" w:rsidP="00C73513">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i/>
                <w:sz w:val="24"/>
                <w:szCs w:val="24"/>
                <w:lang w:val="ru-RU"/>
              </w:rPr>
            </w:pPr>
            <w:r w:rsidRPr="0015222D">
              <w:rPr>
                <w:sz w:val="24"/>
                <w:szCs w:val="24"/>
                <w:lang w:val="ru-RU"/>
              </w:rPr>
              <w:t xml:space="preserve">дел; Служба информации и безопасности; </w:t>
            </w:r>
            <w:r w:rsidRPr="0015222D">
              <w:rPr>
                <w:i/>
                <w:sz w:val="24"/>
                <w:szCs w:val="24"/>
                <w:lang w:val="ru-RU"/>
              </w:rPr>
              <w:t>при поддержке:</w:t>
            </w:r>
          </w:p>
          <w:p w:rsidR="0015222D" w:rsidRPr="0015222D" w:rsidRDefault="0015222D" w:rsidP="0015222D">
            <w:pPr>
              <w:tabs>
                <w:tab w:val="left" w:pos="1129"/>
              </w:tabs>
              <w:ind w:left="134"/>
              <w:rPr>
                <w:sz w:val="24"/>
                <w:szCs w:val="24"/>
                <w:lang w:val="ru-RU"/>
              </w:rPr>
            </w:pPr>
            <w:r w:rsidRPr="0015222D">
              <w:rPr>
                <w:sz w:val="24"/>
                <w:szCs w:val="24"/>
                <w:lang w:val="ru-RU"/>
              </w:rPr>
              <w:t>других государственн ых органов,</w:t>
            </w:r>
          </w:p>
          <w:p w:rsidR="0015222D" w:rsidRPr="0015222D" w:rsidRDefault="0015222D" w:rsidP="0015222D">
            <w:pPr>
              <w:tabs>
                <w:tab w:val="left" w:pos="1129"/>
              </w:tabs>
              <w:ind w:left="134"/>
              <w:rPr>
                <w:sz w:val="24"/>
                <w:szCs w:val="24"/>
                <w:lang w:val="ru-RU"/>
              </w:rPr>
            </w:pPr>
            <w:r w:rsidRPr="0015222D">
              <w:rPr>
                <w:sz w:val="24"/>
                <w:szCs w:val="24"/>
                <w:lang w:val="ru-RU"/>
              </w:rPr>
              <w:t>согласно 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техническ</w:t>
            </w:r>
            <w:r w:rsidR="00201A05">
              <w:rPr>
                <w:sz w:val="24"/>
                <w:szCs w:val="24"/>
                <w:lang w:val="ru-RU"/>
              </w:rPr>
              <w:t>о</w:t>
            </w:r>
            <w:r w:rsidRPr="0015222D">
              <w:rPr>
                <w:sz w:val="24"/>
                <w:szCs w:val="24"/>
                <w:lang w:val="ru-RU"/>
              </w:rPr>
              <w:t>й и</w:t>
            </w:r>
          </w:p>
          <w:p w:rsidR="0015222D" w:rsidRPr="0015222D" w:rsidRDefault="00201A05"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Консолидированная способность опережения, заблаговременное предупреждение и противодействие угрозам и рискам безопасности государства</w:t>
            </w:r>
          </w:p>
        </w:tc>
      </w:tr>
      <w:tr w:rsidR="0015222D" w:rsidRPr="00FF3516" w:rsidTr="00E9086A">
        <w:trPr>
          <w:trHeight w:val="3011"/>
        </w:trPr>
        <w:tc>
          <w:tcPr>
            <w:tcW w:w="1019" w:type="dxa"/>
          </w:tcPr>
          <w:p w:rsidR="00C73513" w:rsidRPr="00DC25C1" w:rsidRDefault="00C73513" w:rsidP="007A6A2E">
            <w:pPr>
              <w:tabs>
                <w:tab w:val="left" w:pos="1129"/>
              </w:tabs>
              <w:jc w:val="center"/>
              <w:rPr>
                <w:lang w:val="ru-RU"/>
              </w:rPr>
            </w:pPr>
          </w:p>
          <w:p w:rsidR="0015222D" w:rsidRPr="00C73513" w:rsidRDefault="0015222D" w:rsidP="007A6A2E">
            <w:pPr>
              <w:tabs>
                <w:tab w:val="left" w:pos="1129"/>
              </w:tabs>
              <w:jc w:val="center"/>
            </w:pPr>
            <w:r w:rsidRPr="00C73513">
              <w:t>2.9.2.</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Оценка стратегической среды безопасности и военно-политической ситуации</w:t>
            </w:r>
          </w:p>
        </w:tc>
        <w:tc>
          <w:tcPr>
            <w:tcW w:w="1276" w:type="dxa"/>
          </w:tcPr>
          <w:p w:rsidR="0015222D" w:rsidRPr="0015222D" w:rsidRDefault="0015222D" w:rsidP="005B49F8">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w:t>
            </w:r>
          </w:p>
          <w:p w:rsidR="0015222D" w:rsidRPr="0015222D" w:rsidRDefault="0015222D" w:rsidP="0015222D">
            <w:pPr>
              <w:tabs>
                <w:tab w:val="left" w:pos="1129"/>
              </w:tabs>
              <w:ind w:left="134"/>
              <w:rPr>
                <w:sz w:val="24"/>
                <w:szCs w:val="24"/>
                <w:lang w:val="ru-RU"/>
              </w:rPr>
            </w:pPr>
            <w:r w:rsidRPr="0015222D">
              <w:rPr>
                <w:sz w:val="24"/>
                <w:szCs w:val="24"/>
                <w:lang w:val="ru-RU"/>
              </w:rPr>
              <w:t>Служба</w:t>
            </w:r>
          </w:p>
          <w:p w:rsidR="0015222D" w:rsidRPr="0015222D" w:rsidRDefault="0015222D" w:rsidP="0015222D">
            <w:pPr>
              <w:tabs>
                <w:tab w:val="left" w:pos="1129"/>
              </w:tabs>
              <w:ind w:left="134"/>
              <w:rPr>
                <w:i/>
                <w:sz w:val="24"/>
                <w:szCs w:val="24"/>
                <w:lang w:val="ru-RU"/>
              </w:rPr>
            </w:pPr>
            <w:r w:rsidRPr="0015222D">
              <w:rPr>
                <w:sz w:val="24"/>
                <w:szCs w:val="24"/>
                <w:lang w:val="ru-RU"/>
              </w:rPr>
              <w:t xml:space="preserve">информации и безопасности; </w:t>
            </w:r>
            <w:r w:rsidRPr="0015222D">
              <w:rPr>
                <w:i/>
                <w:sz w:val="24"/>
                <w:szCs w:val="24"/>
                <w:lang w:val="ru-RU"/>
              </w:rPr>
              <w:t>при поддержке:</w:t>
            </w:r>
          </w:p>
          <w:p w:rsidR="0015222D" w:rsidRPr="0015222D" w:rsidRDefault="0015222D" w:rsidP="0015222D">
            <w:pPr>
              <w:tabs>
                <w:tab w:val="left" w:pos="1129"/>
              </w:tabs>
              <w:ind w:left="134"/>
              <w:rPr>
                <w:sz w:val="24"/>
                <w:szCs w:val="24"/>
                <w:lang w:val="ru-RU"/>
              </w:rPr>
            </w:pPr>
            <w:r w:rsidRPr="0015222D">
              <w:rPr>
                <w:sz w:val="24"/>
                <w:szCs w:val="24"/>
                <w:lang w:val="ru-RU"/>
              </w:rPr>
              <w:t>других государственн ых органов, согласно 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201A05">
              <w:rPr>
                <w:sz w:val="24"/>
                <w:szCs w:val="24"/>
                <w:lang w:val="ru-RU"/>
              </w:rPr>
              <w:t xml:space="preserve"> проекты и программы техническо</w:t>
            </w:r>
            <w:r w:rsidRPr="0015222D">
              <w:rPr>
                <w:sz w:val="24"/>
                <w:szCs w:val="24"/>
                <w:lang w:val="ru-RU"/>
              </w:rPr>
              <w:t>й и</w:t>
            </w:r>
          </w:p>
          <w:p w:rsidR="0015222D" w:rsidRPr="0015222D" w:rsidRDefault="00201A05"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Обеспеченные аналитическими</w:t>
            </w:r>
          </w:p>
          <w:p w:rsidR="0015222D" w:rsidRPr="0015222D" w:rsidRDefault="0015222D" w:rsidP="0015222D">
            <w:pPr>
              <w:tabs>
                <w:tab w:val="left" w:pos="1129"/>
              </w:tabs>
              <w:ind w:left="134"/>
              <w:rPr>
                <w:sz w:val="24"/>
                <w:szCs w:val="24"/>
                <w:lang w:val="ru-RU"/>
              </w:rPr>
            </w:pPr>
            <w:r w:rsidRPr="0015222D">
              <w:rPr>
                <w:sz w:val="24"/>
                <w:szCs w:val="24"/>
                <w:lang w:val="ru-RU"/>
              </w:rPr>
              <w:t>средствами стратегической среды безопасности государственные органы с правом принятия решений</w:t>
            </w:r>
          </w:p>
        </w:tc>
      </w:tr>
      <w:tr w:rsidR="0015222D" w:rsidRPr="00FF3516" w:rsidTr="006A1D43">
        <w:trPr>
          <w:trHeight w:val="5634"/>
        </w:trPr>
        <w:tc>
          <w:tcPr>
            <w:tcW w:w="1019" w:type="dxa"/>
          </w:tcPr>
          <w:p w:rsidR="00C73513" w:rsidRPr="00DC25C1" w:rsidRDefault="00C73513" w:rsidP="007A6A2E">
            <w:pPr>
              <w:tabs>
                <w:tab w:val="left" w:pos="1129"/>
              </w:tabs>
              <w:jc w:val="center"/>
              <w:rPr>
                <w:lang w:val="ru-RU"/>
              </w:rPr>
            </w:pPr>
          </w:p>
          <w:p w:rsidR="0015222D" w:rsidRPr="00C73513" w:rsidRDefault="0015222D" w:rsidP="007A6A2E">
            <w:pPr>
              <w:tabs>
                <w:tab w:val="left" w:pos="1129"/>
              </w:tabs>
              <w:jc w:val="center"/>
            </w:pPr>
            <w:r w:rsidRPr="00C73513">
              <w:t>2.9.3.</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Адекватное и пропорциональное использование средств военного и гражданского</w:t>
            </w:r>
          </w:p>
          <w:p w:rsidR="0015222D" w:rsidRPr="0015222D" w:rsidRDefault="0015222D" w:rsidP="0015222D">
            <w:pPr>
              <w:tabs>
                <w:tab w:val="left" w:pos="1129"/>
              </w:tabs>
              <w:ind w:left="134"/>
              <w:rPr>
                <w:sz w:val="24"/>
                <w:szCs w:val="24"/>
                <w:lang w:val="ru-RU"/>
              </w:rPr>
            </w:pPr>
            <w:r w:rsidRPr="0015222D">
              <w:rPr>
                <w:sz w:val="24"/>
                <w:szCs w:val="24"/>
                <w:lang w:val="ru-RU"/>
              </w:rPr>
              <w:t>действия в развитии необходимых способностей по</w:t>
            </w:r>
          </w:p>
          <w:p w:rsidR="0015222D" w:rsidRPr="0015222D" w:rsidRDefault="0015222D" w:rsidP="0015222D">
            <w:pPr>
              <w:tabs>
                <w:tab w:val="left" w:pos="1129"/>
              </w:tabs>
              <w:ind w:left="134"/>
              <w:rPr>
                <w:sz w:val="24"/>
                <w:szCs w:val="24"/>
              </w:rPr>
            </w:pPr>
            <w:r w:rsidRPr="0015222D">
              <w:rPr>
                <w:sz w:val="24"/>
                <w:szCs w:val="24"/>
              </w:rPr>
              <w:t>идентификации опасностей и рисков</w:t>
            </w:r>
          </w:p>
        </w:tc>
        <w:tc>
          <w:tcPr>
            <w:tcW w:w="1276" w:type="dxa"/>
          </w:tcPr>
          <w:p w:rsidR="0015222D" w:rsidRPr="0015222D" w:rsidRDefault="0015222D" w:rsidP="005B49F8">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i/>
                <w:sz w:val="24"/>
                <w:szCs w:val="24"/>
                <w:lang w:val="ru-RU"/>
              </w:rPr>
            </w:pPr>
            <w:r w:rsidRPr="0015222D">
              <w:rPr>
                <w:sz w:val="24"/>
                <w:szCs w:val="24"/>
                <w:lang w:val="ru-RU"/>
              </w:rPr>
              <w:t xml:space="preserve">дел; Служба информации и безопасности; </w:t>
            </w:r>
            <w:r w:rsidRPr="0015222D">
              <w:rPr>
                <w:i/>
                <w:sz w:val="24"/>
                <w:szCs w:val="24"/>
                <w:lang w:val="ru-RU"/>
              </w:rPr>
              <w:t>при поддержке:</w:t>
            </w:r>
          </w:p>
          <w:p w:rsidR="0015222D" w:rsidRPr="0015222D" w:rsidRDefault="00201A05" w:rsidP="0015222D">
            <w:pPr>
              <w:tabs>
                <w:tab w:val="left" w:pos="1129"/>
              </w:tabs>
              <w:ind w:left="134"/>
              <w:rPr>
                <w:sz w:val="24"/>
                <w:szCs w:val="24"/>
                <w:lang w:val="ru-RU"/>
              </w:rPr>
            </w:pPr>
            <w:r>
              <w:rPr>
                <w:sz w:val="24"/>
                <w:szCs w:val="24"/>
                <w:lang w:val="ru-RU"/>
              </w:rPr>
              <w:t>других государственн</w:t>
            </w:r>
            <w:r w:rsidR="0015222D" w:rsidRPr="0015222D">
              <w:rPr>
                <w:sz w:val="24"/>
                <w:szCs w:val="24"/>
                <w:lang w:val="ru-RU"/>
              </w:rPr>
              <w:t>ых органов, согласно</w:t>
            </w:r>
          </w:p>
          <w:p w:rsidR="0015222D" w:rsidRPr="0015222D" w:rsidRDefault="0015222D" w:rsidP="0015222D">
            <w:pPr>
              <w:tabs>
                <w:tab w:val="left" w:pos="1129"/>
              </w:tabs>
              <w:ind w:left="134"/>
              <w:rPr>
                <w:sz w:val="24"/>
                <w:szCs w:val="24"/>
                <w:lang w:val="ru-RU"/>
              </w:rPr>
            </w:pPr>
            <w:r w:rsidRPr="0015222D">
              <w:rPr>
                <w:sz w:val="24"/>
                <w:szCs w:val="24"/>
                <w:lang w:val="ru-RU"/>
              </w:rPr>
              <w:t>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w:t>
            </w:r>
            <w:r w:rsidR="00201A05">
              <w:rPr>
                <w:sz w:val="24"/>
                <w:szCs w:val="24"/>
                <w:lang w:val="ru-RU"/>
              </w:rPr>
              <w:t>ническо</w:t>
            </w:r>
            <w:r w:rsidRPr="0015222D">
              <w:rPr>
                <w:sz w:val="24"/>
                <w:szCs w:val="24"/>
                <w:lang w:val="ru-RU"/>
              </w:rPr>
              <w:t>й и</w:t>
            </w:r>
          </w:p>
          <w:p w:rsidR="0015222D" w:rsidRPr="0015222D" w:rsidRDefault="00201A05"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Все гражданские и военные средства в развитии необходимых способностей</w:t>
            </w:r>
          </w:p>
          <w:p w:rsidR="0015222D" w:rsidRPr="0015222D" w:rsidRDefault="0015222D" w:rsidP="0015222D">
            <w:pPr>
              <w:tabs>
                <w:tab w:val="left" w:pos="1129"/>
              </w:tabs>
              <w:ind w:left="134"/>
              <w:rPr>
                <w:sz w:val="24"/>
                <w:szCs w:val="24"/>
                <w:lang w:val="ru-RU"/>
              </w:rPr>
            </w:pPr>
            <w:r w:rsidRPr="0015222D">
              <w:rPr>
                <w:sz w:val="24"/>
                <w:szCs w:val="24"/>
                <w:lang w:val="ru-RU"/>
              </w:rPr>
              <w:t>идентификации опасностей и угроз используются; проекты по развитию указанных способностей разработаны и реализованы</w:t>
            </w:r>
          </w:p>
        </w:tc>
      </w:tr>
      <w:tr w:rsidR="0015222D" w:rsidRPr="00FF3516" w:rsidTr="000A56C0">
        <w:trPr>
          <w:trHeight w:val="275"/>
        </w:trPr>
        <w:tc>
          <w:tcPr>
            <w:tcW w:w="14486" w:type="dxa"/>
            <w:gridSpan w:val="8"/>
          </w:tcPr>
          <w:p w:rsidR="0015222D" w:rsidRPr="0015222D" w:rsidRDefault="0015222D" w:rsidP="005A5413">
            <w:pPr>
              <w:tabs>
                <w:tab w:val="left" w:pos="1129"/>
              </w:tabs>
              <w:ind w:left="134"/>
              <w:jc w:val="center"/>
              <w:rPr>
                <w:b/>
                <w:i/>
                <w:sz w:val="24"/>
                <w:szCs w:val="24"/>
                <w:lang w:val="ru-RU"/>
              </w:rPr>
            </w:pPr>
            <w:r w:rsidRPr="0015222D">
              <w:rPr>
                <w:b/>
                <w:i/>
                <w:sz w:val="24"/>
                <w:szCs w:val="24"/>
                <w:lang w:val="ru-RU"/>
              </w:rPr>
              <w:lastRenderedPageBreak/>
              <w:t>2.10. Обеспечение социальной защиты персонала национальной системы обороны</w:t>
            </w:r>
          </w:p>
        </w:tc>
      </w:tr>
      <w:tr w:rsidR="0015222D" w:rsidRPr="00FF3516" w:rsidTr="0033243E">
        <w:trPr>
          <w:trHeight w:val="3862"/>
        </w:trPr>
        <w:tc>
          <w:tcPr>
            <w:tcW w:w="1019" w:type="dxa"/>
          </w:tcPr>
          <w:p w:rsidR="00F64496" w:rsidRPr="00DC25C1" w:rsidRDefault="00F64496" w:rsidP="00F64496">
            <w:pPr>
              <w:tabs>
                <w:tab w:val="left" w:pos="1129"/>
              </w:tabs>
              <w:jc w:val="center"/>
              <w:rPr>
                <w:lang w:val="ru-RU"/>
              </w:rPr>
            </w:pPr>
          </w:p>
          <w:p w:rsidR="0015222D" w:rsidRPr="00F64496" w:rsidRDefault="00F64496" w:rsidP="00F64496">
            <w:pPr>
              <w:tabs>
                <w:tab w:val="left" w:pos="1129"/>
              </w:tabs>
              <w:jc w:val="center"/>
            </w:pPr>
            <w:r>
              <w:t>2.10.1</w:t>
            </w:r>
            <w:r w:rsidR="00E24CDE">
              <w:t>.</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 политик по социальной защите персонала национальной системы обороны</w:t>
            </w:r>
          </w:p>
        </w:tc>
        <w:tc>
          <w:tcPr>
            <w:tcW w:w="1276" w:type="dxa"/>
          </w:tcPr>
          <w:p w:rsidR="0015222D" w:rsidRPr="0015222D" w:rsidRDefault="0015222D" w:rsidP="00F64496">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 xml:space="preserve">дел; Служба информации и безопасности; </w:t>
            </w:r>
            <w:r w:rsidRPr="0015222D">
              <w:rPr>
                <w:i/>
                <w:sz w:val="24"/>
                <w:szCs w:val="24"/>
                <w:lang w:val="ru-RU"/>
              </w:rPr>
              <w:t xml:space="preserve">при поддержке: </w:t>
            </w:r>
            <w:r w:rsidRPr="0015222D">
              <w:rPr>
                <w:sz w:val="24"/>
                <w:szCs w:val="24"/>
                <w:lang w:val="ru-RU"/>
              </w:rPr>
              <w:t>Министерства здр</w:t>
            </w:r>
            <w:r w:rsidR="00201A05">
              <w:rPr>
                <w:sz w:val="24"/>
                <w:szCs w:val="24"/>
                <w:lang w:val="ru-RU"/>
              </w:rPr>
              <w:t>авоохранен</w:t>
            </w:r>
            <w:r w:rsidRPr="0015222D">
              <w:rPr>
                <w:sz w:val="24"/>
                <w:szCs w:val="24"/>
                <w:lang w:val="ru-RU"/>
              </w:rPr>
              <w:t>ия, труда и</w:t>
            </w:r>
          </w:p>
          <w:p w:rsidR="0015222D" w:rsidRPr="0015222D" w:rsidRDefault="0015222D" w:rsidP="0015222D">
            <w:pPr>
              <w:tabs>
                <w:tab w:val="left" w:pos="1129"/>
              </w:tabs>
              <w:ind w:left="134"/>
              <w:rPr>
                <w:sz w:val="24"/>
                <w:szCs w:val="24"/>
              </w:rPr>
            </w:pPr>
            <w:r w:rsidRPr="0015222D">
              <w:rPr>
                <w:sz w:val="24"/>
                <w:szCs w:val="24"/>
              </w:rPr>
              <w:t>социальной защиты</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201A05">
              <w:rPr>
                <w:sz w:val="24"/>
                <w:szCs w:val="24"/>
                <w:lang w:val="ru-RU"/>
              </w:rPr>
              <w:t xml:space="preserve"> проекты и программы техническо</w:t>
            </w:r>
            <w:r w:rsidRPr="0015222D">
              <w:rPr>
                <w:sz w:val="24"/>
                <w:szCs w:val="24"/>
                <w:lang w:val="ru-RU"/>
              </w:rPr>
              <w:t>й и</w:t>
            </w:r>
          </w:p>
          <w:p w:rsidR="0015222D" w:rsidRPr="0015222D" w:rsidRDefault="00201A05"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Улучшенные правовые нормы;</w:t>
            </w:r>
          </w:p>
          <w:p w:rsidR="0015222D" w:rsidRPr="0015222D" w:rsidRDefault="0015222D" w:rsidP="0015222D">
            <w:pPr>
              <w:tabs>
                <w:tab w:val="left" w:pos="1129"/>
              </w:tabs>
              <w:ind w:left="134"/>
              <w:rPr>
                <w:sz w:val="24"/>
                <w:szCs w:val="24"/>
                <w:lang w:val="ru-RU"/>
              </w:rPr>
            </w:pPr>
            <w:r w:rsidRPr="0015222D">
              <w:rPr>
                <w:sz w:val="24"/>
                <w:szCs w:val="24"/>
                <w:lang w:val="ru-RU"/>
              </w:rPr>
              <w:t>разработанные и</w:t>
            </w:r>
          </w:p>
          <w:p w:rsidR="0015222D" w:rsidRPr="0015222D" w:rsidRDefault="0015222D" w:rsidP="0015222D">
            <w:pPr>
              <w:tabs>
                <w:tab w:val="left" w:pos="1129"/>
              </w:tabs>
              <w:ind w:left="134"/>
              <w:rPr>
                <w:sz w:val="24"/>
                <w:szCs w:val="24"/>
                <w:lang w:val="ru-RU"/>
              </w:rPr>
            </w:pPr>
            <w:r w:rsidRPr="0015222D">
              <w:rPr>
                <w:sz w:val="24"/>
                <w:szCs w:val="24"/>
                <w:lang w:val="ru-RU"/>
              </w:rPr>
              <w:t>внедренные политики по улучшению социальных условий персонала</w:t>
            </w:r>
          </w:p>
        </w:tc>
      </w:tr>
      <w:tr w:rsidR="0015222D" w:rsidRPr="0015222D" w:rsidTr="000A56C0">
        <w:trPr>
          <w:trHeight w:val="551"/>
        </w:trPr>
        <w:tc>
          <w:tcPr>
            <w:tcW w:w="14486" w:type="dxa"/>
            <w:gridSpan w:val="8"/>
          </w:tcPr>
          <w:p w:rsidR="0015222D" w:rsidRPr="0015222D" w:rsidRDefault="0015222D" w:rsidP="005A5413">
            <w:pPr>
              <w:tabs>
                <w:tab w:val="left" w:pos="1129"/>
              </w:tabs>
              <w:ind w:left="134"/>
              <w:jc w:val="center"/>
              <w:rPr>
                <w:b/>
                <w:i/>
                <w:sz w:val="24"/>
                <w:szCs w:val="24"/>
                <w:lang w:val="ru-RU"/>
              </w:rPr>
            </w:pPr>
            <w:r w:rsidRPr="0015222D">
              <w:rPr>
                <w:b/>
                <w:i/>
                <w:sz w:val="24"/>
                <w:szCs w:val="24"/>
                <w:lang w:val="ru-RU"/>
              </w:rPr>
              <w:t>2.11. Рост уровня эффективного участия Республики Молдова в международных миссиях и операциях по сохранению мира и</w:t>
            </w:r>
          </w:p>
          <w:p w:rsidR="0015222D" w:rsidRPr="0015222D" w:rsidRDefault="0015222D" w:rsidP="005A5413">
            <w:pPr>
              <w:tabs>
                <w:tab w:val="left" w:pos="1129"/>
              </w:tabs>
              <w:ind w:left="134"/>
              <w:jc w:val="center"/>
              <w:rPr>
                <w:b/>
                <w:i/>
                <w:sz w:val="24"/>
                <w:szCs w:val="24"/>
              </w:rPr>
            </w:pPr>
            <w:r w:rsidRPr="0015222D">
              <w:rPr>
                <w:b/>
                <w:i/>
                <w:sz w:val="24"/>
                <w:szCs w:val="24"/>
              </w:rPr>
              <w:t>консолидации безопасности и стабильности</w:t>
            </w:r>
          </w:p>
        </w:tc>
      </w:tr>
      <w:tr w:rsidR="0015222D" w:rsidRPr="0015222D" w:rsidTr="000A56C0">
        <w:trPr>
          <w:trHeight w:val="3588"/>
        </w:trPr>
        <w:tc>
          <w:tcPr>
            <w:tcW w:w="1019" w:type="dxa"/>
          </w:tcPr>
          <w:p w:rsidR="00F64496" w:rsidRDefault="00F64496" w:rsidP="00F64496">
            <w:pPr>
              <w:tabs>
                <w:tab w:val="left" w:pos="1129"/>
              </w:tabs>
              <w:ind w:left="134"/>
              <w:rPr>
                <w:sz w:val="24"/>
                <w:szCs w:val="24"/>
              </w:rPr>
            </w:pPr>
          </w:p>
          <w:p w:rsidR="0015222D" w:rsidRPr="00E24CDE" w:rsidRDefault="00F64496" w:rsidP="00E24CDE">
            <w:pPr>
              <w:tabs>
                <w:tab w:val="left" w:pos="1129"/>
              </w:tabs>
              <w:jc w:val="center"/>
              <w:rPr>
                <w:sz w:val="24"/>
                <w:szCs w:val="24"/>
              </w:rPr>
            </w:pPr>
            <w:r w:rsidRPr="00E24CDE">
              <w:t>2.11.1</w:t>
            </w:r>
            <w:r w:rsidR="00E24CDE">
              <w:t>.</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Принятие необходимых</w:t>
            </w:r>
          </w:p>
          <w:p w:rsidR="0015222D" w:rsidRPr="0015222D" w:rsidRDefault="0015222D" w:rsidP="0015222D">
            <w:pPr>
              <w:tabs>
                <w:tab w:val="left" w:pos="1129"/>
              </w:tabs>
              <w:ind w:left="134"/>
              <w:rPr>
                <w:sz w:val="24"/>
                <w:szCs w:val="24"/>
                <w:lang w:val="ru-RU"/>
              </w:rPr>
            </w:pPr>
            <w:r w:rsidRPr="0015222D">
              <w:rPr>
                <w:sz w:val="24"/>
                <w:szCs w:val="24"/>
                <w:lang w:val="ru-RU"/>
              </w:rPr>
              <w:t>действий с целью расширения участия Республики Молдова в международных операциях под эгидой ООН до уровня</w:t>
            </w:r>
          </w:p>
          <w:p w:rsidR="0015222D" w:rsidRPr="0015222D" w:rsidRDefault="0015222D" w:rsidP="0015222D">
            <w:pPr>
              <w:tabs>
                <w:tab w:val="left" w:pos="1129"/>
              </w:tabs>
              <w:ind w:left="134"/>
              <w:rPr>
                <w:sz w:val="24"/>
                <w:szCs w:val="24"/>
              </w:rPr>
            </w:pPr>
            <w:r w:rsidRPr="0015222D">
              <w:rPr>
                <w:sz w:val="24"/>
                <w:szCs w:val="24"/>
              </w:rPr>
              <w:t>батальона</w:t>
            </w:r>
          </w:p>
        </w:tc>
        <w:tc>
          <w:tcPr>
            <w:tcW w:w="1276" w:type="dxa"/>
          </w:tcPr>
          <w:p w:rsidR="0015222D" w:rsidRPr="0015222D" w:rsidRDefault="0015222D" w:rsidP="00F64496">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дел;</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Министерства иностранных дел и европейской</w:t>
            </w:r>
          </w:p>
          <w:p w:rsidR="0015222D" w:rsidRPr="0015222D" w:rsidRDefault="0015222D" w:rsidP="0015222D">
            <w:pPr>
              <w:tabs>
                <w:tab w:val="left" w:pos="1129"/>
              </w:tabs>
              <w:ind w:left="134"/>
              <w:rPr>
                <w:sz w:val="24"/>
                <w:szCs w:val="24"/>
              </w:rPr>
            </w:pPr>
            <w:r w:rsidRPr="0015222D">
              <w:rPr>
                <w:sz w:val="24"/>
                <w:szCs w:val="24"/>
              </w:rPr>
              <w:t>интеграции</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течение трех месяцев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0F3EC3">
              <w:rPr>
                <w:sz w:val="24"/>
                <w:szCs w:val="24"/>
                <w:lang w:val="ru-RU"/>
              </w:rPr>
              <w:t xml:space="preserve"> проекты и программы техническо</w:t>
            </w:r>
            <w:r w:rsidRPr="0015222D">
              <w:rPr>
                <w:sz w:val="24"/>
                <w:szCs w:val="24"/>
                <w:lang w:val="ru-RU"/>
              </w:rPr>
              <w:t>й и</w:t>
            </w:r>
          </w:p>
          <w:p w:rsidR="0015222D" w:rsidRPr="0015222D" w:rsidRDefault="000F3EC3"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Намерение Республики Молдова по росту участия в международных операциях ООН</w:t>
            </w:r>
          </w:p>
          <w:p w:rsidR="0015222D" w:rsidRPr="0015222D" w:rsidRDefault="0015222D" w:rsidP="0015222D">
            <w:pPr>
              <w:tabs>
                <w:tab w:val="left" w:pos="1129"/>
              </w:tabs>
              <w:ind w:left="134"/>
              <w:rPr>
                <w:sz w:val="24"/>
                <w:szCs w:val="24"/>
              </w:rPr>
            </w:pPr>
            <w:r w:rsidRPr="0015222D">
              <w:rPr>
                <w:sz w:val="24"/>
                <w:szCs w:val="24"/>
              </w:rPr>
              <w:t>декларировано</w:t>
            </w:r>
          </w:p>
        </w:tc>
      </w:tr>
      <w:tr w:rsidR="0015222D" w:rsidRPr="00FF3516" w:rsidTr="000A56C0">
        <w:trPr>
          <w:trHeight w:val="2484"/>
        </w:trPr>
        <w:tc>
          <w:tcPr>
            <w:tcW w:w="1019" w:type="dxa"/>
          </w:tcPr>
          <w:p w:rsidR="008F4363" w:rsidRDefault="008F4363" w:rsidP="00E24CDE">
            <w:pPr>
              <w:tabs>
                <w:tab w:val="left" w:pos="1129"/>
              </w:tabs>
              <w:jc w:val="center"/>
            </w:pPr>
          </w:p>
          <w:p w:rsidR="0015222D" w:rsidRPr="00E24CDE" w:rsidRDefault="00E24CDE" w:rsidP="00E24CDE">
            <w:pPr>
              <w:tabs>
                <w:tab w:val="left" w:pos="1129"/>
              </w:tabs>
              <w:jc w:val="center"/>
            </w:pPr>
            <w:r>
              <w:t>2.11.2</w:t>
            </w:r>
            <w:r w:rsidR="0015222D" w:rsidRPr="00E24CDE">
              <w:t>.</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 необходимых способностей для</w:t>
            </w:r>
          </w:p>
          <w:p w:rsidR="0015222D" w:rsidRPr="0015222D" w:rsidRDefault="0015222D" w:rsidP="0015222D">
            <w:pPr>
              <w:tabs>
                <w:tab w:val="left" w:pos="1129"/>
              </w:tabs>
              <w:ind w:left="134"/>
              <w:rPr>
                <w:sz w:val="24"/>
                <w:szCs w:val="24"/>
                <w:lang w:val="ru-RU"/>
              </w:rPr>
            </w:pPr>
            <w:r w:rsidRPr="0015222D">
              <w:rPr>
                <w:sz w:val="24"/>
                <w:szCs w:val="24"/>
                <w:lang w:val="ru-RU"/>
              </w:rPr>
              <w:t>расширения участия в международных операциях в соответствии с</w:t>
            </w:r>
          </w:p>
          <w:p w:rsidR="0015222D" w:rsidRPr="0015222D" w:rsidRDefault="0015222D" w:rsidP="0015222D">
            <w:pPr>
              <w:tabs>
                <w:tab w:val="left" w:pos="1129"/>
              </w:tabs>
              <w:ind w:left="134"/>
              <w:rPr>
                <w:sz w:val="24"/>
                <w:szCs w:val="24"/>
              </w:rPr>
            </w:pPr>
            <w:r w:rsidRPr="0015222D">
              <w:rPr>
                <w:sz w:val="24"/>
                <w:szCs w:val="24"/>
              </w:rPr>
              <w:t>взятыми на себя обязательствами</w:t>
            </w:r>
          </w:p>
        </w:tc>
        <w:tc>
          <w:tcPr>
            <w:tcW w:w="1276" w:type="dxa"/>
          </w:tcPr>
          <w:p w:rsidR="0015222D" w:rsidRPr="0015222D" w:rsidRDefault="0015222D" w:rsidP="008F4363">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sz w:val="24"/>
                <w:szCs w:val="24"/>
                <w:lang w:val="ru-RU"/>
              </w:rPr>
              <w:t>Министерство обороны; Министерство внутренних дел</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В течение двух лет после принятия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0F3EC3">
              <w:rPr>
                <w:sz w:val="24"/>
                <w:szCs w:val="24"/>
                <w:lang w:val="ru-RU"/>
              </w:rPr>
              <w:t xml:space="preserve"> проекты и программы техническо</w:t>
            </w:r>
            <w:r w:rsidRPr="0015222D">
              <w:rPr>
                <w:sz w:val="24"/>
                <w:szCs w:val="24"/>
                <w:lang w:val="ru-RU"/>
              </w:rPr>
              <w:t>й и</w:t>
            </w:r>
          </w:p>
          <w:p w:rsidR="0015222D" w:rsidRPr="0015222D" w:rsidRDefault="000F3EC3"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Подразделение на уровне батальона готовое к откомандированию</w:t>
            </w:r>
          </w:p>
        </w:tc>
      </w:tr>
      <w:tr w:rsidR="0015222D" w:rsidRPr="00FF3516" w:rsidTr="000A56C0">
        <w:trPr>
          <w:trHeight w:val="1933"/>
        </w:trPr>
        <w:tc>
          <w:tcPr>
            <w:tcW w:w="1019" w:type="dxa"/>
          </w:tcPr>
          <w:p w:rsidR="008F4363" w:rsidRPr="00FF3516" w:rsidRDefault="008F4363" w:rsidP="008F4363">
            <w:pPr>
              <w:tabs>
                <w:tab w:val="left" w:pos="1129"/>
              </w:tabs>
              <w:jc w:val="center"/>
              <w:rPr>
                <w:lang w:val="ru-RU"/>
              </w:rPr>
            </w:pPr>
          </w:p>
          <w:p w:rsidR="0015222D" w:rsidRPr="00E24CDE" w:rsidRDefault="0015222D" w:rsidP="008F4363">
            <w:pPr>
              <w:tabs>
                <w:tab w:val="left" w:pos="1129"/>
              </w:tabs>
              <w:jc w:val="center"/>
            </w:pPr>
            <w:r w:rsidRPr="00E24CDE">
              <w:t>2.11.3.</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Вовлечение международных</w:t>
            </w:r>
          </w:p>
          <w:p w:rsidR="0015222D" w:rsidRPr="0015222D" w:rsidRDefault="0015222D" w:rsidP="0015222D">
            <w:pPr>
              <w:tabs>
                <w:tab w:val="left" w:pos="1129"/>
              </w:tabs>
              <w:ind w:left="134"/>
              <w:rPr>
                <w:sz w:val="24"/>
                <w:szCs w:val="24"/>
                <w:lang w:val="ru-RU"/>
              </w:rPr>
            </w:pPr>
            <w:r w:rsidRPr="0015222D">
              <w:rPr>
                <w:sz w:val="24"/>
                <w:szCs w:val="24"/>
                <w:lang w:val="ru-RU"/>
              </w:rPr>
              <w:t>партнеров в процесс развития заявленных способностей</w:t>
            </w:r>
          </w:p>
        </w:tc>
        <w:tc>
          <w:tcPr>
            <w:tcW w:w="1276" w:type="dxa"/>
          </w:tcPr>
          <w:p w:rsidR="0015222D" w:rsidRPr="0015222D" w:rsidRDefault="0015222D" w:rsidP="008F4363">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sz w:val="24"/>
                <w:szCs w:val="24"/>
                <w:lang w:val="ru-RU"/>
              </w:rPr>
              <w:t>Министерство обороны; Министерство внутренних</w:t>
            </w:r>
          </w:p>
          <w:p w:rsidR="000F3EC3" w:rsidRPr="000F3EC3" w:rsidRDefault="0015222D" w:rsidP="000F3EC3">
            <w:pPr>
              <w:tabs>
                <w:tab w:val="left" w:pos="1129"/>
              </w:tabs>
              <w:ind w:left="134"/>
              <w:rPr>
                <w:sz w:val="24"/>
                <w:szCs w:val="24"/>
                <w:lang w:val="ru-RU"/>
              </w:rPr>
            </w:pPr>
            <w:r w:rsidRPr="0015222D">
              <w:rPr>
                <w:sz w:val="24"/>
                <w:szCs w:val="24"/>
                <w:lang w:val="ru-RU"/>
              </w:rPr>
              <w:t>дел; Министерство иностранных</w:t>
            </w:r>
            <w:r w:rsidR="000F3EC3" w:rsidRPr="000F3EC3">
              <w:rPr>
                <w:sz w:val="24"/>
                <w:szCs w:val="24"/>
                <w:lang w:val="ru-RU"/>
              </w:rPr>
              <w:t xml:space="preserve"> дел и европейской</w:t>
            </w:r>
          </w:p>
          <w:p w:rsidR="0015222D" w:rsidRPr="0015222D" w:rsidRDefault="000F3EC3" w:rsidP="000F3EC3">
            <w:pPr>
              <w:tabs>
                <w:tab w:val="left" w:pos="1129"/>
              </w:tabs>
              <w:ind w:left="134"/>
              <w:rPr>
                <w:sz w:val="24"/>
                <w:szCs w:val="24"/>
                <w:lang w:val="ru-RU"/>
              </w:rPr>
            </w:pPr>
            <w:r w:rsidRPr="000F3EC3">
              <w:rPr>
                <w:sz w:val="24"/>
                <w:szCs w:val="24"/>
                <w:lang w:val="ru-RU"/>
              </w:rPr>
              <w:t>интеграции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0F3EC3">
              <w:rPr>
                <w:sz w:val="24"/>
                <w:szCs w:val="24"/>
                <w:lang w:val="ru-RU"/>
              </w:rPr>
              <w:t xml:space="preserve"> проекты и программы техническо</w:t>
            </w:r>
            <w:r w:rsidRPr="0015222D">
              <w:rPr>
                <w:sz w:val="24"/>
                <w:szCs w:val="24"/>
                <w:lang w:val="ru-RU"/>
              </w:rPr>
              <w:t>й и</w:t>
            </w:r>
          </w:p>
          <w:p w:rsidR="0015222D" w:rsidRPr="0015222D" w:rsidRDefault="000F3EC3" w:rsidP="0015222D">
            <w:pPr>
              <w:tabs>
                <w:tab w:val="left" w:pos="1129"/>
              </w:tabs>
              <w:ind w:left="134"/>
              <w:rPr>
                <w:sz w:val="24"/>
                <w:szCs w:val="24"/>
              </w:rPr>
            </w:pPr>
            <w:r>
              <w:rPr>
                <w:sz w:val="24"/>
                <w:szCs w:val="24"/>
              </w:rPr>
              <w:t>финансово</w:t>
            </w:r>
            <w:r w:rsidR="0015222D" w:rsidRPr="0015222D">
              <w:rPr>
                <w:sz w:val="24"/>
                <w:szCs w:val="24"/>
              </w:rPr>
              <w:t>й</w:t>
            </w:r>
            <w:r w:rsidRPr="0015222D">
              <w:rPr>
                <w:sz w:val="24"/>
                <w:szCs w:val="24"/>
              </w:rPr>
              <w:t xml:space="preserve">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Количество полученных программ по внешнему финансированию</w:t>
            </w:r>
          </w:p>
        </w:tc>
      </w:tr>
      <w:tr w:rsidR="0015222D" w:rsidRPr="0015222D" w:rsidTr="000A56C0">
        <w:trPr>
          <w:trHeight w:val="3588"/>
        </w:trPr>
        <w:tc>
          <w:tcPr>
            <w:tcW w:w="1019" w:type="dxa"/>
          </w:tcPr>
          <w:p w:rsidR="004411FD" w:rsidRPr="00FF3516" w:rsidRDefault="004411FD" w:rsidP="00875D63">
            <w:pPr>
              <w:tabs>
                <w:tab w:val="left" w:pos="1129"/>
              </w:tabs>
              <w:jc w:val="center"/>
              <w:rPr>
                <w:lang w:val="ru-RU"/>
              </w:rPr>
            </w:pPr>
          </w:p>
          <w:p w:rsidR="0015222D" w:rsidRPr="00E24CDE" w:rsidRDefault="0015222D" w:rsidP="00875D63">
            <w:pPr>
              <w:tabs>
                <w:tab w:val="left" w:pos="1129"/>
              </w:tabs>
              <w:jc w:val="center"/>
            </w:pPr>
            <w:r w:rsidRPr="00E24CDE">
              <w:t>2.11.4.</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 национальных способностей обучения персонала, который будет участвовать в</w:t>
            </w:r>
          </w:p>
          <w:p w:rsidR="0015222D" w:rsidRPr="0015222D" w:rsidRDefault="0015222D" w:rsidP="0015222D">
            <w:pPr>
              <w:tabs>
                <w:tab w:val="left" w:pos="1129"/>
              </w:tabs>
              <w:ind w:left="134"/>
              <w:rPr>
                <w:sz w:val="24"/>
                <w:szCs w:val="24"/>
              </w:rPr>
            </w:pPr>
            <w:r w:rsidRPr="0015222D">
              <w:rPr>
                <w:sz w:val="24"/>
                <w:szCs w:val="24"/>
              </w:rPr>
              <w:t>международных миссиях и операциях</w:t>
            </w:r>
          </w:p>
        </w:tc>
        <w:tc>
          <w:tcPr>
            <w:tcW w:w="1276" w:type="dxa"/>
          </w:tcPr>
          <w:p w:rsidR="0015222D" w:rsidRPr="0015222D" w:rsidRDefault="0015222D" w:rsidP="00875D63">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дел;</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Министерства иностранных дел и европейской</w:t>
            </w:r>
          </w:p>
          <w:p w:rsidR="0015222D" w:rsidRPr="0015222D" w:rsidRDefault="0015222D" w:rsidP="0015222D">
            <w:pPr>
              <w:tabs>
                <w:tab w:val="left" w:pos="1129"/>
              </w:tabs>
              <w:ind w:left="134"/>
              <w:rPr>
                <w:sz w:val="24"/>
                <w:szCs w:val="24"/>
              </w:rPr>
            </w:pPr>
            <w:r w:rsidRPr="0015222D">
              <w:rPr>
                <w:sz w:val="24"/>
                <w:szCs w:val="24"/>
              </w:rPr>
              <w:t>интеграции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w:t>
            </w:r>
            <w:r w:rsidR="000F3EC3">
              <w:rPr>
                <w:sz w:val="24"/>
                <w:szCs w:val="24"/>
                <w:lang w:val="ru-RU"/>
              </w:rPr>
              <w:t>ческо</w:t>
            </w:r>
            <w:r w:rsidRPr="0015222D">
              <w:rPr>
                <w:sz w:val="24"/>
                <w:szCs w:val="24"/>
                <w:lang w:val="ru-RU"/>
              </w:rPr>
              <w:t>й и</w:t>
            </w:r>
          </w:p>
          <w:p w:rsidR="0015222D" w:rsidRPr="0015222D" w:rsidRDefault="000F3EC3"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Национальные способности обучения соответствуют</w:t>
            </w:r>
          </w:p>
          <w:p w:rsidR="0015222D" w:rsidRPr="0015222D" w:rsidRDefault="0015222D" w:rsidP="0015222D">
            <w:pPr>
              <w:tabs>
                <w:tab w:val="left" w:pos="1129"/>
              </w:tabs>
              <w:ind w:left="134"/>
              <w:rPr>
                <w:sz w:val="24"/>
                <w:szCs w:val="24"/>
                <w:lang w:val="ru-RU"/>
              </w:rPr>
            </w:pPr>
            <w:r w:rsidRPr="0015222D">
              <w:rPr>
                <w:sz w:val="24"/>
                <w:szCs w:val="24"/>
                <w:lang w:val="ru-RU"/>
              </w:rPr>
              <w:t>требованиям подготовки частей для участия в миссиях пол эгидой ООН; дистанционные курсы обучения в области Политик общей безопасности и обороны, вводимые в</w:t>
            </w:r>
          </w:p>
          <w:p w:rsidR="0015222D" w:rsidRPr="0015222D" w:rsidRDefault="0015222D" w:rsidP="0015222D">
            <w:pPr>
              <w:tabs>
                <w:tab w:val="left" w:pos="1129"/>
              </w:tabs>
              <w:ind w:left="134"/>
              <w:rPr>
                <w:sz w:val="24"/>
                <w:szCs w:val="24"/>
              </w:rPr>
            </w:pPr>
            <w:r w:rsidRPr="0015222D">
              <w:rPr>
                <w:sz w:val="24"/>
                <w:szCs w:val="24"/>
              </w:rPr>
              <w:t>сотрудничестве с</w:t>
            </w:r>
          </w:p>
          <w:p w:rsidR="0015222D" w:rsidRDefault="0015222D" w:rsidP="0015222D">
            <w:pPr>
              <w:tabs>
                <w:tab w:val="left" w:pos="1129"/>
              </w:tabs>
              <w:ind w:left="134"/>
              <w:rPr>
                <w:sz w:val="24"/>
                <w:szCs w:val="24"/>
              </w:rPr>
            </w:pPr>
            <w:r w:rsidRPr="0015222D">
              <w:rPr>
                <w:sz w:val="24"/>
                <w:szCs w:val="24"/>
              </w:rPr>
              <w:t>Европейским Союзом</w:t>
            </w:r>
          </w:p>
          <w:p w:rsidR="008F4363" w:rsidRDefault="008F4363" w:rsidP="0015222D">
            <w:pPr>
              <w:tabs>
                <w:tab w:val="left" w:pos="1129"/>
              </w:tabs>
              <w:ind w:left="134"/>
              <w:rPr>
                <w:sz w:val="24"/>
                <w:szCs w:val="24"/>
              </w:rPr>
            </w:pPr>
          </w:p>
          <w:p w:rsidR="008F4363" w:rsidRPr="0015222D" w:rsidRDefault="008F4363" w:rsidP="0015222D">
            <w:pPr>
              <w:tabs>
                <w:tab w:val="left" w:pos="1129"/>
              </w:tabs>
              <w:ind w:left="134"/>
              <w:rPr>
                <w:sz w:val="24"/>
                <w:szCs w:val="24"/>
              </w:rPr>
            </w:pPr>
          </w:p>
        </w:tc>
      </w:tr>
      <w:tr w:rsidR="0015222D" w:rsidRPr="00FF3516" w:rsidTr="000A56C0">
        <w:trPr>
          <w:trHeight w:val="275"/>
        </w:trPr>
        <w:tc>
          <w:tcPr>
            <w:tcW w:w="14486" w:type="dxa"/>
            <w:gridSpan w:val="8"/>
          </w:tcPr>
          <w:p w:rsidR="0015222D" w:rsidRPr="0015222D" w:rsidRDefault="0015222D" w:rsidP="008F4363">
            <w:pPr>
              <w:tabs>
                <w:tab w:val="left" w:pos="1129"/>
              </w:tabs>
              <w:ind w:left="134"/>
              <w:jc w:val="center"/>
              <w:rPr>
                <w:b/>
                <w:i/>
                <w:sz w:val="24"/>
                <w:szCs w:val="24"/>
                <w:lang w:val="ru-RU"/>
              </w:rPr>
            </w:pPr>
            <w:r w:rsidRPr="0015222D">
              <w:rPr>
                <w:b/>
                <w:i/>
                <w:sz w:val="24"/>
                <w:szCs w:val="24"/>
                <w:lang w:val="ru-RU"/>
              </w:rPr>
              <w:lastRenderedPageBreak/>
              <w:t>2.12. Улучшение механизмов сотрудничества с внешними партерами развития</w:t>
            </w:r>
          </w:p>
        </w:tc>
      </w:tr>
      <w:tr w:rsidR="0015222D" w:rsidRPr="00FF3516" w:rsidTr="000A56C0">
        <w:trPr>
          <w:trHeight w:val="3312"/>
        </w:trPr>
        <w:tc>
          <w:tcPr>
            <w:tcW w:w="1019" w:type="dxa"/>
          </w:tcPr>
          <w:p w:rsidR="004411FD" w:rsidRPr="00FF3516" w:rsidRDefault="004411FD" w:rsidP="00875D63">
            <w:pPr>
              <w:tabs>
                <w:tab w:val="left" w:pos="1129"/>
              </w:tabs>
              <w:jc w:val="center"/>
              <w:rPr>
                <w:lang w:val="ru-RU"/>
              </w:rPr>
            </w:pPr>
          </w:p>
          <w:p w:rsidR="0015222D" w:rsidRPr="00875D63" w:rsidRDefault="004411FD" w:rsidP="004411FD">
            <w:pPr>
              <w:tabs>
                <w:tab w:val="left" w:pos="1129"/>
              </w:tabs>
              <w:jc w:val="center"/>
            </w:pPr>
            <w:r>
              <w:t>2.12.1</w:t>
            </w:r>
            <w:r w:rsidR="0015222D" w:rsidRPr="00875D63">
              <w:t>.</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Консолидация</w:t>
            </w:r>
          </w:p>
          <w:p w:rsidR="0015222D" w:rsidRPr="0015222D" w:rsidRDefault="0015222D" w:rsidP="0015222D">
            <w:pPr>
              <w:tabs>
                <w:tab w:val="left" w:pos="1129"/>
              </w:tabs>
              <w:ind w:left="134"/>
              <w:rPr>
                <w:sz w:val="24"/>
                <w:szCs w:val="24"/>
                <w:lang w:val="ru-RU"/>
              </w:rPr>
            </w:pPr>
            <w:r w:rsidRPr="0015222D">
              <w:rPr>
                <w:sz w:val="24"/>
                <w:szCs w:val="24"/>
                <w:lang w:val="ru-RU"/>
              </w:rPr>
              <w:t>доверия к Республике Молдова внешних партнеров по развитию путем соблюдения взятых на себя обязательств в области</w:t>
            </w:r>
          </w:p>
          <w:p w:rsidR="0015222D" w:rsidRPr="0015222D" w:rsidRDefault="0015222D" w:rsidP="0015222D">
            <w:pPr>
              <w:tabs>
                <w:tab w:val="left" w:pos="1129"/>
              </w:tabs>
              <w:ind w:left="134"/>
              <w:rPr>
                <w:sz w:val="24"/>
                <w:szCs w:val="24"/>
                <w:lang w:val="ru-RU"/>
              </w:rPr>
            </w:pPr>
            <w:r w:rsidRPr="0015222D">
              <w:rPr>
                <w:sz w:val="24"/>
                <w:szCs w:val="24"/>
                <w:lang w:val="ru-RU"/>
              </w:rPr>
              <w:t>безопасности и обороны в рамках формата</w:t>
            </w:r>
          </w:p>
          <w:p w:rsidR="0015222D" w:rsidRPr="0015222D" w:rsidRDefault="0015222D" w:rsidP="0015222D">
            <w:pPr>
              <w:tabs>
                <w:tab w:val="left" w:pos="1129"/>
              </w:tabs>
              <w:ind w:left="134"/>
              <w:rPr>
                <w:sz w:val="24"/>
                <w:szCs w:val="24"/>
              </w:rPr>
            </w:pPr>
            <w:r w:rsidRPr="0015222D">
              <w:rPr>
                <w:sz w:val="24"/>
                <w:szCs w:val="24"/>
              </w:rPr>
              <w:t>сотрудничества</w:t>
            </w:r>
          </w:p>
        </w:tc>
        <w:tc>
          <w:tcPr>
            <w:tcW w:w="1276" w:type="dxa"/>
          </w:tcPr>
          <w:p w:rsidR="0015222D" w:rsidRPr="0015222D" w:rsidRDefault="0015222D" w:rsidP="004411FD">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i/>
                <w:sz w:val="24"/>
                <w:szCs w:val="24"/>
                <w:lang w:val="ru-RU"/>
              </w:rPr>
            </w:pPr>
            <w:r w:rsidRPr="0015222D">
              <w:rPr>
                <w:i/>
                <w:sz w:val="24"/>
                <w:szCs w:val="24"/>
                <w:lang w:val="ru-RU"/>
              </w:rPr>
              <w:t xml:space="preserve">Основные: </w:t>
            </w:r>
            <w:r w:rsidRPr="0015222D">
              <w:rPr>
                <w:sz w:val="24"/>
                <w:szCs w:val="24"/>
                <w:lang w:val="ru-RU"/>
              </w:rPr>
              <w:t xml:space="preserve">Парламент; Правительство; </w:t>
            </w:r>
            <w:r w:rsidRPr="0015222D">
              <w:rPr>
                <w:i/>
                <w:sz w:val="24"/>
                <w:szCs w:val="24"/>
                <w:lang w:val="ru-RU"/>
              </w:rPr>
              <w:t>при поддержке:</w:t>
            </w:r>
          </w:p>
          <w:p w:rsidR="0015222D" w:rsidRPr="0015222D" w:rsidRDefault="000F3EC3" w:rsidP="0015222D">
            <w:pPr>
              <w:tabs>
                <w:tab w:val="left" w:pos="1129"/>
              </w:tabs>
              <w:ind w:left="134"/>
              <w:rPr>
                <w:sz w:val="24"/>
                <w:szCs w:val="24"/>
                <w:lang w:val="ru-RU"/>
              </w:rPr>
            </w:pPr>
            <w:r>
              <w:rPr>
                <w:sz w:val="24"/>
                <w:szCs w:val="24"/>
                <w:lang w:val="ru-RU"/>
              </w:rPr>
              <w:t>других государственн</w:t>
            </w:r>
            <w:r w:rsidR="0015222D" w:rsidRPr="0015222D">
              <w:rPr>
                <w:sz w:val="24"/>
                <w:szCs w:val="24"/>
                <w:lang w:val="ru-RU"/>
              </w:rPr>
              <w:t>ых органов, согласно компетенции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 технической и</w:t>
            </w:r>
          </w:p>
          <w:p w:rsidR="0015222D" w:rsidRPr="0015222D" w:rsidRDefault="000F3EC3"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Республику Молдова считают надежным партнером</w:t>
            </w:r>
          </w:p>
        </w:tc>
      </w:tr>
      <w:tr w:rsidR="0015222D" w:rsidRPr="00FF3516" w:rsidTr="000A56C0">
        <w:trPr>
          <w:trHeight w:val="554"/>
        </w:trPr>
        <w:tc>
          <w:tcPr>
            <w:tcW w:w="1019" w:type="dxa"/>
          </w:tcPr>
          <w:p w:rsidR="004411FD" w:rsidRPr="00FF3516" w:rsidRDefault="004411FD" w:rsidP="004411FD">
            <w:pPr>
              <w:tabs>
                <w:tab w:val="left" w:pos="1129"/>
              </w:tabs>
              <w:jc w:val="center"/>
              <w:rPr>
                <w:lang w:val="ru-RU"/>
              </w:rPr>
            </w:pPr>
          </w:p>
          <w:p w:rsidR="0015222D" w:rsidRPr="00875D63" w:rsidRDefault="0015222D" w:rsidP="004411FD">
            <w:pPr>
              <w:tabs>
                <w:tab w:val="left" w:pos="1129"/>
              </w:tabs>
              <w:jc w:val="center"/>
            </w:pPr>
            <w:r w:rsidRPr="00875D63">
              <w:t>2.12.2.</w:t>
            </w:r>
          </w:p>
        </w:tc>
        <w:tc>
          <w:tcPr>
            <w:tcW w:w="2268" w:type="dxa"/>
          </w:tcPr>
          <w:p w:rsidR="0015222D" w:rsidRPr="00E97A90" w:rsidRDefault="0015222D" w:rsidP="0015222D">
            <w:pPr>
              <w:tabs>
                <w:tab w:val="left" w:pos="1129"/>
              </w:tabs>
              <w:ind w:left="134"/>
              <w:rPr>
                <w:sz w:val="24"/>
                <w:szCs w:val="24"/>
                <w:lang w:val="ru-RU"/>
              </w:rPr>
            </w:pPr>
            <w:r w:rsidRPr="00E97A90">
              <w:rPr>
                <w:sz w:val="24"/>
                <w:szCs w:val="24"/>
                <w:lang w:val="ru-RU"/>
              </w:rPr>
              <w:t>Интенсификация</w:t>
            </w:r>
          </w:p>
          <w:p w:rsidR="0015222D" w:rsidRPr="00E97A90" w:rsidRDefault="0015222D" w:rsidP="0015222D">
            <w:pPr>
              <w:tabs>
                <w:tab w:val="left" w:pos="1129"/>
              </w:tabs>
              <w:ind w:left="134"/>
              <w:rPr>
                <w:sz w:val="24"/>
                <w:szCs w:val="24"/>
                <w:lang w:val="ru-RU"/>
              </w:rPr>
            </w:pPr>
            <w:r w:rsidRPr="00E97A90">
              <w:rPr>
                <w:sz w:val="24"/>
                <w:szCs w:val="24"/>
                <w:lang w:val="ru-RU"/>
              </w:rPr>
              <w:t>сотрудничества с ЕС</w:t>
            </w:r>
            <w:r w:rsidR="00E97A90" w:rsidRPr="0015222D">
              <w:rPr>
                <w:sz w:val="24"/>
                <w:szCs w:val="24"/>
                <w:lang w:val="ru-RU"/>
              </w:rPr>
              <w:t xml:space="preserve"> в области политик общей безопасности и обороны</w:t>
            </w:r>
          </w:p>
        </w:tc>
        <w:tc>
          <w:tcPr>
            <w:tcW w:w="1276" w:type="dxa"/>
          </w:tcPr>
          <w:p w:rsidR="0015222D" w:rsidRPr="0015222D" w:rsidRDefault="0015222D" w:rsidP="004411FD">
            <w:pPr>
              <w:tabs>
                <w:tab w:val="left" w:pos="1129"/>
              </w:tabs>
              <w:ind w:left="134"/>
              <w:jc w:val="center"/>
              <w:rPr>
                <w:sz w:val="24"/>
                <w:szCs w:val="24"/>
              </w:rPr>
            </w:pPr>
            <w:r w:rsidRPr="0015222D">
              <w:rPr>
                <w:sz w:val="24"/>
                <w:szCs w:val="24"/>
              </w:rPr>
              <w:t>1</w:t>
            </w:r>
          </w:p>
        </w:tc>
        <w:tc>
          <w:tcPr>
            <w:tcW w:w="2126" w:type="dxa"/>
          </w:tcPr>
          <w:p w:rsidR="0015222D" w:rsidRPr="00E97A90" w:rsidRDefault="0015222D" w:rsidP="0015222D">
            <w:pPr>
              <w:tabs>
                <w:tab w:val="left" w:pos="1129"/>
              </w:tabs>
              <w:ind w:left="134"/>
              <w:rPr>
                <w:i/>
                <w:sz w:val="24"/>
                <w:szCs w:val="24"/>
                <w:lang w:val="ru-RU"/>
              </w:rPr>
            </w:pPr>
            <w:r w:rsidRPr="00E97A90">
              <w:rPr>
                <w:i/>
                <w:sz w:val="24"/>
                <w:szCs w:val="24"/>
                <w:lang w:val="ru-RU"/>
              </w:rPr>
              <w:t>Основные:</w:t>
            </w:r>
          </w:p>
          <w:p w:rsidR="00E97A90" w:rsidRPr="0015222D" w:rsidRDefault="0015222D" w:rsidP="00E97A90">
            <w:pPr>
              <w:tabs>
                <w:tab w:val="left" w:pos="1129"/>
              </w:tabs>
              <w:ind w:left="134"/>
              <w:rPr>
                <w:sz w:val="24"/>
                <w:szCs w:val="24"/>
                <w:lang w:val="ru-RU"/>
              </w:rPr>
            </w:pPr>
            <w:r w:rsidRPr="00E97A90">
              <w:rPr>
                <w:sz w:val="24"/>
                <w:szCs w:val="24"/>
                <w:lang w:val="ru-RU"/>
              </w:rPr>
              <w:t>Министерство</w:t>
            </w:r>
            <w:r w:rsidR="00E97A90" w:rsidRPr="0015222D">
              <w:rPr>
                <w:sz w:val="24"/>
                <w:szCs w:val="24"/>
                <w:lang w:val="ru-RU"/>
              </w:rPr>
              <w:t xml:space="preserve"> иностранных дел и европейской интеграции </w:t>
            </w:r>
            <w:r w:rsidR="00E97A90" w:rsidRPr="0015222D">
              <w:rPr>
                <w:i/>
                <w:sz w:val="24"/>
                <w:szCs w:val="24"/>
                <w:lang w:val="ru-RU"/>
              </w:rPr>
              <w:t xml:space="preserve">при поддержке: </w:t>
            </w:r>
            <w:r w:rsidR="00E97A90" w:rsidRPr="0015222D">
              <w:rPr>
                <w:sz w:val="24"/>
                <w:szCs w:val="24"/>
                <w:lang w:val="ru-RU"/>
              </w:rPr>
              <w:t>Министерства обороны; Министерства внутренних</w:t>
            </w:r>
          </w:p>
          <w:p w:rsidR="0015222D" w:rsidRPr="00FF3516" w:rsidRDefault="00E97A90" w:rsidP="00E97A90">
            <w:pPr>
              <w:tabs>
                <w:tab w:val="left" w:pos="1129"/>
              </w:tabs>
              <w:ind w:left="134"/>
              <w:rPr>
                <w:sz w:val="24"/>
                <w:szCs w:val="24"/>
                <w:lang w:val="ru-RU"/>
              </w:rPr>
            </w:pPr>
            <w:r w:rsidRPr="0015222D">
              <w:rPr>
                <w:sz w:val="24"/>
                <w:szCs w:val="24"/>
                <w:lang w:val="ru-RU"/>
              </w:rPr>
              <w:t>дел; Службы информации и безопасности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w:t>
            </w:r>
          </w:p>
          <w:p w:rsidR="0015222D" w:rsidRPr="0015222D" w:rsidRDefault="0015222D" w:rsidP="0015222D">
            <w:pPr>
              <w:tabs>
                <w:tab w:val="left" w:pos="1129"/>
              </w:tabs>
              <w:ind w:left="134"/>
              <w:rPr>
                <w:sz w:val="24"/>
                <w:szCs w:val="24"/>
              </w:rPr>
            </w:pPr>
            <w:r w:rsidRPr="0015222D">
              <w:rPr>
                <w:sz w:val="24"/>
                <w:szCs w:val="24"/>
              </w:rPr>
              <w:t>выделенного</w:t>
            </w:r>
            <w:r w:rsidR="00E97A90" w:rsidRPr="0015222D">
              <w:rPr>
                <w:sz w:val="24"/>
                <w:szCs w:val="24"/>
              </w:rPr>
              <w:t xml:space="preserve"> бюджета</w:t>
            </w:r>
          </w:p>
        </w:tc>
        <w:tc>
          <w:tcPr>
            <w:tcW w:w="1559" w:type="dxa"/>
          </w:tcPr>
          <w:p w:rsidR="0015222D" w:rsidRPr="00E97A90" w:rsidRDefault="0015222D" w:rsidP="0015222D">
            <w:pPr>
              <w:tabs>
                <w:tab w:val="left" w:pos="1129"/>
              </w:tabs>
              <w:ind w:left="134"/>
              <w:rPr>
                <w:sz w:val="24"/>
                <w:szCs w:val="24"/>
                <w:lang w:val="ru-RU"/>
              </w:rPr>
            </w:pPr>
            <w:r w:rsidRPr="00E97A90">
              <w:rPr>
                <w:sz w:val="24"/>
                <w:szCs w:val="24"/>
                <w:lang w:val="ru-RU"/>
              </w:rPr>
              <w:t>Внешние</w:t>
            </w:r>
          </w:p>
          <w:p w:rsidR="00E97A90" w:rsidRPr="0015222D" w:rsidRDefault="0015222D" w:rsidP="00E97A90">
            <w:pPr>
              <w:tabs>
                <w:tab w:val="left" w:pos="1129"/>
              </w:tabs>
              <w:ind w:left="134"/>
              <w:rPr>
                <w:sz w:val="24"/>
                <w:szCs w:val="24"/>
                <w:lang w:val="ru-RU"/>
              </w:rPr>
            </w:pPr>
            <w:r w:rsidRPr="00E97A90">
              <w:rPr>
                <w:sz w:val="24"/>
                <w:szCs w:val="24"/>
                <w:lang w:val="ru-RU"/>
              </w:rPr>
              <w:t>проекты и</w:t>
            </w:r>
            <w:r w:rsidR="00E97A90" w:rsidRPr="0015222D">
              <w:rPr>
                <w:sz w:val="24"/>
                <w:szCs w:val="24"/>
                <w:lang w:val="ru-RU"/>
              </w:rPr>
              <w:t xml:space="preserve"> </w:t>
            </w:r>
            <w:r w:rsidR="00E97A90">
              <w:rPr>
                <w:sz w:val="24"/>
                <w:szCs w:val="24"/>
                <w:lang w:val="ru-RU"/>
              </w:rPr>
              <w:t>программы техническо</w:t>
            </w:r>
            <w:r w:rsidR="00E97A90" w:rsidRPr="0015222D">
              <w:rPr>
                <w:sz w:val="24"/>
                <w:szCs w:val="24"/>
                <w:lang w:val="ru-RU"/>
              </w:rPr>
              <w:t>й и</w:t>
            </w:r>
          </w:p>
          <w:p w:rsidR="0015222D" w:rsidRPr="00E97A90" w:rsidRDefault="00E97A90" w:rsidP="00E97A90">
            <w:pPr>
              <w:tabs>
                <w:tab w:val="left" w:pos="1129"/>
              </w:tabs>
              <w:ind w:left="134"/>
              <w:rPr>
                <w:sz w:val="24"/>
                <w:szCs w:val="24"/>
                <w:lang w:val="ru-RU"/>
              </w:rPr>
            </w:pPr>
            <w:r>
              <w:rPr>
                <w:sz w:val="24"/>
                <w:szCs w:val="24"/>
                <w:lang w:val="ru-RU"/>
              </w:rPr>
              <w:t>финансово</w:t>
            </w:r>
            <w:r w:rsidRPr="0015222D">
              <w:rPr>
                <w:sz w:val="24"/>
                <w:szCs w:val="24"/>
                <w:lang w:val="ru-RU"/>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Количество экспертов из</w:t>
            </w:r>
          </w:p>
          <w:p w:rsidR="00E97A90" w:rsidRPr="0015222D" w:rsidRDefault="0015222D" w:rsidP="00E97A90">
            <w:pPr>
              <w:tabs>
                <w:tab w:val="left" w:pos="1129"/>
              </w:tabs>
              <w:ind w:left="134"/>
              <w:rPr>
                <w:sz w:val="24"/>
                <w:szCs w:val="24"/>
                <w:lang w:val="ru-RU"/>
              </w:rPr>
            </w:pPr>
            <w:r w:rsidRPr="0015222D">
              <w:rPr>
                <w:sz w:val="24"/>
                <w:szCs w:val="24"/>
                <w:lang w:val="ru-RU"/>
              </w:rPr>
              <w:t>Республики Молдова,</w:t>
            </w:r>
            <w:r w:rsidR="00E97A90" w:rsidRPr="0015222D">
              <w:rPr>
                <w:sz w:val="24"/>
                <w:szCs w:val="24"/>
                <w:lang w:val="ru-RU"/>
              </w:rPr>
              <w:t xml:space="preserve"> которые участвуют в миссиях и операциях области политик общей</w:t>
            </w:r>
          </w:p>
          <w:p w:rsidR="00E97A90" w:rsidRPr="0015222D" w:rsidRDefault="00E97A90" w:rsidP="00E97A90">
            <w:pPr>
              <w:tabs>
                <w:tab w:val="left" w:pos="1129"/>
              </w:tabs>
              <w:ind w:left="134"/>
              <w:rPr>
                <w:sz w:val="24"/>
                <w:szCs w:val="24"/>
                <w:lang w:val="ru-RU"/>
              </w:rPr>
            </w:pPr>
            <w:r w:rsidRPr="0015222D">
              <w:rPr>
                <w:sz w:val="24"/>
                <w:szCs w:val="24"/>
                <w:lang w:val="ru-RU"/>
              </w:rPr>
              <w:t>безопасности и обороны ; количество экспертов, которые были обучены в области политик общей</w:t>
            </w:r>
          </w:p>
          <w:p w:rsidR="00E97A90" w:rsidRPr="0015222D" w:rsidRDefault="00E97A90" w:rsidP="00E97A90">
            <w:pPr>
              <w:tabs>
                <w:tab w:val="left" w:pos="1129"/>
              </w:tabs>
              <w:ind w:left="134"/>
              <w:rPr>
                <w:sz w:val="24"/>
                <w:szCs w:val="24"/>
                <w:lang w:val="ru-RU"/>
              </w:rPr>
            </w:pPr>
            <w:r w:rsidRPr="0015222D">
              <w:rPr>
                <w:sz w:val="24"/>
                <w:szCs w:val="24"/>
                <w:lang w:val="ru-RU"/>
              </w:rPr>
              <w:t>безопасности и обороны ; Соглашение РМ-ЕС по процедурам безопасности, по обмену</w:t>
            </w:r>
          </w:p>
          <w:p w:rsidR="00E97A90" w:rsidRPr="0015222D" w:rsidRDefault="00E97A90" w:rsidP="00E97A90">
            <w:pPr>
              <w:tabs>
                <w:tab w:val="left" w:pos="1129"/>
              </w:tabs>
              <w:ind w:left="134"/>
              <w:rPr>
                <w:sz w:val="24"/>
                <w:szCs w:val="24"/>
                <w:lang w:val="ru-RU"/>
              </w:rPr>
            </w:pPr>
            <w:r w:rsidRPr="0015222D">
              <w:rPr>
                <w:sz w:val="24"/>
                <w:szCs w:val="24"/>
                <w:lang w:val="ru-RU"/>
              </w:rPr>
              <w:t>классифицированной, подписанной и</w:t>
            </w:r>
          </w:p>
          <w:p w:rsidR="0015222D" w:rsidRPr="0015222D" w:rsidRDefault="00E97A90" w:rsidP="00E97A90">
            <w:pPr>
              <w:tabs>
                <w:tab w:val="left" w:pos="1129"/>
              </w:tabs>
              <w:ind w:left="134"/>
              <w:rPr>
                <w:sz w:val="24"/>
                <w:szCs w:val="24"/>
                <w:lang w:val="ru-RU"/>
              </w:rPr>
            </w:pPr>
            <w:r w:rsidRPr="0015222D">
              <w:rPr>
                <w:sz w:val="24"/>
                <w:szCs w:val="24"/>
                <w:lang w:val="ru-RU"/>
              </w:rPr>
              <w:t>внедренной информации</w:t>
            </w:r>
          </w:p>
        </w:tc>
      </w:tr>
      <w:tr w:rsidR="0015222D" w:rsidRPr="00FF3516" w:rsidTr="000A56C0">
        <w:trPr>
          <w:trHeight w:val="4140"/>
        </w:trPr>
        <w:tc>
          <w:tcPr>
            <w:tcW w:w="1019" w:type="dxa"/>
          </w:tcPr>
          <w:p w:rsidR="009F57BD" w:rsidRPr="00FF3516" w:rsidRDefault="009F57BD" w:rsidP="009F57BD">
            <w:pPr>
              <w:tabs>
                <w:tab w:val="left" w:pos="1129"/>
              </w:tabs>
              <w:jc w:val="center"/>
              <w:rPr>
                <w:lang w:val="ru-RU"/>
              </w:rPr>
            </w:pPr>
          </w:p>
          <w:p w:rsidR="0015222D" w:rsidRPr="00875D63" w:rsidRDefault="0015222D" w:rsidP="009F57BD">
            <w:pPr>
              <w:tabs>
                <w:tab w:val="left" w:pos="1129"/>
              </w:tabs>
              <w:jc w:val="center"/>
            </w:pPr>
            <w:r w:rsidRPr="00875D63">
              <w:t>2.12.3.</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 xml:space="preserve">Консолидация и развитие партнерских отношений с НАТО в рамках формата </w:t>
            </w:r>
            <w:r w:rsidRPr="0015222D">
              <w:rPr>
                <w:sz w:val="24"/>
                <w:szCs w:val="24"/>
              </w:rPr>
              <w:t>PpP</w:t>
            </w:r>
            <w:r w:rsidRPr="0015222D">
              <w:rPr>
                <w:sz w:val="24"/>
                <w:szCs w:val="24"/>
                <w:lang w:val="ru-RU"/>
              </w:rPr>
              <w:t>, включительно по</w:t>
            </w:r>
          </w:p>
          <w:p w:rsidR="0015222D" w:rsidRPr="0015222D" w:rsidRDefault="0015222D" w:rsidP="0015222D">
            <w:pPr>
              <w:tabs>
                <w:tab w:val="left" w:pos="1129"/>
              </w:tabs>
              <w:ind w:left="134"/>
              <w:rPr>
                <w:sz w:val="24"/>
                <w:szCs w:val="24"/>
                <w:lang w:val="ru-RU"/>
              </w:rPr>
            </w:pPr>
            <w:r w:rsidRPr="0015222D">
              <w:rPr>
                <w:sz w:val="24"/>
                <w:szCs w:val="24"/>
                <w:lang w:val="ru-RU"/>
              </w:rPr>
              <w:t>направлению Инициативы по наращиванию оборонного потенциала</w:t>
            </w:r>
          </w:p>
        </w:tc>
        <w:tc>
          <w:tcPr>
            <w:tcW w:w="1276" w:type="dxa"/>
          </w:tcPr>
          <w:p w:rsidR="0015222D" w:rsidRPr="0015222D" w:rsidRDefault="0015222D" w:rsidP="009F57BD">
            <w:pPr>
              <w:tabs>
                <w:tab w:val="left" w:pos="1129"/>
              </w:tabs>
              <w:ind w:left="134"/>
              <w:jc w:val="center"/>
              <w:rPr>
                <w:sz w:val="24"/>
                <w:szCs w:val="24"/>
              </w:rPr>
            </w:pPr>
            <w:r w:rsidRPr="0015222D">
              <w:rPr>
                <w:sz w:val="24"/>
                <w:szCs w:val="24"/>
              </w:rPr>
              <w:t>1</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Министерства иностранных дел и европейской интеграции; Министерства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дел; Службы информации и безопасности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w:t>
            </w:r>
            <w:r w:rsidR="009F57BD">
              <w:rPr>
                <w:sz w:val="24"/>
                <w:szCs w:val="24"/>
                <w:lang w:val="ru-RU"/>
              </w:rPr>
              <w:t xml:space="preserve"> программы техническо</w:t>
            </w:r>
            <w:r w:rsidRPr="0015222D">
              <w:rPr>
                <w:sz w:val="24"/>
                <w:szCs w:val="24"/>
                <w:lang w:val="ru-RU"/>
              </w:rPr>
              <w:t>й и</w:t>
            </w:r>
          </w:p>
          <w:p w:rsidR="0015222D" w:rsidRPr="0015222D" w:rsidRDefault="009F57BD"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 xml:space="preserve">Принятие проектов присутствия для Республики Молдова в рамках формата кооперации </w:t>
            </w:r>
            <w:r w:rsidRPr="0015222D">
              <w:rPr>
                <w:sz w:val="24"/>
                <w:szCs w:val="24"/>
              </w:rPr>
              <w:t>PpP</w:t>
            </w:r>
            <w:r w:rsidRPr="0015222D">
              <w:rPr>
                <w:sz w:val="24"/>
                <w:szCs w:val="24"/>
                <w:lang w:val="ru-RU"/>
              </w:rPr>
              <w:t>, в особенности того, что</w:t>
            </w:r>
          </w:p>
          <w:p w:rsidR="0015222D" w:rsidRPr="0015222D" w:rsidRDefault="0015222D" w:rsidP="0015222D">
            <w:pPr>
              <w:tabs>
                <w:tab w:val="left" w:pos="1129"/>
              </w:tabs>
              <w:ind w:left="134"/>
              <w:rPr>
                <w:sz w:val="24"/>
                <w:szCs w:val="24"/>
                <w:lang w:val="ru-RU"/>
              </w:rPr>
            </w:pPr>
            <w:r w:rsidRPr="0015222D">
              <w:rPr>
                <w:sz w:val="24"/>
                <w:szCs w:val="24"/>
                <w:lang w:val="ru-RU"/>
              </w:rPr>
              <w:t>относится к Инициативе по наращиванию оборонного потенциала и Программе науки для мира и безопасности.</w:t>
            </w:r>
          </w:p>
          <w:p w:rsidR="0015222D" w:rsidRPr="0015222D" w:rsidRDefault="0015222D" w:rsidP="0015222D">
            <w:pPr>
              <w:tabs>
                <w:tab w:val="left" w:pos="1129"/>
              </w:tabs>
              <w:ind w:left="134"/>
              <w:rPr>
                <w:sz w:val="24"/>
                <w:szCs w:val="24"/>
                <w:lang w:val="ru-RU"/>
              </w:rPr>
            </w:pPr>
            <w:r w:rsidRPr="0015222D">
              <w:rPr>
                <w:sz w:val="24"/>
                <w:szCs w:val="24"/>
                <w:lang w:val="ru-RU"/>
              </w:rPr>
              <w:t>Учреждение и хорошее функционирование Отдела связи НАТО-РМ</w:t>
            </w:r>
          </w:p>
        </w:tc>
      </w:tr>
      <w:tr w:rsidR="0015222D" w:rsidRPr="0015222D" w:rsidTr="000A56C0">
        <w:trPr>
          <w:trHeight w:val="551"/>
        </w:trPr>
        <w:tc>
          <w:tcPr>
            <w:tcW w:w="1019" w:type="dxa"/>
          </w:tcPr>
          <w:p w:rsidR="00980242" w:rsidRPr="00FF3516" w:rsidRDefault="00980242" w:rsidP="009F57BD">
            <w:pPr>
              <w:tabs>
                <w:tab w:val="left" w:pos="1129"/>
              </w:tabs>
              <w:jc w:val="center"/>
              <w:rPr>
                <w:lang w:val="ru-RU"/>
              </w:rPr>
            </w:pPr>
          </w:p>
          <w:p w:rsidR="0015222D" w:rsidRPr="00875D63" w:rsidRDefault="0015222D" w:rsidP="009F57BD">
            <w:pPr>
              <w:tabs>
                <w:tab w:val="left" w:pos="1129"/>
              </w:tabs>
              <w:jc w:val="center"/>
            </w:pPr>
            <w:r w:rsidRPr="00875D63">
              <w:t>2.12.4.</w:t>
            </w:r>
          </w:p>
        </w:tc>
        <w:tc>
          <w:tcPr>
            <w:tcW w:w="2268" w:type="dxa"/>
          </w:tcPr>
          <w:p w:rsidR="0015222D" w:rsidRPr="009F57BD" w:rsidRDefault="0015222D" w:rsidP="0015222D">
            <w:pPr>
              <w:tabs>
                <w:tab w:val="left" w:pos="1129"/>
              </w:tabs>
              <w:ind w:left="134"/>
              <w:rPr>
                <w:sz w:val="24"/>
                <w:szCs w:val="24"/>
                <w:lang w:val="ru-RU"/>
              </w:rPr>
            </w:pPr>
            <w:r w:rsidRPr="009F57BD">
              <w:rPr>
                <w:sz w:val="24"/>
                <w:szCs w:val="24"/>
                <w:lang w:val="ru-RU"/>
              </w:rPr>
              <w:t>Развитие</w:t>
            </w:r>
          </w:p>
          <w:p w:rsidR="009F57BD" w:rsidRPr="0015222D" w:rsidRDefault="0015222D" w:rsidP="009F57BD">
            <w:pPr>
              <w:tabs>
                <w:tab w:val="left" w:pos="1129"/>
              </w:tabs>
              <w:ind w:left="134"/>
              <w:rPr>
                <w:sz w:val="24"/>
                <w:szCs w:val="24"/>
                <w:lang w:val="ru-RU"/>
              </w:rPr>
            </w:pPr>
            <w:r w:rsidRPr="009F57BD">
              <w:rPr>
                <w:sz w:val="24"/>
                <w:szCs w:val="24"/>
                <w:lang w:val="ru-RU"/>
              </w:rPr>
              <w:t>двустороннего</w:t>
            </w:r>
            <w:r w:rsidR="009F57BD" w:rsidRPr="0015222D">
              <w:rPr>
                <w:sz w:val="24"/>
                <w:szCs w:val="24"/>
                <w:lang w:val="ru-RU"/>
              </w:rPr>
              <w:t xml:space="preserve"> сотрудничества в сфере обороны с традиционными</w:t>
            </w:r>
          </w:p>
          <w:p w:rsidR="009F57BD" w:rsidRPr="0015222D" w:rsidRDefault="009F57BD" w:rsidP="009F57BD">
            <w:pPr>
              <w:tabs>
                <w:tab w:val="left" w:pos="1129"/>
              </w:tabs>
              <w:ind w:left="134"/>
              <w:rPr>
                <w:sz w:val="24"/>
                <w:szCs w:val="24"/>
                <w:lang w:val="ru-RU"/>
              </w:rPr>
            </w:pPr>
            <w:r w:rsidRPr="0015222D">
              <w:rPr>
                <w:sz w:val="24"/>
                <w:szCs w:val="24"/>
                <w:lang w:val="ru-RU"/>
              </w:rPr>
              <w:t>партнерами и оценка возможностей по расширению</w:t>
            </w:r>
          </w:p>
          <w:p w:rsidR="0015222D" w:rsidRDefault="009F57BD" w:rsidP="009F57BD">
            <w:pPr>
              <w:tabs>
                <w:tab w:val="left" w:pos="1129"/>
              </w:tabs>
              <w:ind w:left="134"/>
              <w:rPr>
                <w:sz w:val="24"/>
                <w:szCs w:val="24"/>
              </w:rPr>
            </w:pPr>
            <w:r w:rsidRPr="0015222D">
              <w:rPr>
                <w:sz w:val="24"/>
                <w:szCs w:val="24"/>
              </w:rPr>
              <w:t>сотрудничества с другими государствами</w:t>
            </w:r>
          </w:p>
          <w:p w:rsidR="00980242" w:rsidRDefault="00980242" w:rsidP="009F57BD">
            <w:pPr>
              <w:tabs>
                <w:tab w:val="left" w:pos="1129"/>
              </w:tabs>
              <w:ind w:left="134"/>
              <w:rPr>
                <w:sz w:val="24"/>
                <w:szCs w:val="24"/>
              </w:rPr>
            </w:pPr>
          </w:p>
          <w:p w:rsidR="00980242" w:rsidRDefault="00980242" w:rsidP="009F57BD">
            <w:pPr>
              <w:tabs>
                <w:tab w:val="left" w:pos="1129"/>
              </w:tabs>
              <w:ind w:left="134"/>
              <w:rPr>
                <w:sz w:val="24"/>
                <w:szCs w:val="24"/>
              </w:rPr>
            </w:pPr>
          </w:p>
          <w:p w:rsidR="00980242" w:rsidRDefault="00980242" w:rsidP="009F57BD">
            <w:pPr>
              <w:tabs>
                <w:tab w:val="left" w:pos="1129"/>
              </w:tabs>
              <w:ind w:left="134"/>
              <w:rPr>
                <w:sz w:val="24"/>
                <w:szCs w:val="24"/>
              </w:rPr>
            </w:pPr>
          </w:p>
          <w:p w:rsidR="00980242" w:rsidRDefault="00980242" w:rsidP="009F57BD">
            <w:pPr>
              <w:tabs>
                <w:tab w:val="left" w:pos="1129"/>
              </w:tabs>
              <w:ind w:left="134"/>
              <w:rPr>
                <w:sz w:val="24"/>
                <w:szCs w:val="24"/>
              </w:rPr>
            </w:pPr>
          </w:p>
          <w:p w:rsidR="00980242" w:rsidRPr="0015222D" w:rsidRDefault="00980242" w:rsidP="009F57BD">
            <w:pPr>
              <w:tabs>
                <w:tab w:val="left" w:pos="1129"/>
              </w:tabs>
              <w:ind w:left="134"/>
              <w:rPr>
                <w:sz w:val="24"/>
                <w:szCs w:val="24"/>
              </w:rPr>
            </w:pPr>
          </w:p>
        </w:tc>
        <w:tc>
          <w:tcPr>
            <w:tcW w:w="1276" w:type="dxa"/>
          </w:tcPr>
          <w:p w:rsidR="0015222D" w:rsidRPr="0015222D" w:rsidRDefault="0015222D" w:rsidP="009F57BD">
            <w:pPr>
              <w:tabs>
                <w:tab w:val="left" w:pos="1129"/>
              </w:tabs>
              <w:ind w:left="134"/>
              <w:jc w:val="center"/>
              <w:rPr>
                <w:sz w:val="24"/>
                <w:szCs w:val="24"/>
              </w:rPr>
            </w:pPr>
            <w:r w:rsidRPr="0015222D">
              <w:rPr>
                <w:sz w:val="24"/>
                <w:szCs w:val="24"/>
              </w:rPr>
              <w:t>1</w:t>
            </w:r>
          </w:p>
        </w:tc>
        <w:tc>
          <w:tcPr>
            <w:tcW w:w="2126" w:type="dxa"/>
          </w:tcPr>
          <w:p w:rsidR="0015222D" w:rsidRPr="009F57BD" w:rsidRDefault="0015222D" w:rsidP="0015222D">
            <w:pPr>
              <w:tabs>
                <w:tab w:val="left" w:pos="1129"/>
              </w:tabs>
              <w:ind w:left="134"/>
              <w:rPr>
                <w:i/>
                <w:sz w:val="24"/>
                <w:szCs w:val="24"/>
                <w:lang w:val="ru-RU"/>
              </w:rPr>
            </w:pPr>
            <w:r w:rsidRPr="009F57BD">
              <w:rPr>
                <w:i/>
                <w:sz w:val="24"/>
                <w:szCs w:val="24"/>
                <w:lang w:val="ru-RU"/>
              </w:rPr>
              <w:t>Основные:</w:t>
            </w:r>
          </w:p>
          <w:p w:rsidR="009F57BD" w:rsidRDefault="0015222D" w:rsidP="009F57BD">
            <w:pPr>
              <w:tabs>
                <w:tab w:val="left" w:pos="1129"/>
              </w:tabs>
              <w:ind w:left="134"/>
              <w:rPr>
                <w:sz w:val="24"/>
                <w:szCs w:val="24"/>
                <w:lang w:val="ru-RU"/>
              </w:rPr>
            </w:pPr>
            <w:r w:rsidRPr="009F57BD">
              <w:rPr>
                <w:sz w:val="24"/>
                <w:szCs w:val="24"/>
                <w:lang w:val="ru-RU"/>
              </w:rPr>
              <w:t>Министерство</w:t>
            </w:r>
            <w:r w:rsidR="009F57BD" w:rsidRPr="0015222D">
              <w:rPr>
                <w:sz w:val="24"/>
                <w:szCs w:val="24"/>
                <w:lang w:val="ru-RU"/>
              </w:rPr>
              <w:t xml:space="preserve"> </w:t>
            </w:r>
            <w:r w:rsidR="009F57BD">
              <w:rPr>
                <w:sz w:val="24"/>
                <w:szCs w:val="24"/>
                <w:lang w:val="ru-RU"/>
              </w:rPr>
              <w:t>обороны;</w:t>
            </w:r>
          </w:p>
          <w:p w:rsidR="009F57BD" w:rsidRPr="0015222D" w:rsidRDefault="009F57BD" w:rsidP="009F57BD">
            <w:pPr>
              <w:tabs>
                <w:tab w:val="left" w:pos="1129"/>
              </w:tabs>
              <w:ind w:left="134"/>
              <w:rPr>
                <w:i/>
                <w:sz w:val="24"/>
                <w:szCs w:val="24"/>
                <w:lang w:val="ru-RU"/>
              </w:rPr>
            </w:pPr>
            <w:r w:rsidRPr="0015222D">
              <w:rPr>
                <w:i/>
                <w:sz w:val="24"/>
                <w:szCs w:val="24"/>
                <w:lang w:val="ru-RU"/>
              </w:rPr>
              <w:t>при поддержке:</w:t>
            </w:r>
          </w:p>
          <w:p w:rsidR="0015222D" w:rsidRPr="00FF3516" w:rsidRDefault="009F57BD" w:rsidP="009F57BD">
            <w:pPr>
              <w:tabs>
                <w:tab w:val="left" w:pos="1129"/>
              </w:tabs>
              <w:ind w:left="134"/>
              <w:rPr>
                <w:sz w:val="24"/>
                <w:szCs w:val="24"/>
                <w:lang w:val="ru-RU"/>
              </w:rPr>
            </w:pPr>
            <w:r w:rsidRPr="0015222D">
              <w:rPr>
                <w:sz w:val="24"/>
                <w:szCs w:val="24"/>
                <w:lang w:val="ru-RU"/>
              </w:rPr>
              <w:t>Министерства иностранных дел и европейской интеграции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w:t>
            </w:r>
          </w:p>
          <w:p w:rsidR="0015222D" w:rsidRPr="0015222D" w:rsidRDefault="0015222D" w:rsidP="0015222D">
            <w:pPr>
              <w:tabs>
                <w:tab w:val="left" w:pos="1129"/>
              </w:tabs>
              <w:ind w:left="134"/>
              <w:rPr>
                <w:sz w:val="24"/>
                <w:szCs w:val="24"/>
              </w:rPr>
            </w:pPr>
            <w:r w:rsidRPr="0015222D">
              <w:rPr>
                <w:sz w:val="24"/>
                <w:szCs w:val="24"/>
              </w:rPr>
              <w:t>выделенного</w:t>
            </w:r>
            <w:r w:rsidR="009F57BD" w:rsidRPr="0015222D">
              <w:rPr>
                <w:sz w:val="24"/>
                <w:szCs w:val="24"/>
              </w:rPr>
              <w:t xml:space="preserve"> бюджета</w:t>
            </w:r>
          </w:p>
        </w:tc>
        <w:tc>
          <w:tcPr>
            <w:tcW w:w="1559" w:type="dxa"/>
          </w:tcPr>
          <w:p w:rsidR="0015222D" w:rsidRPr="009F57BD" w:rsidRDefault="0015222D" w:rsidP="0015222D">
            <w:pPr>
              <w:tabs>
                <w:tab w:val="left" w:pos="1129"/>
              </w:tabs>
              <w:ind w:left="134"/>
              <w:rPr>
                <w:sz w:val="24"/>
                <w:szCs w:val="24"/>
                <w:lang w:val="ru-RU"/>
              </w:rPr>
            </w:pPr>
            <w:r w:rsidRPr="009F57BD">
              <w:rPr>
                <w:sz w:val="24"/>
                <w:szCs w:val="24"/>
                <w:lang w:val="ru-RU"/>
              </w:rPr>
              <w:t>Внешние</w:t>
            </w:r>
          </w:p>
          <w:p w:rsidR="009F57BD" w:rsidRPr="0015222D" w:rsidRDefault="0015222D" w:rsidP="009F57BD">
            <w:pPr>
              <w:tabs>
                <w:tab w:val="left" w:pos="1129"/>
              </w:tabs>
              <w:ind w:left="134"/>
              <w:rPr>
                <w:sz w:val="24"/>
                <w:szCs w:val="24"/>
                <w:lang w:val="ru-RU"/>
              </w:rPr>
            </w:pPr>
            <w:r w:rsidRPr="009F57BD">
              <w:rPr>
                <w:sz w:val="24"/>
                <w:szCs w:val="24"/>
                <w:lang w:val="ru-RU"/>
              </w:rPr>
              <w:t>проекты и</w:t>
            </w:r>
            <w:r w:rsidR="009F57BD">
              <w:rPr>
                <w:sz w:val="24"/>
                <w:szCs w:val="24"/>
                <w:lang w:val="ru-RU"/>
              </w:rPr>
              <w:t xml:space="preserve"> программы техническо</w:t>
            </w:r>
            <w:r w:rsidR="009F57BD" w:rsidRPr="0015222D">
              <w:rPr>
                <w:sz w:val="24"/>
                <w:szCs w:val="24"/>
                <w:lang w:val="ru-RU"/>
              </w:rPr>
              <w:t>й и</w:t>
            </w:r>
          </w:p>
          <w:p w:rsidR="0015222D" w:rsidRPr="0015222D" w:rsidRDefault="009F57BD" w:rsidP="009F57BD">
            <w:pPr>
              <w:tabs>
                <w:tab w:val="left" w:pos="1129"/>
              </w:tabs>
              <w:ind w:left="134"/>
              <w:rPr>
                <w:sz w:val="24"/>
                <w:szCs w:val="24"/>
              </w:rPr>
            </w:pPr>
            <w:r>
              <w:rPr>
                <w:sz w:val="24"/>
                <w:szCs w:val="24"/>
                <w:lang w:val="ru-RU"/>
              </w:rPr>
              <w:t>финансово</w:t>
            </w:r>
            <w:r w:rsidRPr="0015222D">
              <w:rPr>
                <w:sz w:val="24"/>
                <w:szCs w:val="24"/>
                <w:lang w:val="ru-RU"/>
              </w:rPr>
              <w:t>й поддержки</w:t>
            </w:r>
          </w:p>
        </w:tc>
        <w:tc>
          <w:tcPr>
            <w:tcW w:w="2977" w:type="dxa"/>
          </w:tcPr>
          <w:p w:rsidR="0015222D" w:rsidRPr="0015222D" w:rsidRDefault="0015222D" w:rsidP="0015222D">
            <w:pPr>
              <w:tabs>
                <w:tab w:val="left" w:pos="1129"/>
              </w:tabs>
              <w:ind w:left="134"/>
              <w:rPr>
                <w:sz w:val="24"/>
                <w:szCs w:val="24"/>
              </w:rPr>
            </w:pPr>
            <w:r w:rsidRPr="0015222D">
              <w:rPr>
                <w:sz w:val="24"/>
                <w:szCs w:val="24"/>
              </w:rPr>
              <w:t>Количество подписанных</w:t>
            </w:r>
          </w:p>
          <w:p w:rsidR="0015222D" w:rsidRPr="0015222D" w:rsidRDefault="0015222D" w:rsidP="0015222D">
            <w:pPr>
              <w:tabs>
                <w:tab w:val="left" w:pos="1129"/>
              </w:tabs>
              <w:ind w:left="134"/>
              <w:rPr>
                <w:sz w:val="24"/>
                <w:szCs w:val="24"/>
              </w:rPr>
            </w:pPr>
            <w:r w:rsidRPr="0015222D">
              <w:rPr>
                <w:sz w:val="24"/>
                <w:szCs w:val="24"/>
              </w:rPr>
              <w:t>двусторонних соглашений</w:t>
            </w:r>
          </w:p>
        </w:tc>
      </w:tr>
      <w:tr w:rsidR="0015222D" w:rsidRPr="00FF3516" w:rsidTr="000A56C0">
        <w:trPr>
          <w:trHeight w:val="275"/>
        </w:trPr>
        <w:tc>
          <w:tcPr>
            <w:tcW w:w="14486" w:type="dxa"/>
            <w:gridSpan w:val="8"/>
          </w:tcPr>
          <w:p w:rsidR="0015222D" w:rsidRPr="0015222D" w:rsidRDefault="0015222D" w:rsidP="00980242">
            <w:pPr>
              <w:tabs>
                <w:tab w:val="left" w:pos="1129"/>
              </w:tabs>
              <w:ind w:left="134"/>
              <w:jc w:val="center"/>
              <w:rPr>
                <w:b/>
                <w:i/>
                <w:sz w:val="24"/>
                <w:szCs w:val="24"/>
                <w:lang w:val="ru-RU"/>
              </w:rPr>
            </w:pPr>
            <w:r w:rsidRPr="0015222D">
              <w:rPr>
                <w:b/>
                <w:i/>
                <w:sz w:val="24"/>
                <w:szCs w:val="24"/>
                <w:lang w:val="ru-RU"/>
              </w:rPr>
              <w:lastRenderedPageBreak/>
              <w:t>2.13. Улучшение системы воспитания, обучения и научных разработок в области безопасности и обороны</w:t>
            </w:r>
          </w:p>
        </w:tc>
      </w:tr>
      <w:tr w:rsidR="0015222D" w:rsidRPr="00FF3516" w:rsidTr="005A47D5">
        <w:trPr>
          <w:trHeight w:val="3865"/>
        </w:trPr>
        <w:tc>
          <w:tcPr>
            <w:tcW w:w="1019" w:type="dxa"/>
          </w:tcPr>
          <w:p w:rsidR="00980242" w:rsidRPr="00FF3516" w:rsidRDefault="00980242" w:rsidP="000F516F">
            <w:pPr>
              <w:tabs>
                <w:tab w:val="left" w:pos="1129"/>
              </w:tabs>
              <w:jc w:val="center"/>
              <w:rPr>
                <w:lang w:val="ru-RU"/>
              </w:rPr>
            </w:pPr>
          </w:p>
          <w:p w:rsidR="0015222D" w:rsidRPr="000F516F" w:rsidRDefault="00980242" w:rsidP="000F516F">
            <w:pPr>
              <w:tabs>
                <w:tab w:val="left" w:pos="1129"/>
              </w:tabs>
              <w:jc w:val="center"/>
            </w:pPr>
            <w:r w:rsidRPr="000F516F">
              <w:t>2.13.1</w:t>
            </w:r>
            <w:r w:rsidR="0015222D" w:rsidRPr="000F516F">
              <w:t>.</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Оценка программ обучения в области военного обучения с целью развития и улучшения системы образования</w:t>
            </w:r>
          </w:p>
        </w:tc>
        <w:tc>
          <w:tcPr>
            <w:tcW w:w="1276" w:type="dxa"/>
          </w:tcPr>
          <w:p w:rsidR="0015222D" w:rsidRPr="0015222D" w:rsidRDefault="0015222D" w:rsidP="00980242">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w:t>
            </w:r>
          </w:p>
          <w:p w:rsidR="0015222D" w:rsidRPr="0015222D" w:rsidRDefault="0015222D" w:rsidP="0015222D">
            <w:pPr>
              <w:tabs>
                <w:tab w:val="left" w:pos="1129"/>
              </w:tabs>
              <w:ind w:left="134"/>
              <w:rPr>
                <w:sz w:val="24"/>
                <w:szCs w:val="24"/>
                <w:lang w:val="ru-RU"/>
              </w:rPr>
            </w:pPr>
            <w:r w:rsidRPr="0015222D">
              <w:rPr>
                <w:i/>
                <w:sz w:val="24"/>
                <w:szCs w:val="24"/>
                <w:lang w:val="ru-RU"/>
              </w:rPr>
              <w:t xml:space="preserve">при поддержке: </w:t>
            </w:r>
            <w:r w:rsidRPr="0015222D">
              <w:rPr>
                <w:sz w:val="24"/>
                <w:szCs w:val="24"/>
                <w:lang w:val="ru-RU"/>
              </w:rPr>
              <w:t>Национального агентства по обеспечению качества в профессиональ ном образовании; Министерства образования,</w:t>
            </w:r>
          </w:p>
          <w:p w:rsidR="0015222D" w:rsidRPr="0015222D" w:rsidRDefault="0015222D" w:rsidP="0015222D">
            <w:pPr>
              <w:tabs>
                <w:tab w:val="left" w:pos="1129"/>
              </w:tabs>
              <w:ind w:left="134"/>
              <w:rPr>
                <w:sz w:val="24"/>
                <w:szCs w:val="24"/>
              </w:rPr>
            </w:pPr>
            <w:r w:rsidRPr="0015222D">
              <w:rPr>
                <w:sz w:val="24"/>
                <w:szCs w:val="24"/>
              </w:rPr>
              <w:t>культуры и исследований</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5A47D5">
              <w:rPr>
                <w:sz w:val="24"/>
                <w:szCs w:val="24"/>
                <w:lang w:val="ru-RU"/>
              </w:rPr>
              <w:t xml:space="preserve"> проекты и программы техническо</w:t>
            </w:r>
            <w:r w:rsidRPr="0015222D">
              <w:rPr>
                <w:sz w:val="24"/>
                <w:szCs w:val="24"/>
                <w:lang w:val="ru-RU"/>
              </w:rPr>
              <w:t>й и</w:t>
            </w:r>
          </w:p>
          <w:p w:rsidR="0015222D" w:rsidRPr="0015222D" w:rsidRDefault="005A47D5"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Военная образовательная система оценена и усовершенствована</w:t>
            </w:r>
          </w:p>
        </w:tc>
      </w:tr>
      <w:tr w:rsidR="0015222D" w:rsidRPr="00FF3516" w:rsidTr="000A56C0">
        <w:trPr>
          <w:trHeight w:val="1381"/>
        </w:trPr>
        <w:tc>
          <w:tcPr>
            <w:tcW w:w="1019" w:type="dxa"/>
          </w:tcPr>
          <w:p w:rsidR="00555D51" w:rsidRPr="00FF3516" w:rsidRDefault="00555D51" w:rsidP="000F516F">
            <w:pPr>
              <w:tabs>
                <w:tab w:val="left" w:pos="1129"/>
              </w:tabs>
              <w:jc w:val="center"/>
              <w:rPr>
                <w:lang w:val="ru-RU"/>
              </w:rPr>
            </w:pPr>
          </w:p>
          <w:p w:rsidR="0015222D" w:rsidRPr="000F516F" w:rsidRDefault="00555D51" w:rsidP="000F516F">
            <w:pPr>
              <w:tabs>
                <w:tab w:val="left" w:pos="1129"/>
              </w:tabs>
              <w:jc w:val="center"/>
            </w:pPr>
            <w:r w:rsidRPr="000F516F">
              <w:t>2.13.2</w:t>
            </w:r>
            <w:r w:rsidR="0015222D" w:rsidRPr="000F516F">
              <w:t>.</w:t>
            </w:r>
          </w:p>
        </w:tc>
        <w:tc>
          <w:tcPr>
            <w:tcW w:w="2268" w:type="dxa"/>
          </w:tcPr>
          <w:p w:rsidR="0015222D" w:rsidRPr="00D703FB" w:rsidRDefault="0015222D" w:rsidP="00D703FB">
            <w:pPr>
              <w:tabs>
                <w:tab w:val="left" w:pos="1129"/>
              </w:tabs>
              <w:ind w:left="134"/>
              <w:rPr>
                <w:sz w:val="24"/>
                <w:szCs w:val="24"/>
                <w:lang w:val="ru-RU"/>
              </w:rPr>
            </w:pPr>
            <w:r w:rsidRPr="0015222D">
              <w:rPr>
                <w:sz w:val="24"/>
                <w:szCs w:val="24"/>
                <w:lang w:val="ru-RU"/>
              </w:rPr>
              <w:t>Оценка программ военного обучения с цель</w:t>
            </w:r>
            <w:r w:rsidR="00D703FB">
              <w:rPr>
                <w:sz w:val="24"/>
                <w:szCs w:val="24"/>
                <w:lang w:val="ru-RU"/>
              </w:rPr>
              <w:t>ю развития и усовершенствования</w:t>
            </w:r>
            <w:r w:rsidR="00D703FB" w:rsidRPr="00D703FB">
              <w:rPr>
                <w:sz w:val="24"/>
                <w:szCs w:val="24"/>
                <w:lang w:val="ru-RU"/>
              </w:rPr>
              <w:t xml:space="preserve"> </w:t>
            </w:r>
            <w:r w:rsidRPr="00D703FB">
              <w:rPr>
                <w:sz w:val="24"/>
                <w:szCs w:val="24"/>
                <w:lang w:val="ru-RU"/>
              </w:rPr>
              <w:t>системы образования</w:t>
            </w:r>
          </w:p>
        </w:tc>
        <w:tc>
          <w:tcPr>
            <w:tcW w:w="1276" w:type="dxa"/>
          </w:tcPr>
          <w:p w:rsidR="0015222D" w:rsidRPr="0015222D" w:rsidRDefault="0015222D" w:rsidP="00555D51">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w:t>
            </w:r>
          </w:p>
          <w:p w:rsidR="0015222D" w:rsidRPr="0015222D" w:rsidRDefault="0015222D" w:rsidP="0015222D">
            <w:pPr>
              <w:tabs>
                <w:tab w:val="left" w:pos="1129"/>
              </w:tabs>
              <w:ind w:left="134"/>
              <w:rPr>
                <w:i/>
                <w:sz w:val="24"/>
                <w:szCs w:val="24"/>
                <w:lang w:val="ru-RU"/>
              </w:rPr>
            </w:pPr>
            <w:r w:rsidRPr="0015222D">
              <w:rPr>
                <w:i/>
                <w:sz w:val="24"/>
                <w:szCs w:val="24"/>
                <w:lang w:val="ru-RU"/>
              </w:rPr>
              <w:t>при поддержке:</w:t>
            </w:r>
            <w:r w:rsidR="00D703FB" w:rsidRPr="00D703FB">
              <w:rPr>
                <w:sz w:val="24"/>
                <w:szCs w:val="24"/>
                <w:lang w:val="ru-RU"/>
              </w:rPr>
              <w:t xml:space="preserve"> Министерства внутренних дел</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D703FB" w:rsidRPr="00D703FB" w:rsidRDefault="0015222D" w:rsidP="00D703FB">
            <w:pPr>
              <w:tabs>
                <w:tab w:val="left" w:pos="1129"/>
              </w:tabs>
              <w:rPr>
                <w:sz w:val="24"/>
                <w:szCs w:val="24"/>
                <w:lang w:val="ru-RU"/>
              </w:rPr>
            </w:pPr>
            <w:r w:rsidRPr="0015222D">
              <w:rPr>
                <w:sz w:val="24"/>
                <w:szCs w:val="24"/>
                <w:lang w:val="ru-RU"/>
              </w:rPr>
              <w:t>Внешние</w:t>
            </w:r>
            <w:r w:rsidR="00D703FB">
              <w:rPr>
                <w:sz w:val="24"/>
                <w:szCs w:val="24"/>
                <w:lang w:val="ru-RU"/>
              </w:rPr>
              <w:t xml:space="preserve"> проекты и программы техническо</w:t>
            </w:r>
            <w:r w:rsidRPr="0015222D">
              <w:rPr>
                <w:sz w:val="24"/>
                <w:szCs w:val="24"/>
                <w:lang w:val="ru-RU"/>
              </w:rPr>
              <w:t>й и</w:t>
            </w:r>
            <w:r w:rsidR="00D703FB" w:rsidRPr="00D703FB">
              <w:rPr>
                <w:sz w:val="24"/>
                <w:szCs w:val="24"/>
                <w:lang w:val="ru-RU"/>
              </w:rPr>
              <w:t xml:space="preserve"> </w:t>
            </w:r>
            <w:r w:rsidR="00D703FB">
              <w:rPr>
                <w:sz w:val="24"/>
                <w:szCs w:val="24"/>
                <w:lang w:val="ru-RU"/>
              </w:rPr>
              <w:t>финансово</w:t>
            </w:r>
            <w:r w:rsidR="00D703FB" w:rsidRPr="00D703FB">
              <w:rPr>
                <w:sz w:val="24"/>
                <w:szCs w:val="24"/>
                <w:lang w:val="ru-RU"/>
              </w:rPr>
              <w:t>й</w:t>
            </w:r>
          </w:p>
          <w:p w:rsidR="0015222D" w:rsidRPr="0015222D" w:rsidRDefault="00D703FB" w:rsidP="00D703FB">
            <w:pPr>
              <w:tabs>
                <w:tab w:val="left" w:pos="1129"/>
              </w:tabs>
              <w:rPr>
                <w:sz w:val="24"/>
                <w:szCs w:val="24"/>
                <w:lang w:val="ru-RU"/>
              </w:rPr>
            </w:pPr>
            <w:r w:rsidRPr="00D703FB">
              <w:rPr>
                <w:sz w:val="24"/>
                <w:szCs w:val="24"/>
                <w:lang w:val="ru-RU"/>
              </w:rPr>
              <w:t>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Военная система образования оценена и усовершенствована</w:t>
            </w:r>
          </w:p>
        </w:tc>
      </w:tr>
      <w:tr w:rsidR="0015222D" w:rsidRPr="00FF3516" w:rsidTr="00555D51">
        <w:trPr>
          <w:trHeight w:val="5279"/>
        </w:trPr>
        <w:tc>
          <w:tcPr>
            <w:tcW w:w="1019" w:type="dxa"/>
          </w:tcPr>
          <w:p w:rsidR="00555D51" w:rsidRPr="00FF3516" w:rsidRDefault="00555D51" w:rsidP="000F516F">
            <w:pPr>
              <w:tabs>
                <w:tab w:val="left" w:pos="1129"/>
              </w:tabs>
              <w:jc w:val="center"/>
              <w:rPr>
                <w:lang w:val="ru-RU"/>
              </w:rPr>
            </w:pPr>
          </w:p>
          <w:p w:rsidR="0015222D" w:rsidRPr="000F516F" w:rsidRDefault="00555D51" w:rsidP="000F516F">
            <w:pPr>
              <w:tabs>
                <w:tab w:val="left" w:pos="1129"/>
              </w:tabs>
              <w:jc w:val="center"/>
            </w:pPr>
            <w:r w:rsidRPr="000F516F">
              <w:t>2.13.3</w:t>
            </w:r>
            <w:r w:rsidR="0015222D" w:rsidRPr="000F516F">
              <w:t>.</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 и консолидация национальной системы научных исследований в</w:t>
            </w:r>
          </w:p>
          <w:p w:rsidR="0015222D" w:rsidRPr="0015222D" w:rsidRDefault="0015222D" w:rsidP="0015222D">
            <w:pPr>
              <w:tabs>
                <w:tab w:val="left" w:pos="1129"/>
              </w:tabs>
              <w:ind w:left="134"/>
              <w:rPr>
                <w:sz w:val="24"/>
                <w:szCs w:val="24"/>
              </w:rPr>
            </w:pPr>
            <w:r w:rsidRPr="0015222D">
              <w:rPr>
                <w:sz w:val="24"/>
                <w:szCs w:val="24"/>
              </w:rPr>
              <w:t>области безопасности и обороны</w:t>
            </w:r>
          </w:p>
        </w:tc>
        <w:tc>
          <w:tcPr>
            <w:tcW w:w="1276" w:type="dxa"/>
          </w:tcPr>
          <w:p w:rsidR="0015222D" w:rsidRPr="0015222D" w:rsidRDefault="0015222D" w:rsidP="00555D51">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 xml:space="preserve">дел; Служба информации и безопасности; </w:t>
            </w:r>
            <w:r w:rsidRPr="0015222D">
              <w:rPr>
                <w:i/>
                <w:sz w:val="24"/>
                <w:szCs w:val="24"/>
                <w:lang w:val="ru-RU"/>
              </w:rPr>
              <w:t xml:space="preserve">при поддержке: </w:t>
            </w:r>
            <w:r w:rsidRPr="0015222D">
              <w:rPr>
                <w:sz w:val="24"/>
                <w:szCs w:val="24"/>
                <w:lang w:val="ru-RU"/>
              </w:rPr>
              <w:t>Академии наук Молдовы; Министерства финансов; Министерства образования, культуры и исследований; гражданского</w:t>
            </w:r>
          </w:p>
          <w:p w:rsidR="0015222D" w:rsidRPr="0015222D" w:rsidRDefault="0015222D" w:rsidP="0015222D">
            <w:pPr>
              <w:tabs>
                <w:tab w:val="left" w:pos="1129"/>
              </w:tabs>
              <w:ind w:left="134"/>
              <w:rPr>
                <w:sz w:val="24"/>
                <w:szCs w:val="24"/>
              </w:rPr>
            </w:pPr>
            <w:r w:rsidRPr="0015222D">
              <w:rPr>
                <w:sz w:val="24"/>
                <w:szCs w:val="24"/>
              </w:rPr>
              <w:t>общества</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w:t>
            </w:r>
            <w:r w:rsidR="00D703FB">
              <w:rPr>
                <w:sz w:val="24"/>
                <w:szCs w:val="24"/>
                <w:lang w:val="ru-RU"/>
              </w:rPr>
              <w:t>раммы техническо</w:t>
            </w:r>
            <w:r w:rsidRPr="0015222D">
              <w:rPr>
                <w:sz w:val="24"/>
                <w:szCs w:val="24"/>
                <w:lang w:val="ru-RU"/>
              </w:rPr>
              <w:t>й и</w:t>
            </w:r>
          </w:p>
          <w:p w:rsidR="0015222D" w:rsidRPr="0015222D" w:rsidRDefault="00D703FB"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Разработанные национальные проекты научных разработок в области безопасности и обороны</w:t>
            </w:r>
          </w:p>
        </w:tc>
      </w:tr>
      <w:tr w:rsidR="0015222D" w:rsidRPr="00FF3516" w:rsidTr="000A56C0">
        <w:trPr>
          <w:trHeight w:val="275"/>
        </w:trPr>
        <w:tc>
          <w:tcPr>
            <w:tcW w:w="14486" w:type="dxa"/>
            <w:gridSpan w:val="8"/>
          </w:tcPr>
          <w:p w:rsidR="0015222D" w:rsidRPr="0015222D" w:rsidRDefault="0015222D" w:rsidP="00555D51">
            <w:pPr>
              <w:tabs>
                <w:tab w:val="left" w:pos="1129"/>
              </w:tabs>
              <w:ind w:left="134"/>
              <w:jc w:val="center"/>
              <w:rPr>
                <w:b/>
                <w:i/>
                <w:sz w:val="24"/>
                <w:szCs w:val="24"/>
                <w:lang w:val="ru-RU"/>
              </w:rPr>
            </w:pPr>
            <w:r w:rsidRPr="0015222D">
              <w:rPr>
                <w:b/>
                <w:i/>
                <w:sz w:val="24"/>
                <w:szCs w:val="24"/>
                <w:lang w:val="ru-RU"/>
              </w:rPr>
              <w:t>3. Действия по реализации целей политики обороны</w:t>
            </w:r>
          </w:p>
        </w:tc>
      </w:tr>
      <w:tr w:rsidR="0015222D" w:rsidRPr="0015222D" w:rsidTr="000A56C0">
        <w:trPr>
          <w:trHeight w:val="1933"/>
        </w:trPr>
        <w:tc>
          <w:tcPr>
            <w:tcW w:w="1019" w:type="dxa"/>
          </w:tcPr>
          <w:p w:rsidR="00950498" w:rsidRPr="00FF3516" w:rsidRDefault="00950498" w:rsidP="00950498">
            <w:pPr>
              <w:tabs>
                <w:tab w:val="left" w:pos="1129"/>
              </w:tabs>
              <w:jc w:val="center"/>
              <w:rPr>
                <w:lang w:val="ru-RU"/>
              </w:rPr>
            </w:pPr>
          </w:p>
          <w:p w:rsidR="0015222D" w:rsidRPr="0015222D" w:rsidRDefault="0015222D" w:rsidP="00950498">
            <w:pPr>
              <w:tabs>
                <w:tab w:val="left" w:pos="1129"/>
              </w:tabs>
              <w:jc w:val="center"/>
              <w:rPr>
                <w:sz w:val="24"/>
                <w:szCs w:val="24"/>
              </w:rPr>
            </w:pPr>
            <w:r w:rsidRPr="00950498">
              <w:t>3.1.</w:t>
            </w:r>
          </w:p>
        </w:tc>
        <w:tc>
          <w:tcPr>
            <w:tcW w:w="2268" w:type="dxa"/>
          </w:tcPr>
          <w:p w:rsidR="0015222D" w:rsidRPr="0015222D" w:rsidRDefault="0015222D" w:rsidP="00A01E85">
            <w:pPr>
              <w:tabs>
                <w:tab w:val="left" w:pos="1129"/>
              </w:tabs>
              <w:rPr>
                <w:sz w:val="24"/>
                <w:szCs w:val="24"/>
                <w:lang w:val="ru-RU"/>
              </w:rPr>
            </w:pPr>
            <w:r w:rsidRPr="0015222D">
              <w:rPr>
                <w:sz w:val="24"/>
                <w:szCs w:val="24"/>
                <w:lang w:val="ru-RU"/>
              </w:rPr>
              <w:t>Укрепление нац</w:t>
            </w:r>
            <w:r w:rsidR="000F516F" w:rsidRPr="000F516F">
              <w:rPr>
                <w:sz w:val="24"/>
                <w:szCs w:val="24"/>
                <w:lang w:val="ru-RU"/>
              </w:rPr>
              <w:t>-</w:t>
            </w:r>
            <w:r w:rsidRPr="0015222D">
              <w:rPr>
                <w:sz w:val="24"/>
                <w:szCs w:val="24"/>
                <w:lang w:val="ru-RU"/>
              </w:rPr>
              <w:t>ных способностей по борьбе с терроризмом,</w:t>
            </w:r>
          </w:p>
          <w:p w:rsidR="00A01E85" w:rsidRPr="0015222D" w:rsidRDefault="0015222D" w:rsidP="00A01E85">
            <w:pPr>
              <w:tabs>
                <w:tab w:val="left" w:pos="1129"/>
              </w:tabs>
              <w:rPr>
                <w:sz w:val="24"/>
                <w:szCs w:val="24"/>
                <w:lang w:val="ru-RU"/>
              </w:rPr>
            </w:pPr>
            <w:r w:rsidRPr="00A01E85">
              <w:rPr>
                <w:sz w:val="24"/>
                <w:szCs w:val="24"/>
                <w:lang w:val="ru-RU"/>
              </w:rPr>
              <w:t>проявлениями радикализма и</w:t>
            </w:r>
            <w:r w:rsidR="00A01E85" w:rsidRPr="0015222D">
              <w:rPr>
                <w:sz w:val="24"/>
                <w:szCs w:val="24"/>
                <w:lang w:val="ru-RU"/>
              </w:rPr>
              <w:t xml:space="preserve"> экстремизма, сецессионизма, иллегальной миграции и незаконной продажи</w:t>
            </w:r>
          </w:p>
          <w:p w:rsidR="0015222D" w:rsidRPr="0015222D" w:rsidRDefault="00A01E85" w:rsidP="00A01E85">
            <w:pPr>
              <w:tabs>
                <w:tab w:val="left" w:pos="1129"/>
              </w:tabs>
              <w:rPr>
                <w:sz w:val="24"/>
                <w:szCs w:val="24"/>
              </w:rPr>
            </w:pPr>
            <w:r w:rsidRPr="0015222D">
              <w:rPr>
                <w:sz w:val="24"/>
                <w:szCs w:val="24"/>
              </w:rPr>
              <w:t>оружия</w:t>
            </w:r>
          </w:p>
        </w:tc>
        <w:tc>
          <w:tcPr>
            <w:tcW w:w="1276" w:type="dxa"/>
          </w:tcPr>
          <w:p w:rsidR="0015222D" w:rsidRPr="0015222D" w:rsidRDefault="0015222D" w:rsidP="00AB7535">
            <w:pPr>
              <w:tabs>
                <w:tab w:val="left" w:pos="1129"/>
              </w:tabs>
              <w:ind w:left="134"/>
              <w:jc w:val="center"/>
              <w:rPr>
                <w:sz w:val="24"/>
                <w:szCs w:val="24"/>
              </w:rPr>
            </w:pPr>
            <w:r w:rsidRPr="0015222D">
              <w:rPr>
                <w:sz w:val="24"/>
                <w:szCs w:val="24"/>
              </w:rPr>
              <w:t>3</w:t>
            </w:r>
          </w:p>
        </w:tc>
        <w:tc>
          <w:tcPr>
            <w:tcW w:w="2126" w:type="dxa"/>
          </w:tcPr>
          <w:p w:rsidR="0015222D" w:rsidRPr="0015222D" w:rsidRDefault="0015222D" w:rsidP="0015222D">
            <w:pPr>
              <w:tabs>
                <w:tab w:val="left" w:pos="1129"/>
              </w:tabs>
              <w:ind w:left="134"/>
              <w:rPr>
                <w:i/>
                <w:sz w:val="24"/>
                <w:szCs w:val="24"/>
                <w:lang w:val="ru-RU"/>
              </w:rPr>
            </w:pPr>
            <w:r w:rsidRPr="0015222D">
              <w:rPr>
                <w:i/>
                <w:sz w:val="24"/>
                <w:szCs w:val="24"/>
                <w:lang w:val="ru-RU"/>
              </w:rPr>
              <w:t>Основные:</w:t>
            </w:r>
          </w:p>
          <w:p w:rsidR="0015222D" w:rsidRPr="0015222D" w:rsidRDefault="0015222D" w:rsidP="0015222D">
            <w:pPr>
              <w:tabs>
                <w:tab w:val="left" w:pos="1129"/>
              </w:tabs>
              <w:ind w:left="134"/>
              <w:rPr>
                <w:sz w:val="24"/>
                <w:szCs w:val="24"/>
                <w:lang w:val="ru-RU"/>
              </w:rPr>
            </w:pPr>
            <w:r w:rsidRPr="0015222D">
              <w:rPr>
                <w:sz w:val="24"/>
                <w:szCs w:val="24"/>
                <w:lang w:val="ru-RU"/>
              </w:rPr>
              <w:t>Служба</w:t>
            </w:r>
          </w:p>
          <w:p w:rsidR="0015222D" w:rsidRPr="0015222D" w:rsidRDefault="0015222D" w:rsidP="0015222D">
            <w:pPr>
              <w:tabs>
                <w:tab w:val="left" w:pos="1129"/>
              </w:tabs>
              <w:ind w:left="134"/>
              <w:rPr>
                <w:sz w:val="24"/>
                <w:szCs w:val="24"/>
                <w:lang w:val="ru-RU"/>
              </w:rPr>
            </w:pPr>
            <w:r w:rsidRPr="0015222D">
              <w:rPr>
                <w:sz w:val="24"/>
                <w:szCs w:val="24"/>
                <w:lang w:val="ru-RU"/>
              </w:rPr>
              <w:t>информации и безопасности; Министерство внутренних</w:t>
            </w:r>
          </w:p>
          <w:p w:rsidR="0015222D" w:rsidRPr="00A01E85" w:rsidRDefault="0015222D" w:rsidP="0015222D">
            <w:pPr>
              <w:tabs>
                <w:tab w:val="left" w:pos="1129"/>
              </w:tabs>
              <w:ind w:left="134"/>
              <w:rPr>
                <w:sz w:val="24"/>
                <w:szCs w:val="24"/>
                <w:lang w:val="ru-RU"/>
              </w:rPr>
            </w:pPr>
            <w:r w:rsidRPr="00A01E85">
              <w:rPr>
                <w:sz w:val="24"/>
                <w:szCs w:val="24"/>
                <w:lang w:val="ru-RU"/>
              </w:rPr>
              <w:t>дел;</w:t>
            </w:r>
            <w:r w:rsidR="00A01E85" w:rsidRPr="00A01E85">
              <w:rPr>
                <w:i/>
                <w:sz w:val="24"/>
                <w:szCs w:val="24"/>
                <w:lang w:val="ru-RU"/>
              </w:rPr>
              <w:t xml:space="preserve"> при поддержке: </w:t>
            </w:r>
            <w:r w:rsidR="00A01E85" w:rsidRPr="00A01E85">
              <w:rPr>
                <w:sz w:val="24"/>
                <w:szCs w:val="24"/>
                <w:lang w:val="ru-RU"/>
              </w:rPr>
              <w:t>Министерства обороны</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A01E85">
              <w:rPr>
                <w:sz w:val="24"/>
                <w:szCs w:val="24"/>
                <w:lang w:val="ru-RU"/>
              </w:rPr>
              <w:t xml:space="preserve"> проекты и программы техническо</w:t>
            </w:r>
            <w:r w:rsidRPr="0015222D">
              <w:rPr>
                <w:sz w:val="24"/>
                <w:szCs w:val="24"/>
                <w:lang w:val="ru-RU"/>
              </w:rPr>
              <w:t>й и</w:t>
            </w:r>
          </w:p>
          <w:p w:rsidR="0015222D" w:rsidRPr="0015222D" w:rsidRDefault="00A01E85" w:rsidP="0015222D">
            <w:pPr>
              <w:tabs>
                <w:tab w:val="left" w:pos="1129"/>
              </w:tabs>
              <w:ind w:left="134"/>
              <w:rPr>
                <w:sz w:val="24"/>
                <w:szCs w:val="24"/>
              </w:rPr>
            </w:pPr>
            <w:r>
              <w:rPr>
                <w:sz w:val="24"/>
                <w:szCs w:val="24"/>
              </w:rPr>
              <w:t>финансово</w:t>
            </w:r>
            <w:r w:rsidR="0015222D" w:rsidRPr="0015222D">
              <w:rPr>
                <w:sz w:val="24"/>
                <w:szCs w:val="24"/>
              </w:rPr>
              <w:t>й</w:t>
            </w:r>
            <w:r w:rsidRPr="0015222D">
              <w:rPr>
                <w:sz w:val="24"/>
                <w:szCs w:val="24"/>
              </w:rPr>
              <w:t xml:space="preserve">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Пересмотренная (улучшенная) национальная правовая база в области</w:t>
            </w:r>
          </w:p>
          <w:p w:rsidR="0015222D" w:rsidRPr="0015222D" w:rsidRDefault="0015222D" w:rsidP="0015222D">
            <w:pPr>
              <w:tabs>
                <w:tab w:val="left" w:pos="1129"/>
              </w:tabs>
              <w:ind w:left="134"/>
              <w:rPr>
                <w:sz w:val="24"/>
                <w:szCs w:val="24"/>
                <w:lang w:val="ru-RU"/>
              </w:rPr>
            </w:pPr>
            <w:r w:rsidRPr="0015222D">
              <w:rPr>
                <w:sz w:val="24"/>
                <w:szCs w:val="24"/>
                <w:lang w:val="ru-RU"/>
              </w:rPr>
              <w:t>предупреждения и борьбы с терроризмом;</w:t>
            </w:r>
          </w:p>
          <w:p w:rsidR="00A01E85" w:rsidRPr="0015222D" w:rsidRDefault="0015222D" w:rsidP="00A01E85">
            <w:pPr>
              <w:tabs>
                <w:tab w:val="left" w:pos="1129"/>
              </w:tabs>
              <w:ind w:left="134"/>
              <w:rPr>
                <w:sz w:val="24"/>
                <w:szCs w:val="24"/>
                <w:lang w:val="ru-RU"/>
              </w:rPr>
            </w:pPr>
            <w:r w:rsidRPr="00A01E85">
              <w:rPr>
                <w:sz w:val="24"/>
                <w:szCs w:val="24"/>
                <w:lang w:val="ru-RU"/>
              </w:rPr>
              <w:t>внедренная</w:t>
            </w:r>
            <w:r w:rsidR="00A01E85" w:rsidRPr="0015222D">
              <w:rPr>
                <w:sz w:val="24"/>
                <w:szCs w:val="24"/>
                <w:lang w:val="ru-RU"/>
              </w:rPr>
              <w:t xml:space="preserve"> международная правовая база; консолидированная взаимосвязь между</w:t>
            </w:r>
          </w:p>
          <w:p w:rsidR="0015222D" w:rsidRPr="0015222D" w:rsidRDefault="00A01E85" w:rsidP="00A01E85">
            <w:pPr>
              <w:tabs>
                <w:tab w:val="left" w:pos="1129"/>
              </w:tabs>
              <w:ind w:left="134"/>
              <w:rPr>
                <w:sz w:val="24"/>
                <w:szCs w:val="24"/>
              </w:rPr>
            </w:pPr>
            <w:r w:rsidRPr="0015222D">
              <w:rPr>
                <w:sz w:val="24"/>
                <w:szCs w:val="24"/>
              </w:rPr>
              <w:t>публичными властями</w:t>
            </w:r>
          </w:p>
        </w:tc>
      </w:tr>
      <w:tr w:rsidR="0015222D" w:rsidRPr="00FF3516" w:rsidTr="0019527D">
        <w:trPr>
          <w:trHeight w:val="4145"/>
        </w:trPr>
        <w:tc>
          <w:tcPr>
            <w:tcW w:w="1019" w:type="dxa"/>
          </w:tcPr>
          <w:p w:rsidR="00E774C4" w:rsidRDefault="00E774C4" w:rsidP="00950498">
            <w:pPr>
              <w:tabs>
                <w:tab w:val="left" w:pos="1129"/>
              </w:tabs>
              <w:jc w:val="center"/>
            </w:pPr>
          </w:p>
          <w:p w:rsidR="0015222D" w:rsidRPr="00950498" w:rsidRDefault="0015222D" w:rsidP="00950498">
            <w:pPr>
              <w:tabs>
                <w:tab w:val="left" w:pos="1129"/>
              </w:tabs>
              <w:jc w:val="center"/>
            </w:pPr>
            <w:r w:rsidRPr="00950498">
              <w:t>3.2.</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Развитие и продвижение культуры</w:t>
            </w:r>
          </w:p>
          <w:p w:rsidR="0015222D" w:rsidRPr="0015222D" w:rsidRDefault="0015222D" w:rsidP="0015222D">
            <w:pPr>
              <w:tabs>
                <w:tab w:val="left" w:pos="1129"/>
              </w:tabs>
              <w:ind w:left="134"/>
              <w:rPr>
                <w:sz w:val="24"/>
                <w:szCs w:val="24"/>
                <w:lang w:val="ru-RU"/>
              </w:rPr>
            </w:pPr>
            <w:r w:rsidRPr="0015222D">
              <w:rPr>
                <w:sz w:val="24"/>
                <w:szCs w:val="24"/>
                <w:lang w:val="ru-RU"/>
              </w:rPr>
              <w:t>безопасности и обороны в государственных учреждениях и во всем обществе</w:t>
            </w:r>
          </w:p>
        </w:tc>
        <w:tc>
          <w:tcPr>
            <w:tcW w:w="1276" w:type="dxa"/>
          </w:tcPr>
          <w:p w:rsidR="0015222D" w:rsidRPr="0015222D" w:rsidRDefault="0015222D" w:rsidP="00AB7535">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обороны; Министерство внутренних</w:t>
            </w:r>
          </w:p>
          <w:p w:rsidR="0015222D" w:rsidRPr="0015222D" w:rsidRDefault="0015222D" w:rsidP="0015222D">
            <w:pPr>
              <w:tabs>
                <w:tab w:val="left" w:pos="1129"/>
              </w:tabs>
              <w:ind w:left="134"/>
              <w:rPr>
                <w:sz w:val="24"/>
                <w:szCs w:val="24"/>
                <w:lang w:val="ru-RU"/>
              </w:rPr>
            </w:pPr>
            <w:r w:rsidRPr="0015222D">
              <w:rPr>
                <w:sz w:val="24"/>
                <w:szCs w:val="24"/>
                <w:lang w:val="ru-RU"/>
              </w:rPr>
              <w:t xml:space="preserve">дел; Служба информации и безопасности; </w:t>
            </w:r>
            <w:r w:rsidRPr="0015222D">
              <w:rPr>
                <w:i/>
                <w:sz w:val="24"/>
                <w:szCs w:val="24"/>
                <w:lang w:val="ru-RU"/>
              </w:rPr>
              <w:t xml:space="preserve">при поддержке: </w:t>
            </w:r>
            <w:r w:rsidRPr="0015222D">
              <w:rPr>
                <w:sz w:val="24"/>
                <w:szCs w:val="24"/>
                <w:lang w:val="ru-RU"/>
              </w:rPr>
              <w:t>Академии наук Молдовы; Министерства образования, культуры и</w:t>
            </w:r>
          </w:p>
          <w:p w:rsidR="0015222D" w:rsidRPr="0015222D" w:rsidRDefault="0015222D" w:rsidP="0015222D">
            <w:pPr>
              <w:tabs>
                <w:tab w:val="left" w:pos="1129"/>
              </w:tabs>
              <w:ind w:left="134"/>
              <w:rPr>
                <w:sz w:val="24"/>
                <w:szCs w:val="24"/>
              </w:rPr>
            </w:pPr>
            <w:r w:rsidRPr="0015222D">
              <w:rPr>
                <w:sz w:val="24"/>
                <w:szCs w:val="24"/>
              </w:rPr>
              <w:t>исследований</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977B3D">
              <w:rPr>
                <w:sz w:val="24"/>
                <w:szCs w:val="24"/>
                <w:lang w:val="ru-RU"/>
              </w:rPr>
              <w:t xml:space="preserve"> проекты и программы техническо</w:t>
            </w:r>
            <w:r w:rsidRPr="0015222D">
              <w:rPr>
                <w:sz w:val="24"/>
                <w:szCs w:val="24"/>
                <w:lang w:val="ru-RU"/>
              </w:rPr>
              <w:t>й и</w:t>
            </w:r>
          </w:p>
          <w:p w:rsidR="0015222D" w:rsidRPr="0015222D" w:rsidRDefault="00977B3D"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Начатые и внедренные проекты и мероприятия по развитию и продвижению культуры безопасности и обороны</w:t>
            </w:r>
          </w:p>
        </w:tc>
      </w:tr>
      <w:tr w:rsidR="0015222D" w:rsidRPr="00FF3516" w:rsidTr="000A56C0">
        <w:trPr>
          <w:trHeight w:val="2484"/>
        </w:trPr>
        <w:tc>
          <w:tcPr>
            <w:tcW w:w="1019" w:type="dxa"/>
          </w:tcPr>
          <w:p w:rsidR="00E774C4" w:rsidRPr="00FF3516" w:rsidRDefault="00E774C4" w:rsidP="00950498">
            <w:pPr>
              <w:tabs>
                <w:tab w:val="left" w:pos="1129"/>
              </w:tabs>
              <w:jc w:val="center"/>
              <w:rPr>
                <w:lang w:val="ru-RU"/>
              </w:rPr>
            </w:pPr>
          </w:p>
          <w:p w:rsidR="0015222D" w:rsidRPr="00950498" w:rsidRDefault="0015222D" w:rsidP="00950498">
            <w:pPr>
              <w:tabs>
                <w:tab w:val="left" w:pos="1129"/>
              </w:tabs>
              <w:jc w:val="center"/>
            </w:pPr>
            <w:r w:rsidRPr="00950498">
              <w:t>3.3.</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Возрастание способности реакции и ответа системы общественного</w:t>
            </w:r>
          </w:p>
          <w:p w:rsidR="00950498" w:rsidRPr="0015222D" w:rsidRDefault="0015222D" w:rsidP="00950498">
            <w:pPr>
              <w:tabs>
                <w:tab w:val="left" w:pos="1129"/>
              </w:tabs>
              <w:ind w:left="134"/>
              <w:rPr>
                <w:sz w:val="24"/>
                <w:szCs w:val="24"/>
                <w:lang w:val="ru-RU"/>
              </w:rPr>
            </w:pPr>
            <w:r w:rsidRPr="0015222D">
              <w:rPr>
                <w:sz w:val="24"/>
                <w:szCs w:val="24"/>
                <w:lang w:val="ru-RU"/>
              </w:rPr>
              <w:t>здоровья в чрезвычайных ситуациях, спровоцированных природными,</w:t>
            </w:r>
            <w:r w:rsidR="00950498" w:rsidRPr="0015222D">
              <w:rPr>
                <w:sz w:val="24"/>
                <w:szCs w:val="24"/>
                <w:lang w:val="ru-RU"/>
              </w:rPr>
              <w:t xml:space="preserve"> техногенными,</w:t>
            </w:r>
          </w:p>
          <w:p w:rsidR="00950498" w:rsidRPr="0015222D" w:rsidRDefault="00950498" w:rsidP="00950498">
            <w:pPr>
              <w:tabs>
                <w:tab w:val="left" w:pos="1129"/>
              </w:tabs>
              <w:ind w:left="134"/>
              <w:rPr>
                <w:sz w:val="24"/>
                <w:szCs w:val="24"/>
                <w:lang w:val="ru-RU"/>
              </w:rPr>
            </w:pPr>
            <w:r w:rsidRPr="0015222D">
              <w:rPr>
                <w:sz w:val="24"/>
                <w:szCs w:val="24"/>
                <w:lang w:val="ru-RU"/>
              </w:rPr>
              <w:t>биологическими и социальными</w:t>
            </w:r>
          </w:p>
          <w:p w:rsidR="0015222D" w:rsidRPr="0015222D" w:rsidRDefault="00950498" w:rsidP="00950498">
            <w:pPr>
              <w:tabs>
                <w:tab w:val="left" w:pos="1129"/>
              </w:tabs>
              <w:ind w:left="134"/>
              <w:rPr>
                <w:sz w:val="24"/>
                <w:szCs w:val="24"/>
                <w:lang w:val="ru-RU"/>
              </w:rPr>
            </w:pPr>
            <w:r w:rsidRPr="0015222D">
              <w:rPr>
                <w:sz w:val="24"/>
                <w:szCs w:val="24"/>
                <w:lang w:val="ru-RU"/>
              </w:rPr>
              <w:t>факторами</w:t>
            </w:r>
          </w:p>
        </w:tc>
        <w:tc>
          <w:tcPr>
            <w:tcW w:w="1276" w:type="dxa"/>
          </w:tcPr>
          <w:p w:rsidR="0015222D" w:rsidRPr="0015222D" w:rsidRDefault="0015222D" w:rsidP="00AB7535">
            <w:pPr>
              <w:tabs>
                <w:tab w:val="left" w:pos="1129"/>
              </w:tabs>
              <w:ind w:left="134"/>
              <w:jc w:val="center"/>
              <w:rPr>
                <w:sz w:val="24"/>
                <w:szCs w:val="24"/>
              </w:rPr>
            </w:pPr>
            <w:r w:rsidRPr="0015222D">
              <w:rPr>
                <w:sz w:val="24"/>
                <w:szCs w:val="24"/>
              </w:rPr>
              <w:t>2</w:t>
            </w:r>
          </w:p>
        </w:tc>
        <w:tc>
          <w:tcPr>
            <w:tcW w:w="2126" w:type="dxa"/>
          </w:tcPr>
          <w:p w:rsidR="0015222D" w:rsidRPr="0015222D" w:rsidRDefault="0015222D" w:rsidP="0015222D">
            <w:pPr>
              <w:tabs>
                <w:tab w:val="left" w:pos="1129"/>
              </w:tabs>
              <w:ind w:left="134"/>
              <w:rPr>
                <w:sz w:val="24"/>
                <w:szCs w:val="24"/>
                <w:lang w:val="ru-RU"/>
              </w:rPr>
            </w:pPr>
            <w:r w:rsidRPr="0015222D">
              <w:rPr>
                <w:i/>
                <w:sz w:val="24"/>
                <w:szCs w:val="24"/>
                <w:lang w:val="ru-RU"/>
              </w:rPr>
              <w:t xml:space="preserve">Основные: </w:t>
            </w:r>
            <w:r w:rsidRPr="0015222D">
              <w:rPr>
                <w:sz w:val="24"/>
                <w:szCs w:val="24"/>
                <w:lang w:val="ru-RU"/>
              </w:rPr>
              <w:t>Министерство здравоохранен ия, труда и социальной защиты;</w:t>
            </w:r>
          </w:p>
          <w:p w:rsidR="00950498" w:rsidRPr="0015222D" w:rsidRDefault="0015222D" w:rsidP="00950498">
            <w:pPr>
              <w:tabs>
                <w:tab w:val="left" w:pos="1129"/>
              </w:tabs>
              <w:ind w:left="134"/>
              <w:rPr>
                <w:sz w:val="24"/>
                <w:szCs w:val="24"/>
                <w:lang w:val="ru-RU"/>
              </w:rPr>
            </w:pPr>
            <w:r w:rsidRPr="00950498">
              <w:rPr>
                <w:i/>
                <w:sz w:val="24"/>
                <w:szCs w:val="24"/>
                <w:lang w:val="ru-RU"/>
              </w:rPr>
              <w:t xml:space="preserve">при поддержке: </w:t>
            </w:r>
            <w:r w:rsidRPr="00950498">
              <w:rPr>
                <w:sz w:val="24"/>
                <w:szCs w:val="24"/>
                <w:lang w:val="ru-RU"/>
              </w:rPr>
              <w:t>Министерства</w:t>
            </w:r>
            <w:r w:rsidR="00950498" w:rsidRPr="0015222D">
              <w:rPr>
                <w:sz w:val="24"/>
                <w:szCs w:val="24"/>
                <w:lang w:val="ru-RU"/>
              </w:rPr>
              <w:t xml:space="preserve"> обороны; Министерства внутренних</w:t>
            </w:r>
          </w:p>
          <w:p w:rsidR="00950498" w:rsidRPr="0015222D" w:rsidRDefault="00950498" w:rsidP="00950498">
            <w:pPr>
              <w:tabs>
                <w:tab w:val="left" w:pos="1129"/>
              </w:tabs>
              <w:ind w:left="134"/>
              <w:rPr>
                <w:sz w:val="24"/>
                <w:szCs w:val="24"/>
                <w:lang w:val="ru-RU"/>
              </w:rPr>
            </w:pPr>
            <w:r w:rsidRPr="0015222D">
              <w:rPr>
                <w:sz w:val="24"/>
                <w:szCs w:val="24"/>
                <w:lang w:val="ru-RU"/>
              </w:rPr>
              <w:t>дел; Службы информации и</w:t>
            </w:r>
          </w:p>
          <w:p w:rsidR="0015222D" w:rsidRPr="00FF3516" w:rsidRDefault="00950498" w:rsidP="00950498">
            <w:pPr>
              <w:tabs>
                <w:tab w:val="left" w:pos="1129"/>
              </w:tabs>
              <w:ind w:left="134"/>
              <w:rPr>
                <w:sz w:val="24"/>
                <w:szCs w:val="24"/>
                <w:lang w:val="ru-RU"/>
              </w:rPr>
            </w:pPr>
            <w:r w:rsidRPr="00FF3516">
              <w:rPr>
                <w:sz w:val="24"/>
                <w:szCs w:val="24"/>
                <w:lang w:val="ru-RU"/>
              </w:rPr>
              <w:t>безопасности</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210 000 лей</w:t>
            </w:r>
          </w:p>
        </w:tc>
        <w:tc>
          <w:tcPr>
            <w:tcW w:w="1559" w:type="dxa"/>
          </w:tcPr>
          <w:p w:rsidR="0015222D" w:rsidRPr="0015222D" w:rsidRDefault="0015222D" w:rsidP="0015222D">
            <w:pPr>
              <w:tabs>
                <w:tab w:val="left" w:pos="1129"/>
              </w:tabs>
              <w:ind w:left="134"/>
              <w:rPr>
                <w:sz w:val="24"/>
                <w:szCs w:val="24"/>
              </w:rPr>
            </w:pPr>
            <w:r w:rsidRPr="0015222D">
              <w:rPr>
                <w:sz w:val="24"/>
                <w:szCs w:val="24"/>
              </w:rPr>
              <w:t>400 000 лей</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Уровень финансово обеспечения (%) всего необходимого</w:t>
            </w:r>
          </w:p>
        </w:tc>
      </w:tr>
      <w:tr w:rsidR="0015222D" w:rsidRPr="00FF3516" w:rsidTr="00BB3920">
        <w:trPr>
          <w:trHeight w:val="1877"/>
        </w:trPr>
        <w:tc>
          <w:tcPr>
            <w:tcW w:w="1019" w:type="dxa"/>
            <w:tcBorders>
              <w:bottom w:val="single" w:sz="6" w:space="0" w:color="000000"/>
            </w:tcBorders>
          </w:tcPr>
          <w:p w:rsidR="00E774C4" w:rsidRPr="00FF3516" w:rsidRDefault="00E774C4" w:rsidP="00E774C4">
            <w:pPr>
              <w:tabs>
                <w:tab w:val="left" w:pos="1129"/>
              </w:tabs>
              <w:jc w:val="center"/>
              <w:rPr>
                <w:lang w:val="ru-RU"/>
              </w:rPr>
            </w:pPr>
          </w:p>
          <w:p w:rsidR="0015222D" w:rsidRPr="00E774C4" w:rsidRDefault="0015222D" w:rsidP="00E774C4">
            <w:pPr>
              <w:tabs>
                <w:tab w:val="left" w:pos="1129"/>
              </w:tabs>
              <w:jc w:val="center"/>
            </w:pPr>
            <w:r w:rsidRPr="00E774C4">
              <w:t>3.4.</w:t>
            </w:r>
          </w:p>
        </w:tc>
        <w:tc>
          <w:tcPr>
            <w:tcW w:w="2268"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Внедрение механизма парламентской проверки процессов реформирования национальной системы обороны</w:t>
            </w:r>
          </w:p>
        </w:tc>
        <w:tc>
          <w:tcPr>
            <w:tcW w:w="1276" w:type="dxa"/>
            <w:tcBorders>
              <w:bottom w:val="single" w:sz="6" w:space="0" w:color="000000"/>
            </w:tcBorders>
          </w:tcPr>
          <w:p w:rsidR="0015222D" w:rsidRPr="0015222D" w:rsidRDefault="0015222D" w:rsidP="003A0B7D">
            <w:pPr>
              <w:tabs>
                <w:tab w:val="left" w:pos="1129"/>
              </w:tabs>
              <w:ind w:left="134"/>
              <w:jc w:val="center"/>
              <w:rPr>
                <w:sz w:val="24"/>
                <w:szCs w:val="24"/>
              </w:rPr>
            </w:pPr>
            <w:r w:rsidRPr="0015222D">
              <w:rPr>
                <w:sz w:val="24"/>
                <w:szCs w:val="24"/>
              </w:rPr>
              <w:t>1</w:t>
            </w:r>
          </w:p>
        </w:tc>
        <w:tc>
          <w:tcPr>
            <w:tcW w:w="2126" w:type="dxa"/>
            <w:tcBorders>
              <w:bottom w:val="single" w:sz="6" w:space="0" w:color="000000"/>
            </w:tcBorders>
          </w:tcPr>
          <w:p w:rsidR="0015222D" w:rsidRPr="0015222D" w:rsidRDefault="0015222D" w:rsidP="0015222D">
            <w:pPr>
              <w:tabs>
                <w:tab w:val="left" w:pos="1129"/>
              </w:tabs>
              <w:ind w:left="134"/>
              <w:rPr>
                <w:sz w:val="24"/>
                <w:szCs w:val="24"/>
              </w:rPr>
            </w:pPr>
            <w:r w:rsidRPr="0015222D">
              <w:rPr>
                <w:sz w:val="24"/>
                <w:szCs w:val="24"/>
              </w:rPr>
              <w:t>Парламент (профильная комиссия)</w:t>
            </w:r>
          </w:p>
        </w:tc>
        <w:tc>
          <w:tcPr>
            <w:tcW w:w="1843" w:type="dxa"/>
            <w:tcBorders>
              <w:bottom w:val="single" w:sz="6" w:space="0" w:color="000000"/>
            </w:tcBorders>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Borders>
              <w:bottom w:val="single" w:sz="6" w:space="0" w:color="000000"/>
            </w:tcBorders>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950498">
              <w:rPr>
                <w:sz w:val="24"/>
                <w:szCs w:val="24"/>
                <w:lang w:val="ru-RU"/>
              </w:rPr>
              <w:t xml:space="preserve"> проекты и программы техническо</w:t>
            </w:r>
            <w:r w:rsidRPr="0015222D">
              <w:rPr>
                <w:sz w:val="24"/>
                <w:szCs w:val="24"/>
                <w:lang w:val="ru-RU"/>
              </w:rPr>
              <w:t>й и</w:t>
            </w:r>
          </w:p>
          <w:p w:rsidR="0015222D" w:rsidRPr="0015222D" w:rsidRDefault="00950498"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Количество</w:t>
            </w:r>
          </w:p>
          <w:p w:rsidR="0015222D" w:rsidRPr="0015222D" w:rsidRDefault="0015222D" w:rsidP="0015222D">
            <w:pPr>
              <w:tabs>
                <w:tab w:val="left" w:pos="1129"/>
              </w:tabs>
              <w:ind w:left="134"/>
              <w:rPr>
                <w:sz w:val="24"/>
                <w:szCs w:val="24"/>
                <w:lang w:val="ru-RU"/>
              </w:rPr>
            </w:pPr>
            <w:r w:rsidRPr="0015222D">
              <w:rPr>
                <w:sz w:val="24"/>
                <w:szCs w:val="24"/>
                <w:lang w:val="ru-RU"/>
              </w:rPr>
              <w:t>потребованных отчетов и аудиенций от учреждений, ответственных за процессы реформирования национальной системы обороны</w:t>
            </w:r>
          </w:p>
        </w:tc>
      </w:tr>
      <w:tr w:rsidR="0015222D" w:rsidRPr="00FF3516" w:rsidTr="000A56C0">
        <w:trPr>
          <w:trHeight w:val="3585"/>
        </w:trPr>
        <w:tc>
          <w:tcPr>
            <w:tcW w:w="1019" w:type="dxa"/>
            <w:tcBorders>
              <w:top w:val="single" w:sz="6" w:space="0" w:color="000000"/>
            </w:tcBorders>
          </w:tcPr>
          <w:p w:rsidR="00E774C4" w:rsidRPr="00FF3516" w:rsidRDefault="00E774C4" w:rsidP="00E774C4">
            <w:pPr>
              <w:tabs>
                <w:tab w:val="left" w:pos="1129"/>
              </w:tabs>
              <w:jc w:val="center"/>
              <w:rPr>
                <w:lang w:val="ru-RU"/>
              </w:rPr>
            </w:pPr>
          </w:p>
          <w:p w:rsidR="0015222D" w:rsidRPr="00E774C4" w:rsidRDefault="0015222D" w:rsidP="00E774C4">
            <w:pPr>
              <w:tabs>
                <w:tab w:val="left" w:pos="1129"/>
              </w:tabs>
              <w:jc w:val="center"/>
            </w:pPr>
            <w:r w:rsidRPr="00E774C4">
              <w:t>3.5.</w:t>
            </w:r>
          </w:p>
        </w:tc>
        <w:tc>
          <w:tcPr>
            <w:tcW w:w="2268" w:type="dxa"/>
            <w:tcBorders>
              <w:top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Эффективное использование элемента стратегического общения на национальном уровне в процессах</w:t>
            </w:r>
          </w:p>
          <w:p w:rsidR="0015222D" w:rsidRPr="0015222D" w:rsidRDefault="0015222D" w:rsidP="0015222D">
            <w:pPr>
              <w:tabs>
                <w:tab w:val="left" w:pos="1129"/>
              </w:tabs>
              <w:ind w:left="134"/>
              <w:rPr>
                <w:sz w:val="24"/>
                <w:szCs w:val="24"/>
                <w:lang w:val="ru-RU"/>
              </w:rPr>
            </w:pPr>
            <w:r w:rsidRPr="0015222D">
              <w:rPr>
                <w:sz w:val="24"/>
                <w:szCs w:val="24"/>
                <w:lang w:val="ru-RU"/>
              </w:rPr>
              <w:t>консолидации, развития и модернизации способностей</w:t>
            </w:r>
          </w:p>
          <w:p w:rsidR="0015222D" w:rsidRPr="0015222D" w:rsidRDefault="0015222D" w:rsidP="0015222D">
            <w:pPr>
              <w:tabs>
                <w:tab w:val="left" w:pos="1129"/>
              </w:tabs>
              <w:ind w:left="134"/>
              <w:rPr>
                <w:sz w:val="24"/>
                <w:szCs w:val="24"/>
                <w:lang w:val="ru-RU"/>
              </w:rPr>
            </w:pPr>
            <w:r w:rsidRPr="0015222D">
              <w:rPr>
                <w:sz w:val="24"/>
                <w:szCs w:val="24"/>
                <w:lang w:val="ru-RU"/>
              </w:rPr>
              <w:t>национальной системы обороны</w:t>
            </w:r>
          </w:p>
        </w:tc>
        <w:tc>
          <w:tcPr>
            <w:tcW w:w="1276" w:type="dxa"/>
            <w:tcBorders>
              <w:top w:val="single" w:sz="6" w:space="0" w:color="000000"/>
            </w:tcBorders>
          </w:tcPr>
          <w:p w:rsidR="0015222D" w:rsidRPr="0015222D" w:rsidRDefault="0015222D" w:rsidP="003A0B7D">
            <w:pPr>
              <w:tabs>
                <w:tab w:val="left" w:pos="1129"/>
              </w:tabs>
              <w:ind w:left="134"/>
              <w:jc w:val="center"/>
              <w:rPr>
                <w:sz w:val="24"/>
                <w:szCs w:val="24"/>
              </w:rPr>
            </w:pPr>
            <w:r w:rsidRPr="0015222D">
              <w:rPr>
                <w:sz w:val="24"/>
                <w:szCs w:val="24"/>
              </w:rPr>
              <w:t>1</w:t>
            </w:r>
          </w:p>
        </w:tc>
        <w:tc>
          <w:tcPr>
            <w:tcW w:w="2126" w:type="dxa"/>
            <w:tcBorders>
              <w:top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Парламент (профильная комиссия); Высший совет безопасности</w:t>
            </w:r>
          </w:p>
        </w:tc>
        <w:tc>
          <w:tcPr>
            <w:tcW w:w="1843" w:type="dxa"/>
            <w:tcBorders>
              <w:top w:val="single" w:sz="6" w:space="0" w:color="000000"/>
            </w:tcBorders>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Borders>
              <w:top w:val="single" w:sz="6" w:space="0" w:color="000000"/>
            </w:tcBorders>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Borders>
              <w:top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4406C6">
              <w:rPr>
                <w:sz w:val="24"/>
                <w:szCs w:val="24"/>
                <w:lang w:val="ru-RU"/>
              </w:rPr>
              <w:t xml:space="preserve"> проекты и программы техническо</w:t>
            </w:r>
            <w:r w:rsidRPr="0015222D">
              <w:rPr>
                <w:sz w:val="24"/>
                <w:szCs w:val="24"/>
                <w:lang w:val="ru-RU"/>
              </w:rPr>
              <w:t>й и</w:t>
            </w:r>
          </w:p>
          <w:p w:rsidR="0015222D" w:rsidRPr="0015222D" w:rsidRDefault="004406C6"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Borders>
              <w:top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Количество информативных</w:t>
            </w:r>
          </w:p>
          <w:p w:rsidR="0015222D" w:rsidRPr="0015222D" w:rsidRDefault="0015222D" w:rsidP="0015222D">
            <w:pPr>
              <w:tabs>
                <w:tab w:val="left" w:pos="1129"/>
              </w:tabs>
              <w:ind w:left="134"/>
              <w:rPr>
                <w:sz w:val="24"/>
                <w:szCs w:val="24"/>
                <w:lang w:val="ru-RU"/>
              </w:rPr>
            </w:pPr>
            <w:r w:rsidRPr="0015222D">
              <w:rPr>
                <w:sz w:val="24"/>
                <w:szCs w:val="24"/>
                <w:lang w:val="ru-RU"/>
              </w:rPr>
              <w:t>организованных мероприятий; количество</w:t>
            </w:r>
          </w:p>
          <w:p w:rsidR="0015222D" w:rsidRPr="0015222D" w:rsidRDefault="0015222D" w:rsidP="0015222D">
            <w:pPr>
              <w:tabs>
                <w:tab w:val="left" w:pos="1129"/>
              </w:tabs>
              <w:ind w:left="134"/>
              <w:rPr>
                <w:sz w:val="24"/>
                <w:szCs w:val="24"/>
                <w:lang w:val="ru-RU"/>
              </w:rPr>
            </w:pPr>
            <w:r w:rsidRPr="0015222D">
              <w:rPr>
                <w:sz w:val="24"/>
                <w:szCs w:val="24"/>
                <w:lang w:val="ru-RU"/>
              </w:rPr>
              <w:t>задействованных учреждений и лиц</w:t>
            </w:r>
          </w:p>
        </w:tc>
      </w:tr>
      <w:tr w:rsidR="0015222D" w:rsidRPr="00FF3516" w:rsidTr="0054235C">
        <w:trPr>
          <w:trHeight w:val="318"/>
        </w:trPr>
        <w:tc>
          <w:tcPr>
            <w:tcW w:w="1019" w:type="dxa"/>
          </w:tcPr>
          <w:p w:rsidR="00E774C4" w:rsidRPr="00FF3516" w:rsidRDefault="00E774C4" w:rsidP="00E774C4">
            <w:pPr>
              <w:tabs>
                <w:tab w:val="left" w:pos="1129"/>
              </w:tabs>
              <w:jc w:val="center"/>
              <w:rPr>
                <w:lang w:val="ru-RU"/>
              </w:rPr>
            </w:pPr>
          </w:p>
          <w:p w:rsidR="0015222D" w:rsidRPr="00E774C4" w:rsidRDefault="0015222D" w:rsidP="00E774C4">
            <w:pPr>
              <w:tabs>
                <w:tab w:val="left" w:pos="1129"/>
              </w:tabs>
              <w:jc w:val="center"/>
            </w:pPr>
            <w:r w:rsidRPr="00E774C4">
              <w:t>3.6.</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Консолидация целостности в рамках национальной</w:t>
            </w:r>
          </w:p>
          <w:p w:rsidR="0015222D" w:rsidRPr="0015222D" w:rsidRDefault="0015222D" w:rsidP="0015222D">
            <w:pPr>
              <w:tabs>
                <w:tab w:val="left" w:pos="1129"/>
              </w:tabs>
              <w:ind w:left="134"/>
              <w:rPr>
                <w:sz w:val="24"/>
                <w:szCs w:val="24"/>
                <w:lang w:val="ru-RU"/>
              </w:rPr>
            </w:pPr>
            <w:r w:rsidRPr="0015222D">
              <w:rPr>
                <w:sz w:val="24"/>
                <w:szCs w:val="24"/>
                <w:lang w:val="ru-RU"/>
              </w:rPr>
              <w:t>системы обороны</w:t>
            </w:r>
          </w:p>
        </w:tc>
        <w:tc>
          <w:tcPr>
            <w:tcW w:w="1276" w:type="dxa"/>
          </w:tcPr>
          <w:p w:rsidR="0015222D" w:rsidRPr="0015222D" w:rsidRDefault="0015222D" w:rsidP="003A0B7D">
            <w:pPr>
              <w:tabs>
                <w:tab w:val="left" w:pos="1129"/>
              </w:tabs>
              <w:ind w:left="134"/>
              <w:jc w:val="center"/>
              <w:rPr>
                <w:sz w:val="24"/>
                <w:szCs w:val="24"/>
              </w:rPr>
            </w:pPr>
            <w:r w:rsidRPr="0015222D">
              <w:rPr>
                <w:sz w:val="24"/>
                <w:szCs w:val="24"/>
              </w:rPr>
              <w:t>2</w:t>
            </w:r>
          </w:p>
        </w:tc>
        <w:tc>
          <w:tcPr>
            <w:tcW w:w="2126" w:type="dxa"/>
          </w:tcPr>
          <w:p w:rsidR="0015222D" w:rsidRPr="00BB3920" w:rsidRDefault="0015222D" w:rsidP="004406C6">
            <w:pPr>
              <w:tabs>
                <w:tab w:val="left" w:pos="1129"/>
              </w:tabs>
              <w:ind w:left="134" w:hanging="134"/>
              <w:rPr>
                <w:sz w:val="24"/>
                <w:szCs w:val="24"/>
                <w:lang w:val="ru-RU"/>
              </w:rPr>
            </w:pPr>
            <w:r w:rsidRPr="00BB3920">
              <w:rPr>
                <w:i/>
                <w:sz w:val="24"/>
                <w:szCs w:val="24"/>
                <w:lang w:val="ru-RU"/>
              </w:rPr>
              <w:t xml:space="preserve">Основные: </w:t>
            </w:r>
            <w:r w:rsidRPr="00BB3920">
              <w:rPr>
                <w:sz w:val="24"/>
                <w:szCs w:val="24"/>
                <w:lang w:val="ru-RU"/>
              </w:rPr>
              <w:t>Министерство обороны;</w:t>
            </w:r>
          </w:p>
          <w:p w:rsidR="00BB3920" w:rsidRPr="004406C6" w:rsidRDefault="0015222D" w:rsidP="004406C6">
            <w:pPr>
              <w:tabs>
                <w:tab w:val="left" w:pos="1129"/>
              </w:tabs>
              <w:ind w:left="134" w:hanging="134"/>
              <w:rPr>
                <w:sz w:val="24"/>
                <w:szCs w:val="24"/>
                <w:lang w:val="ru-RU"/>
              </w:rPr>
            </w:pPr>
            <w:r w:rsidRPr="00BB3920">
              <w:rPr>
                <w:sz w:val="24"/>
                <w:szCs w:val="24"/>
                <w:lang w:val="ru-RU"/>
              </w:rPr>
              <w:t>Министерство</w:t>
            </w:r>
            <w:r w:rsidR="00BB3920" w:rsidRPr="0015222D">
              <w:rPr>
                <w:sz w:val="24"/>
                <w:szCs w:val="24"/>
                <w:lang w:val="ru-RU"/>
              </w:rPr>
              <w:t xml:space="preserve"> внутренних д</w:t>
            </w:r>
            <w:r w:rsidR="004406C6">
              <w:rPr>
                <w:sz w:val="24"/>
                <w:szCs w:val="24"/>
                <w:lang w:val="ru-RU"/>
              </w:rPr>
              <w:t>ел; Служба</w:t>
            </w:r>
            <w:r w:rsidR="004406C6" w:rsidRPr="004406C6">
              <w:rPr>
                <w:sz w:val="24"/>
                <w:szCs w:val="24"/>
                <w:lang w:val="ru-RU"/>
              </w:rPr>
              <w:t xml:space="preserve"> </w:t>
            </w:r>
            <w:r w:rsidR="004406C6">
              <w:rPr>
                <w:sz w:val="24"/>
                <w:szCs w:val="24"/>
                <w:lang w:val="ru-RU"/>
              </w:rPr>
              <w:t>информации</w:t>
            </w:r>
            <w:r w:rsidR="00BB3920" w:rsidRPr="0015222D">
              <w:rPr>
                <w:sz w:val="24"/>
                <w:szCs w:val="24"/>
                <w:lang w:val="ru-RU"/>
              </w:rPr>
              <w:t xml:space="preserve">и безопасности; </w:t>
            </w:r>
            <w:r w:rsidR="00BB3920" w:rsidRPr="0015222D">
              <w:rPr>
                <w:i/>
                <w:sz w:val="24"/>
                <w:szCs w:val="24"/>
                <w:lang w:val="ru-RU"/>
              </w:rPr>
              <w:t>при поддержке:</w:t>
            </w:r>
          </w:p>
          <w:p w:rsidR="0015222D" w:rsidRPr="004406C6" w:rsidRDefault="004406C6" w:rsidP="002D3447">
            <w:pPr>
              <w:tabs>
                <w:tab w:val="left" w:pos="1129"/>
              </w:tabs>
              <w:ind w:left="134" w:hanging="134"/>
              <w:rPr>
                <w:sz w:val="24"/>
                <w:szCs w:val="24"/>
                <w:lang w:val="ru-RU"/>
              </w:rPr>
            </w:pPr>
            <w:r>
              <w:rPr>
                <w:sz w:val="24"/>
                <w:szCs w:val="24"/>
                <w:lang w:val="ru-RU"/>
              </w:rPr>
              <w:t>других государственн</w:t>
            </w:r>
            <w:r w:rsidR="002D3447">
              <w:rPr>
                <w:sz w:val="24"/>
                <w:szCs w:val="24"/>
                <w:lang w:val="ru-RU"/>
              </w:rPr>
              <w:t>ых органов</w:t>
            </w:r>
          </w:p>
        </w:tc>
        <w:tc>
          <w:tcPr>
            <w:tcW w:w="1843" w:type="dxa"/>
          </w:tcPr>
          <w:p w:rsidR="0015222D" w:rsidRPr="0015222D" w:rsidRDefault="0015222D" w:rsidP="0015222D">
            <w:pPr>
              <w:tabs>
                <w:tab w:val="left" w:pos="1129"/>
              </w:tabs>
              <w:ind w:left="134"/>
              <w:rPr>
                <w:sz w:val="24"/>
                <w:szCs w:val="24"/>
              </w:rPr>
            </w:pPr>
            <w:r w:rsidRPr="0015222D">
              <w:rPr>
                <w:sz w:val="24"/>
                <w:szCs w:val="24"/>
              </w:rPr>
              <w:t>Постоянно</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проекты и программы</w:t>
            </w:r>
          </w:p>
          <w:p w:rsidR="00BB3920" w:rsidRPr="0015222D" w:rsidRDefault="0015222D" w:rsidP="00BB3920">
            <w:pPr>
              <w:tabs>
                <w:tab w:val="left" w:pos="1129"/>
              </w:tabs>
              <w:ind w:left="134"/>
              <w:rPr>
                <w:sz w:val="24"/>
                <w:szCs w:val="24"/>
                <w:lang w:val="ru-RU"/>
              </w:rPr>
            </w:pPr>
            <w:r w:rsidRPr="0015222D">
              <w:rPr>
                <w:sz w:val="24"/>
                <w:szCs w:val="24"/>
                <w:lang w:val="ru-RU"/>
              </w:rPr>
              <w:t>техническо</w:t>
            </w:r>
            <w:r w:rsidR="00BB3920" w:rsidRPr="0015222D">
              <w:rPr>
                <w:sz w:val="24"/>
                <w:szCs w:val="24"/>
                <w:lang w:val="ru-RU"/>
              </w:rPr>
              <w:t>й и</w:t>
            </w:r>
          </w:p>
          <w:p w:rsidR="0015222D" w:rsidRPr="0015222D" w:rsidRDefault="00BB3920" w:rsidP="00BB3920">
            <w:pPr>
              <w:tabs>
                <w:tab w:val="left" w:pos="1129"/>
              </w:tabs>
              <w:ind w:left="134"/>
              <w:rPr>
                <w:sz w:val="24"/>
                <w:szCs w:val="24"/>
                <w:lang w:val="ru-RU"/>
              </w:rPr>
            </w:pPr>
            <w:r>
              <w:rPr>
                <w:sz w:val="24"/>
                <w:szCs w:val="24"/>
                <w:lang w:val="ru-RU"/>
              </w:rPr>
              <w:t>финансово</w:t>
            </w:r>
            <w:r w:rsidRPr="0015222D">
              <w:rPr>
                <w:sz w:val="24"/>
                <w:szCs w:val="24"/>
                <w:lang w:val="ru-RU"/>
              </w:rPr>
              <w:t>й поддержки</w:t>
            </w:r>
          </w:p>
        </w:tc>
        <w:tc>
          <w:tcPr>
            <w:tcW w:w="2977" w:type="dxa"/>
          </w:tcPr>
          <w:p w:rsidR="0015222D" w:rsidRPr="0015222D" w:rsidRDefault="0015222D" w:rsidP="0015222D">
            <w:pPr>
              <w:tabs>
                <w:tab w:val="left" w:pos="1129"/>
              </w:tabs>
              <w:ind w:left="134"/>
              <w:rPr>
                <w:sz w:val="24"/>
                <w:szCs w:val="24"/>
                <w:lang w:val="ru-RU"/>
              </w:rPr>
            </w:pPr>
            <w:r w:rsidRPr="0015222D">
              <w:rPr>
                <w:sz w:val="24"/>
                <w:szCs w:val="24"/>
                <w:lang w:val="ru-RU"/>
              </w:rPr>
              <w:t>Высокий уровень целостности в</w:t>
            </w:r>
          </w:p>
          <w:p w:rsidR="0015222D" w:rsidRPr="0015222D" w:rsidRDefault="0015222D" w:rsidP="0015222D">
            <w:pPr>
              <w:tabs>
                <w:tab w:val="left" w:pos="1129"/>
              </w:tabs>
              <w:ind w:left="134"/>
              <w:rPr>
                <w:sz w:val="24"/>
                <w:szCs w:val="24"/>
                <w:lang w:val="ru-RU"/>
              </w:rPr>
            </w:pPr>
            <w:r w:rsidRPr="0015222D">
              <w:rPr>
                <w:sz w:val="24"/>
                <w:szCs w:val="24"/>
                <w:lang w:val="ru-RU"/>
              </w:rPr>
              <w:t>учреждениях системы национальной обороны;</w:t>
            </w:r>
            <w:r w:rsidR="00BB3920" w:rsidRPr="0015222D">
              <w:rPr>
                <w:sz w:val="24"/>
                <w:szCs w:val="24"/>
                <w:lang w:val="ru-RU"/>
              </w:rPr>
              <w:t xml:space="preserve"> выполнение национальных обязательств в рамках программы </w:t>
            </w:r>
            <w:r w:rsidR="00BB3920" w:rsidRPr="0015222D">
              <w:rPr>
                <w:sz w:val="24"/>
                <w:szCs w:val="24"/>
              </w:rPr>
              <w:t>Building</w:t>
            </w:r>
            <w:r w:rsidR="00BB3920" w:rsidRPr="0015222D">
              <w:rPr>
                <w:sz w:val="24"/>
                <w:szCs w:val="24"/>
                <w:lang w:val="ru-RU"/>
              </w:rPr>
              <w:t xml:space="preserve"> </w:t>
            </w:r>
            <w:r w:rsidR="00BB3920" w:rsidRPr="0015222D">
              <w:rPr>
                <w:sz w:val="24"/>
                <w:szCs w:val="24"/>
              </w:rPr>
              <w:t>Integrity</w:t>
            </w:r>
          </w:p>
        </w:tc>
      </w:tr>
      <w:tr w:rsidR="0015222D" w:rsidRPr="00FF3516" w:rsidTr="000A56C0">
        <w:trPr>
          <w:trHeight w:val="275"/>
        </w:trPr>
        <w:tc>
          <w:tcPr>
            <w:tcW w:w="14486" w:type="dxa"/>
            <w:gridSpan w:val="8"/>
          </w:tcPr>
          <w:p w:rsidR="0015222D" w:rsidRPr="0015222D" w:rsidRDefault="0015222D" w:rsidP="009B517A">
            <w:pPr>
              <w:tabs>
                <w:tab w:val="left" w:pos="1129"/>
              </w:tabs>
              <w:ind w:left="134"/>
              <w:jc w:val="center"/>
              <w:rPr>
                <w:b/>
                <w:i/>
                <w:sz w:val="24"/>
                <w:szCs w:val="24"/>
                <w:lang w:val="ru-RU"/>
              </w:rPr>
            </w:pPr>
            <w:r w:rsidRPr="0015222D">
              <w:rPr>
                <w:b/>
                <w:i/>
                <w:sz w:val="24"/>
                <w:szCs w:val="24"/>
                <w:lang w:val="ru-RU"/>
              </w:rPr>
              <w:lastRenderedPageBreak/>
              <w:t>4. Документы в поддержку Стратегии национальной обороны, разработанные на уровне сектора</w:t>
            </w:r>
          </w:p>
        </w:tc>
      </w:tr>
      <w:tr w:rsidR="0015222D" w:rsidRPr="0015222D" w:rsidTr="000A56C0">
        <w:trPr>
          <w:trHeight w:val="2208"/>
        </w:trPr>
        <w:tc>
          <w:tcPr>
            <w:tcW w:w="1019" w:type="dxa"/>
          </w:tcPr>
          <w:p w:rsidR="009B517A" w:rsidRPr="004406C6" w:rsidRDefault="009B517A" w:rsidP="009B517A">
            <w:pPr>
              <w:tabs>
                <w:tab w:val="left" w:pos="1129"/>
              </w:tabs>
              <w:jc w:val="center"/>
              <w:rPr>
                <w:lang w:val="ru-RU"/>
              </w:rPr>
            </w:pPr>
          </w:p>
          <w:p w:rsidR="0015222D" w:rsidRPr="0015222D" w:rsidRDefault="0015222D" w:rsidP="009B517A">
            <w:pPr>
              <w:tabs>
                <w:tab w:val="left" w:pos="1129"/>
              </w:tabs>
              <w:jc w:val="center"/>
              <w:rPr>
                <w:sz w:val="24"/>
                <w:szCs w:val="24"/>
              </w:rPr>
            </w:pPr>
            <w:r w:rsidRPr="009B517A">
              <w:t>4.1.</w:t>
            </w:r>
          </w:p>
        </w:tc>
        <w:tc>
          <w:tcPr>
            <w:tcW w:w="2268" w:type="dxa"/>
          </w:tcPr>
          <w:p w:rsidR="0015222D" w:rsidRPr="0015222D" w:rsidRDefault="0015222D" w:rsidP="0015222D">
            <w:pPr>
              <w:tabs>
                <w:tab w:val="left" w:pos="1129"/>
              </w:tabs>
              <w:ind w:left="134"/>
              <w:rPr>
                <w:sz w:val="24"/>
                <w:szCs w:val="24"/>
                <w:lang w:val="ru-RU"/>
              </w:rPr>
            </w:pPr>
            <w:r w:rsidRPr="0015222D">
              <w:rPr>
                <w:sz w:val="24"/>
                <w:szCs w:val="24"/>
                <w:lang w:val="ru-RU"/>
              </w:rPr>
              <w:t>Разработка и утверждение военной стратегии</w:t>
            </w:r>
          </w:p>
        </w:tc>
        <w:tc>
          <w:tcPr>
            <w:tcW w:w="1276" w:type="dxa"/>
          </w:tcPr>
          <w:p w:rsidR="0015222D" w:rsidRPr="0015222D" w:rsidRDefault="0015222D" w:rsidP="00DA5A39">
            <w:pPr>
              <w:tabs>
                <w:tab w:val="left" w:pos="1129"/>
              </w:tabs>
              <w:ind w:left="134"/>
              <w:jc w:val="center"/>
              <w:rPr>
                <w:sz w:val="24"/>
                <w:szCs w:val="24"/>
              </w:rPr>
            </w:pPr>
            <w:r w:rsidRPr="0015222D">
              <w:rPr>
                <w:sz w:val="24"/>
                <w:szCs w:val="24"/>
              </w:rPr>
              <w:t>-</w:t>
            </w:r>
          </w:p>
        </w:tc>
        <w:tc>
          <w:tcPr>
            <w:tcW w:w="2126" w:type="dxa"/>
          </w:tcPr>
          <w:p w:rsidR="0015222D" w:rsidRPr="0015222D" w:rsidRDefault="0015222D" w:rsidP="0015222D">
            <w:pPr>
              <w:tabs>
                <w:tab w:val="left" w:pos="1129"/>
              </w:tabs>
              <w:ind w:left="134"/>
              <w:rPr>
                <w:sz w:val="24"/>
                <w:szCs w:val="24"/>
              </w:rPr>
            </w:pPr>
            <w:r w:rsidRPr="0015222D">
              <w:rPr>
                <w:sz w:val="24"/>
                <w:szCs w:val="24"/>
              </w:rPr>
              <w:t>Министерство обороны</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До шести месяцев после утверждения Стратегии национальной обороны</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w:t>
            </w:r>
            <w:r w:rsidR="004406C6">
              <w:rPr>
                <w:sz w:val="24"/>
                <w:szCs w:val="24"/>
                <w:lang w:val="ru-RU"/>
              </w:rPr>
              <w:t xml:space="preserve"> проекты и программы техническо</w:t>
            </w:r>
            <w:r w:rsidRPr="0015222D">
              <w:rPr>
                <w:sz w:val="24"/>
                <w:szCs w:val="24"/>
                <w:lang w:val="ru-RU"/>
              </w:rPr>
              <w:t>й и</w:t>
            </w:r>
          </w:p>
          <w:p w:rsidR="0015222D" w:rsidRPr="0015222D" w:rsidRDefault="0015222D" w:rsidP="0015222D">
            <w:pPr>
              <w:tabs>
                <w:tab w:val="left" w:pos="1129"/>
              </w:tabs>
              <w:ind w:left="134"/>
              <w:rPr>
                <w:sz w:val="24"/>
                <w:szCs w:val="24"/>
              </w:rPr>
            </w:pPr>
            <w:r w:rsidRPr="0015222D">
              <w:rPr>
                <w:sz w:val="24"/>
                <w:szCs w:val="24"/>
              </w:rPr>
              <w:t>фи</w:t>
            </w:r>
            <w:r w:rsidR="004406C6">
              <w:rPr>
                <w:sz w:val="24"/>
                <w:szCs w:val="24"/>
              </w:rPr>
              <w:t>нансово</w:t>
            </w:r>
            <w:r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rPr>
            </w:pPr>
            <w:r w:rsidRPr="0015222D">
              <w:rPr>
                <w:sz w:val="24"/>
                <w:szCs w:val="24"/>
              </w:rPr>
              <w:t>Разработанная и утвержденная стратегия</w:t>
            </w:r>
          </w:p>
        </w:tc>
      </w:tr>
      <w:tr w:rsidR="0015222D" w:rsidRPr="00FF3516" w:rsidTr="000A56C0">
        <w:trPr>
          <w:trHeight w:val="2484"/>
        </w:trPr>
        <w:tc>
          <w:tcPr>
            <w:tcW w:w="1019" w:type="dxa"/>
          </w:tcPr>
          <w:p w:rsidR="009B517A" w:rsidRDefault="009B517A" w:rsidP="009B517A">
            <w:pPr>
              <w:tabs>
                <w:tab w:val="left" w:pos="1129"/>
              </w:tabs>
              <w:jc w:val="center"/>
            </w:pPr>
          </w:p>
          <w:p w:rsidR="0015222D" w:rsidRPr="009B517A" w:rsidRDefault="0015222D" w:rsidP="009B517A">
            <w:pPr>
              <w:tabs>
                <w:tab w:val="left" w:pos="1129"/>
              </w:tabs>
              <w:jc w:val="center"/>
            </w:pPr>
            <w:r w:rsidRPr="009B517A">
              <w:t>4.2.</w:t>
            </w:r>
          </w:p>
        </w:tc>
        <w:tc>
          <w:tcPr>
            <w:tcW w:w="2268" w:type="dxa"/>
          </w:tcPr>
          <w:p w:rsidR="0015222D" w:rsidRPr="0015222D" w:rsidRDefault="0015222D" w:rsidP="0015222D">
            <w:pPr>
              <w:tabs>
                <w:tab w:val="left" w:pos="1129"/>
              </w:tabs>
              <w:ind w:left="134"/>
              <w:rPr>
                <w:sz w:val="24"/>
                <w:szCs w:val="24"/>
              </w:rPr>
            </w:pPr>
            <w:r w:rsidRPr="0015222D">
              <w:rPr>
                <w:sz w:val="24"/>
                <w:szCs w:val="24"/>
              </w:rPr>
              <w:t>Реализация военной стратегии</w:t>
            </w:r>
          </w:p>
        </w:tc>
        <w:tc>
          <w:tcPr>
            <w:tcW w:w="1276" w:type="dxa"/>
          </w:tcPr>
          <w:p w:rsidR="0015222D" w:rsidRPr="0015222D" w:rsidRDefault="0015222D" w:rsidP="00DA5A39">
            <w:pPr>
              <w:tabs>
                <w:tab w:val="left" w:pos="1129"/>
              </w:tabs>
              <w:ind w:left="134"/>
              <w:jc w:val="center"/>
              <w:rPr>
                <w:sz w:val="24"/>
                <w:szCs w:val="24"/>
              </w:rPr>
            </w:pPr>
            <w:r w:rsidRPr="0015222D">
              <w:rPr>
                <w:sz w:val="24"/>
                <w:szCs w:val="24"/>
              </w:rPr>
              <w:t>-</w:t>
            </w:r>
          </w:p>
        </w:tc>
        <w:tc>
          <w:tcPr>
            <w:tcW w:w="2126" w:type="dxa"/>
          </w:tcPr>
          <w:p w:rsidR="0015222D" w:rsidRPr="0015222D" w:rsidRDefault="0015222D" w:rsidP="0015222D">
            <w:pPr>
              <w:tabs>
                <w:tab w:val="left" w:pos="1129"/>
              </w:tabs>
              <w:ind w:left="134"/>
              <w:rPr>
                <w:sz w:val="24"/>
                <w:szCs w:val="24"/>
              </w:rPr>
            </w:pPr>
            <w:r w:rsidRPr="0015222D">
              <w:rPr>
                <w:sz w:val="24"/>
                <w:szCs w:val="24"/>
              </w:rPr>
              <w:t>Министерство обороны</w:t>
            </w:r>
          </w:p>
        </w:tc>
        <w:tc>
          <w:tcPr>
            <w:tcW w:w="1843" w:type="dxa"/>
          </w:tcPr>
          <w:p w:rsidR="0015222D" w:rsidRPr="0015222D" w:rsidRDefault="0015222D" w:rsidP="0015222D">
            <w:pPr>
              <w:tabs>
                <w:tab w:val="left" w:pos="1129"/>
              </w:tabs>
              <w:ind w:left="134"/>
              <w:rPr>
                <w:sz w:val="24"/>
                <w:szCs w:val="24"/>
                <w:lang w:val="ru-RU"/>
              </w:rPr>
            </w:pPr>
            <w:r w:rsidRPr="0015222D">
              <w:rPr>
                <w:sz w:val="24"/>
                <w:szCs w:val="24"/>
                <w:lang w:val="ru-RU"/>
              </w:rPr>
              <w:t>2018-2025 гг.</w:t>
            </w: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r w:rsidRPr="0015222D">
              <w:rPr>
                <w:sz w:val="24"/>
                <w:szCs w:val="24"/>
                <w:lang w:val="ru-RU"/>
              </w:rPr>
              <w:t>После 2025 года в течение 5-10 лет</w:t>
            </w:r>
          </w:p>
        </w:tc>
        <w:tc>
          <w:tcPr>
            <w:tcW w:w="1418" w:type="dxa"/>
          </w:tcPr>
          <w:p w:rsidR="0015222D" w:rsidRPr="0015222D" w:rsidRDefault="0015222D" w:rsidP="0015222D">
            <w:pPr>
              <w:tabs>
                <w:tab w:val="left" w:pos="1129"/>
              </w:tabs>
              <w:ind w:left="134"/>
              <w:rPr>
                <w:sz w:val="24"/>
                <w:szCs w:val="24"/>
                <w:lang w:val="ru-RU"/>
              </w:rPr>
            </w:pPr>
            <w:r w:rsidRPr="0015222D">
              <w:rPr>
                <w:sz w:val="24"/>
                <w:szCs w:val="24"/>
                <w:lang w:val="ru-RU"/>
              </w:rPr>
              <w:t>В рамках</w:t>
            </w:r>
          </w:p>
          <w:p w:rsidR="0015222D" w:rsidRPr="0015222D" w:rsidRDefault="0015222D" w:rsidP="0015222D">
            <w:pPr>
              <w:tabs>
                <w:tab w:val="left" w:pos="1129"/>
              </w:tabs>
              <w:ind w:left="134"/>
              <w:rPr>
                <w:sz w:val="24"/>
                <w:szCs w:val="24"/>
                <w:lang w:val="ru-RU"/>
              </w:rPr>
            </w:pPr>
            <w:r w:rsidRPr="0015222D">
              <w:rPr>
                <w:sz w:val="24"/>
                <w:szCs w:val="24"/>
                <w:lang w:val="ru-RU"/>
              </w:rPr>
              <w:t>бюджетных ассигнований</w:t>
            </w:r>
          </w:p>
          <w:p w:rsidR="0015222D" w:rsidRPr="0015222D" w:rsidRDefault="0015222D" w:rsidP="0015222D">
            <w:pPr>
              <w:tabs>
                <w:tab w:val="left" w:pos="1129"/>
              </w:tabs>
              <w:ind w:left="134"/>
              <w:rPr>
                <w:sz w:val="24"/>
                <w:szCs w:val="24"/>
                <w:lang w:val="ru-RU"/>
              </w:rPr>
            </w:pPr>
          </w:p>
          <w:p w:rsidR="0015222D" w:rsidRPr="0015222D" w:rsidRDefault="0015222D" w:rsidP="0015222D">
            <w:pPr>
              <w:tabs>
                <w:tab w:val="left" w:pos="1129"/>
              </w:tabs>
              <w:ind w:left="134"/>
              <w:rPr>
                <w:sz w:val="24"/>
                <w:szCs w:val="24"/>
                <w:lang w:val="ru-RU"/>
              </w:rPr>
            </w:pPr>
            <w:r w:rsidRPr="0015222D">
              <w:rPr>
                <w:sz w:val="24"/>
                <w:szCs w:val="24"/>
                <w:lang w:val="ru-RU"/>
              </w:rPr>
              <w:t>От</w:t>
            </w:r>
          </w:p>
          <w:p w:rsidR="0015222D" w:rsidRPr="0015222D" w:rsidRDefault="0015222D" w:rsidP="0015222D">
            <w:pPr>
              <w:tabs>
                <w:tab w:val="left" w:pos="1129"/>
              </w:tabs>
              <w:ind w:left="134"/>
              <w:rPr>
                <w:sz w:val="24"/>
                <w:szCs w:val="24"/>
                <w:lang w:val="ru-RU"/>
              </w:rPr>
            </w:pPr>
            <w:r w:rsidRPr="0015222D">
              <w:rPr>
                <w:sz w:val="24"/>
                <w:szCs w:val="24"/>
                <w:lang w:val="ru-RU"/>
              </w:rPr>
              <w:t>достижения бюджета около 1465 млн. леев</w:t>
            </w:r>
          </w:p>
        </w:tc>
        <w:tc>
          <w:tcPr>
            <w:tcW w:w="1559" w:type="dxa"/>
          </w:tcPr>
          <w:p w:rsidR="0015222D" w:rsidRPr="0015222D" w:rsidRDefault="0015222D" w:rsidP="0015222D">
            <w:pPr>
              <w:tabs>
                <w:tab w:val="left" w:pos="1129"/>
              </w:tabs>
              <w:ind w:left="134"/>
              <w:rPr>
                <w:sz w:val="24"/>
                <w:szCs w:val="24"/>
                <w:lang w:val="ru-RU"/>
              </w:rPr>
            </w:pPr>
            <w:r w:rsidRPr="0015222D">
              <w:rPr>
                <w:sz w:val="24"/>
                <w:szCs w:val="24"/>
                <w:lang w:val="ru-RU"/>
              </w:rPr>
              <w:t>Внешние прое</w:t>
            </w:r>
            <w:r w:rsidR="004406C6">
              <w:rPr>
                <w:sz w:val="24"/>
                <w:szCs w:val="24"/>
                <w:lang w:val="ru-RU"/>
              </w:rPr>
              <w:t>кты и программы техническо</w:t>
            </w:r>
            <w:r w:rsidRPr="0015222D">
              <w:rPr>
                <w:sz w:val="24"/>
                <w:szCs w:val="24"/>
                <w:lang w:val="ru-RU"/>
              </w:rPr>
              <w:t>й и</w:t>
            </w:r>
          </w:p>
          <w:p w:rsidR="0015222D" w:rsidRPr="0015222D" w:rsidRDefault="004406C6"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Pr>
          <w:p w:rsidR="0015222D" w:rsidRPr="0015222D" w:rsidRDefault="0015222D" w:rsidP="0015222D">
            <w:pPr>
              <w:tabs>
                <w:tab w:val="left" w:pos="1129"/>
              </w:tabs>
              <w:ind w:left="134"/>
              <w:rPr>
                <w:sz w:val="24"/>
                <w:szCs w:val="24"/>
              </w:rPr>
            </w:pPr>
            <w:r w:rsidRPr="0015222D">
              <w:rPr>
                <w:sz w:val="24"/>
                <w:szCs w:val="24"/>
              </w:rPr>
              <w:t>Стратегия реализации:</w:t>
            </w:r>
          </w:p>
          <w:p w:rsidR="0015222D" w:rsidRPr="0015222D" w:rsidRDefault="0015222D" w:rsidP="0015222D">
            <w:pPr>
              <w:numPr>
                <w:ilvl w:val="0"/>
                <w:numId w:val="17"/>
              </w:numPr>
              <w:tabs>
                <w:tab w:val="left" w:pos="1129"/>
              </w:tabs>
              <w:rPr>
                <w:sz w:val="24"/>
                <w:szCs w:val="24"/>
                <w:lang w:val="ru-RU"/>
              </w:rPr>
            </w:pPr>
            <w:r w:rsidRPr="0015222D">
              <w:rPr>
                <w:sz w:val="24"/>
                <w:szCs w:val="24"/>
                <w:lang w:val="ru-RU"/>
              </w:rPr>
              <w:t>укрепленные существующие оперативные возможности Национальной армии;</w:t>
            </w:r>
          </w:p>
          <w:p w:rsidR="0015222D" w:rsidRPr="0015222D" w:rsidRDefault="0015222D" w:rsidP="0015222D">
            <w:pPr>
              <w:numPr>
                <w:ilvl w:val="0"/>
                <w:numId w:val="17"/>
              </w:numPr>
              <w:tabs>
                <w:tab w:val="left" w:pos="1129"/>
              </w:tabs>
              <w:rPr>
                <w:sz w:val="24"/>
                <w:szCs w:val="24"/>
                <w:lang w:val="ru-RU"/>
              </w:rPr>
            </w:pPr>
            <w:r w:rsidRPr="0015222D">
              <w:rPr>
                <w:sz w:val="24"/>
                <w:szCs w:val="24"/>
                <w:lang w:val="ru-RU"/>
              </w:rPr>
              <w:t>разработана и модернизирована новая конфигурация сил</w:t>
            </w:r>
          </w:p>
        </w:tc>
      </w:tr>
      <w:tr w:rsidR="0015222D" w:rsidRPr="00FF3516" w:rsidTr="000A56C0">
        <w:trPr>
          <w:trHeight w:val="554"/>
        </w:trPr>
        <w:tc>
          <w:tcPr>
            <w:tcW w:w="1019" w:type="dxa"/>
          </w:tcPr>
          <w:p w:rsidR="00DA5A39" w:rsidRPr="00FF3516" w:rsidRDefault="00DA5A39" w:rsidP="009B517A">
            <w:pPr>
              <w:tabs>
                <w:tab w:val="left" w:pos="1129"/>
              </w:tabs>
              <w:jc w:val="center"/>
              <w:rPr>
                <w:lang w:val="ru-RU"/>
              </w:rPr>
            </w:pPr>
          </w:p>
          <w:p w:rsidR="0015222D" w:rsidRPr="009B517A" w:rsidRDefault="0015222D" w:rsidP="009B517A">
            <w:pPr>
              <w:tabs>
                <w:tab w:val="left" w:pos="1129"/>
              </w:tabs>
              <w:jc w:val="center"/>
            </w:pPr>
            <w:r w:rsidRPr="009B517A">
              <w:t>4.3.</w:t>
            </w:r>
          </w:p>
        </w:tc>
        <w:tc>
          <w:tcPr>
            <w:tcW w:w="2268" w:type="dxa"/>
          </w:tcPr>
          <w:p w:rsidR="0015222D" w:rsidRPr="00FF3516" w:rsidRDefault="0015222D" w:rsidP="0015222D">
            <w:pPr>
              <w:tabs>
                <w:tab w:val="left" w:pos="1129"/>
              </w:tabs>
              <w:ind w:left="134"/>
              <w:rPr>
                <w:sz w:val="24"/>
                <w:szCs w:val="24"/>
                <w:lang w:val="ru-RU"/>
              </w:rPr>
            </w:pPr>
            <w:r w:rsidRPr="00FF3516">
              <w:rPr>
                <w:sz w:val="24"/>
                <w:szCs w:val="24"/>
                <w:lang w:val="ru-RU"/>
              </w:rPr>
              <w:t>Утверждение и</w:t>
            </w:r>
          </w:p>
          <w:p w:rsidR="00CA486E" w:rsidRPr="0015222D" w:rsidRDefault="0015222D" w:rsidP="00CA486E">
            <w:pPr>
              <w:tabs>
                <w:tab w:val="left" w:pos="1129"/>
              </w:tabs>
              <w:ind w:left="134"/>
              <w:rPr>
                <w:sz w:val="24"/>
                <w:szCs w:val="24"/>
                <w:lang w:val="ru-RU"/>
              </w:rPr>
            </w:pPr>
            <w:r w:rsidRPr="00FF3516">
              <w:rPr>
                <w:sz w:val="24"/>
                <w:szCs w:val="24"/>
                <w:lang w:val="ru-RU"/>
              </w:rPr>
              <w:t>внедрение</w:t>
            </w:r>
            <w:r w:rsidR="00CA486E" w:rsidRPr="0015222D">
              <w:rPr>
                <w:sz w:val="24"/>
                <w:szCs w:val="24"/>
                <w:lang w:val="ru-RU"/>
              </w:rPr>
              <w:t xml:space="preserve"> Национальной стратегии</w:t>
            </w:r>
          </w:p>
          <w:p w:rsidR="0015222D" w:rsidRPr="00FF3516" w:rsidRDefault="00CA486E" w:rsidP="00CA486E">
            <w:pPr>
              <w:tabs>
                <w:tab w:val="left" w:pos="1129"/>
              </w:tabs>
              <w:ind w:left="134"/>
              <w:rPr>
                <w:sz w:val="24"/>
                <w:szCs w:val="24"/>
                <w:lang w:val="ru-RU"/>
              </w:rPr>
            </w:pPr>
            <w:r w:rsidRPr="0015222D">
              <w:rPr>
                <w:sz w:val="24"/>
                <w:szCs w:val="24"/>
                <w:lang w:val="ru-RU"/>
              </w:rPr>
              <w:t>реформирования Департамента войск карабинеров</w:t>
            </w:r>
          </w:p>
        </w:tc>
        <w:tc>
          <w:tcPr>
            <w:tcW w:w="1276" w:type="dxa"/>
          </w:tcPr>
          <w:p w:rsidR="0015222D" w:rsidRPr="0015222D" w:rsidRDefault="0015222D" w:rsidP="00CA486E">
            <w:pPr>
              <w:tabs>
                <w:tab w:val="left" w:pos="1129"/>
              </w:tabs>
              <w:ind w:left="134"/>
              <w:jc w:val="center"/>
              <w:rPr>
                <w:sz w:val="24"/>
                <w:szCs w:val="24"/>
              </w:rPr>
            </w:pPr>
            <w:r w:rsidRPr="0015222D">
              <w:rPr>
                <w:sz w:val="24"/>
                <w:szCs w:val="24"/>
              </w:rPr>
              <w:t>-</w:t>
            </w:r>
          </w:p>
        </w:tc>
        <w:tc>
          <w:tcPr>
            <w:tcW w:w="2126" w:type="dxa"/>
          </w:tcPr>
          <w:p w:rsidR="0015222D" w:rsidRPr="0015222D" w:rsidRDefault="0015222D" w:rsidP="0015222D">
            <w:pPr>
              <w:tabs>
                <w:tab w:val="left" w:pos="1129"/>
              </w:tabs>
              <w:ind w:left="134"/>
              <w:rPr>
                <w:sz w:val="24"/>
                <w:szCs w:val="24"/>
              </w:rPr>
            </w:pPr>
            <w:r w:rsidRPr="0015222D">
              <w:rPr>
                <w:sz w:val="24"/>
                <w:szCs w:val="24"/>
              </w:rPr>
              <w:t>Министерство</w:t>
            </w:r>
          </w:p>
          <w:p w:rsidR="0015222D" w:rsidRPr="0015222D" w:rsidRDefault="0015222D" w:rsidP="0015222D">
            <w:pPr>
              <w:tabs>
                <w:tab w:val="left" w:pos="1129"/>
              </w:tabs>
              <w:ind w:left="134"/>
              <w:rPr>
                <w:sz w:val="24"/>
                <w:szCs w:val="24"/>
              </w:rPr>
            </w:pPr>
            <w:r w:rsidRPr="0015222D">
              <w:rPr>
                <w:sz w:val="24"/>
                <w:szCs w:val="24"/>
              </w:rPr>
              <w:t>внутренних дел</w:t>
            </w:r>
          </w:p>
        </w:tc>
        <w:tc>
          <w:tcPr>
            <w:tcW w:w="1843" w:type="dxa"/>
          </w:tcPr>
          <w:p w:rsidR="0015222D" w:rsidRPr="0015222D" w:rsidRDefault="0015222D" w:rsidP="0015222D">
            <w:pPr>
              <w:tabs>
                <w:tab w:val="left" w:pos="1129"/>
              </w:tabs>
              <w:ind w:left="134"/>
              <w:rPr>
                <w:sz w:val="24"/>
                <w:szCs w:val="24"/>
              </w:rPr>
            </w:pPr>
            <w:r w:rsidRPr="0015222D">
              <w:rPr>
                <w:sz w:val="24"/>
                <w:szCs w:val="24"/>
              </w:rPr>
              <w:t>2017-2018 гг.</w:t>
            </w:r>
          </w:p>
        </w:tc>
        <w:tc>
          <w:tcPr>
            <w:tcW w:w="1418" w:type="dxa"/>
          </w:tcPr>
          <w:p w:rsidR="0015222D" w:rsidRPr="0015222D" w:rsidRDefault="0015222D" w:rsidP="0015222D">
            <w:pPr>
              <w:tabs>
                <w:tab w:val="left" w:pos="1129"/>
              </w:tabs>
              <w:ind w:left="134"/>
              <w:rPr>
                <w:sz w:val="24"/>
                <w:szCs w:val="24"/>
              </w:rPr>
            </w:pPr>
            <w:r w:rsidRPr="0015222D">
              <w:rPr>
                <w:sz w:val="24"/>
                <w:szCs w:val="24"/>
              </w:rPr>
              <w:t>В рамках</w:t>
            </w:r>
          </w:p>
          <w:p w:rsidR="0015222D" w:rsidRPr="0015222D" w:rsidRDefault="0015222D" w:rsidP="0015222D">
            <w:pPr>
              <w:tabs>
                <w:tab w:val="left" w:pos="1129"/>
              </w:tabs>
              <w:ind w:left="134"/>
              <w:rPr>
                <w:sz w:val="24"/>
                <w:szCs w:val="24"/>
              </w:rPr>
            </w:pPr>
            <w:r w:rsidRPr="0015222D">
              <w:rPr>
                <w:sz w:val="24"/>
                <w:szCs w:val="24"/>
              </w:rPr>
              <w:t>выделенного</w:t>
            </w:r>
            <w:r w:rsidR="00CA486E" w:rsidRPr="0015222D">
              <w:rPr>
                <w:sz w:val="24"/>
                <w:szCs w:val="24"/>
              </w:rPr>
              <w:t xml:space="preserve"> бюджета</w:t>
            </w:r>
          </w:p>
        </w:tc>
        <w:tc>
          <w:tcPr>
            <w:tcW w:w="1559" w:type="dxa"/>
          </w:tcPr>
          <w:p w:rsidR="0015222D" w:rsidRPr="00CA486E" w:rsidRDefault="0015222D" w:rsidP="0015222D">
            <w:pPr>
              <w:tabs>
                <w:tab w:val="left" w:pos="1129"/>
              </w:tabs>
              <w:ind w:left="134"/>
              <w:rPr>
                <w:sz w:val="24"/>
                <w:szCs w:val="24"/>
                <w:lang w:val="ru-RU"/>
              </w:rPr>
            </w:pPr>
            <w:r w:rsidRPr="00CA486E">
              <w:rPr>
                <w:sz w:val="24"/>
                <w:szCs w:val="24"/>
                <w:lang w:val="ru-RU"/>
              </w:rPr>
              <w:t>Внешние</w:t>
            </w:r>
          </w:p>
          <w:p w:rsidR="00CA486E" w:rsidRPr="0015222D" w:rsidRDefault="0015222D" w:rsidP="00CA486E">
            <w:pPr>
              <w:tabs>
                <w:tab w:val="left" w:pos="1129"/>
              </w:tabs>
              <w:ind w:left="134"/>
              <w:rPr>
                <w:sz w:val="24"/>
                <w:szCs w:val="24"/>
                <w:lang w:val="ru-RU"/>
              </w:rPr>
            </w:pPr>
            <w:r w:rsidRPr="00CA486E">
              <w:rPr>
                <w:sz w:val="24"/>
                <w:szCs w:val="24"/>
                <w:lang w:val="ru-RU"/>
              </w:rPr>
              <w:t>проекты и</w:t>
            </w:r>
            <w:r w:rsidR="00CA486E">
              <w:rPr>
                <w:sz w:val="24"/>
                <w:szCs w:val="24"/>
                <w:lang w:val="ru-RU"/>
              </w:rPr>
              <w:t xml:space="preserve"> программы техническо</w:t>
            </w:r>
            <w:r w:rsidR="00CA486E" w:rsidRPr="0015222D">
              <w:rPr>
                <w:sz w:val="24"/>
                <w:szCs w:val="24"/>
                <w:lang w:val="ru-RU"/>
              </w:rPr>
              <w:t>й и</w:t>
            </w:r>
          </w:p>
          <w:p w:rsidR="00CA486E" w:rsidRPr="0015222D" w:rsidRDefault="00CA486E" w:rsidP="00CA486E">
            <w:pPr>
              <w:tabs>
                <w:tab w:val="left" w:pos="1129"/>
              </w:tabs>
              <w:ind w:left="134"/>
              <w:rPr>
                <w:sz w:val="24"/>
                <w:szCs w:val="24"/>
                <w:lang w:val="ru-RU"/>
              </w:rPr>
            </w:pPr>
            <w:r>
              <w:rPr>
                <w:sz w:val="24"/>
                <w:szCs w:val="24"/>
                <w:lang w:val="ru-RU"/>
              </w:rPr>
              <w:t>финансово</w:t>
            </w:r>
            <w:r w:rsidRPr="0015222D">
              <w:rPr>
                <w:sz w:val="24"/>
                <w:szCs w:val="24"/>
                <w:lang w:val="ru-RU"/>
              </w:rPr>
              <w:t>й</w:t>
            </w:r>
          </w:p>
          <w:p w:rsidR="0015222D" w:rsidRPr="00CA486E" w:rsidRDefault="00CA486E" w:rsidP="00CA486E">
            <w:pPr>
              <w:tabs>
                <w:tab w:val="left" w:pos="1129"/>
              </w:tabs>
              <w:ind w:left="134"/>
              <w:rPr>
                <w:sz w:val="24"/>
                <w:szCs w:val="24"/>
                <w:lang w:val="ru-RU"/>
              </w:rPr>
            </w:pPr>
            <w:r w:rsidRPr="00CA486E">
              <w:rPr>
                <w:sz w:val="24"/>
                <w:szCs w:val="24"/>
                <w:lang w:val="ru-RU"/>
              </w:rPr>
              <w:t>поддержки</w:t>
            </w:r>
          </w:p>
        </w:tc>
        <w:tc>
          <w:tcPr>
            <w:tcW w:w="2977" w:type="dxa"/>
          </w:tcPr>
          <w:p w:rsidR="0015222D" w:rsidRPr="00CA486E" w:rsidRDefault="0015222D" w:rsidP="0015222D">
            <w:pPr>
              <w:tabs>
                <w:tab w:val="left" w:pos="1129"/>
              </w:tabs>
              <w:ind w:left="134"/>
              <w:rPr>
                <w:sz w:val="24"/>
                <w:szCs w:val="24"/>
                <w:lang w:val="ru-RU"/>
              </w:rPr>
            </w:pPr>
            <w:r w:rsidRPr="00CA486E">
              <w:rPr>
                <w:sz w:val="24"/>
                <w:szCs w:val="24"/>
                <w:lang w:val="ru-RU"/>
              </w:rPr>
              <w:t>Разработанная,</w:t>
            </w:r>
          </w:p>
          <w:p w:rsidR="0015222D" w:rsidRPr="00CA486E" w:rsidRDefault="0015222D" w:rsidP="0015222D">
            <w:pPr>
              <w:tabs>
                <w:tab w:val="left" w:pos="1129"/>
              </w:tabs>
              <w:ind w:left="134"/>
              <w:rPr>
                <w:sz w:val="24"/>
                <w:szCs w:val="24"/>
                <w:lang w:val="ru-RU"/>
              </w:rPr>
            </w:pPr>
            <w:r w:rsidRPr="00CA486E">
              <w:rPr>
                <w:sz w:val="24"/>
                <w:szCs w:val="24"/>
                <w:lang w:val="ru-RU"/>
              </w:rPr>
              <w:t>утвержденная и</w:t>
            </w:r>
            <w:r w:rsidR="00CA486E" w:rsidRPr="00CA486E">
              <w:rPr>
                <w:sz w:val="24"/>
                <w:szCs w:val="24"/>
                <w:lang w:val="ru-RU"/>
              </w:rPr>
              <w:t xml:space="preserve"> внедренная стратегия</w:t>
            </w:r>
          </w:p>
        </w:tc>
      </w:tr>
      <w:tr w:rsidR="0015222D" w:rsidRPr="00FF3516" w:rsidTr="000A56C0">
        <w:trPr>
          <w:trHeight w:val="2205"/>
        </w:trPr>
        <w:tc>
          <w:tcPr>
            <w:tcW w:w="1019" w:type="dxa"/>
            <w:tcBorders>
              <w:bottom w:val="single" w:sz="6" w:space="0" w:color="000000"/>
            </w:tcBorders>
          </w:tcPr>
          <w:p w:rsidR="00DA5A39" w:rsidRPr="00FF3516" w:rsidRDefault="00DA5A39" w:rsidP="009B517A">
            <w:pPr>
              <w:tabs>
                <w:tab w:val="left" w:pos="1129"/>
              </w:tabs>
              <w:jc w:val="center"/>
              <w:rPr>
                <w:lang w:val="ru-RU"/>
              </w:rPr>
            </w:pPr>
          </w:p>
          <w:p w:rsidR="0015222D" w:rsidRPr="009B517A" w:rsidRDefault="0015222D" w:rsidP="009B517A">
            <w:pPr>
              <w:tabs>
                <w:tab w:val="left" w:pos="1129"/>
              </w:tabs>
              <w:jc w:val="center"/>
            </w:pPr>
            <w:r w:rsidRPr="009B517A">
              <w:t>4.4.</w:t>
            </w:r>
          </w:p>
        </w:tc>
        <w:tc>
          <w:tcPr>
            <w:tcW w:w="2268"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Разработка, утверждение и внедрение Планов</w:t>
            </w:r>
          </w:p>
          <w:p w:rsidR="0015222D" w:rsidRPr="0015222D" w:rsidRDefault="0015222D" w:rsidP="0015222D">
            <w:pPr>
              <w:tabs>
                <w:tab w:val="left" w:pos="1129"/>
              </w:tabs>
              <w:ind w:left="134"/>
              <w:rPr>
                <w:sz w:val="24"/>
                <w:szCs w:val="24"/>
                <w:lang w:val="ru-RU"/>
              </w:rPr>
            </w:pPr>
            <w:r w:rsidRPr="0015222D">
              <w:rPr>
                <w:sz w:val="24"/>
                <w:szCs w:val="24"/>
                <w:lang w:val="ru-RU"/>
              </w:rPr>
              <w:t>внедрения Стратегии национальной обороны по секторам</w:t>
            </w:r>
          </w:p>
        </w:tc>
        <w:tc>
          <w:tcPr>
            <w:tcW w:w="1276" w:type="dxa"/>
            <w:tcBorders>
              <w:bottom w:val="single" w:sz="6" w:space="0" w:color="000000"/>
            </w:tcBorders>
          </w:tcPr>
          <w:p w:rsidR="0015222D" w:rsidRPr="0015222D" w:rsidRDefault="0015222D" w:rsidP="00CA486E">
            <w:pPr>
              <w:tabs>
                <w:tab w:val="left" w:pos="1129"/>
              </w:tabs>
              <w:ind w:left="134"/>
              <w:jc w:val="center"/>
              <w:rPr>
                <w:sz w:val="24"/>
                <w:szCs w:val="24"/>
              </w:rPr>
            </w:pPr>
            <w:r w:rsidRPr="0015222D">
              <w:rPr>
                <w:sz w:val="24"/>
                <w:szCs w:val="24"/>
              </w:rPr>
              <w:t>-</w:t>
            </w:r>
          </w:p>
        </w:tc>
        <w:tc>
          <w:tcPr>
            <w:tcW w:w="2126"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Ответственные государственн ые органы в области обороны</w:t>
            </w:r>
          </w:p>
        </w:tc>
        <w:tc>
          <w:tcPr>
            <w:tcW w:w="1843"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На следующий налоговый год после принятия Стратегии национальной обороны</w:t>
            </w:r>
          </w:p>
        </w:tc>
        <w:tc>
          <w:tcPr>
            <w:tcW w:w="1418" w:type="dxa"/>
            <w:tcBorders>
              <w:bottom w:val="single" w:sz="6" w:space="0" w:color="000000"/>
            </w:tcBorders>
          </w:tcPr>
          <w:p w:rsidR="0015222D" w:rsidRPr="0015222D" w:rsidRDefault="0015222D" w:rsidP="0015222D">
            <w:pPr>
              <w:tabs>
                <w:tab w:val="left" w:pos="1129"/>
              </w:tabs>
              <w:ind w:left="134"/>
              <w:rPr>
                <w:sz w:val="24"/>
                <w:szCs w:val="24"/>
              </w:rPr>
            </w:pPr>
            <w:r w:rsidRPr="0015222D">
              <w:rPr>
                <w:sz w:val="24"/>
                <w:szCs w:val="24"/>
              </w:rPr>
              <w:t>В рамках выделенного бюджета</w:t>
            </w:r>
          </w:p>
        </w:tc>
        <w:tc>
          <w:tcPr>
            <w:tcW w:w="1559"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 xml:space="preserve">Внешние проекты </w:t>
            </w:r>
            <w:r w:rsidR="004406C6">
              <w:rPr>
                <w:sz w:val="24"/>
                <w:szCs w:val="24"/>
                <w:lang w:val="ru-RU"/>
              </w:rPr>
              <w:t>и программы техническо</w:t>
            </w:r>
            <w:r w:rsidRPr="0015222D">
              <w:rPr>
                <w:sz w:val="24"/>
                <w:szCs w:val="24"/>
                <w:lang w:val="ru-RU"/>
              </w:rPr>
              <w:t>й и</w:t>
            </w:r>
          </w:p>
          <w:p w:rsidR="0015222D" w:rsidRPr="0015222D" w:rsidRDefault="004406C6" w:rsidP="0015222D">
            <w:pPr>
              <w:tabs>
                <w:tab w:val="left" w:pos="1129"/>
              </w:tabs>
              <w:ind w:left="134"/>
              <w:rPr>
                <w:sz w:val="24"/>
                <w:szCs w:val="24"/>
              </w:rPr>
            </w:pPr>
            <w:r>
              <w:rPr>
                <w:sz w:val="24"/>
                <w:szCs w:val="24"/>
              </w:rPr>
              <w:t>финансово</w:t>
            </w:r>
            <w:r w:rsidR="0015222D" w:rsidRPr="0015222D">
              <w:rPr>
                <w:sz w:val="24"/>
                <w:szCs w:val="24"/>
              </w:rPr>
              <w:t>й поддержки</w:t>
            </w:r>
          </w:p>
        </w:tc>
        <w:tc>
          <w:tcPr>
            <w:tcW w:w="2977" w:type="dxa"/>
            <w:tcBorders>
              <w:bottom w:val="single" w:sz="6" w:space="0" w:color="000000"/>
            </w:tcBorders>
          </w:tcPr>
          <w:p w:rsidR="0015222D" w:rsidRPr="0015222D" w:rsidRDefault="0015222D" w:rsidP="0015222D">
            <w:pPr>
              <w:tabs>
                <w:tab w:val="left" w:pos="1129"/>
              </w:tabs>
              <w:ind w:left="134"/>
              <w:rPr>
                <w:sz w:val="24"/>
                <w:szCs w:val="24"/>
                <w:lang w:val="ru-RU"/>
              </w:rPr>
            </w:pPr>
            <w:r w:rsidRPr="0015222D">
              <w:rPr>
                <w:sz w:val="24"/>
                <w:szCs w:val="24"/>
                <w:lang w:val="ru-RU"/>
              </w:rPr>
              <w:t>Разработанные, утвержденные и внедренные планы</w:t>
            </w:r>
          </w:p>
        </w:tc>
      </w:tr>
    </w:tbl>
    <w:p w:rsidR="00C60E48" w:rsidRDefault="00C60E48" w:rsidP="00BD659D">
      <w:pPr>
        <w:tabs>
          <w:tab w:val="left" w:pos="1129"/>
        </w:tabs>
        <w:ind w:left="134"/>
        <w:rPr>
          <w:sz w:val="24"/>
          <w:szCs w:val="24"/>
          <w:lang w:val="ru-RU"/>
        </w:rPr>
      </w:pPr>
    </w:p>
    <w:p w:rsidR="002D3447" w:rsidRDefault="002D3447" w:rsidP="00BD659D">
      <w:pPr>
        <w:tabs>
          <w:tab w:val="left" w:pos="1129"/>
        </w:tabs>
        <w:ind w:left="134"/>
        <w:rPr>
          <w:sz w:val="24"/>
          <w:szCs w:val="24"/>
          <w:lang w:val="ru-RU"/>
        </w:rPr>
      </w:pPr>
    </w:p>
    <w:p w:rsidR="002D3447" w:rsidRPr="002813BB" w:rsidRDefault="002D3447" w:rsidP="002D3447">
      <w:pPr>
        <w:spacing w:before="90" w:line="274" w:lineRule="exact"/>
        <w:ind w:left="926"/>
        <w:rPr>
          <w:b/>
          <w:sz w:val="24"/>
          <w:lang w:val="ru-RU"/>
        </w:rPr>
      </w:pPr>
      <w:r w:rsidRPr="002813BB">
        <w:rPr>
          <w:b/>
          <w:color w:val="000009"/>
          <w:sz w:val="24"/>
          <w:lang w:val="ru-RU"/>
        </w:rPr>
        <w:t>Заметки:</w:t>
      </w:r>
    </w:p>
    <w:p w:rsidR="002D3447" w:rsidRPr="002813BB" w:rsidRDefault="002D3447" w:rsidP="002D3447">
      <w:pPr>
        <w:ind w:left="218" w:right="229" w:firstLine="708"/>
        <w:jc w:val="both"/>
        <w:rPr>
          <w:sz w:val="24"/>
          <w:lang w:val="ru-RU"/>
        </w:rPr>
      </w:pPr>
      <w:r w:rsidRPr="002813BB">
        <w:rPr>
          <w:color w:val="000009"/>
          <w:sz w:val="24"/>
          <w:lang w:val="ru-RU"/>
        </w:rPr>
        <w:t>Для реализации целей Стратегии национальной обороны и рационализации направленных на это усилий и ресурсов, настоящий План устанавливает механизм приоритетных действий (рубрика «Приоритет»). Данное действие имеет целью ориентировать учреждения в реализации задач в процессе внедрения Стратегии национальной</w:t>
      </w:r>
      <w:r w:rsidRPr="002813BB">
        <w:rPr>
          <w:color w:val="000009"/>
          <w:spacing w:val="-5"/>
          <w:sz w:val="24"/>
          <w:lang w:val="ru-RU"/>
        </w:rPr>
        <w:t xml:space="preserve"> </w:t>
      </w:r>
      <w:r w:rsidRPr="002813BB">
        <w:rPr>
          <w:color w:val="000009"/>
          <w:sz w:val="24"/>
          <w:lang w:val="ru-RU"/>
        </w:rPr>
        <w:t>обороны.</w:t>
      </w:r>
    </w:p>
    <w:p w:rsidR="002D3447" w:rsidRPr="002D3447" w:rsidRDefault="002D3447" w:rsidP="002D3447">
      <w:pPr>
        <w:spacing w:before="2"/>
        <w:ind w:left="218" w:right="225" w:firstLine="708"/>
        <w:jc w:val="both"/>
        <w:rPr>
          <w:sz w:val="24"/>
          <w:lang w:val="ru-RU"/>
        </w:rPr>
      </w:pPr>
      <w:r w:rsidRPr="002813BB">
        <w:rPr>
          <w:b/>
          <w:color w:val="000009"/>
          <w:sz w:val="24"/>
          <w:lang w:val="ru-RU"/>
        </w:rPr>
        <w:t xml:space="preserve">Приоритет 1 – </w:t>
      </w:r>
      <w:r w:rsidRPr="002813BB">
        <w:rPr>
          <w:color w:val="000009"/>
          <w:sz w:val="24"/>
          <w:lang w:val="ru-RU"/>
        </w:rPr>
        <w:t xml:space="preserve">выделяет очень важные действия, которые относятся к областям срочного выполнения. В соответствии с требованиями Стратегии национальной обороны, данная категория относится к действиям по развитию </w:t>
      </w:r>
      <w:r w:rsidRPr="002D3447">
        <w:rPr>
          <w:color w:val="000009"/>
          <w:sz w:val="24"/>
          <w:lang w:val="ru-RU"/>
        </w:rPr>
        <w:t>Вооруженных сил – ядра Национальной системы обороны.</w:t>
      </w:r>
    </w:p>
    <w:p w:rsidR="002D3447" w:rsidRPr="002813BB" w:rsidRDefault="002D3447" w:rsidP="002D3447">
      <w:pPr>
        <w:ind w:left="218" w:right="232" w:firstLine="708"/>
        <w:jc w:val="both"/>
        <w:rPr>
          <w:sz w:val="24"/>
          <w:lang w:val="ru-RU"/>
        </w:rPr>
      </w:pPr>
      <w:r w:rsidRPr="002813BB">
        <w:rPr>
          <w:b/>
          <w:color w:val="000009"/>
          <w:sz w:val="24"/>
          <w:lang w:val="ru-RU"/>
        </w:rPr>
        <w:t xml:space="preserve">Приоритет 2 – </w:t>
      </w:r>
      <w:r w:rsidRPr="002813BB">
        <w:rPr>
          <w:color w:val="000009"/>
          <w:sz w:val="24"/>
          <w:lang w:val="ru-RU"/>
        </w:rPr>
        <w:t>относятся к действиям, обусловленным выполнением некоторых элементов «</w:t>
      </w:r>
      <w:r w:rsidRPr="002D3447">
        <w:rPr>
          <w:color w:val="000009"/>
          <w:sz w:val="24"/>
          <w:lang w:val="ru-RU"/>
        </w:rPr>
        <w:t>Приоритета 1</w:t>
      </w:r>
      <w:r w:rsidRPr="002813BB">
        <w:rPr>
          <w:color w:val="000009"/>
          <w:sz w:val="24"/>
          <w:lang w:val="ru-RU"/>
        </w:rPr>
        <w:t>» и/или тех, которые не препятствуют процессу внедрения некоторых реформ в первые два года после принятия Стратегии национальной обороны.</w:t>
      </w:r>
    </w:p>
    <w:p w:rsidR="002D3447" w:rsidRPr="002813BB" w:rsidRDefault="002D3447" w:rsidP="002D3447">
      <w:pPr>
        <w:ind w:left="218" w:right="229" w:firstLine="708"/>
        <w:jc w:val="both"/>
        <w:rPr>
          <w:sz w:val="24"/>
          <w:lang w:val="ru-RU"/>
        </w:rPr>
      </w:pPr>
      <w:r w:rsidRPr="002813BB">
        <w:rPr>
          <w:b/>
          <w:color w:val="000009"/>
          <w:sz w:val="24"/>
          <w:lang w:val="ru-RU"/>
        </w:rPr>
        <w:t xml:space="preserve">Приоритет 3 – </w:t>
      </w:r>
      <w:r w:rsidRPr="002813BB">
        <w:rPr>
          <w:color w:val="000009"/>
          <w:sz w:val="24"/>
          <w:lang w:val="ru-RU"/>
        </w:rPr>
        <w:t>относится к действиям, обусловленным реализацией некоторых элементов «</w:t>
      </w:r>
      <w:r w:rsidRPr="002D3447">
        <w:rPr>
          <w:color w:val="000009"/>
          <w:sz w:val="24"/>
          <w:lang w:val="ru-RU"/>
        </w:rPr>
        <w:t>Приоритетов 1 и 2</w:t>
      </w:r>
      <w:r w:rsidRPr="002813BB">
        <w:rPr>
          <w:color w:val="000009"/>
          <w:sz w:val="24"/>
          <w:lang w:val="ru-RU"/>
        </w:rPr>
        <w:t>» и/или тех, за которые ответственны многие учреждения по положению, но не относятся непосредственно к Стратегии национальной обороны.</w:t>
      </w:r>
    </w:p>
    <w:p w:rsidR="00CD13E7" w:rsidRDefault="00CD13E7">
      <w:pPr>
        <w:rPr>
          <w:sz w:val="24"/>
          <w:szCs w:val="24"/>
          <w:lang w:val="ru-RU"/>
        </w:rPr>
      </w:pPr>
      <w:r>
        <w:rPr>
          <w:sz w:val="24"/>
          <w:szCs w:val="24"/>
          <w:lang w:val="ru-RU"/>
        </w:rPr>
        <w:br w:type="page"/>
      </w:r>
    </w:p>
    <w:p w:rsidR="00CD13E7" w:rsidRDefault="00CD13E7" w:rsidP="00BD659D">
      <w:pPr>
        <w:tabs>
          <w:tab w:val="left" w:pos="1129"/>
        </w:tabs>
        <w:ind w:left="134"/>
        <w:rPr>
          <w:sz w:val="24"/>
          <w:szCs w:val="24"/>
          <w:lang w:val="ru-RU"/>
        </w:rPr>
        <w:sectPr w:rsidR="00CD13E7" w:rsidSect="000B3A2B">
          <w:headerReference w:type="default" r:id="rId11"/>
          <w:footerReference w:type="default" r:id="rId12"/>
          <w:pgSz w:w="16840" w:h="11907" w:orient="landscape" w:code="9"/>
          <w:pgMar w:top="964" w:right="907" w:bottom="907" w:left="964" w:header="720" w:footer="720" w:gutter="0"/>
          <w:cols w:space="720"/>
          <w:noEndnote/>
        </w:sectPr>
      </w:pPr>
    </w:p>
    <w:p w:rsidR="000A5408" w:rsidRPr="00947F8A" w:rsidRDefault="000A5408" w:rsidP="000A5408">
      <w:pPr>
        <w:ind w:firstLine="720"/>
        <w:jc w:val="center"/>
        <w:rPr>
          <w:b/>
          <w:sz w:val="26"/>
          <w:szCs w:val="26"/>
          <w:lang w:val="ro-RO"/>
        </w:rPr>
      </w:pPr>
      <w:r w:rsidRPr="00947F8A">
        <w:rPr>
          <w:b/>
          <w:sz w:val="26"/>
          <w:szCs w:val="26"/>
          <w:lang w:val="ro-RO"/>
        </w:rPr>
        <w:lastRenderedPageBreak/>
        <w:t>NOTĂ INFORMATIVĂ</w:t>
      </w:r>
    </w:p>
    <w:p w:rsidR="000A5408" w:rsidRPr="00947F8A" w:rsidRDefault="000A5408" w:rsidP="000A5408">
      <w:pPr>
        <w:jc w:val="center"/>
        <w:rPr>
          <w:b/>
          <w:sz w:val="26"/>
          <w:szCs w:val="26"/>
          <w:lang w:val="ro-RO"/>
        </w:rPr>
      </w:pPr>
      <w:r w:rsidRPr="00947F8A">
        <w:rPr>
          <w:b/>
          <w:sz w:val="26"/>
          <w:szCs w:val="26"/>
          <w:lang w:val="ro-RO"/>
        </w:rPr>
        <w:t xml:space="preserve">la proiectul Legii pentru aprobarea Strategiei naționale de apărare </w:t>
      </w:r>
    </w:p>
    <w:p w:rsidR="000A5408" w:rsidRPr="00947F8A" w:rsidRDefault="000A5408" w:rsidP="000A5408">
      <w:pPr>
        <w:jc w:val="center"/>
        <w:rPr>
          <w:b/>
          <w:sz w:val="26"/>
          <w:szCs w:val="26"/>
          <w:lang w:val="ro-RO"/>
        </w:rPr>
      </w:pPr>
      <w:r w:rsidRPr="00947F8A">
        <w:rPr>
          <w:b/>
          <w:sz w:val="26"/>
          <w:szCs w:val="26"/>
          <w:lang w:val="ro-RO"/>
        </w:rPr>
        <w:t xml:space="preserve">și a Planului de acțiuni privind implementarea </w:t>
      </w:r>
    </w:p>
    <w:p w:rsidR="000A5408" w:rsidRPr="00947F8A" w:rsidRDefault="000A5408" w:rsidP="000A5408">
      <w:pPr>
        <w:jc w:val="center"/>
        <w:rPr>
          <w:b/>
          <w:sz w:val="26"/>
          <w:szCs w:val="26"/>
          <w:lang w:val="ro-RO"/>
        </w:rPr>
      </w:pPr>
      <w:r w:rsidRPr="00947F8A">
        <w:rPr>
          <w:b/>
          <w:sz w:val="26"/>
          <w:szCs w:val="26"/>
          <w:lang w:val="ro-RO"/>
        </w:rPr>
        <w:t>Strategiei naționale de apărare pentru anii 2018-2021</w:t>
      </w:r>
    </w:p>
    <w:p w:rsidR="000A5408" w:rsidRDefault="000A5408" w:rsidP="000A5408">
      <w:pPr>
        <w:jc w:val="center"/>
        <w:rPr>
          <w:b/>
          <w:sz w:val="26"/>
          <w:szCs w:val="26"/>
          <w:lang w:val="ro-RO"/>
        </w:rPr>
      </w:pPr>
    </w:p>
    <w:p w:rsidR="000A5408" w:rsidRPr="00947F8A" w:rsidRDefault="000A5408" w:rsidP="000A5408">
      <w:pPr>
        <w:jc w:val="center"/>
        <w:rPr>
          <w:b/>
          <w:sz w:val="26"/>
          <w:szCs w:val="26"/>
          <w:lang w:val="ro-RO"/>
        </w:rPr>
      </w:pPr>
    </w:p>
    <w:p w:rsidR="000A5408" w:rsidRPr="00947F8A" w:rsidRDefault="000A5408" w:rsidP="000A5408">
      <w:pPr>
        <w:ind w:firstLine="720"/>
        <w:jc w:val="both"/>
        <w:rPr>
          <w:sz w:val="26"/>
          <w:szCs w:val="26"/>
          <w:lang w:val="ro-RO"/>
        </w:rPr>
      </w:pPr>
      <w:r w:rsidRPr="00947F8A">
        <w:rPr>
          <w:sz w:val="26"/>
          <w:szCs w:val="26"/>
          <w:lang w:val="ro-RO"/>
        </w:rPr>
        <w:t xml:space="preserve">În corespundere cu prevederile art. 4 lit. b) al </w:t>
      </w:r>
      <w:r w:rsidRPr="00947F8A">
        <w:rPr>
          <w:i/>
          <w:sz w:val="26"/>
          <w:szCs w:val="26"/>
          <w:lang w:val="ro-RO"/>
        </w:rPr>
        <w:t>Legii nr.</w:t>
      </w:r>
      <w:r w:rsidRPr="00947F8A">
        <w:rPr>
          <w:sz w:val="26"/>
          <w:szCs w:val="26"/>
          <w:lang w:val="ro-RO"/>
        </w:rPr>
        <w:t> </w:t>
      </w:r>
      <w:r w:rsidRPr="00947F8A">
        <w:rPr>
          <w:i/>
          <w:sz w:val="26"/>
          <w:szCs w:val="26"/>
          <w:lang w:val="ro-RO"/>
        </w:rPr>
        <w:t xml:space="preserve">345 din 25 iulie 2003 </w:t>
      </w:r>
      <w:r>
        <w:rPr>
          <w:i/>
          <w:sz w:val="26"/>
          <w:szCs w:val="26"/>
          <w:lang w:val="ro-RO"/>
        </w:rPr>
        <w:t xml:space="preserve">              </w:t>
      </w:r>
      <w:r w:rsidRPr="00947F8A">
        <w:rPr>
          <w:i/>
          <w:sz w:val="26"/>
          <w:szCs w:val="26"/>
          <w:lang w:val="ro-RO"/>
        </w:rPr>
        <w:t>cu privire la apărarea națională</w:t>
      </w:r>
      <w:r w:rsidRPr="00947F8A">
        <w:rPr>
          <w:sz w:val="26"/>
          <w:szCs w:val="26"/>
          <w:lang w:val="ro-RO"/>
        </w:rPr>
        <w:t>, organizarea apărării naționale include aprobarea Strategiei naționale de apărare (SNA), iar art. 36</w:t>
      </w:r>
      <w:r w:rsidRPr="00947F8A">
        <w:rPr>
          <w:sz w:val="26"/>
          <w:szCs w:val="26"/>
          <w:vertAlign w:val="superscript"/>
          <w:lang w:val="ro-RO"/>
        </w:rPr>
        <w:t>3</w:t>
      </w:r>
      <w:r w:rsidRPr="00947F8A">
        <w:rPr>
          <w:sz w:val="26"/>
          <w:szCs w:val="26"/>
          <w:lang w:val="ro-RO"/>
        </w:rPr>
        <w:t xml:space="preserve"> pct. (1) al acestei legi concepe Strategia națională de apărare ca unul dintre documentele de politici în baza cărora </w:t>
      </w:r>
      <w:bookmarkStart w:id="0" w:name="_GoBack"/>
      <w:bookmarkEnd w:id="0"/>
      <w:r w:rsidRPr="00947F8A">
        <w:rPr>
          <w:sz w:val="26"/>
          <w:szCs w:val="26"/>
          <w:lang w:val="ro-RO"/>
        </w:rPr>
        <w:t>se realizează planificarea apărării naționale.</w:t>
      </w:r>
    </w:p>
    <w:p w:rsidR="000A5408" w:rsidRPr="00947F8A" w:rsidRDefault="000A5408" w:rsidP="000A5408">
      <w:pPr>
        <w:ind w:firstLine="720"/>
        <w:jc w:val="both"/>
        <w:rPr>
          <w:color w:val="000000"/>
          <w:sz w:val="26"/>
          <w:szCs w:val="26"/>
          <w:lang w:val="ro-RO"/>
        </w:rPr>
      </w:pPr>
      <w:r w:rsidRPr="00947F8A">
        <w:rPr>
          <w:sz w:val="26"/>
          <w:szCs w:val="26"/>
          <w:lang w:val="ro-RO"/>
        </w:rPr>
        <w:t>În condițiile l</w:t>
      </w:r>
      <w:r w:rsidRPr="00947F8A">
        <w:rPr>
          <w:color w:val="000000"/>
          <w:sz w:val="26"/>
          <w:szCs w:val="26"/>
          <w:lang w:val="ro-RO"/>
        </w:rPr>
        <w:t>egii menționate, Strategia națională de apărare reprezintă documentul de politici care stabilește modalitatea de realizare a funcțiilor instituțiilor statului în scopul asigurării apărării naționale.</w:t>
      </w:r>
    </w:p>
    <w:p w:rsidR="000A5408" w:rsidRPr="00947F8A" w:rsidRDefault="000A5408" w:rsidP="000A5408">
      <w:pPr>
        <w:ind w:firstLine="720"/>
        <w:jc w:val="both"/>
        <w:rPr>
          <w:sz w:val="26"/>
          <w:szCs w:val="26"/>
          <w:lang w:val="ro-RO"/>
        </w:rPr>
      </w:pPr>
      <w:r w:rsidRPr="00947F8A">
        <w:rPr>
          <w:sz w:val="26"/>
          <w:szCs w:val="26"/>
          <w:lang w:val="ro-RO"/>
        </w:rPr>
        <w:t>Articolul 25 pct. (2) lit. a</w:t>
      </w:r>
      <w:r w:rsidRPr="00947F8A">
        <w:rPr>
          <w:sz w:val="26"/>
          <w:szCs w:val="26"/>
          <w:vertAlign w:val="superscript"/>
          <w:lang w:val="ro-RO"/>
        </w:rPr>
        <w:t>1</w:t>
      </w:r>
      <w:r w:rsidRPr="00947F8A">
        <w:rPr>
          <w:sz w:val="26"/>
          <w:szCs w:val="26"/>
          <w:lang w:val="ro-RO"/>
        </w:rPr>
        <w:t xml:space="preserve"> al </w:t>
      </w:r>
      <w:r w:rsidRPr="00947F8A">
        <w:rPr>
          <w:i/>
          <w:sz w:val="26"/>
          <w:szCs w:val="26"/>
          <w:lang w:val="ro-RO"/>
        </w:rPr>
        <w:t>Legii cu privire la apărarea națională</w:t>
      </w:r>
      <w:r w:rsidRPr="00947F8A">
        <w:rPr>
          <w:sz w:val="26"/>
          <w:szCs w:val="26"/>
          <w:lang w:val="ro-RO"/>
        </w:rPr>
        <w:t xml:space="preserve"> prevede că Președintele Republicii Moldova inițiază procesul de elaborare a strategiei naționale de apărare. Totodată, art. 27 pct. (2) lit. a</w:t>
      </w:r>
      <w:r w:rsidRPr="00947F8A">
        <w:rPr>
          <w:sz w:val="26"/>
          <w:szCs w:val="26"/>
          <w:vertAlign w:val="superscript"/>
          <w:lang w:val="ro-RO"/>
        </w:rPr>
        <w:t xml:space="preserve">1 </w:t>
      </w:r>
      <w:r w:rsidRPr="00947F8A">
        <w:rPr>
          <w:sz w:val="26"/>
          <w:szCs w:val="26"/>
          <w:lang w:val="ro-RO"/>
        </w:rPr>
        <w:t>stabilește că Guvernul are în atribuție elaborarea și prezentarea strategiei naționale</w:t>
      </w:r>
      <w:r>
        <w:rPr>
          <w:sz w:val="26"/>
          <w:szCs w:val="26"/>
          <w:lang w:val="ro-RO"/>
        </w:rPr>
        <w:t xml:space="preserve"> </w:t>
      </w:r>
      <w:r w:rsidRPr="00947F8A">
        <w:rPr>
          <w:sz w:val="26"/>
          <w:szCs w:val="26"/>
          <w:lang w:val="ro-RO"/>
        </w:rPr>
        <w:t>de apărare Președintelui Republicii Moldova pentru a fi înaintată spre aprobare Parlamentului.</w:t>
      </w:r>
    </w:p>
    <w:p w:rsidR="000A5408" w:rsidRPr="00947F8A" w:rsidRDefault="000A5408" w:rsidP="000A5408">
      <w:pPr>
        <w:ind w:firstLine="720"/>
        <w:jc w:val="both"/>
        <w:rPr>
          <w:sz w:val="26"/>
          <w:szCs w:val="26"/>
          <w:lang w:val="ro-RO"/>
        </w:rPr>
      </w:pPr>
      <w:r w:rsidRPr="00947F8A">
        <w:rPr>
          <w:sz w:val="26"/>
          <w:szCs w:val="26"/>
          <w:lang w:val="ro-RO"/>
        </w:rPr>
        <w:t xml:space="preserve">Astfel, reieșind din atribuțiile stabilite de legislație, Președintele Republicii Moldova, prin Decretul nr. 2068 din 13 mai 2016, a constituit Comisia pentru elaborarea Strategiei naționale de apărare a Republicii Moldova. În corespundere cu prevederile decretului respectiv, Comisia urma să elaboreze proiectul Strategiei naționale de apărare, ținînd cont de prevederile Strategiei securității naționale </w:t>
      </w:r>
      <w:r>
        <w:rPr>
          <w:sz w:val="26"/>
          <w:szCs w:val="26"/>
          <w:lang w:val="ro-RO"/>
        </w:rPr>
        <w:t xml:space="preserve"> </w:t>
      </w:r>
      <w:r w:rsidRPr="00947F8A">
        <w:rPr>
          <w:sz w:val="26"/>
          <w:szCs w:val="26"/>
          <w:lang w:val="ro-RO"/>
        </w:rPr>
        <w:t>a Republicii Moldova. Suplimentar, Comisia instituită</w:t>
      </w:r>
      <w:r>
        <w:rPr>
          <w:sz w:val="26"/>
          <w:szCs w:val="26"/>
          <w:lang w:val="ro-RO"/>
        </w:rPr>
        <w:t xml:space="preserve"> </w:t>
      </w:r>
      <w:r w:rsidRPr="00947F8A">
        <w:rPr>
          <w:sz w:val="26"/>
          <w:szCs w:val="26"/>
          <w:lang w:val="ro-RO"/>
        </w:rPr>
        <w:t>a creat un grup de lucru interdepartamental, format din reprezentanți din 23 de ministere și instituții cu atribuții în domeniul apărării, care au fost consultați de experți internaționali specializați în proiectarea documentelor strategice în domeniul securității și apărării.</w:t>
      </w:r>
    </w:p>
    <w:p w:rsidR="000A5408" w:rsidRPr="00947F8A" w:rsidRDefault="000A5408" w:rsidP="000A5408">
      <w:pPr>
        <w:ind w:firstLine="720"/>
        <w:jc w:val="both"/>
        <w:rPr>
          <w:sz w:val="26"/>
          <w:szCs w:val="26"/>
          <w:lang w:val="ro-RO"/>
        </w:rPr>
      </w:pPr>
      <w:r w:rsidRPr="00947F8A">
        <w:rPr>
          <w:sz w:val="26"/>
          <w:szCs w:val="26"/>
          <w:lang w:val="ro-RO"/>
        </w:rPr>
        <w:t>În urma examinării proiectului Strategiei, Președintele Republicii Moldova a formulat un șir de obiecții vizavi de conținutul acesteia, solicitînd Guvernului revizuirea documentului. De asemenea, pornind</w:t>
      </w:r>
      <w:r>
        <w:rPr>
          <w:sz w:val="26"/>
          <w:szCs w:val="26"/>
          <w:lang w:val="ro-RO"/>
        </w:rPr>
        <w:t xml:space="preserve"> </w:t>
      </w:r>
      <w:r w:rsidR="003B208D">
        <w:rPr>
          <w:sz w:val="26"/>
          <w:szCs w:val="26"/>
          <w:lang w:val="ro-RO"/>
        </w:rPr>
        <w:t>de la necesitatea atingerii</w:t>
      </w:r>
      <w:r>
        <w:rPr>
          <w:sz w:val="26"/>
          <w:szCs w:val="26"/>
          <w:lang w:val="ro-RO"/>
        </w:rPr>
        <w:t xml:space="preserve"> </w:t>
      </w:r>
      <w:r w:rsidRPr="00947F8A">
        <w:rPr>
          <w:sz w:val="26"/>
          <w:szCs w:val="26"/>
          <w:lang w:val="ro-RO"/>
        </w:rPr>
        <w:t>unui consens asupra proiectului Strategiei, acesta a fost examinat în cadrul ședinței Consiliului Suprem de Securitate, desfășurată pe 7 martie 2018. Ulterior, pe 13 aprilie 2018, prin Demersul nr. 21-05-300, Prim-ministrul a informat despre susținerea modificărilor propuse de instituția prezidențială. Astfel, Strategia a fost definitivată în baza obiecțiilor expuse de Președintele Republicii Moldova și acceptate de către Prim-ministru.</w:t>
      </w:r>
    </w:p>
    <w:p w:rsidR="000A5408" w:rsidRPr="00947F8A" w:rsidRDefault="000A5408" w:rsidP="000A5408">
      <w:pPr>
        <w:ind w:firstLine="720"/>
        <w:jc w:val="both"/>
        <w:rPr>
          <w:sz w:val="26"/>
          <w:szCs w:val="26"/>
          <w:lang w:val="ro-RO"/>
        </w:rPr>
      </w:pPr>
      <w:r w:rsidRPr="00947F8A">
        <w:rPr>
          <w:sz w:val="26"/>
          <w:szCs w:val="26"/>
          <w:lang w:val="ro-RO"/>
        </w:rPr>
        <w:t xml:space="preserve">Implementarea Strategiei se asigură de către Guvern prin intermediul Ministerului Apărării și va fi efectuată pe etape, în conformitate cu Planul de acțiuni privind implementarea acesteia, </w:t>
      </w:r>
      <w:r w:rsidR="00E42F1E">
        <w:rPr>
          <w:sz w:val="26"/>
          <w:szCs w:val="26"/>
          <w:lang w:val="ro-RO"/>
        </w:rPr>
        <w:t>fiind în dependență directă</w:t>
      </w:r>
      <w:r w:rsidRPr="00947F8A">
        <w:rPr>
          <w:sz w:val="26"/>
          <w:szCs w:val="26"/>
          <w:lang w:val="ro-RO"/>
        </w:rPr>
        <w:t xml:space="preserve"> de alocările bugetare.</w:t>
      </w:r>
    </w:p>
    <w:p w:rsidR="000A5408" w:rsidRPr="00947F8A" w:rsidRDefault="000A5408" w:rsidP="000A5408">
      <w:pPr>
        <w:ind w:firstLine="720"/>
        <w:jc w:val="both"/>
        <w:rPr>
          <w:sz w:val="26"/>
          <w:szCs w:val="26"/>
          <w:lang w:val="ro-RO"/>
        </w:rPr>
      </w:pPr>
      <w:r w:rsidRPr="00947F8A">
        <w:rPr>
          <w:sz w:val="26"/>
          <w:szCs w:val="26"/>
          <w:lang w:val="ro-RO"/>
        </w:rPr>
        <w:t>Monitorizarea procesului de implementare a Strategiei se va efectua de către Guvern, care va prezenta, anual, Parlamentului raportul privind realizarea activităților cuprinse în Planu de acțiuni privind implementarea Strategiei.</w:t>
      </w:r>
    </w:p>
    <w:p w:rsidR="000A5408" w:rsidRPr="00947F8A" w:rsidRDefault="000A5408" w:rsidP="000A5408">
      <w:pPr>
        <w:ind w:firstLine="720"/>
        <w:jc w:val="both"/>
        <w:rPr>
          <w:sz w:val="26"/>
          <w:szCs w:val="26"/>
          <w:lang w:val="ro-RO"/>
        </w:rPr>
      </w:pPr>
      <w:r w:rsidRPr="00947F8A">
        <w:rPr>
          <w:color w:val="000000"/>
          <w:sz w:val="26"/>
          <w:szCs w:val="26"/>
          <w:lang w:val="ro-RO"/>
        </w:rPr>
        <w:t>Strategia națională de apărare</w:t>
      </w:r>
      <w:r w:rsidRPr="00947F8A">
        <w:rPr>
          <w:sz w:val="26"/>
          <w:szCs w:val="26"/>
          <w:lang w:val="ro-RO"/>
        </w:rPr>
        <w:t xml:space="preserve"> e</w:t>
      </w:r>
      <w:r w:rsidR="00E42F1E">
        <w:rPr>
          <w:sz w:val="26"/>
          <w:szCs w:val="26"/>
          <w:lang w:val="ro-RO"/>
        </w:rPr>
        <w:t>ste documentul de politici care</w:t>
      </w:r>
      <w:r w:rsidRPr="00947F8A">
        <w:rPr>
          <w:sz w:val="26"/>
          <w:szCs w:val="26"/>
          <w:lang w:val="ro-RO"/>
        </w:rPr>
        <w:t xml:space="preserve"> stabilește modalitatea de realizare a funcțiilor instituțiilor statului în scopul asigurării apărării naționale. Strategia presupune consolidarea, dezvoltarea și modernizarea sistemului național de apărare, în conformitate cu prevederile Strategiei securității naționale. Totodată, aceasta definește contextul strategic al mediului</w:t>
      </w:r>
      <w:r>
        <w:rPr>
          <w:sz w:val="26"/>
          <w:szCs w:val="26"/>
          <w:lang w:val="ro-RO"/>
        </w:rPr>
        <w:t xml:space="preserve"> </w:t>
      </w:r>
      <w:r w:rsidRPr="00947F8A">
        <w:rPr>
          <w:sz w:val="26"/>
          <w:szCs w:val="26"/>
          <w:lang w:val="ro-RO"/>
        </w:rPr>
        <w:t>de securitate, oferă o descriere a situației curente, cu identificarea riscurilor și amenințărilor</w:t>
      </w:r>
      <w:r>
        <w:rPr>
          <w:sz w:val="26"/>
          <w:szCs w:val="26"/>
          <w:lang w:val="ro-RO"/>
        </w:rPr>
        <w:t xml:space="preserve"> </w:t>
      </w:r>
      <w:r w:rsidRPr="00947F8A">
        <w:rPr>
          <w:sz w:val="26"/>
          <w:szCs w:val="26"/>
          <w:lang w:val="ro-RO"/>
        </w:rPr>
        <w:t xml:space="preserve">pe dimensiunea de apărare, și expune viziunea strategică, obiectivele politicii de apărare, căile și </w:t>
      </w:r>
      <w:r w:rsidRPr="00947F8A">
        <w:rPr>
          <w:sz w:val="26"/>
          <w:szCs w:val="26"/>
          <w:lang w:val="ro-RO"/>
        </w:rPr>
        <w:lastRenderedPageBreak/>
        <w:t>resursele necesare pentru realizarea acestora.</w:t>
      </w:r>
    </w:p>
    <w:p w:rsidR="000A5408" w:rsidRPr="00947F8A" w:rsidRDefault="000A5408" w:rsidP="000A5408">
      <w:pPr>
        <w:ind w:firstLine="720"/>
        <w:jc w:val="both"/>
        <w:rPr>
          <w:sz w:val="26"/>
          <w:szCs w:val="26"/>
          <w:lang w:val="ro-RO"/>
        </w:rPr>
      </w:pPr>
      <w:r w:rsidRPr="00947F8A">
        <w:rPr>
          <w:sz w:val="26"/>
          <w:szCs w:val="26"/>
          <w:lang w:val="ro-RO"/>
        </w:rPr>
        <w:t xml:space="preserve">Necesitatea elaborării </w:t>
      </w:r>
      <w:r w:rsidRPr="00947F8A">
        <w:rPr>
          <w:color w:val="000000"/>
          <w:sz w:val="26"/>
          <w:szCs w:val="26"/>
          <w:lang w:val="ro-RO"/>
        </w:rPr>
        <w:t>Strategiei naționale de apărare</w:t>
      </w:r>
      <w:r w:rsidRPr="00947F8A">
        <w:rPr>
          <w:sz w:val="26"/>
          <w:szCs w:val="26"/>
          <w:lang w:val="ro-RO"/>
        </w:rPr>
        <w:t xml:space="preserve"> pornește de la premisa că „apărarea” este un domeniu fundamental și distinct al securității naționale, care vizează direct realizarea intereselor naționale și procesele de dezvoltare politică, economică și socială a statului. Importanța și unicitatea acestui domeniu impune delimitarea conceptuală a politicii de apărare de celelalte politici naționale. Totodată, „apărarea” are un caracter complex și multidimensional care depășește sfera de responsabilitate a Ministerului Apărării, fapt ce evidențiază necesitatea promovării la nivel național a unei abordări participative, care va permite realizarea obiectivelor strategice de apărare. </w:t>
      </w:r>
    </w:p>
    <w:p w:rsidR="000A5408" w:rsidRDefault="000A5408" w:rsidP="000A5408">
      <w:pPr>
        <w:ind w:firstLine="720"/>
        <w:jc w:val="both"/>
        <w:rPr>
          <w:sz w:val="26"/>
          <w:szCs w:val="26"/>
          <w:lang w:val="ro-RO"/>
        </w:rPr>
      </w:pPr>
      <w:r w:rsidRPr="00947F8A">
        <w:rPr>
          <w:sz w:val="26"/>
          <w:szCs w:val="26"/>
          <w:lang w:val="ro-RO"/>
        </w:rPr>
        <w:t xml:space="preserve">În acest sens, </w:t>
      </w:r>
      <w:r w:rsidRPr="00947F8A">
        <w:rPr>
          <w:color w:val="000000"/>
          <w:sz w:val="26"/>
          <w:szCs w:val="26"/>
          <w:lang w:val="ro-RO"/>
        </w:rPr>
        <w:t>Strategia națională de apărare</w:t>
      </w:r>
      <w:r w:rsidRPr="00947F8A">
        <w:rPr>
          <w:sz w:val="26"/>
          <w:szCs w:val="26"/>
          <w:lang w:val="ro-RO"/>
        </w:rPr>
        <w:t xml:space="preserve"> cuprinde politica de apărare, reieșind din imperativul strategic al Strategiei securității naționale ,,Consolidarea, dezvoltarea și modernizarea sistemului național de apărare”. Această politică presupune instituirea unui mecanism național unitar și coerent de planificare și implementare a politicii de apărare, în care instituțiile de stat vor avea atribuții în conformitate cu domeniul lor specific de activitate. Mecanismul dat include nu doar instituțiile care fac parte din Forțele Armate, dar și cele specializate în domenii care vizează direct apărarea națională (ex: analiza și identificarea riscurilor și amenințărilor la adresa statului, planificarea și alocarea resurselor, educație și învăţămînt, mediu, sănătate etc.). Astfel, </w:t>
      </w:r>
      <w:r w:rsidRPr="00947F8A">
        <w:rPr>
          <w:color w:val="000000"/>
          <w:sz w:val="26"/>
          <w:szCs w:val="26"/>
          <w:lang w:val="ro-RO"/>
        </w:rPr>
        <w:t xml:space="preserve">Strategia </w:t>
      </w:r>
      <w:r w:rsidRPr="00947F8A">
        <w:rPr>
          <w:sz w:val="26"/>
          <w:szCs w:val="26"/>
          <w:lang w:val="ro-RO"/>
        </w:rPr>
        <w:t>urmărește consolidarea mecanismului de conlucrare</w:t>
      </w:r>
      <w:r w:rsidR="001D718D">
        <w:rPr>
          <w:sz w:val="26"/>
          <w:szCs w:val="26"/>
          <w:lang w:val="ro-RO"/>
        </w:rPr>
        <w:t xml:space="preserve"> </w:t>
      </w:r>
      <w:r w:rsidRPr="00947F8A">
        <w:rPr>
          <w:sz w:val="26"/>
          <w:szCs w:val="26"/>
          <w:lang w:val="ro-RO"/>
        </w:rPr>
        <w:t>inter-instituțională, care presupune sincronizarea eforturilor şi resurselor tuturor instituțiilor statului în vederea dezvoltării şi menținerii unui sistem de apărare capabil să facă față provocărilor de orice natură.</w:t>
      </w:r>
    </w:p>
    <w:p w:rsidR="000A5408" w:rsidRPr="007B1433" w:rsidRDefault="000A5408" w:rsidP="000A5408">
      <w:pPr>
        <w:ind w:firstLine="720"/>
        <w:jc w:val="both"/>
        <w:rPr>
          <w:sz w:val="16"/>
          <w:szCs w:val="16"/>
          <w:lang w:val="ro-RO"/>
        </w:rPr>
      </w:pPr>
    </w:p>
    <w:p w:rsidR="000A5408" w:rsidRPr="007B1433" w:rsidRDefault="000A5408" w:rsidP="000A5408">
      <w:pPr>
        <w:ind w:firstLine="720"/>
        <w:jc w:val="both"/>
        <w:rPr>
          <w:b/>
          <w:sz w:val="26"/>
          <w:szCs w:val="26"/>
          <w:lang w:val="ro-RO"/>
        </w:rPr>
      </w:pPr>
      <w:r w:rsidRPr="007B1433">
        <w:rPr>
          <w:b/>
          <w:sz w:val="26"/>
          <w:szCs w:val="26"/>
          <w:lang w:val="ro-RO"/>
        </w:rPr>
        <w:t>Fundamentarea economico-financiară</w:t>
      </w:r>
    </w:p>
    <w:p w:rsidR="000A5408" w:rsidRPr="00947F8A" w:rsidRDefault="000A5408" w:rsidP="000A5408">
      <w:pPr>
        <w:ind w:firstLine="708"/>
        <w:jc w:val="both"/>
        <w:rPr>
          <w:color w:val="000000"/>
          <w:sz w:val="26"/>
          <w:szCs w:val="26"/>
          <w:lang w:val="ro-RO"/>
        </w:rPr>
      </w:pPr>
      <w:r w:rsidRPr="00947F8A">
        <w:rPr>
          <w:color w:val="000000"/>
          <w:sz w:val="26"/>
          <w:szCs w:val="26"/>
          <w:lang w:val="ro-RO"/>
        </w:rPr>
        <w:t>Asigurarea resurselor financiare reprezintă elementul esențial în realizarea obiectivelor politicii de apărare. În acest sens, Strategia națională de apărare vine cu o abordare graduală de dezvoltare a sistemului, care prevede că asigurarea resurselor financiare se va efectua atît din contul bugetului de stat, cît și prin intermediul programelor şi proiectelor comune dezvoltate cu partenerii externi. Prioritate în acest sens, pe termen mediu,</w:t>
      </w:r>
      <w:r w:rsidRPr="00947F8A">
        <w:rPr>
          <w:sz w:val="26"/>
          <w:szCs w:val="26"/>
          <w:lang w:val="ro-RO"/>
        </w:rPr>
        <w:t xml:space="preserve"> </w:t>
      </w:r>
      <w:r w:rsidRPr="00947F8A">
        <w:rPr>
          <w:color w:val="000000"/>
          <w:sz w:val="26"/>
          <w:szCs w:val="26"/>
          <w:lang w:val="ro-RO"/>
        </w:rPr>
        <w:t>va avea menținerea</w:t>
      </w:r>
      <w:r>
        <w:rPr>
          <w:color w:val="000000"/>
          <w:sz w:val="26"/>
          <w:szCs w:val="26"/>
          <w:lang w:val="ro-RO"/>
        </w:rPr>
        <w:t xml:space="preserve"> </w:t>
      </w:r>
      <w:r w:rsidRPr="00947F8A">
        <w:rPr>
          <w:color w:val="000000"/>
          <w:sz w:val="26"/>
          <w:szCs w:val="26"/>
          <w:lang w:val="ro-RO"/>
        </w:rPr>
        <w:t xml:space="preserve">capacității operaționale a Armatei Naționale – nucleul Forțelor Armate, ulterior, urmărindu-se creșterea graduală a alocărilor bugetare, astfel încît pe termen lung să se atingă un nivel echivalent cu media europeană sau nivelul corespunzător configurației optime a sistemului național de apărare, odată ce acesta va fi determinat. </w:t>
      </w:r>
    </w:p>
    <w:p w:rsidR="000A5408" w:rsidRPr="00947F8A" w:rsidRDefault="000A5408" w:rsidP="000A5408">
      <w:pPr>
        <w:ind w:firstLine="708"/>
        <w:jc w:val="both"/>
        <w:rPr>
          <w:sz w:val="26"/>
          <w:szCs w:val="26"/>
          <w:lang w:val="ro-RO"/>
        </w:rPr>
      </w:pPr>
      <w:r w:rsidRPr="00947F8A">
        <w:rPr>
          <w:color w:val="000000"/>
          <w:sz w:val="26"/>
          <w:szCs w:val="26"/>
          <w:lang w:val="ro-RO"/>
        </w:rPr>
        <w:t xml:space="preserve">Planul de acțiuni privind implementarea Strategiei naționale de apărare se va realiza în limitele alocațiilor bugetare anuale stabilite pentru instituțiile responsabile de realizarea acțiunilor. </w:t>
      </w:r>
      <w:r w:rsidRPr="00947F8A">
        <w:rPr>
          <w:sz w:val="26"/>
          <w:szCs w:val="26"/>
          <w:lang w:val="ro-RO"/>
        </w:rPr>
        <w:t>Alte aspecte ce țin de fundamentarea economico-financiară vor fi clarificate în documentele departame</w:t>
      </w:r>
      <w:r w:rsidR="001D718D">
        <w:rPr>
          <w:sz w:val="26"/>
          <w:szCs w:val="26"/>
          <w:lang w:val="ro-RO"/>
        </w:rPr>
        <w:t>ntale</w:t>
      </w:r>
      <w:r w:rsidRPr="00947F8A">
        <w:rPr>
          <w:sz w:val="26"/>
          <w:szCs w:val="26"/>
          <w:lang w:val="ro-RO"/>
        </w:rPr>
        <w:t xml:space="preserve"> de implementare a Strategiei.  </w:t>
      </w:r>
    </w:p>
    <w:p w:rsidR="002D3447" w:rsidRPr="000A5408" w:rsidRDefault="002D3447" w:rsidP="00BD659D">
      <w:pPr>
        <w:tabs>
          <w:tab w:val="left" w:pos="1129"/>
        </w:tabs>
        <w:ind w:left="134"/>
        <w:rPr>
          <w:sz w:val="24"/>
          <w:szCs w:val="24"/>
          <w:lang w:val="ro-RO"/>
        </w:rPr>
      </w:pPr>
    </w:p>
    <w:sectPr w:rsidR="002D3447" w:rsidRPr="000A5408" w:rsidSect="00CF73D1">
      <w:pgSz w:w="11907" w:h="16840" w:code="9"/>
      <w:pgMar w:top="1134" w:right="851" w:bottom="85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8A5" w:rsidRDefault="000548A5">
      <w:r>
        <w:separator/>
      </w:r>
    </w:p>
  </w:endnote>
  <w:endnote w:type="continuationSeparator" w:id="0">
    <w:p w:rsidR="000548A5" w:rsidRDefault="00054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8A5" w:rsidRDefault="000548A5">
    <w:pPr>
      <w:pStyle w:val="BodyTex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8A5" w:rsidRDefault="000548A5">
    <w:pPr>
      <w:pStyle w:val="BodyText"/>
      <w:spacing w:line="14" w:lineRule="auto"/>
      <w:rPr>
        <w:sz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8A5" w:rsidRDefault="000548A5">
      <w:r>
        <w:separator/>
      </w:r>
    </w:p>
  </w:footnote>
  <w:footnote w:type="continuationSeparator" w:id="0">
    <w:p w:rsidR="000548A5" w:rsidRDefault="000548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7415493"/>
      <w:docPartObj>
        <w:docPartGallery w:val="Page Numbers (Top of Page)"/>
        <w:docPartUnique/>
      </w:docPartObj>
    </w:sdtPr>
    <w:sdtEndPr>
      <w:rPr>
        <w:noProof/>
      </w:rPr>
    </w:sdtEndPr>
    <w:sdtContent>
      <w:p w:rsidR="000548A5" w:rsidRDefault="000548A5" w:rsidP="003C0DCF">
        <w:pPr>
          <w:pStyle w:val="Header"/>
          <w:jc w:val="center"/>
        </w:pPr>
        <w:r>
          <w:fldChar w:fldCharType="begin"/>
        </w:r>
        <w:r>
          <w:instrText xml:space="preserve"> PAGE   \* MERGEFORMAT </w:instrText>
        </w:r>
        <w:r>
          <w:fldChar w:fldCharType="separate"/>
        </w:r>
        <w:r w:rsidR="002C2026">
          <w:rPr>
            <w:noProof/>
          </w:rPr>
          <w:t>23</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9350424"/>
      <w:docPartObj>
        <w:docPartGallery w:val="Page Numbers (Top of Page)"/>
        <w:docPartUnique/>
      </w:docPartObj>
    </w:sdtPr>
    <w:sdtEndPr>
      <w:rPr>
        <w:noProof/>
      </w:rPr>
    </w:sdtEndPr>
    <w:sdtContent>
      <w:p w:rsidR="000548A5" w:rsidRDefault="000548A5">
        <w:pPr>
          <w:pStyle w:val="Header"/>
          <w:jc w:val="center"/>
        </w:pPr>
        <w:r>
          <w:fldChar w:fldCharType="begin"/>
        </w:r>
        <w:r>
          <w:instrText xml:space="preserve"> PAGE   \* MERGEFORMAT </w:instrText>
        </w:r>
        <w:r>
          <w:fldChar w:fldCharType="separate"/>
        </w:r>
        <w:r w:rsidR="002C2026">
          <w:rPr>
            <w:noProof/>
          </w:rPr>
          <w:t>72</w:t>
        </w:r>
        <w:r>
          <w:rPr>
            <w:noProof/>
          </w:rPr>
          <w:fldChar w:fldCharType="end"/>
        </w:r>
      </w:p>
    </w:sdtContent>
  </w:sdt>
  <w:p w:rsidR="000548A5" w:rsidRPr="00DB4646" w:rsidRDefault="000548A5" w:rsidP="00DB4646">
    <w:pPr>
      <w:pStyle w:val="BodyText"/>
      <w:spacing w:line="14" w:lineRule="auto"/>
      <w:jc w:val="center"/>
      <w:rPr>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8A5" w:rsidRDefault="000548A5">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simplePos x="0" y="0"/>
              <wp:positionH relativeFrom="margin">
                <wp:align>center</wp:align>
              </wp:positionH>
              <wp:positionV relativeFrom="page">
                <wp:posOffset>438150</wp:posOffset>
              </wp:positionV>
              <wp:extent cx="533400" cy="156210"/>
              <wp:effectExtent l="0" t="0" r="0" b="1524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8A5" w:rsidRDefault="000548A5">
                          <w:pPr>
                            <w:spacing w:before="10"/>
                            <w:ind w:left="40"/>
                            <w:rPr>
                              <w:sz w:val="20"/>
                            </w:rPr>
                          </w:pPr>
                          <w:r>
                            <w:fldChar w:fldCharType="begin"/>
                          </w:r>
                          <w:r>
                            <w:rPr>
                              <w:sz w:val="20"/>
                            </w:rPr>
                            <w:instrText xml:space="preserve"> PAGE </w:instrText>
                          </w:r>
                          <w:r>
                            <w:fldChar w:fldCharType="separate"/>
                          </w:r>
                          <w:r w:rsidR="00AD346E">
                            <w:rPr>
                              <w:noProof/>
                              <w:sz w:val="20"/>
                            </w:rPr>
                            <w:t>104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0;margin-top:34.5pt;width:42pt;height:12.3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" filled="f" stroked="f">
              <v:textbox inset="0,0,0,0">
                <w:txbxContent>
                  <w:p w:rsidR="000548A5" w:rsidRDefault="000548A5">
                    <w:pPr>
                      <w:spacing w:before="10"/>
                      <w:ind w:left="40"/>
                      <w:rPr>
                        <w:sz w:val="20"/>
                      </w:rPr>
                    </w:pPr>
                    <w:r>
                      <w:fldChar w:fldCharType="begin"/>
                    </w:r>
                    <w:r>
                      <w:rPr>
                        <w:sz w:val="20"/>
                      </w:rPr>
                      <w:instrText xml:space="preserve"> PAGE </w:instrText>
                    </w:r>
                    <w:r>
                      <w:fldChar w:fldCharType="separate"/>
                    </w:r>
                    <w:r w:rsidR="00AD346E">
                      <w:rPr>
                        <w:noProof/>
                        <w:sz w:val="20"/>
                      </w:rPr>
                      <w:t>104</w:t>
                    </w:r>
                    <w:r>
                      <w:fldChar w:fldCharType="end"/>
                    </w:r>
                  </w:p>
                </w:txbxContent>
              </v:textbox>
              <w10:wrap anchorx="margin"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12D"/>
    <w:multiLevelType w:val="hybridMultilevel"/>
    <w:tmpl w:val="09B4B3C6"/>
    <w:lvl w:ilvl="0" w:tplc="4DFC54D2">
      <w:start w:val="1"/>
      <w:numFmt w:val="decimal"/>
      <w:lvlText w:val="%1."/>
      <w:lvlJc w:val="left"/>
      <w:pPr>
        <w:ind w:left="134" w:hanging="494"/>
      </w:pPr>
      <w:rPr>
        <w:rFonts w:ascii="Times New Roman" w:eastAsia="Times New Roman" w:hAnsi="Times New Roman" w:cs="Times New Roman" w:hint="default"/>
        <w:w w:val="100"/>
        <w:sz w:val="28"/>
        <w:szCs w:val="28"/>
      </w:rPr>
    </w:lvl>
    <w:lvl w:ilvl="1" w:tplc="8FD2E6BA">
      <w:start w:val="1"/>
      <w:numFmt w:val="upperRoman"/>
      <w:lvlText w:val="%2."/>
      <w:lvlJc w:val="left"/>
      <w:pPr>
        <w:ind w:left="2357" w:hanging="250"/>
      </w:pPr>
      <w:rPr>
        <w:rFonts w:ascii="Times New Roman" w:eastAsia="Times New Roman" w:hAnsi="Times New Roman" w:cs="Times New Roman" w:hint="default"/>
        <w:b/>
        <w:bCs/>
        <w:w w:val="100"/>
        <w:sz w:val="28"/>
        <w:szCs w:val="28"/>
      </w:rPr>
    </w:lvl>
    <w:lvl w:ilvl="2" w:tplc="29EEE308">
      <w:numFmt w:val="bullet"/>
      <w:lvlText w:val="•"/>
      <w:lvlJc w:val="left"/>
      <w:pPr>
        <w:ind w:left="3140" w:hanging="250"/>
      </w:pPr>
      <w:rPr>
        <w:rFonts w:hint="default"/>
      </w:rPr>
    </w:lvl>
    <w:lvl w:ilvl="3" w:tplc="47444B8E">
      <w:numFmt w:val="bullet"/>
      <w:lvlText w:val="•"/>
      <w:lvlJc w:val="left"/>
      <w:pPr>
        <w:ind w:left="3921" w:hanging="250"/>
      </w:pPr>
      <w:rPr>
        <w:rFonts w:hint="default"/>
      </w:rPr>
    </w:lvl>
    <w:lvl w:ilvl="4" w:tplc="F0C689BE">
      <w:numFmt w:val="bullet"/>
      <w:lvlText w:val="•"/>
      <w:lvlJc w:val="left"/>
      <w:pPr>
        <w:ind w:left="4702" w:hanging="250"/>
      </w:pPr>
      <w:rPr>
        <w:rFonts w:hint="default"/>
      </w:rPr>
    </w:lvl>
    <w:lvl w:ilvl="5" w:tplc="DA769460">
      <w:numFmt w:val="bullet"/>
      <w:lvlText w:val="•"/>
      <w:lvlJc w:val="left"/>
      <w:pPr>
        <w:ind w:left="5482" w:hanging="250"/>
      </w:pPr>
      <w:rPr>
        <w:rFonts w:hint="default"/>
      </w:rPr>
    </w:lvl>
    <w:lvl w:ilvl="6" w:tplc="BB428ABA">
      <w:numFmt w:val="bullet"/>
      <w:lvlText w:val="•"/>
      <w:lvlJc w:val="left"/>
      <w:pPr>
        <w:ind w:left="6263" w:hanging="250"/>
      </w:pPr>
      <w:rPr>
        <w:rFonts w:hint="default"/>
      </w:rPr>
    </w:lvl>
    <w:lvl w:ilvl="7" w:tplc="A1E8C0B2">
      <w:numFmt w:val="bullet"/>
      <w:lvlText w:val="•"/>
      <w:lvlJc w:val="left"/>
      <w:pPr>
        <w:ind w:left="7044" w:hanging="250"/>
      </w:pPr>
      <w:rPr>
        <w:rFonts w:hint="default"/>
      </w:rPr>
    </w:lvl>
    <w:lvl w:ilvl="8" w:tplc="1FC2AD06">
      <w:numFmt w:val="bullet"/>
      <w:lvlText w:val="•"/>
      <w:lvlJc w:val="left"/>
      <w:pPr>
        <w:ind w:left="7824" w:hanging="250"/>
      </w:pPr>
      <w:rPr>
        <w:rFonts w:hint="default"/>
      </w:rPr>
    </w:lvl>
  </w:abstractNum>
  <w:abstractNum w:abstractNumId="1" w15:restartNumberingAfterBreak="0">
    <w:nsid w:val="053F6F6D"/>
    <w:multiLevelType w:val="hybridMultilevel"/>
    <w:tmpl w:val="D5BC206A"/>
    <w:lvl w:ilvl="0" w:tplc="EAB26DCA">
      <w:start w:val="2"/>
      <w:numFmt w:val="upperRoman"/>
      <w:lvlText w:val="%1."/>
      <w:lvlJc w:val="left"/>
      <w:pPr>
        <w:ind w:left="3553" w:hanging="430"/>
        <w:jc w:val="right"/>
      </w:pPr>
      <w:rPr>
        <w:rFonts w:ascii="Times New Roman" w:eastAsia="Times New Roman" w:hAnsi="Times New Roman" w:cs="Times New Roman" w:hint="default"/>
        <w:b/>
        <w:bCs/>
        <w:w w:val="100"/>
        <w:sz w:val="28"/>
        <w:szCs w:val="28"/>
      </w:rPr>
    </w:lvl>
    <w:lvl w:ilvl="1" w:tplc="483A2974">
      <w:start w:val="2"/>
      <w:numFmt w:val="upperRoman"/>
      <w:lvlText w:val="%2."/>
      <w:lvlJc w:val="left"/>
      <w:pPr>
        <w:ind w:left="3142" w:hanging="361"/>
        <w:jc w:val="right"/>
      </w:pPr>
      <w:rPr>
        <w:rFonts w:ascii="Times New Roman" w:eastAsia="Times New Roman" w:hAnsi="Times New Roman" w:cs="Times New Roman" w:hint="default"/>
        <w:b/>
        <w:bCs/>
        <w:w w:val="100"/>
        <w:sz w:val="28"/>
        <w:szCs w:val="28"/>
      </w:rPr>
    </w:lvl>
    <w:lvl w:ilvl="2" w:tplc="B720FE2C">
      <w:numFmt w:val="bullet"/>
      <w:lvlText w:val="•"/>
      <w:lvlJc w:val="left"/>
      <w:pPr>
        <w:ind w:left="4207" w:hanging="361"/>
      </w:pPr>
      <w:rPr>
        <w:rFonts w:hint="default"/>
      </w:rPr>
    </w:lvl>
    <w:lvl w:ilvl="3" w:tplc="8B1C4A8A">
      <w:numFmt w:val="bullet"/>
      <w:lvlText w:val="•"/>
      <w:lvlJc w:val="left"/>
      <w:pPr>
        <w:ind w:left="4854" w:hanging="361"/>
      </w:pPr>
      <w:rPr>
        <w:rFonts w:hint="default"/>
      </w:rPr>
    </w:lvl>
    <w:lvl w:ilvl="4" w:tplc="E06C3A7E">
      <w:numFmt w:val="bullet"/>
      <w:lvlText w:val="•"/>
      <w:lvlJc w:val="left"/>
      <w:pPr>
        <w:ind w:left="5502" w:hanging="361"/>
      </w:pPr>
      <w:rPr>
        <w:rFonts w:hint="default"/>
      </w:rPr>
    </w:lvl>
    <w:lvl w:ilvl="5" w:tplc="7BA83850">
      <w:numFmt w:val="bullet"/>
      <w:lvlText w:val="•"/>
      <w:lvlJc w:val="left"/>
      <w:pPr>
        <w:ind w:left="6149" w:hanging="361"/>
      </w:pPr>
      <w:rPr>
        <w:rFonts w:hint="default"/>
      </w:rPr>
    </w:lvl>
    <w:lvl w:ilvl="6" w:tplc="A106EA5C">
      <w:numFmt w:val="bullet"/>
      <w:lvlText w:val="•"/>
      <w:lvlJc w:val="left"/>
      <w:pPr>
        <w:ind w:left="6796" w:hanging="361"/>
      </w:pPr>
      <w:rPr>
        <w:rFonts w:hint="default"/>
      </w:rPr>
    </w:lvl>
    <w:lvl w:ilvl="7" w:tplc="7110106C">
      <w:numFmt w:val="bullet"/>
      <w:lvlText w:val="•"/>
      <w:lvlJc w:val="left"/>
      <w:pPr>
        <w:ind w:left="7444" w:hanging="361"/>
      </w:pPr>
      <w:rPr>
        <w:rFonts w:hint="default"/>
      </w:rPr>
    </w:lvl>
    <w:lvl w:ilvl="8" w:tplc="82022A3A">
      <w:numFmt w:val="bullet"/>
      <w:lvlText w:val="•"/>
      <w:lvlJc w:val="left"/>
      <w:pPr>
        <w:ind w:left="8091" w:hanging="361"/>
      </w:pPr>
      <w:rPr>
        <w:rFonts w:hint="default"/>
      </w:rPr>
    </w:lvl>
  </w:abstractNum>
  <w:abstractNum w:abstractNumId="2" w15:restartNumberingAfterBreak="0">
    <w:nsid w:val="05C87814"/>
    <w:multiLevelType w:val="multilevel"/>
    <w:tmpl w:val="EA566CCE"/>
    <w:lvl w:ilvl="0">
      <w:start w:val="1"/>
      <w:numFmt w:val="decimal"/>
      <w:lvlText w:val="%1"/>
      <w:lvlJc w:val="left"/>
      <w:pPr>
        <w:ind w:left="107" w:hanging="428"/>
      </w:pPr>
      <w:rPr>
        <w:rFonts w:hint="default"/>
      </w:rPr>
    </w:lvl>
    <w:lvl w:ilvl="1">
      <w:start w:val="1"/>
      <w:numFmt w:val="decimal"/>
      <w:lvlText w:val="%1.%2."/>
      <w:lvlJc w:val="left"/>
      <w:pPr>
        <w:ind w:left="107" w:hanging="428"/>
      </w:pPr>
      <w:rPr>
        <w:rFonts w:hint="default"/>
        <w:b/>
        <w:bCs/>
        <w:i/>
        <w:w w:val="100"/>
      </w:rPr>
    </w:lvl>
    <w:lvl w:ilvl="2">
      <w:numFmt w:val="bullet"/>
      <w:lvlText w:val="•"/>
      <w:lvlJc w:val="left"/>
      <w:pPr>
        <w:ind w:left="3036" w:hanging="428"/>
      </w:pPr>
      <w:rPr>
        <w:rFonts w:hint="default"/>
      </w:rPr>
    </w:lvl>
    <w:lvl w:ilvl="3">
      <w:numFmt w:val="bullet"/>
      <w:lvlText w:val="•"/>
      <w:lvlJc w:val="left"/>
      <w:pPr>
        <w:ind w:left="4504" w:hanging="428"/>
      </w:pPr>
      <w:rPr>
        <w:rFonts w:hint="default"/>
      </w:rPr>
    </w:lvl>
    <w:lvl w:ilvl="4">
      <w:numFmt w:val="bullet"/>
      <w:lvlText w:val="•"/>
      <w:lvlJc w:val="left"/>
      <w:pPr>
        <w:ind w:left="5972" w:hanging="428"/>
      </w:pPr>
      <w:rPr>
        <w:rFonts w:hint="default"/>
      </w:rPr>
    </w:lvl>
    <w:lvl w:ilvl="5">
      <w:numFmt w:val="bullet"/>
      <w:lvlText w:val="•"/>
      <w:lvlJc w:val="left"/>
      <w:pPr>
        <w:ind w:left="7440" w:hanging="428"/>
      </w:pPr>
      <w:rPr>
        <w:rFonts w:hint="default"/>
      </w:rPr>
    </w:lvl>
    <w:lvl w:ilvl="6">
      <w:numFmt w:val="bullet"/>
      <w:lvlText w:val="•"/>
      <w:lvlJc w:val="left"/>
      <w:pPr>
        <w:ind w:left="8908" w:hanging="428"/>
      </w:pPr>
      <w:rPr>
        <w:rFonts w:hint="default"/>
      </w:rPr>
    </w:lvl>
    <w:lvl w:ilvl="7">
      <w:numFmt w:val="bullet"/>
      <w:lvlText w:val="•"/>
      <w:lvlJc w:val="left"/>
      <w:pPr>
        <w:ind w:left="10376" w:hanging="428"/>
      </w:pPr>
      <w:rPr>
        <w:rFonts w:hint="default"/>
      </w:rPr>
    </w:lvl>
    <w:lvl w:ilvl="8">
      <w:numFmt w:val="bullet"/>
      <w:lvlText w:val="•"/>
      <w:lvlJc w:val="left"/>
      <w:pPr>
        <w:ind w:left="11844" w:hanging="428"/>
      </w:pPr>
      <w:rPr>
        <w:rFonts w:hint="default"/>
      </w:rPr>
    </w:lvl>
  </w:abstractNum>
  <w:abstractNum w:abstractNumId="3" w15:restartNumberingAfterBreak="0">
    <w:nsid w:val="099970DF"/>
    <w:multiLevelType w:val="multilevel"/>
    <w:tmpl w:val="E8FA6288"/>
    <w:lvl w:ilvl="0">
      <w:start w:val="1"/>
      <w:numFmt w:val="decimal"/>
      <w:lvlText w:val="%1"/>
      <w:lvlJc w:val="left"/>
      <w:pPr>
        <w:ind w:left="107" w:hanging="428"/>
      </w:pPr>
      <w:rPr>
        <w:rFonts w:hint="default"/>
      </w:rPr>
    </w:lvl>
    <w:lvl w:ilvl="1">
      <w:start w:val="1"/>
      <w:numFmt w:val="decimal"/>
      <w:lvlText w:val="%1.%2."/>
      <w:lvlJc w:val="left"/>
      <w:pPr>
        <w:ind w:left="107" w:hanging="428"/>
      </w:pPr>
      <w:rPr>
        <w:rFonts w:hint="default"/>
        <w:b/>
        <w:bCs/>
        <w:i/>
        <w:w w:val="100"/>
      </w:rPr>
    </w:lvl>
    <w:lvl w:ilvl="2">
      <w:numFmt w:val="bullet"/>
      <w:lvlText w:val="•"/>
      <w:lvlJc w:val="left"/>
      <w:pPr>
        <w:ind w:left="3036" w:hanging="428"/>
      </w:pPr>
      <w:rPr>
        <w:rFonts w:hint="default"/>
      </w:rPr>
    </w:lvl>
    <w:lvl w:ilvl="3">
      <w:numFmt w:val="bullet"/>
      <w:lvlText w:val="•"/>
      <w:lvlJc w:val="left"/>
      <w:pPr>
        <w:ind w:left="4504" w:hanging="428"/>
      </w:pPr>
      <w:rPr>
        <w:rFonts w:hint="default"/>
      </w:rPr>
    </w:lvl>
    <w:lvl w:ilvl="4">
      <w:numFmt w:val="bullet"/>
      <w:lvlText w:val="•"/>
      <w:lvlJc w:val="left"/>
      <w:pPr>
        <w:ind w:left="5972" w:hanging="428"/>
      </w:pPr>
      <w:rPr>
        <w:rFonts w:hint="default"/>
      </w:rPr>
    </w:lvl>
    <w:lvl w:ilvl="5">
      <w:numFmt w:val="bullet"/>
      <w:lvlText w:val="•"/>
      <w:lvlJc w:val="left"/>
      <w:pPr>
        <w:ind w:left="7440" w:hanging="428"/>
      </w:pPr>
      <w:rPr>
        <w:rFonts w:hint="default"/>
      </w:rPr>
    </w:lvl>
    <w:lvl w:ilvl="6">
      <w:numFmt w:val="bullet"/>
      <w:lvlText w:val="•"/>
      <w:lvlJc w:val="left"/>
      <w:pPr>
        <w:ind w:left="8908" w:hanging="428"/>
      </w:pPr>
      <w:rPr>
        <w:rFonts w:hint="default"/>
      </w:rPr>
    </w:lvl>
    <w:lvl w:ilvl="7">
      <w:numFmt w:val="bullet"/>
      <w:lvlText w:val="•"/>
      <w:lvlJc w:val="left"/>
      <w:pPr>
        <w:ind w:left="10376" w:hanging="428"/>
      </w:pPr>
      <w:rPr>
        <w:rFonts w:hint="default"/>
      </w:rPr>
    </w:lvl>
    <w:lvl w:ilvl="8">
      <w:numFmt w:val="bullet"/>
      <w:lvlText w:val="•"/>
      <w:lvlJc w:val="left"/>
      <w:pPr>
        <w:ind w:left="11844" w:hanging="428"/>
      </w:pPr>
      <w:rPr>
        <w:rFonts w:hint="default"/>
      </w:rPr>
    </w:lvl>
  </w:abstractNum>
  <w:abstractNum w:abstractNumId="4" w15:restartNumberingAfterBreak="0">
    <w:nsid w:val="0B2B1F27"/>
    <w:multiLevelType w:val="hybridMultilevel"/>
    <w:tmpl w:val="B094B6EC"/>
    <w:lvl w:ilvl="0" w:tplc="2EC21DE2">
      <w:start w:val="1"/>
      <w:numFmt w:val="decimal"/>
      <w:lvlText w:val="%1)"/>
      <w:lvlJc w:val="left"/>
      <w:pPr>
        <w:ind w:left="134" w:hanging="286"/>
      </w:pPr>
      <w:rPr>
        <w:rFonts w:ascii="Times New Roman" w:eastAsia="Times New Roman" w:hAnsi="Times New Roman" w:cs="Times New Roman" w:hint="default"/>
        <w:spacing w:val="0"/>
        <w:w w:val="100"/>
        <w:sz w:val="28"/>
        <w:szCs w:val="28"/>
      </w:rPr>
    </w:lvl>
    <w:lvl w:ilvl="1" w:tplc="B978BFF8">
      <w:numFmt w:val="bullet"/>
      <w:lvlText w:val="•"/>
      <w:lvlJc w:val="left"/>
      <w:pPr>
        <w:ind w:left="1064" w:hanging="286"/>
      </w:pPr>
      <w:rPr>
        <w:rFonts w:hint="default"/>
      </w:rPr>
    </w:lvl>
    <w:lvl w:ilvl="2" w:tplc="02C21492">
      <w:numFmt w:val="bullet"/>
      <w:lvlText w:val="•"/>
      <w:lvlJc w:val="left"/>
      <w:pPr>
        <w:ind w:left="1989" w:hanging="286"/>
      </w:pPr>
      <w:rPr>
        <w:rFonts w:hint="default"/>
      </w:rPr>
    </w:lvl>
    <w:lvl w:ilvl="3" w:tplc="6582BB7E">
      <w:numFmt w:val="bullet"/>
      <w:lvlText w:val="•"/>
      <w:lvlJc w:val="left"/>
      <w:pPr>
        <w:ind w:left="2913" w:hanging="286"/>
      </w:pPr>
      <w:rPr>
        <w:rFonts w:hint="default"/>
      </w:rPr>
    </w:lvl>
    <w:lvl w:ilvl="4" w:tplc="8402B62E">
      <w:numFmt w:val="bullet"/>
      <w:lvlText w:val="•"/>
      <w:lvlJc w:val="left"/>
      <w:pPr>
        <w:ind w:left="3838" w:hanging="286"/>
      </w:pPr>
      <w:rPr>
        <w:rFonts w:hint="default"/>
      </w:rPr>
    </w:lvl>
    <w:lvl w:ilvl="5" w:tplc="8DD0F8FE">
      <w:numFmt w:val="bullet"/>
      <w:lvlText w:val="•"/>
      <w:lvlJc w:val="left"/>
      <w:pPr>
        <w:ind w:left="4763" w:hanging="286"/>
      </w:pPr>
      <w:rPr>
        <w:rFonts w:hint="default"/>
      </w:rPr>
    </w:lvl>
    <w:lvl w:ilvl="6" w:tplc="CAAEEF20">
      <w:numFmt w:val="bullet"/>
      <w:lvlText w:val="•"/>
      <w:lvlJc w:val="left"/>
      <w:pPr>
        <w:ind w:left="5687" w:hanging="286"/>
      </w:pPr>
      <w:rPr>
        <w:rFonts w:hint="default"/>
      </w:rPr>
    </w:lvl>
    <w:lvl w:ilvl="7" w:tplc="2A3A79BA">
      <w:numFmt w:val="bullet"/>
      <w:lvlText w:val="•"/>
      <w:lvlJc w:val="left"/>
      <w:pPr>
        <w:ind w:left="6612" w:hanging="286"/>
      </w:pPr>
      <w:rPr>
        <w:rFonts w:hint="default"/>
      </w:rPr>
    </w:lvl>
    <w:lvl w:ilvl="8" w:tplc="61A2DA16">
      <w:numFmt w:val="bullet"/>
      <w:lvlText w:val="•"/>
      <w:lvlJc w:val="left"/>
      <w:pPr>
        <w:ind w:left="7537" w:hanging="286"/>
      </w:pPr>
      <w:rPr>
        <w:rFonts w:hint="default"/>
      </w:rPr>
    </w:lvl>
  </w:abstractNum>
  <w:abstractNum w:abstractNumId="5" w15:restartNumberingAfterBreak="0">
    <w:nsid w:val="0D8B5230"/>
    <w:multiLevelType w:val="hybridMultilevel"/>
    <w:tmpl w:val="97CCE466"/>
    <w:lvl w:ilvl="0" w:tplc="9EE89660">
      <w:start w:val="1"/>
      <w:numFmt w:val="decimal"/>
      <w:lvlText w:val="%1)"/>
      <w:lvlJc w:val="left"/>
      <w:pPr>
        <w:ind w:left="134" w:hanging="425"/>
      </w:pPr>
      <w:rPr>
        <w:rFonts w:ascii="Times New Roman" w:eastAsia="Times New Roman" w:hAnsi="Times New Roman" w:cs="Times New Roman" w:hint="default"/>
        <w:spacing w:val="0"/>
        <w:w w:val="100"/>
        <w:sz w:val="28"/>
        <w:szCs w:val="28"/>
      </w:rPr>
    </w:lvl>
    <w:lvl w:ilvl="1" w:tplc="78A6FFE0">
      <w:numFmt w:val="bullet"/>
      <w:lvlText w:val="•"/>
      <w:lvlJc w:val="left"/>
      <w:pPr>
        <w:ind w:left="1064" w:hanging="425"/>
      </w:pPr>
      <w:rPr>
        <w:rFonts w:hint="default"/>
      </w:rPr>
    </w:lvl>
    <w:lvl w:ilvl="2" w:tplc="B816A208">
      <w:numFmt w:val="bullet"/>
      <w:lvlText w:val="•"/>
      <w:lvlJc w:val="left"/>
      <w:pPr>
        <w:ind w:left="1989" w:hanging="425"/>
      </w:pPr>
      <w:rPr>
        <w:rFonts w:hint="default"/>
      </w:rPr>
    </w:lvl>
    <w:lvl w:ilvl="3" w:tplc="A9325A68">
      <w:numFmt w:val="bullet"/>
      <w:lvlText w:val="•"/>
      <w:lvlJc w:val="left"/>
      <w:pPr>
        <w:ind w:left="2913" w:hanging="425"/>
      </w:pPr>
      <w:rPr>
        <w:rFonts w:hint="default"/>
      </w:rPr>
    </w:lvl>
    <w:lvl w:ilvl="4" w:tplc="DE0E5CC8">
      <w:numFmt w:val="bullet"/>
      <w:lvlText w:val="•"/>
      <w:lvlJc w:val="left"/>
      <w:pPr>
        <w:ind w:left="3838" w:hanging="425"/>
      </w:pPr>
      <w:rPr>
        <w:rFonts w:hint="default"/>
      </w:rPr>
    </w:lvl>
    <w:lvl w:ilvl="5" w:tplc="F35CD9F8">
      <w:numFmt w:val="bullet"/>
      <w:lvlText w:val="•"/>
      <w:lvlJc w:val="left"/>
      <w:pPr>
        <w:ind w:left="4763" w:hanging="425"/>
      </w:pPr>
      <w:rPr>
        <w:rFonts w:hint="default"/>
      </w:rPr>
    </w:lvl>
    <w:lvl w:ilvl="6" w:tplc="97A049B8">
      <w:numFmt w:val="bullet"/>
      <w:lvlText w:val="•"/>
      <w:lvlJc w:val="left"/>
      <w:pPr>
        <w:ind w:left="5687" w:hanging="425"/>
      </w:pPr>
      <w:rPr>
        <w:rFonts w:hint="default"/>
      </w:rPr>
    </w:lvl>
    <w:lvl w:ilvl="7" w:tplc="6C0A4DBC">
      <w:numFmt w:val="bullet"/>
      <w:lvlText w:val="•"/>
      <w:lvlJc w:val="left"/>
      <w:pPr>
        <w:ind w:left="6612" w:hanging="425"/>
      </w:pPr>
      <w:rPr>
        <w:rFonts w:hint="default"/>
      </w:rPr>
    </w:lvl>
    <w:lvl w:ilvl="8" w:tplc="B268EF72">
      <w:numFmt w:val="bullet"/>
      <w:lvlText w:val="•"/>
      <w:lvlJc w:val="left"/>
      <w:pPr>
        <w:ind w:left="7537" w:hanging="425"/>
      </w:pPr>
      <w:rPr>
        <w:rFonts w:hint="default"/>
      </w:rPr>
    </w:lvl>
  </w:abstractNum>
  <w:abstractNum w:abstractNumId="6" w15:restartNumberingAfterBreak="0">
    <w:nsid w:val="0DEE26D6"/>
    <w:multiLevelType w:val="multilevel"/>
    <w:tmpl w:val="5A865146"/>
    <w:lvl w:ilvl="0">
      <w:start w:val="2"/>
      <w:numFmt w:val="decimal"/>
      <w:lvlText w:val="%1"/>
      <w:lvlJc w:val="left"/>
      <w:pPr>
        <w:ind w:left="134" w:hanging="803"/>
      </w:pPr>
      <w:rPr>
        <w:rFonts w:hint="default"/>
      </w:rPr>
    </w:lvl>
    <w:lvl w:ilvl="1">
      <w:start w:val="1"/>
      <w:numFmt w:val="decimal"/>
      <w:lvlText w:val="%1.%2"/>
      <w:lvlJc w:val="left"/>
      <w:pPr>
        <w:ind w:left="134" w:hanging="803"/>
      </w:pPr>
      <w:rPr>
        <w:rFonts w:hint="default"/>
      </w:rPr>
    </w:lvl>
    <w:lvl w:ilvl="2">
      <w:start w:val="1"/>
      <w:numFmt w:val="decimal"/>
      <w:lvlText w:val="%1.%2.%3."/>
      <w:lvlJc w:val="left"/>
      <w:pPr>
        <w:ind w:left="134" w:hanging="803"/>
      </w:pPr>
      <w:rPr>
        <w:rFonts w:ascii="Times New Roman" w:eastAsia="Times New Roman" w:hAnsi="Times New Roman" w:cs="Times New Roman" w:hint="default"/>
        <w:spacing w:val="-3"/>
        <w:w w:val="100"/>
        <w:sz w:val="28"/>
        <w:szCs w:val="28"/>
      </w:rPr>
    </w:lvl>
    <w:lvl w:ilvl="3">
      <w:numFmt w:val="bullet"/>
      <w:lvlText w:val="-"/>
      <w:lvlJc w:val="left"/>
      <w:pPr>
        <w:ind w:left="134" w:hanging="468"/>
      </w:pPr>
      <w:rPr>
        <w:rFonts w:ascii="Times New Roman" w:eastAsia="Times New Roman" w:hAnsi="Times New Roman" w:cs="Times New Roman" w:hint="default"/>
        <w:w w:val="100"/>
        <w:sz w:val="28"/>
        <w:szCs w:val="28"/>
      </w:rPr>
    </w:lvl>
    <w:lvl w:ilvl="4">
      <w:numFmt w:val="bullet"/>
      <w:lvlText w:val="•"/>
      <w:lvlJc w:val="left"/>
      <w:pPr>
        <w:ind w:left="3838" w:hanging="468"/>
      </w:pPr>
      <w:rPr>
        <w:rFonts w:hint="default"/>
      </w:rPr>
    </w:lvl>
    <w:lvl w:ilvl="5">
      <w:numFmt w:val="bullet"/>
      <w:lvlText w:val="•"/>
      <w:lvlJc w:val="left"/>
      <w:pPr>
        <w:ind w:left="4763" w:hanging="468"/>
      </w:pPr>
      <w:rPr>
        <w:rFonts w:hint="default"/>
      </w:rPr>
    </w:lvl>
    <w:lvl w:ilvl="6">
      <w:numFmt w:val="bullet"/>
      <w:lvlText w:val="•"/>
      <w:lvlJc w:val="left"/>
      <w:pPr>
        <w:ind w:left="5687" w:hanging="468"/>
      </w:pPr>
      <w:rPr>
        <w:rFonts w:hint="default"/>
      </w:rPr>
    </w:lvl>
    <w:lvl w:ilvl="7">
      <w:numFmt w:val="bullet"/>
      <w:lvlText w:val="•"/>
      <w:lvlJc w:val="left"/>
      <w:pPr>
        <w:ind w:left="6612" w:hanging="468"/>
      </w:pPr>
      <w:rPr>
        <w:rFonts w:hint="default"/>
      </w:rPr>
    </w:lvl>
    <w:lvl w:ilvl="8">
      <w:numFmt w:val="bullet"/>
      <w:lvlText w:val="•"/>
      <w:lvlJc w:val="left"/>
      <w:pPr>
        <w:ind w:left="7537" w:hanging="468"/>
      </w:pPr>
      <w:rPr>
        <w:rFonts w:hint="default"/>
      </w:rPr>
    </w:lvl>
  </w:abstractNum>
  <w:abstractNum w:abstractNumId="7" w15:restartNumberingAfterBreak="0">
    <w:nsid w:val="0E4405DB"/>
    <w:multiLevelType w:val="multilevel"/>
    <w:tmpl w:val="7702F18E"/>
    <w:lvl w:ilvl="0">
      <w:start w:val="2"/>
      <w:numFmt w:val="decimal"/>
      <w:lvlText w:val="%1"/>
      <w:lvlJc w:val="left"/>
      <w:pPr>
        <w:ind w:left="134" w:hanging="803"/>
      </w:pPr>
      <w:rPr>
        <w:rFonts w:hint="default"/>
      </w:rPr>
    </w:lvl>
    <w:lvl w:ilvl="1">
      <w:start w:val="1"/>
      <w:numFmt w:val="decimal"/>
      <w:lvlText w:val="%1.%2"/>
      <w:lvlJc w:val="left"/>
      <w:pPr>
        <w:ind w:left="134" w:hanging="803"/>
      </w:pPr>
      <w:rPr>
        <w:rFonts w:hint="default"/>
      </w:rPr>
    </w:lvl>
    <w:lvl w:ilvl="2">
      <w:start w:val="1"/>
      <w:numFmt w:val="decimal"/>
      <w:lvlText w:val="%1.%2.%3."/>
      <w:lvlJc w:val="left"/>
      <w:pPr>
        <w:ind w:left="134" w:hanging="803"/>
      </w:pPr>
      <w:rPr>
        <w:rFonts w:ascii="Times New Roman" w:eastAsia="Times New Roman" w:hAnsi="Times New Roman" w:cs="Times New Roman" w:hint="default"/>
        <w:spacing w:val="-3"/>
        <w:w w:val="100"/>
        <w:sz w:val="28"/>
        <w:szCs w:val="28"/>
      </w:rPr>
    </w:lvl>
    <w:lvl w:ilvl="3">
      <w:numFmt w:val="bullet"/>
      <w:lvlText w:val="-"/>
      <w:lvlJc w:val="left"/>
      <w:pPr>
        <w:ind w:left="134" w:hanging="468"/>
      </w:pPr>
      <w:rPr>
        <w:rFonts w:ascii="Times New Roman" w:eastAsia="Times New Roman" w:hAnsi="Times New Roman" w:cs="Times New Roman" w:hint="default"/>
        <w:w w:val="100"/>
        <w:sz w:val="28"/>
        <w:szCs w:val="28"/>
      </w:rPr>
    </w:lvl>
    <w:lvl w:ilvl="4">
      <w:numFmt w:val="bullet"/>
      <w:lvlText w:val="•"/>
      <w:lvlJc w:val="left"/>
      <w:pPr>
        <w:ind w:left="3838" w:hanging="468"/>
      </w:pPr>
      <w:rPr>
        <w:rFonts w:hint="default"/>
      </w:rPr>
    </w:lvl>
    <w:lvl w:ilvl="5">
      <w:numFmt w:val="bullet"/>
      <w:lvlText w:val="•"/>
      <w:lvlJc w:val="left"/>
      <w:pPr>
        <w:ind w:left="4763" w:hanging="468"/>
      </w:pPr>
      <w:rPr>
        <w:rFonts w:hint="default"/>
      </w:rPr>
    </w:lvl>
    <w:lvl w:ilvl="6">
      <w:numFmt w:val="bullet"/>
      <w:lvlText w:val="•"/>
      <w:lvlJc w:val="left"/>
      <w:pPr>
        <w:ind w:left="5687" w:hanging="468"/>
      </w:pPr>
      <w:rPr>
        <w:rFonts w:hint="default"/>
      </w:rPr>
    </w:lvl>
    <w:lvl w:ilvl="7">
      <w:numFmt w:val="bullet"/>
      <w:lvlText w:val="•"/>
      <w:lvlJc w:val="left"/>
      <w:pPr>
        <w:ind w:left="6612" w:hanging="468"/>
      </w:pPr>
      <w:rPr>
        <w:rFonts w:hint="default"/>
      </w:rPr>
    </w:lvl>
    <w:lvl w:ilvl="8">
      <w:numFmt w:val="bullet"/>
      <w:lvlText w:val="•"/>
      <w:lvlJc w:val="left"/>
      <w:pPr>
        <w:ind w:left="7537" w:hanging="468"/>
      </w:pPr>
      <w:rPr>
        <w:rFonts w:hint="default"/>
      </w:rPr>
    </w:lvl>
  </w:abstractNum>
  <w:abstractNum w:abstractNumId="8" w15:restartNumberingAfterBreak="0">
    <w:nsid w:val="118C523F"/>
    <w:multiLevelType w:val="hybridMultilevel"/>
    <w:tmpl w:val="0344AED8"/>
    <w:lvl w:ilvl="0" w:tplc="360CF690">
      <w:start w:val="1"/>
      <w:numFmt w:val="decimal"/>
      <w:lvlText w:val="%1)"/>
      <w:lvlJc w:val="left"/>
      <w:pPr>
        <w:ind w:left="134" w:hanging="307"/>
      </w:pPr>
      <w:rPr>
        <w:rFonts w:ascii="Times New Roman" w:eastAsia="Times New Roman" w:hAnsi="Times New Roman" w:cs="Times New Roman" w:hint="default"/>
        <w:w w:val="100"/>
        <w:sz w:val="28"/>
        <w:szCs w:val="28"/>
      </w:rPr>
    </w:lvl>
    <w:lvl w:ilvl="1" w:tplc="B4A80B4E">
      <w:numFmt w:val="bullet"/>
      <w:lvlText w:val="•"/>
      <w:lvlJc w:val="left"/>
      <w:pPr>
        <w:ind w:left="1064" w:hanging="307"/>
      </w:pPr>
      <w:rPr>
        <w:rFonts w:hint="default"/>
      </w:rPr>
    </w:lvl>
    <w:lvl w:ilvl="2" w:tplc="0AD8823A">
      <w:numFmt w:val="bullet"/>
      <w:lvlText w:val="•"/>
      <w:lvlJc w:val="left"/>
      <w:pPr>
        <w:ind w:left="1989" w:hanging="307"/>
      </w:pPr>
      <w:rPr>
        <w:rFonts w:hint="default"/>
      </w:rPr>
    </w:lvl>
    <w:lvl w:ilvl="3" w:tplc="586EE9D0">
      <w:numFmt w:val="bullet"/>
      <w:lvlText w:val="•"/>
      <w:lvlJc w:val="left"/>
      <w:pPr>
        <w:ind w:left="2913" w:hanging="307"/>
      </w:pPr>
      <w:rPr>
        <w:rFonts w:hint="default"/>
      </w:rPr>
    </w:lvl>
    <w:lvl w:ilvl="4" w:tplc="93BACE94">
      <w:numFmt w:val="bullet"/>
      <w:lvlText w:val="•"/>
      <w:lvlJc w:val="left"/>
      <w:pPr>
        <w:ind w:left="3838" w:hanging="307"/>
      </w:pPr>
      <w:rPr>
        <w:rFonts w:hint="default"/>
      </w:rPr>
    </w:lvl>
    <w:lvl w:ilvl="5" w:tplc="B29A4584">
      <w:numFmt w:val="bullet"/>
      <w:lvlText w:val="•"/>
      <w:lvlJc w:val="left"/>
      <w:pPr>
        <w:ind w:left="4763" w:hanging="307"/>
      </w:pPr>
      <w:rPr>
        <w:rFonts w:hint="default"/>
      </w:rPr>
    </w:lvl>
    <w:lvl w:ilvl="6" w:tplc="2BB64492">
      <w:numFmt w:val="bullet"/>
      <w:lvlText w:val="•"/>
      <w:lvlJc w:val="left"/>
      <w:pPr>
        <w:ind w:left="5687" w:hanging="307"/>
      </w:pPr>
      <w:rPr>
        <w:rFonts w:hint="default"/>
      </w:rPr>
    </w:lvl>
    <w:lvl w:ilvl="7" w:tplc="F9AE4DF8">
      <w:numFmt w:val="bullet"/>
      <w:lvlText w:val="•"/>
      <w:lvlJc w:val="left"/>
      <w:pPr>
        <w:ind w:left="6612" w:hanging="307"/>
      </w:pPr>
      <w:rPr>
        <w:rFonts w:hint="default"/>
      </w:rPr>
    </w:lvl>
    <w:lvl w:ilvl="8" w:tplc="B93E306A">
      <w:numFmt w:val="bullet"/>
      <w:lvlText w:val="•"/>
      <w:lvlJc w:val="left"/>
      <w:pPr>
        <w:ind w:left="7537" w:hanging="307"/>
      </w:pPr>
      <w:rPr>
        <w:rFonts w:hint="default"/>
      </w:rPr>
    </w:lvl>
  </w:abstractNum>
  <w:abstractNum w:abstractNumId="9" w15:restartNumberingAfterBreak="0">
    <w:nsid w:val="142B7583"/>
    <w:multiLevelType w:val="hybridMultilevel"/>
    <w:tmpl w:val="FF36618A"/>
    <w:lvl w:ilvl="0" w:tplc="5B261A58">
      <w:start w:val="1"/>
      <w:numFmt w:val="decimal"/>
      <w:lvlText w:val="%1."/>
      <w:lvlJc w:val="left"/>
      <w:pPr>
        <w:ind w:left="134" w:hanging="425"/>
      </w:pPr>
      <w:rPr>
        <w:rFonts w:ascii="Times New Roman" w:eastAsia="Times New Roman" w:hAnsi="Times New Roman" w:cs="Times New Roman" w:hint="default"/>
        <w:spacing w:val="0"/>
        <w:w w:val="100"/>
        <w:sz w:val="28"/>
        <w:szCs w:val="28"/>
      </w:rPr>
    </w:lvl>
    <w:lvl w:ilvl="1" w:tplc="128E3274">
      <w:start w:val="1"/>
      <w:numFmt w:val="upperRoman"/>
      <w:lvlText w:val="%2."/>
      <w:lvlJc w:val="left"/>
      <w:pPr>
        <w:ind w:left="2864" w:hanging="250"/>
      </w:pPr>
      <w:rPr>
        <w:rFonts w:ascii="Times New Roman" w:eastAsia="Times New Roman" w:hAnsi="Times New Roman" w:cs="Times New Roman" w:hint="default"/>
        <w:b/>
        <w:bCs/>
        <w:w w:val="100"/>
        <w:sz w:val="28"/>
        <w:szCs w:val="28"/>
      </w:rPr>
    </w:lvl>
    <w:lvl w:ilvl="2" w:tplc="DD14CDD2">
      <w:numFmt w:val="bullet"/>
      <w:lvlText w:val="•"/>
      <w:lvlJc w:val="left"/>
      <w:pPr>
        <w:ind w:left="3585" w:hanging="250"/>
      </w:pPr>
      <w:rPr>
        <w:rFonts w:hint="default"/>
      </w:rPr>
    </w:lvl>
    <w:lvl w:ilvl="3" w:tplc="89B439D4">
      <w:numFmt w:val="bullet"/>
      <w:lvlText w:val="•"/>
      <w:lvlJc w:val="left"/>
      <w:pPr>
        <w:ind w:left="4310" w:hanging="250"/>
      </w:pPr>
      <w:rPr>
        <w:rFonts w:hint="default"/>
      </w:rPr>
    </w:lvl>
    <w:lvl w:ilvl="4" w:tplc="06A89778">
      <w:numFmt w:val="bullet"/>
      <w:lvlText w:val="•"/>
      <w:lvlJc w:val="left"/>
      <w:pPr>
        <w:ind w:left="5035" w:hanging="250"/>
      </w:pPr>
      <w:rPr>
        <w:rFonts w:hint="default"/>
      </w:rPr>
    </w:lvl>
    <w:lvl w:ilvl="5" w:tplc="75CED676">
      <w:numFmt w:val="bullet"/>
      <w:lvlText w:val="•"/>
      <w:lvlJc w:val="left"/>
      <w:pPr>
        <w:ind w:left="5760" w:hanging="250"/>
      </w:pPr>
      <w:rPr>
        <w:rFonts w:hint="default"/>
      </w:rPr>
    </w:lvl>
    <w:lvl w:ilvl="6" w:tplc="FFCE1A10">
      <w:numFmt w:val="bullet"/>
      <w:lvlText w:val="•"/>
      <w:lvlJc w:val="left"/>
      <w:pPr>
        <w:ind w:left="6485" w:hanging="250"/>
      </w:pPr>
      <w:rPr>
        <w:rFonts w:hint="default"/>
      </w:rPr>
    </w:lvl>
    <w:lvl w:ilvl="7" w:tplc="499A306A">
      <w:numFmt w:val="bullet"/>
      <w:lvlText w:val="•"/>
      <w:lvlJc w:val="left"/>
      <w:pPr>
        <w:ind w:left="7210" w:hanging="250"/>
      </w:pPr>
      <w:rPr>
        <w:rFonts w:hint="default"/>
      </w:rPr>
    </w:lvl>
    <w:lvl w:ilvl="8" w:tplc="C76069F0">
      <w:numFmt w:val="bullet"/>
      <w:lvlText w:val="•"/>
      <w:lvlJc w:val="left"/>
      <w:pPr>
        <w:ind w:left="7936" w:hanging="250"/>
      </w:pPr>
      <w:rPr>
        <w:rFonts w:hint="default"/>
      </w:rPr>
    </w:lvl>
  </w:abstractNum>
  <w:abstractNum w:abstractNumId="10" w15:restartNumberingAfterBreak="0">
    <w:nsid w:val="1A1A09CD"/>
    <w:multiLevelType w:val="hybridMultilevel"/>
    <w:tmpl w:val="6B00636E"/>
    <w:lvl w:ilvl="0" w:tplc="F9086318">
      <w:start w:val="1"/>
      <w:numFmt w:val="decimal"/>
      <w:lvlText w:val="%1)"/>
      <w:lvlJc w:val="left"/>
      <w:pPr>
        <w:ind w:left="134" w:hanging="425"/>
      </w:pPr>
      <w:rPr>
        <w:rFonts w:ascii="Times New Roman" w:eastAsia="Times New Roman" w:hAnsi="Times New Roman" w:cs="Times New Roman" w:hint="default"/>
        <w:spacing w:val="0"/>
        <w:w w:val="100"/>
        <w:sz w:val="28"/>
        <w:szCs w:val="28"/>
      </w:rPr>
    </w:lvl>
    <w:lvl w:ilvl="1" w:tplc="FBF8073E">
      <w:numFmt w:val="bullet"/>
      <w:lvlText w:val="•"/>
      <w:lvlJc w:val="left"/>
      <w:pPr>
        <w:ind w:left="1064" w:hanging="425"/>
      </w:pPr>
      <w:rPr>
        <w:rFonts w:hint="default"/>
      </w:rPr>
    </w:lvl>
    <w:lvl w:ilvl="2" w:tplc="0E9A8882">
      <w:numFmt w:val="bullet"/>
      <w:lvlText w:val="•"/>
      <w:lvlJc w:val="left"/>
      <w:pPr>
        <w:ind w:left="1989" w:hanging="425"/>
      </w:pPr>
      <w:rPr>
        <w:rFonts w:hint="default"/>
      </w:rPr>
    </w:lvl>
    <w:lvl w:ilvl="3" w:tplc="473C3A62">
      <w:numFmt w:val="bullet"/>
      <w:lvlText w:val="•"/>
      <w:lvlJc w:val="left"/>
      <w:pPr>
        <w:ind w:left="2913" w:hanging="425"/>
      </w:pPr>
      <w:rPr>
        <w:rFonts w:hint="default"/>
      </w:rPr>
    </w:lvl>
    <w:lvl w:ilvl="4" w:tplc="23E8EC12">
      <w:numFmt w:val="bullet"/>
      <w:lvlText w:val="•"/>
      <w:lvlJc w:val="left"/>
      <w:pPr>
        <w:ind w:left="3838" w:hanging="425"/>
      </w:pPr>
      <w:rPr>
        <w:rFonts w:hint="default"/>
      </w:rPr>
    </w:lvl>
    <w:lvl w:ilvl="5" w:tplc="203C0FCA">
      <w:numFmt w:val="bullet"/>
      <w:lvlText w:val="•"/>
      <w:lvlJc w:val="left"/>
      <w:pPr>
        <w:ind w:left="4763" w:hanging="425"/>
      </w:pPr>
      <w:rPr>
        <w:rFonts w:hint="default"/>
      </w:rPr>
    </w:lvl>
    <w:lvl w:ilvl="6" w:tplc="298C66D2">
      <w:numFmt w:val="bullet"/>
      <w:lvlText w:val="•"/>
      <w:lvlJc w:val="left"/>
      <w:pPr>
        <w:ind w:left="5687" w:hanging="425"/>
      </w:pPr>
      <w:rPr>
        <w:rFonts w:hint="default"/>
      </w:rPr>
    </w:lvl>
    <w:lvl w:ilvl="7" w:tplc="142C3F16">
      <w:numFmt w:val="bullet"/>
      <w:lvlText w:val="•"/>
      <w:lvlJc w:val="left"/>
      <w:pPr>
        <w:ind w:left="6612" w:hanging="425"/>
      </w:pPr>
      <w:rPr>
        <w:rFonts w:hint="default"/>
      </w:rPr>
    </w:lvl>
    <w:lvl w:ilvl="8" w:tplc="AD5E7244">
      <w:numFmt w:val="bullet"/>
      <w:lvlText w:val="•"/>
      <w:lvlJc w:val="left"/>
      <w:pPr>
        <w:ind w:left="7537" w:hanging="425"/>
      </w:pPr>
      <w:rPr>
        <w:rFonts w:hint="default"/>
      </w:rPr>
    </w:lvl>
  </w:abstractNum>
  <w:abstractNum w:abstractNumId="11" w15:restartNumberingAfterBreak="0">
    <w:nsid w:val="1A5A139C"/>
    <w:multiLevelType w:val="hybridMultilevel"/>
    <w:tmpl w:val="096A7FCC"/>
    <w:lvl w:ilvl="0" w:tplc="29503F50">
      <w:start w:val="2"/>
      <w:numFmt w:val="upperRoman"/>
      <w:lvlText w:val="%1."/>
      <w:lvlJc w:val="left"/>
      <w:pPr>
        <w:ind w:left="3553" w:hanging="430"/>
        <w:jc w:val="right"/>
      </w:pPr>
      <w:rPr>
        <w:rFonts w:ascii="Times New Roman" w:eastAsia="Times New Roman" w:hAnsi="Times New Roman" w:cs="Times New Roman" w:hint="default"/>
        <w:b/>
        <w:bCs/>
        <w:w w:val="100"/>
        <w:sz w:val="28"/>
        <w:szCs w:val="28"/>
      </w:rPr>
    </w:lvl>
    <w:lvl w:ilvl="1" w:tplc="4998A82A">
      <w:start w:val="2"/>
      <w:numFmt w:val="upperRoman"/>
      <w:lvlText w:val="%2."/>
      <w:lvlJc w:val="left"/>
      <w:pPr>
        <w:ind w:left="3142" w:hanging="361"/>
        <w:jc w:val="right"/>
      </w:pPr>
      <w:rPr>
        <w:rFonts w:ascii="Times New Roman" w:eastAsia="Times New Roman" w:hAnsi="Times New Roman" w:cs="Times New Roman" w:hint="default"/>
        <w:b/>
        <w:bCs/>
        <w:w w:val="100"/>
        <w:sz w:val="28"/>
        <w:szCs w:val="28"/>
      </w:rPr>
    </w:lvl>
    <w:lvl w:ilvl="2" w:tplc="E24AE4DE">
      <w:numFmt w:val="bullet"/>
      <w:lvlText w:val="•"/>
      <w:lvlJc w:val="left"/>
      <w:pPr>
        <w:ind w:left="4207" w:hanging="361"/>
      </w:pPr>
      <w:rPr>
        <w:rFonts w:hint="default"/>
      </w:rPr>
    </w:lvl>
    <w:lvl w:ilvl="3" w:tplc="A712ECEA">
      <w:numFmt w:val="bullet"/>
      <w:lvlText w:val="•"/>
      <w:lvlJc w:val="left"/>
      <w:pPr>
        <w:ind w:left="4854" w:hanging="361"/>
      </w:pPr>
      <w:rPr>
        <w:rFonts w:hint="default"/>
      </w:rPr>
    </w:lvl>
    <w:lvl w:ilvl="4" w:tplc="614C26EC">
      <w:numFmt w:val="bullet"/>
      <w:lvlText w:val="•"/>
      <w:lvlJc w:val="left"/>
      <w:pPr>
        <w:ind w:left="5502" w:hanging="361"/>
      </w:pPr>
      <w:rPr>
        <w:rFonts w:hint="default"/>
      </w:rPr>
    </w:lvl>
    <w:lvl w:ilvl="5" w:tplc="7B7E2622">
      <w:numFmt w:val="bullet"/>
      <w:lvlText w:val="•"/>
      <w:lvlJc w:val="left"/>
      <w:pPr>
        <w:ind w:left="6149" w:hanging="361"/>
      </w:pPr>
      <w:rPr>
        <w:rFonts w:hint="default"/>
      </w:rPr>
    </w:lvl>
    <w:lvl w:ilvl="6" w:tplc="63842B02">
      <w:numFmt w:val="bullet"/>
      <w:lvlText w:val="•"/>
      <w:lvlJc w:val="left"/>
      <w:pPr>
        <w:ind w:left="6796" w:hanging="361"/>
      </w:pPr>
      <w:rPr>
        <w:rFonts w:hint="default"/>
      </w:rPr>
    </w:lvl>
    <w:lvl w:ilvl="7" w:tplc="77CC72D8">
      <w:numFmt w:val="bullet"/>
      <w:lvlText w:val="•"/>
      <w:lvlJc w:val="left"/>
      <w:pPr>
        <w:ind w:left="7444" w:hanging="361"/>
      </w:pPr>
      <w:rPr>
        <w:rFonts w:hint="default"/>
      </w:rPr>
    </w:lvl>
    <w:lvl w:ilvl="8" w:tplc="67FC9DC0">
      <w:numFmt w:val="bullet"/>
      <w:lvlText w:val="•"/>
      <w:lvlJc w:val="left"/>
      <w:pPr>
        <w:ind w:left="8091" w:hanging="361"/>
      </w:pPr>
      <w:rPr>
        <w:rFonts w:hint="default"/>
      </w:rPr>
    </w:lvl>
  </w:abstractNum>
  <w:abstractNum w:abstractNumId="12" w15:restartNumberingAfterBreak="0">
    <w:nsid w:val="1E6E071D"/>
    <w:multiLevelType w:val="hybridMultilevel"/>
    <w:tmpl w:val="45AAD880"/>
    <w:lvl w:ilvl="0" w:tplc="2522EEF6">
      <w:start w:val="1"/>
      <w:numFmt w:val="decimal"/>
      <w:lvlText w:val="%1)"/>
      <w:lvlJc w:val="left"/>
      <w:pPr>
        <w:ind w:left="111" w:hanging="260"/>
      </w:pPr>
      <w:rPr>
        <w:rFonts w:ascii="Times New Roman" w:eastAsia="Times New Roman" w:hAnsi="Times New Roman" w:cs="Times New Roman" w:hint="default"/>
        <w:w w:val="99"/>
        <w:sz w:val="24"/>
        <w:szCs w:val="24"/>
      </w:rPr>
    </w:lvl>
    <w:lvl w:ilvl="1" w:tplc="FEC683D0">
      <w:numFmt w:val="bullet"/>
      <w:lvlText w:val="•"/>
      <w:lvlJc w:val="left"/>
      <w:pPr>
        <w:ind w:left="398" w:hanging="260"/>
      </w:pPr>
      <w:rPr>
        <w:rFonts w:hint="default"/>
      </w:rPr>
    </w:lvl>
    <w:lvl w:ilvl="2" w:tplc="608A0056">
      <w:numFmt w:val="bullet"/>
      <w:lvlText w:val="•"/>
      <w:lvlJc w:val="left"/>
      <w:pPr>
        <w:ind w:left="676" w:hanging="260"/>
      </w:pPr>
      <w:rPr>
        <w:rFonts w:hint="default"/>
      </w:rPr>
    </w:lvl>
    <w:lvl w:ilvl="3" w:tplc="3A1C9A66">
      <w:numFmt w:val="bullet"/>
      <w:lvlText w:val="•"/>
      <w:lvlJc w:val="left"/>
      <w:pPr>
        <w:ind w:left="954" w:hanging="260"/>
      </w:pPr>
      <w:rPr>
        <w:rFonts w:hint="default"/>
      </w:rPr>
    </w:lvl>
    <w:lvl w:ilvl="4" w:tplc="AFBC5C78">
      <w:numFmt w:val="bullet"/>
      <w:lvlText w:val="•"/>
      <w:lvlJc w:val="left"/>
      <w:pPr>
        <w:ind w:left="1233" w:hanging="260"/>
      </w:pPr>
      <w:rPr>
        <w:rFonts w:hint="default"/>
      </w:rPr>
    </w:lvl>
    <w:lvl w:ilvl="5" w:tplc="C98CB800">
      <w:numFmt w:val="bullet"/>
      <w:lvlText w:val="•"/>
      <w:lvlJc w:val="left"/>
      <w:pPr>
        <w:ind w:left="1511" w:hanging="260"/>
      </w:pPr>
      <w:rPr>
        <w:rFonts w:hint="default"/>
      </w:rPr>
    </w:lvl>
    <w:lvl w:ilvl="6" w:tplc="55201848">
      <w:numFmt w:val="bullet"/>
      <w:lvlText w:val="•"/>
      <w:lvlJc w:val="left"/>
      <w:pPr>
        <w:ind w:left="1789" w:hanging="260"/>
      </w:pPr>
      <w:rPr>
        <w:rFonts w:hint="default"/>
      </w:rPr>
    </w:lvl>
    <w:lvl w:ilvl="7" w:tplc="D5C43984">
      <w:numFmt w:val="bullet"/>
      <w:lvlText w:val="•"/>
      <w:lvlJc w:val="left"/>
      <w:pPr>
        <w:ind w:left="2068" w:hanging="260"/>
      </w:pPr>
      <w:rPr>
        <w:rFonts w:hint="default"/>
      </w:rPr>
    </w:lvl>
    <w:lvl w:ilvl="8" w:tplc="EDDA8E28">
      <w:numFmt w:val="bullet"/>
      <w:lvlText w:val="•"/>
      <w:lvlJc w:val="left"/>
      <w:pPr>
        <w:ind w:left="2346" w:hanging="260"/>
      </w:pPr>
      <w:rPr>
        <w:rFonts w:hint="default"/>
      </w:rPr>
    </w:lvl>
  </w:abstractNum>
  <w:abstractNum w:abstractNumId="13" w15:restartNumberingAfterBreak="0">
    <w:nsid w:val="26A42AE4"/>
    <w:multiLevelType w:val="multilevel"/>
    <w:tmpl w:val="7F661280"/>
    <w:lvl w:ilvl="0">
      <w:start w:val="1"/>
      <w:numFmt w:val="decimal"/>
      <w:lvlText w:val="%1"/>
      <w:lvlJc w:val="left"/>
      <w:pPr>
        <w:ind w:left="107" w:hanging="428"/>
      </w:pPr>
      <w:rPr>
        <w:rFonts w:hint="default"/>
      </w:rPr>
    </w:lvl>
    <w:lvl w:ilvl="1">
      <w:start w:val="1"/>
      <w:numFmt w:val="decimal"/>
      <w:lvlText w:val="%1.%2."/>
      <w:lvlJc w:val="left"/>
      <w:pPr>
        <w:ind w:left="107" w:hanging="428"/>
      </w:pPr>
      <w:rPr>
        <w:rFonts w:ascii="Times New Roman" w:eastAsia="Times New Roman" w:hAnsi="Times New Roman" w:cs="Times New Roman" w:hint="default"/>
        <w:b/>
        <w:bCs/>
        <w:i/>
        <w:color w:val="000009"/>
        <w:w w:val="100"/>
        <w:sz w:val="24"/>
        <w:szCs w:val="24"/>
      </w:rPr>
    </w:lvl>
    <w:lvl w:ilvl="2">
      <w:numFmt w:val="bullet"/>
      <w:lvlText w:val="•"/>
      <w:lvlJc w:val="left"/>
      <w:pPr>
        <w:ind w:left="2977" w:hanging="428"/>
      </w:pPr>
      <w:rPr>
        <w:rFonts w:hint="default"/>
      </w:rPr>
    </w:lvl>
    <w:lvl w:ilvl="3">
      <w:numFmt w:val="bullet"/>
      <w:lvlText w:val="•"/>
      <w:lvlJc w:val="left"/>
      <w:pPr>
        <w:ind w:left="4416" w:hanging="428"/>
      </w:pPr>
      <w:rPr>
        <w:rFonts w:hint="default"/>
      </w:rPr>
    </w:lvl>
    <w:lvl w:ilvl="4">
      <w:numFmt w:val="bullet"/>
      <w:lvlText w:val="•"/>
      <w:lvlJc w:val="left"/>
      <w:pPr>
        <w:ind w:left="5855" w:hanging="428"/>
      </w:pPr>
      <w:rPr>
        <w:rFonts w:hint="default"/>
      </w:rPr>
    </w:lvl>
    <w:lvl w:ilvl="5">
      <w:numFmt w:val="bullet"/>
      <w:lvlText w:val="•"/>
      <w:lvlJc w:val="left"/>
      <w:pPr>
        <w:ind w:left="7294" w:hanging="428"/>
      </w:pPr>
      <w:rPr>
        <w:rFonts w:hint="default"/>
      </w:rPr>
    </w:lvl>
    <w:lvl w:ilvl="6">
      <w:numFmt w:val="bullet"/>
      <w:lvlText w:val="•"/>
      <w:lvlJc w:val="left"/>
      <w:pPr>
        <w:ind w:left="8733" w:hanging="428"/>
      </w:pPr>
      <w:rPr>
        <w:rFonts w:hint="default"/>
      </w:rPr>
    </w:lvl>
    <w:lvl w:ilvl="7">
      <w:numFmt w:val="bullet"/>
      <w:lvlText w:val="•"/>
      <w:lvlJc w:val="left"/>
      <w:pPr>
        <w:ind w:left="10172" w:hanging="428"/>
      </w:pPr>
      <w:rPr>
        <w:rFonts w:hint="default"/>
      </w:rPr>
    </w:lvl>
    <w:lvl w:ilvl="8">
      <w:numFmt w:val="bullet"/>
      <w:lvlText w:val="•"/>
      <w:lvlJc w:val="left"/>
      <w:pPr>
        <w:ind w:left="11611" w:hanging="428"/>
      </w:pPr>
      <w:rPr>
        <w:rFonts w:hint="default"/>
      </w:rPr>
    </w:lvl>
  </w:abstractNum>
  <w:abstractNum w:abstractNumId="14" w15:restartNumberingAfterBreak="0">
    <w:nsid w:val="2730142B"/>
    <w:multiLevelType w:val="hybridMultilevel"/>
    <w:tmpl w:val="BA087B7E"/>
    <w:lvl w:ilvl="0" w:tplc="F328F070">
      <w:start w:val="1"/>
      <w:numFmt w:val="decimal"/>
      <w:lvlText w:val="%1)"/>
      <w:lvlJc w:val="left"/>
      <w:pPr>
        <w:ind w:left="134" w:hanging="305"/>
      </w:pPr>
      <w:rPr>
        <w:rFonts w:ascii="Times New Roman" w:eastAsia="Times New Roman" w:hAnsi="Times New Roman" w:cs="Times New Roman" w:hint="default"/>
        <w:w w:val="100"/>
        <w:sz w:val="28"/>
        <w:szCs w:val="28"/>
      </w:rPr>
    </w:lvl>
    <w:lvl w:ilvl="1" w:tplc="B864804C">
      <w:numFmt w:val="bullet"/>
      <w:lvlText w:val="•"/>
      <w:lvlJc w:val="left"/>
      <w:pPr>
        <w:ind w:left="1064" w:hanging="305"/>
      </w:pPr>
      <w:rPr>
        <w:rFonts w:hint="default"/>
      </w:rPr>
    </w:lvl>
    <w:lvl w:ilvl="2" w:tplc="408A55F2">
      <w:numFmt w:val="bullet"/>
      <w:lvlText w:val="•"/>
      <w:lvlJc w:val="left"/>
      <w:pPr>
        <w:ind w:left="1989" w:hanging="305"/>
      </w:pPr>
      <w:rPr>
        <w:rFonts w:hint="default"/>
      </w:rPr>
    </w:lvl>
    <w:lvl w:ilvl="3" w:tplc="A1CEF2C2">
      <w:numFmt w:val="bullet"/>
      <w:lvlText w:val="•"/>
      <w:lvlJc w:val="left"/>
      <w:pPr>
        <w:ind w:left="2913" w:hanging="305"/>
      </w:pPr>
      <w:rPr>
        <w:rFonts w:hint="default"/>
      </w:rPr>
    </w:lvl>
    <w:lvl w:ilvl="4" w:tplc="AABA2FE6">
      <w:numFmt w:val="bullet"/>
      <w:lvlText w:val="•"/>
      <w:lvlJc w:val="left"/>
      <w:pPr>
        <w:ind w:left="3838" w:hanging="305"/>
      </w:pPr>
      <w:rPr>
        <w:rFonts w:hint="default"/>
      </w:rPr>
    </w:lvl>
    <w:lvl w:ilvl="5" w:tplc="F42E4806">
      <w:numFmt w:val="bullet"/>
      <w:lvlText w:val="•"/>
      <w:lvlJc w:val="left"/>
      <w:pPr>
        <w:ind w:left="4763" w:hanging="305"/>
      </w:pPr>
      <w:rPr>
        <w:rFonts w:hint="default"/>
      </w:rPr>
    </w:lvl>
    <w:lvl w:ilvl="6" w:tplc="A1421308">
      <w:numFmt w:val="bullet"/>
      <w:lvlText w:val="•"/>
      <w:lvlJc w:val="left"/>
      <w:pPr>
        <w:ind w:left="5687" w:hanging="305"/>
      </w:pPr>
      <w:rPr>
        <w:rFonts w:hint="default"/>
      </w:rPr>
    </w:lvl>
    <w:lvl w:ilvl="7" w:tplc="9D0A1424">
      <w:numFmt w:val="bullet"/>
      <w:lvlText w:val="•"/>
      <w:lvlJc w:val="left"/>
      <w:pPr>
        <w:ind w:left="6612" w:hanging="305"/>
      </w:pPr>
      <w:rPr>
        <w:rFonts w:hint="default"/>
      </w:rPr>
    </w:lvl>
    <w:lvl w:ilvl="8" w:tplc="FC280DBE">
      <w:numFmt w:val="bullet"/>
      <w:lvlText w:val="•"/>
      <w:lvlJc w:val="left"/>
      <w:pPr>
        <w:ind w:left="7537" w:hanging="305"/>
      </w:pPr>
      <w:rPr>
        <w:rFonts w:hint="default"/>
      </w:rPr>
    </w:lvl>
  </w:abstractNum>
  <w:abstractNum w:abstractNumId="15" w15:restartNumberingAfterBreak="0">
    <w:nsid w:val="279F3F2E"/>
    <w:multiLevelType w:val="hybridMultilevel"/>
    <w:tmpl w:val="1D9C3542"/>
    <w:lvl w:ilvl="0" w:tplc="75909A6C">
      <w:start w:val="1"/>
      <w:numFmt w:val="decimal"/>
      <w:lvlText w:val="%1."/>
      <w:lvlJc w:val="left"/>
      <w:pPr>
        <w:ind w:left="134" w:hanging="425"/>
      </w:pPr>
      <w:rPr>
        <w:rFonts w:ascii="Times New Roman" w:eastAsia="Times New Roman" w:hAnsi="Times New Roman" w:cs="Times New Roman" w:hint="default"/>
        <w:i w:val="0"/>
        <w:spacing w:val="0"/>
        <w:w w:val="100"/>
        <w:sz w:val="28"/>
        <w:szCs w:val="28"/>
      </w:rPr>
    </w:lvl>
    <w:lvl w:ilvl="1" w:tplc="C39A5BC0">
      <w:start w:val="1"/>
      <w:numFmt w:val="upperRoman"/>
      <w:lvlText w:val="%2."/>
      <w:lvlJc w:val="left"/>
      <w:pPr>
        <w:ind w:left="2864" w:hanging="250"/>
      </w:pPr>
      <w:rPr>
        <w:rFonts w:ascii="Times New Roman" w:eastAsia="Times New Roman" w:hAnsi="Times New Roman" w:cs="Times New Roman" w:hint="default"/>
        <w:b/>
        <w:bCs/>
        <w:w w:val="100"/>
        <w:sz w:val="28"/>
        <w:szCs w:val="28"/>
      </w:rPr>
    </w:lvl>
    <w:lvl w:ilvl="2" w:tplc="378C809E">
      <w:numFmt w:val="bullet"/>
      <w:lvlText w:val="•"/>
      <w:lvlJc w:val="left"/>
      <w:pPr>
        <w:ind w:left="3585" w:hanging="250"/>
      </w:pPr>
      <w:rPr>
        <w:rFonts w:hint="default"/>
      </w:rPr>
    </w:lvl>
    <w:lvl w:ilvl="3" w:tplc="B33805E2">
      <w:numFmt w:val="bullet"/>
      <w:lvlText w:val="•"/>
      <w:lvlJc w:val="left"/>
      <w:pPr>
        <w:ind w:left="4310" w:hanging="250"/>
      </w:pPr>
      <w:rPr>
        <w:rFonts w:hint="default"/>
      </w:rPr>
    </w:lvl>
    <w:lvl w:ilvl="4" w:tplc="225CA3A6">
      <w:numFmt w:val="bullet"/>
      <w:lvlText w:val="•"/>
      <w:lvlJc w:val="left"/>
      <w:pPr>
        <w:ind w:left="5035" w:hanging="250"/>
      </w:pPr>
      <w:rPr>
        <w:rFonts w:hint="default"/>
      </w:rPr>
    </w:lvl>
    <w:lvl w:ilvl="5" w:tplc="A2181672">
      <w:numFmt w:val="bullet"/>
      <w:lvlText w:val="•"/>
      <w:lvlJc w:val="left"/>
      <w:pPr>
        <w:ind w:left="5760" w:hanging="250"/>
      </w:pPr>
      <w:rPr>
        <w:rFonts w:hint="default"/>
      </w:rPr>
    </w:lvl>
    <w:lvl w:ilvl="6" w:tplc="94E24B5C">
      <w:numFmt w:val="bullet"/>
      <w:lvlText w:val="•"/>
      <w:lvlJc w:val="left"/>
      <w:pPr>
        <w:ind w:left="6485" w:hanging="250"/>
      </w:pPr>
      <w:rPr>
        <w:rFonts w:hint="default"/>
      </w:rPr>
    </w:lvl>
    <w:lvl w:ilvl="7" w:tplc="75CC7ECA">
      <w:numFmt w:val="bullet"/>
      <w:lvlText w:val="•"/>
      <w:lvlJc w:val="left"/>
      <w:pPr>
        <w:ind w:left="7210" w:hanging="250"/>
      </w:pPr>
      <w:rPr>
        <w:rFonts w:hint="default"/>
      </w:rPr>
    </w:lvl>
    <w:lvl w:ilvl="8" w:tplc="97121516">
      <w:numFmt w:val="bullet"/>
      <w:lvlText w:val="•"/>
      <w:lvlJc w:val="left"/>
      <w:pPr>
        <w:ind w:left="7936" w:hanging="250"/>
      </w:pPr>
      <w:rPr>
        <w:rFonts w:hint="default"/>
      </w:rPr>
    </w:lvl>
  </w:abstractNum>
  <w:abstractNum w:abstractNumId="16" w15:restartNumberingAfterBreak="0">
    <w:nsid w:val="321F19B4"/>
    <w:multiLevelType w:val="hybridMultilevel"/>
    <w:tmpl w:val="7B88A408"/>
    <w:lvl w:ilvl="0" w:tplc="6A9C6FA4">
      <w:start w:val="1"/>
      <w:numFmt w:val="decimal"/>
      <w:lvlText w:val="%1."/>
      <w:lvlJc w:val="left"/>
      <w:pPr>
        <w:ind w:left="636" w:hanging="494"/>
      </w:pPr>
      <w:rPr>
        <w:rFonts w:ascii="Times New Roman" w:eastAsia="Times New Roman" w:hAnsi="Times New Roman" w:cs="Times New Roman" w:hint="default"/>
        <w:color w:val="auto"/>
        <w:w w:val="100"/>
        <w:sz w:val="28"/>
        <w:szCs w:val="28"/>
      </w:rPr>
    </w:lvl>
    <w:lvl w:ilvl="1" w:tplc="DE60B522">
      <w:start w:val="1"/>
      <w:numFmt w:val="upperRoman"/>
      <w:lvlText w:val="%2."/>
      <w:lvlJc w:val="left"/>
      <w:pPr>
        <w:ind w:left="2357" w:hanging="250"/>
      </w:pPr>
      <w:rPr>
        <w:rFonts w:ascii="Times New Roman" w:eastAsia="Times New Roman" w:hAnsi="Times New Roman" w:cs="Times New Roman" w:hint="default"/>
        <w:b/>
        <w:bCs/>
        <w:w w:val="100"/>
        <w:sz w:val="28"/>
        <w:szCs w:val="28"/>
      </w:rPr>
    </w:lvl>
    <w:lvl w:ilvl="2" w:tplc="55040E2E">
      <w:numFmt w:val="bullet"/>
      <w:lvlText w:val="•"/>
      <w:lvlJc w:val="left"/>
      <w:pPr>
        <w:ind w:left="3140" w:hanging="250"/>
      </w:pPr>
      <w:rPr>
        <w:rFonts w:hint="default"/>
      </w:rPr>
    </w:lvl>
    <w:lvl w:ilvl="3" w:tplc="439046DC">
      <w:numFmt w:val="bullet"/>
      <w:lvlText w:val="•"/>
      <w:lvlJc w:val="left"/>
      <w:pPr>
        <w:ind w:left="3921" w:hanging="250"/>
      </w:pPr>
      <w:rPr>
        <w:rFonts w:hint="default"/>
      </w:rPr>
    </w:lvl>
    <w:lvl w:ilvl="4" w:tplc="F2D69896">
      <w:numFmt w:val="bullet"/>
      <w:lvlText w:val="•"/>
      <w:lvlJc w:val="left"/>
      <w:pPr>
        <w:ind w:left="4702" w:hanging="250"/>
      </w:pPr>
      <w:rPr>
        <w:rFonts w:hint="default"/>
      </w:rPr>
    </w:lvl>
    <w:lvl w:ilvl="5" w:tplc="5EDC7B6C">
      <w:numFmt w:val="bullet"/>
      <w:lvlText w:val="•"/>
      <w:lvlJc w:val="left"/>
      <w:pPr>
        <w:ind w:left="5482" w:hanging="250"/>
      </w:pPr>
      <w:rPr>
        <w:rFonts w:hint="default"/>
      </w:rPr>
    </w:lvl>
    <w:lvl w:ilvl="6" w:tplc="4316252E">
      <w:numFmt w:val="bullet"/>
      <w:lvlText w:val="•"/>
      <w:lvlJc w:val="left"/>
      <w:pPr>
        <w:ind w:left="6263" w:hanging="250"/>
      </w:pPr>
      <w:rPr>
        <w:rFonts w:hint="default"/>
      </w:rPr>
    </w:lvl>
    <w:lvl w:ilvl="7" w:tplc="A2760C72">
      <w:numFmt w:val="bullet"/>
      <w:lvlText w:val="•"/>
      <w:lvlJc w:val="left"/>
      <w:pPr>
        <w:ind w:left="7044" w:hanging="250"/>
      </w:pPr>
      <w:rPr>
        <w:rFonts w:hint="default"/>
      </w:rPr>
    </w:lvl>
    <w:lvl w:ilvl="8" w:tplc="DDF001C2">
      <w:numFmt w:val="bullet"/>
      <w:lvlText w:val="•"/>
      <w:lvlJc w:val="left"/>
      <w:pPr>
        <w:ind w:left="7824" w:hanging="250"/>
      </w:pPr>
      <w:rPr>
        <w:rFonts w:hint="default"/>
      </w:rPr>
    </w:lvl>
  </w:abstractNum>
  <w:abstractNum w:abstractNumId="17" w15:restartNumberingAfterBreak="0">
    <w:nsid w:val="3F1E1376"/>
    <w:multiLevelType w:val="hybridMultilevel"/>
    <w:tmpl w:val="8EF0318C"/>
    <w:lvl w:ilvl="0" w:tplc="17C8B4B8">
      <w:start w:val="1"/>
      <w:numFmt w:val="decimal"/>
      <w:lvlText w:val="%1)"/>
      <w:lvlJc w:val="left"/>
      <w:pPr>
        <w:ind w:left="134" w:hanging="379"/>
      </w:pPr>
      <w:rPr>
        <w:rFonts w:ascii="Times New Roman" w:eastAsia="Times New Roman" w:hAnsi="Times New Roman" w:cs="Times New Roman" w:hint="default"/>
        <w:w w:val="100"/>
        <w:sz w:val="28"/>
        <w:szCs w:val="28"/>
      </w:rPr>
    </w:lvl>
    <w:lvl w:ilvl="1" w:tplc="9508EBAA">
      <w:numFmt w:val="bullet"/>
      <w:lvlText w:val="•"/>
      <w:lvlJc w:val="left"/>
      <w:pPr>
        <w:ind w:left="1064" w:hanging="379"/>
      </w:pPr>
      <w:rPr>
        <w:rFonts w:hint="default"/>
      </w:rPr>
    </w:lvl>
    <w:lvl w:ilvl="2" w:tplc="9D30E146">
      <w:numFmt w:val="bullet"/>
      <w:lvlText w:val="•"/>
      <w:lvlJc w:val="left"/>
      <w:pPr>
        <w:ind w:left="1989" w:hanging="379"/>
      </w:pPr>
      <w:rPr>
        <w:rFonts w:hint="default"/>
      </w:rPr>
    </w:lvl>
    <w:lvl w:ilvl="3" w:tplc="E51C02FC">
      <w:numFmt w:val="bullet"/>
      <w:lvlText w:val="•"/>
      <w:lvlJc w:val="left"/>
      <w:pPr>
        <w:ind w:left="2913" w:hanging="379"/>
      </w:pPr>
      <w:rPr>
        <w:rFonts w:hint="default"/>
      </w:rPr>
    </w:lvl>
    <w:lvl w:ilvl="4" w:tplc="B81EDF14">
      <w:numFmt w:val="bullet"/>
      <w:lvlText w:val="•"/>
      <w:lvlJc w:val="left"/>
      <w:pPr>
        <w:ind w:left="3838" w:hanging="379"/>
      </w:pPr>
      <w:rPr>
        <w:rFonts w:hint="default"/>
      </w:rPr>
    </w:lvl>
    <w:lvl w:ilvl="5" w:tplc="84DC5BF2">
      <w:numFmt w:val="bullet"/>
      <w:lvlText w:val="•"/>
      <w:lvlJc w:val="left"/>
      <w:pPr>
        <w:ind w:left="4763" w:hanging="379"/>
      </w:pPr>
      <w:rPr>
        <w:rFonts w:hint="default"/>
      </w:rPr>
    </w:lvl>
    <w:lvl w:ilvl="6" w:tplc="E63E5A4A">
      <w:numFmt w:val="bullet"/>
      <w:lvlText w:val="•"/>
      <w:lvlJc w:val="left"/>
      <w:pPr>
        <w:ind w:left="5687" w:hanging="379"/>
      </w:pPr>
      <w:rPr>
        <w:rFonts w:hint="default"/>
      </w:rPr>
    </w:lvl>
    <w:lvl w:ilvl="7" w:tplc="5D9EF6E2">
      <w:numFmt w:val="bullet"/>
      <w:lvlText w:val="•"/>
      <w:lvlJc w:val="left"/>
      <w:pPr>
        <w:ind w:left="6612" w:hanging="379"/>
      </w:pPr>
      <w:rPr>
        <w:rFonts w:hint="default"/>
      </w:rPr>
    </w:lvl>
    <w:lvl w:ilvl="8" w:tplc="CEE49316">
      <w:numFmt w:val="bullet"/>
      <w:lvlText w:val="•"/>
      <w:lvlJc w:val="left"/>
      <w:pPr>
        <w:ind w:left="7537" w:hanging="379"/>
      </w:pPr>
      <w:rPr>
        <w:rFonts w:hint="default"/>
      </w:rPr>
    </w:lvl>
  </w:abstractNum>
  <w:abstractNum w:abstractNumId="18" w15:restartNumberingAfterBreak="0">
    <w:nsid w:val="3FCA7403"/>
    <w:multiLevelType w:val="hybridMultilevel"/>
    <w:tmpl w:val="CF2ED28C"/>
    <w:lvl w:ilvl="0" w:tplc="EADA2B0E">
      <w:start w:val="1"/>
      <w:numFmt w:val="decimal"/>
      <w:lvlText w:val="%1)"/>
      <w:lvlJc w:val="left"/>
      <w:pPr>
        <w:ind w:left="134" w:hanging="286"/>
      </w:pPr>
      <w:rPr>
        <w:rFonts w:ascii="Times New Roman" w:eastAsia="Times New Roman" w:hAnsi="Times New Roman" w:cs="Times New Roman" w:hint="default"/>
        <w:spacing w:val="0"/>
        <w:w w:val="100"/>
        <w:sz w:val="28"/>
        <w:szCs w:val="28"/>
      </w:rPr>
    </w:lvl>
    <w:lvl w:ilvl="1" w:tplc="0E4E3F76">
      <w:numFmt w:val="bullet"/>
      <w:lvlText w:val="•"/>
      <w:lvlJc w:val="left"/>
      <w:pPr>
        <w:ind w:left="1064" w:hanging="286"/>
      </w:pPr>
      <w:rPr>
        <w:rFonts w:hint="default"/>
      </w:rPr>
    </w:lvl>
    <w:lvl w:ilvl="2" w:tplc="DE168258">
      <w:numFmt w:val="bullet"/>
      <w:lvlText w:val="•"/>
      <w:lvlJc w:val="left"/>
      <w:pPr>
        <w:ind w:left="1989" w:hanging="286"/>
      </w:pPr>
      <w:rPr>
        <w:rFonts w:hint="default"/>
      </w:rPr>
    </w:lvl>
    <w:lvl w:ilvl="3" w:tplc="DCA8CFD2">
      <w:numFmt w:val="bullet"/>
      <w:lvlText w:val="•"/>
      <w:lvlJc w:val="left"/>
      <w:pPr>
        <w:ind w:left="2913" w:hanging="286"/>
      </w:pPr>
      <w:rPr>
        <w:rFonts w:hint="default"/>
      </w:rPr>
    </w:lvl>
    <w:lvl w:ilvl="4" w:tplc="5DFE4FDC">
      <w:numFmt w:val="bullet"/>
      <w:lvlText w:val="•"/>
      <w:lvlJc w:val="left"/>
      <w:pPr>
        <w:ind w:left="3838" w:hanging="286"/>
      </w:pPr>
      <w:rPr>
        <w:rFonts w:hint="default"/>
      </w:rPr>
    </w:lvl>
    <w:lvl w:ilvl="5" w:tplc="1B8C50F8">
      <w:numFmt w:val="bullet"/>
      <w:lvlText w:val="•"/>
      <w:lvlJc w:val="left"/>
      <w:pPr>
        <w:ind w:left="4763" w:hanging="286"/>
      </w:pPr>
      <w:rPr>
        <w:rFonts w:hint="default"/>
      </w:rPr>
    </w:lvl>
    <w:lvl w:ilvl="6" w:tplc="9EF4A6C2">
      <w:numFmt w:val="bullet"/>
      <w:lvlText w:val="•"/>
      <w:lvlJc w:val="left"/>
      <w:pPr>
        <w:ind w:left="5687" w:hanging="286"/>
      </w:pPr>
      <w:rPr>
        <w:rFonts w:hint="default"/>
      </w:rPr>
    </w:lvl>
    <w:lvl w:ilvl="7" w:tplc="D2E0742C">
      <w:numFmt w:val="bullet"/>
      <w:lvlText w:val="•"/>
      <w:lvlJc w:val="left"/>
      <w:pPr>
        <w:ind w:left="6612" w:hanging="286"/>
      </w:pPr>
      <w:rPr>
        <w:rFonts w:hint="default"/>
      </w:rPr>
    </w:lvl>
    <w:lvl w:ilvl="8" w:tplc="37F4081C">
      <w:numFmt w:val="bullet"/>
      <w:lvlText w:val="•"/>
      <w:lvlJc w:val="left"/>
      <w:pPr>
        <w:ind w:left="7537" w:hanging="286"/>
      </w:pPr>
      <w:rPr>
        <w:rFonts w:hint="default"/>
      </w:rPr>
    </w:lvl>
  </w:abstractNum>
  <w:abstractNum w:abstractNumId="19" w15:restartNumberingAfterBreak="0">
    <w:nsid w:val="421E3C7B"/>
    <w:multiLevelType w:val="hybridMultilevel"/>
    <w:tmpl w:val="E4C28FFA"/>
    <w:lvl w:ilvl="0" w:tplc="0409000F">
      <w:start w:val="1"/>
      <w:numFmt w:val="decimal"/>
      <w:lvlText w:val="%1."/>
      <w:lvlJc w:val="left"/>
      <w:pPr>
        <w:ind w:left="1912" w:hanging="494"/>
      </w:pPr>
      <w:rPr>
        <w:rFonts w:hint="default"/>
        <w:w w:val="100"/>
        <w:sz w:val="28"/>
        <w:szCs w:val="28"/>
      </w:rPr>
    </w:lvl>
    <w:lvl w:ilvl="1" w:tplc="8AE05B98">
      <w:start w:val="1"/>
      <w:numFmt w:val="upperRoman"/>
      <w:lvlText w:val="%2."/>
      <w:lvlJc w:val="left"/>
      <w:pPr>
        <w:ind w:left="2782" w:hanging="250"/>
      </w:pPr>
      <w:rPr>
        <w:rFonts w:ascii="Times New Roman" w:eastAsia="Times New Roman" w:hAnsi="Times New Roman" w:cs="Times New Roman" w:hint="default"/>
        <w:b/>
        <w:bCs/>
        <w:w w:val="100"/>
        <w:sz w:val="28"/>
        <w:szCs w:val="28"/>
      </w:rPr>
    </w:lvl>
    <w:lvl w:ilvl="2" w:tplc="5122E7A8">
      <w:numFmt w:val="bullet"/>
      <w:lvlText w:val="•"/>
      <w:lvlJc w:val="left"/>
      <w:pPr>
        <w:ind w:left="3565" w:hanging="250"/>
      </w:pPr>
      <w:rPr>
        <w:rFonts w:hint="default"/>
      </w:rPr>
    </w:lvl>
    <w:lvl w:ilvl="3" w:tplc="B1FCBE54">
      <w:numFmt w:val="bullet"/>
      <w:lvlText w:val="•"/>
      <w:lvlJc w:val="left"/>
      <w:pPr>
        <w:ind w:left="4346" w:hanging="250"/>
      </w:pPr>
      <w:rPr>
        <w:rFonts w:hint="default"/>
      </w:rPr>
    </w:lvl>
    <w:lvl w:ilvl="4" w:tplc="1D640120">
      <w:numFmt w:val="bullet"/>
      <w:lvlText w:val="•"/>
      <w:lvlJc w:val="left"/>
      <w:pPr>
        <w:ind w:left="5127" w:hanging="250"/>
      </w:pPr>
      <w:rPr>
        <w:rFonts w:hint="default"/>
      </w:rPr>
    </w:lvl>
    <w:lvl w:ilvl="5" w:tplc="9208C7BC">
      <w:numFmt w:val="bullet"/>
      <w:lvlText w:val="•"/>
      <w:lvlJc w:val="left"/>
      <w:pPr>
        <w:ind w:left="5907" w:hanging="250"/>
      </w:pPr>
      <w:rPr>
        <w:rFonts w:hint="default"/>
      </w:rPr>
    </w:lvl>
    <w:lvl w:ilvl="6" w:tplc="F7DA143E">
      <w:numFmt w:val="bullet"/>
      <w:lvlText w:val="•"/>
      <w:lvlJc w:val="left"/>
      <w:pPr>
        <w:ind w:left="6688" w:hanging="250"/>
      </w:pPr>
      <w:rPr>
        <w:rFonts w:hint="default"/>
      </w:rPr>
    </w:lvl>
    <w:lvl w:ilvl="7" w:tplc="F8BA9606">
      <w:numFmt w:val="bullet"/>
      <w:lvlText w:val="•"/>
      <w:lvlJc w:val="left"/>
      <w:pPr>
        <w:ind w:left="7469" w:hanging="250"/>
      </w:pPr>
      <w:rPr>
        <w:rFonts w:hint="default"/>
      </w:rPr>
    </w:lvl>
    <w:lvl w:ilvl="8" w:tplc="C882AC1A">
      <w:numFmt w:val="bullet"/>
      <w:lvlText w:val="•"/>
      <w:lvlJc w:val="left"/>
      <w:pPr>
        <w:ind w:left="8249" w:hanging="250"/>
      </w:pPr>
      <w:rPr>
        <w:rFonts w:hint="default"/>
      </w:rPr>
    </w:lvl>
  </w:abstractNum>
  <w:abstractNum w:abstractNumId="20" w15:restartNumberingAfterBreak="0">
    <w:nsid w:val="42C9530A"/>
    <w:multiLevelType w:val="hybridMultilevel"/>
    <w:tmpl w:val="E28EF9EE"/>
    <w:lvl w:ilvl="0" w:tplc="A2587934">
      <w:start w:val="1"/>
      <w:numFmt w:val="decimal"/>
      <w:lvlText w:val="%1)"/>
      <w:lvlJc w:val="left"/>
      <w:pPr>
        <w:ind w:left="134" w:hanging="307"/>
      </w:pPr>
      <w:rPr>
        <w:rFonts w:ascii="Times New Roman" w:eastAsia="Times New Roman" w:hAnsi="Times New Roman" w:cs="Times New Roman" w:hint="default"/>
        <w:w w:val="100"/>
        <w:sz w:val="28"/>
        <w:szCs w:val="28"/>
      </w:rPr>
    </w:lvl>
    <w:lvl w:ilvl="1" w:tplc="42647492">
      <w:numFmt w:val="bullet"/>
      <w:lvlText w:val="•"/>
      <w:lvlJc w:val="left"/>
      <w:pPr>
        <w:ind w:left="1064" w:hanging="307"/>
      </w:pPr>
      <w:rPr>
        <w:rFonts w:hint="default"/>
      </w:rPr>
    </w:lvl>
    <w:lvl w:ilvl="2" w:tplc="A3383F34">
      <w:numFmt w:val="bullet"/>
      <w:lvlText w:val="•"/>
      <w:lvlJc w:val="left"/>
      <w:pPr>
        <w:ind w:left="1989" w:hanging="307"/>
      </w:pPr>
      <w:rPr>
        <w:rFonts w:hint="default"/>
      </w:rPr>
    </w:lvl>
    <w:lvl w:ilvl="3" w:tplc="353E1066">
      <w:numFmt w:val="bullet"/>
      <w:lvlText w:val="•"/>
      <w:lvlJc w:val="left"/>
      <w:pPr>
        <w:ind w:left="2913" w:hanging="307"/>
      </w:pPr>
      <w:rPr>
        <w:rFonts w:hint="default"/>
      </w:rPr>
    </w:lvl>
    <w:lvl w:ilvl="4" w:tplc="91784AE2">
      <w:numFmt w:val="bullet"/>
      <w:lvlText w:val="•"/>
      <w:lvlJc w:val="left"/>
      <w:pPr>
        <w:ind w:left="3838" w:hanging="307"/>
      </w:pPr>
      <w:rPr>
        <w:rFonts w:hint="default"/>
      </w:rPr>
    </w:lvl>
    <w:lvl w:ilvl="5" w:tplc="4734EF16">
      <w:numFmt w:val="bullet"/>
      <w:lvlText w:val="•"/>
      <w:lvlJc w:val="left"/>
      <w:pPr>
        <w:ind w:left="4763" w:hanging="307"/>
      </w:pPr>
      <w:rPr>
        <w:rFonts w:hint="default"/>
      </w:rPr>
    </w:lvl>
    <w:lvl w:ilvl="6" w:tplc="CE36A774">
      <w:numFmt w:val="bullet"/>
      <w:lvlText w:val="•"/>
      <w:lvlJc w:val="left"/>
      <w:pPr>
        <w:ind w:left="5687" w:hanging="307"/>
      </w:pPr>
      <w:rPr>
        <w:rFonts w:hint="default"/>
      </w:rPr>
    </w:lvl>
    <w:lvl w:ilvl="7" w:tplc="9CF627EA">
      <w:numFmt w:val="bullet"/>
      <w:lvlText w:val="•"/>
      <w:lvlJc w:val="left"/>
      <w:pPr>
        <w:ind w:left="6612" w:hanging="307"/>
      </w:pPr>
      <w:rPr>
        <w:rFonts w:hint="default"/>
      </w:rPr>
    </w:lvl>
    <w:lvl w:ilvl="8" w:tplc="C346E704">
      <w:numFmt w:val="bullet"/>
      <w:lvlText w:val="•"/>
      <w:lvlJc w:val="left"/>
      <w:pPr>
        <w:ind w:left="7537" w:hanging="307"/>
      </w:pPr>
      <w:rPr>
        <w:rFonts w:hint="default"/>
      </w:rPr>
    </w:lvl>
  </w:abstractNum>
  <w:abstractNum w:abstractNumId="21" w15:restartNumberingAfterBreak="0">
    <w:nsid w:val="45547A0E"/>
    <w:multiLevelType w:val="hybridMultilevel"/>
    <w:tmpl w:val="661CC900"/>
    <w:lvl w:ilvl="0" w:tplc="A702AA2E">
      <w:start w:val="1"/>
      <w:numFmt w:val="decimal"/>
      <w:lvlText w:val="%1)"/>
      <w:lvlJc w:val="left"/>
      <w:pPr>
        <w:ind w:left="720" w:hanging="286"/>
      </w:pPr>
      <w:rPr>
        <w:rFonts w:ascii="Times New Roman" w:eastAsia="Times New Roman" w:hAnsi="Times New Roman" w:cs="Times New Roman" w:hint="default"/>
        <w:spacing w:val="0"/>
        <w:w w:val="100"/>
        <w:sz w:val="28"/>
        <w:szCs w:val="28"/>
      </w:rPr>
    </w:lvl>
    <w:lvl w:ilvl="1" w:tplc="29006664">
      <w:numFmt w:val="bullet"/>
      <w:lvlText w:val="•"/>
      <w:lvlJc w:val="left"/>
      <w:pPr>
        <w:ind w:left="1650" w:hanging="286"/>
      </w:pPr>
      <w:rPr>
        <w:rFonts w:hint="default"/>
      </w:rPr>
    </w:lvl>
    <w:lvl w:ilvl="2" w:tplc="AAE486BC">
      <w:numFmt w:val="bullet"/>
      <w:lvlText w:val="•"/>
      <w:lvlJc w:val="left"/>
      <w:pPr>
        <w:ind w:left="2575" w:hanging="286"/>
      </w:pPr>
      <w:rPr>
        <w:rFonts w:hint="default"/>
      </w:rPr>
    </w:lvl>
    <w:lvl w:ilvl="3" w:tplc="784EC62E">
      <w:numFmt w:val="bullet"/>
      <w:lvlText w:val="•"/>
      <w:lvlJc w:val="left"/>
      <w:pPr>
        <w:ind w:left="3499" w:hanging="286"/>
      </w:pPr>
      <w:rPr>
        <w:rFonts w:hint="default"/>
      </w:rPr>
    </w:lvl>
    <w:lvl w:ilvl="4" w:tplc="5FFA7022">
      <w:numFmt w:val="bullet"/>
      <w:lvlText w:val="•"/>
      <w:lvlJc w:val="left"/>
      <w:pPr>
        <w:ind w:left="4424" w:hanging="286"/>
      </w:pPr>
      <w:rPr>
        <w:rFonts w:hint="default"/>
      </w:rPr>
    </w:lvl>
    <w:lvl w:ilvl="5" w:tplc="40B4B5D6">
      <w:numFmt w:val="bullet"/>
      <w:lvlText w:val="•"/>
      <w:lvlJc w:val="left"/>
      <w:pPr>
        <w:ind w:left="5349" w:hanging="286"/>
      </w:pPr>
      <w:rPr>
        <w:rFonts w:hint="default"/>
      </w:rPr>
    </w:lvl>
    <w:lvl w:ilvl="6" w:tplc="52E20B1E">
      <w:numFmt w:val="bullet"/>
      <w:lvlText w:val="•"/>
      <w:lvlJc w:val="left"/>
      <w:pPr>
        <w:ind w:left="6273" w:hanging="286"/>
      </w:pPr>
      <w:rPr>
        <w:rFonts w:hint="default"/>
      </w:rPr>
    </w:lvl>
    <w:lvl w:ilvl="7" w:tplc="D80A91D8">
      <w:numFmt w:val="bullet"/>
      <w:lvlText w:val="•"/>
      <w:lvlJc w:val="left"/>
      <w:pPr>
        <w:ind w:left="7198" w:hanging="286"/>
      </w:pPr>
      <w:rPr>
        <w:rFonts w:hint="default"/>
      </w:rPr>
    </w:lvl>
    <w:lvl w:ilvl="8" w:tplc="9F1CA664">
      <w:numFmt w:val="bullet"/>
      <w:lvlText w:val="•"/>
      <w:lvlJc w:val="left"/>
      <w:pPr>
        <w:ind w:left="8123" w:hanging="286"/>
      </w:pPr>
      <w:rPr>
        <w:rFonts w:hint="default"/>
      </w:rPr>
    </w:lvl>
  </w:abstractNum>
  <w:abstractNum w:abstractNumId="22" w15:restartNumberingAfterBreak="0">
    <w:nsid w:val="461726BF"/>
    <w:multiLevelType w:val="hybridMultilevel"/>
    <w:tmpl w:val="128A977E"/>
    <w:lvl w:ilvl="0" w:tplc="E834A08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895532"/>
    <w:multiLevelType w:val="hybridMultilevel"/>
    <w:tmpl w:val="3224D708"/>
    <w:lvl w:ilvl="0" w:tplc="065E7CA0">
      <w:start w:val="1"/>
      <w:numFmt w:val="decimal"/>
      <w:lvlText w:val="%1."/>
      <w:lvlJc w:val="left"/>
      <w:pPr>
        <w:ind w:left="134" w:hanging="286"/>
      </w:pPr>
      <w:rPr>
        <w:rFonts w:ascii="Times New Roman" w:eastAsia="Times New Roman" w:hAnsi="Times New Roman" w:cs="Times New Roman" w:hint="default"/>
        <w:color w:val="000009"/>
        <w:spacing w:val="0"/>
        <w:w w:val="100"/>
        <w:sz w:val="28"/>
        <w:szCs w:val="28"/>
      </w:rPr>
    </w:lvl>
    <w:lvl w:ilvl="1" w:tplc="AD7E5962">
      <w:numFmt w:val="bullet"/>
      <w:lvlText w:val="•"/>
      <w:lvlJc w:val="left"/>
      <w:pPr>
        <w:ind w:left="1064" w:hanging="286"/>
      </w:pPr>
      <w:rPr>
        <w:rFonts w:hint="default"/>
      </w:rPr>
    </w:lvl>
    <w:lvl w:ilvl="2" w:tplc="60CE1AA2">
      <w:numFmt w:val="bullet"/>
      <w:lvlText w:val="•"/>
      <w:lvlJc w:val="left"/>
      <w:pPr>
        <w:ind w:left="1989" w:hanging="286"/>
      </w:pPr>
      <w:rPr>
        <w:rFonts w:hint="default"/>
      </w:rPr>
    </w:lvl>
    <w:lvl w:ilvl="3" w:tplc="1BE2208E">
      <w:numFmt w:val="bullet"/>
      <w:lvlText w:val="•"/>
      <w:lvlJc w:val="left"/>
      <w:pPr>
        <w:ind w:left="2913" w:hanging="286"/>
      </w:pPr>
      <w:rPr>
        <w:rFonts w:hint="default"/>
      </w:rPr>
    </w:lvl>
    <w:lvl w:ilvl="4" w:tplc="33720C9A">
      <w:numFmt w:val="bullet"/>
      <w:lvlText w:val="•"/>
      <w:lvlJc w:val="left"/>
      <w:pPr>
        <w:ind w:left="3838" w:hanging="286"/>
      </w:pPr>
      <w:rPr>
        <w:rFonts w:hint="default"/>
      </w:rPr>
    </w:lvl>
    <w:lvl w:ilvl="5" w:tplc="C56EC9D2">
      <w:numFmt w:val="bullet"/>
      <w:lvlText w:val="•"/>
      <w:lvlJc w:val="left"/>
      <w:pPr>
        <w:ind w:left="4763" w:hanging="286"/>
      </w:pPr>
      <w:rPr>
        <w:rFonts w:hint="default"/>
      </w:rPr>
    </w:lvl>
    <w:lvl w:ilvl="6" w:tplc="00BC8CF4">
      <w:numFmt w:val="bullet"/>
      <w:lvlText w:val="•"/>
      <w:lvlJc w:val="left"/>
      <w:pPr>
        <w:ind w:left="5687" w:hanging="286"/>
      </w:pPr>
      <w:rPr>
        <w:rFonts w:hint="default"/>
      </w:rPr>
    </w:lvl>
    <w:lvl w:ilvl="7" w:tplc="E040BBDC">
      <w:numFmt w:val="bullet"/>
      <w:lvlText w:val="•"/>
      <w:lvlJc w:val="left"/>
      <w:pPr>
        <w:ind w:left="6612" w:hanging="286"/>
      </w:pPr>
      <w:rPr>
        <w:rFonts w:hint="default"/>
      </w:rPr>
    </w:lvl>
    <w:lvl w:ilvl="8" w:tplc="6610F3E0">
      <w:numFmt w:val="bullet"/>
      <w:lvlText w:val="•"/>
      <w:lvlJc w:val="left"/>
      <w:pPr>
        <w:ind w:left="7537" w:hanging="286"/>
      </w:pPr>
      <w:rPr>
        <w:rFonts w:hint="default"/>
      </w:rPr>
    </w:lvl>
  </w:abstractNum>
  <w:abstractNum w:abstractNumId="24" w15:restartNumberingAfterBreak="0">
    <w:nsid w:val="49A04942"/>
    <w:multiLevelType w:val="hybridMultilevel"/>
    <w:tmpl w:val="6A9A29FA"/>
    <w:lvl w:ilvl="0" w:tplc="C55002B2">
      <w:start w:val="1"/>
      <w:numFmt w:val="decimal"/>
      <w:lvlText w:val="%1)"/>
      <w:lvlJc w:val="left"/>
      <w:pPr>
        <w:ind w:left="134" w:hanging="305"/>
      </w:pPr>
      <w:rPr>
        <w:rFonts w:ascii="Times New Roman" w:eastAsia="Times New Roman" w:hAnsi="Times New Roman" w:cs="Times New Roman" w:hint="default"/>
        <w:w w:val="100"/>
        <w:sz w:val="28"/>
        <w:szCs w:val="28"/>
      </w:rPr>
    </w:lvl>
    <w:lvl w:ilvl="1" w:tplc="AEB6060A">
      <w:numFmt w:val="bullet"/>
      <w:lvlText w:val="•"/>
      <w:lvlJc w:val="left"/>
      <w:pPr>
        <w:ind w:left="1064" w:hanging="305"/>
      </w:pPr>
      <w:rPr>
        <w:rFonts w:hint="default"/>
      </w:rPr>
    </w:lvl>
    <w:lvl w:ilvl="2" w:tplc="0968190C">
      <w:numFmt w:val="bullet"/>
      <w:lvlText w:val="•"/>
      <w:lvlJc w:val="left"/>
      <w:pPr>
        <w:ind w:left="1989" w:hanging="305"/>
      </w:pPr>
      <w:rPr>
        <w:rFonts w:hint="default"/>
      </w:rPr>
    </w:lvl>
    <w:lvl w:ilvl="3" w:tplc="4B9CFB50">
      <w:numFmt w:val="bullet"/>
      <w:lvlText w:val="•"/>
      <w:lvlJc w:val="left"/>
      <w:pPr>
        <w:ind w:left="2913" w:hanging="305"/>
      </w:pPr>
      <w:rPr>
        <w:rFonts w:hint="default"/>
      </w:rPr>
    </w:lvl>
    <w:lvl w:ilvl="4" w:tplc="E99467C8">
      <w:numFmt w:val="bullet"/>
      <w:lvlText w:val="•"/>
      <w:lvlJc w:val="left"/>
      <w:pPr>
        <w:ind w:left="3838" w:hanging="305"/>
      </w:pPr>
      <w:rPr>
        <w:rFonts w:hint="default"/>
      </w:rPr>
    </w:lvl>
    <w:lvl w:ilvl="5" w:tplc="EA64A24A">
      <w:numFmt w:val="bullet"/>
      <w:lvlText w:val="•"/>
      <w:lvlJc w:val="left"/>
      <w:pPr>
        <w:ind w:left="4763" w:hanging="305"/>
      </w:pPr>
      <w:rPr>
        <w:rFonts w:hint="default"/>
      </w:rPr>
    </w:lvl>
    <w:lvl w:ilvl="6" w:tplc="91E8FE8E">
      <w:numFmt w:val="bullet"/>
      <w:lvlText w:val="•"/>
      <w:lvlJc w:val="left"/>
      <w:pPr>
        <w:ind w:left="5687" w:hanging="305"/>
      </w:pPr>
      <w:rPr>
        <w:rFonts w:hint="default"/>
      </w:rPr>
    </w:lvl>
    <w:lvl w:ilvl="7" w:tplc="4490B2CE">
      <w:numFmt w:val="bullet"/>
      <w:lvlText w:val="•"/>
      <w:lvlJc w:val="left"/>
      <w:pPr>
        <w:ind w:left="6612" w:hanging="305"/>
      </w:pPr>
      <w:rPr>
        <w:rFonts w:hint="default"/>
      </w:rPr>
    </w:lvl>
    <w:lvl w:ilvl="8" w:tplc="18606A02">
      <w:numFmt w:val="bullet"/>
      <w:lvlText w:val="•"/>
      <w:lvlJc w:val="left"/>
      <w:pPr>
        <w:ind w:left="7537" w:hanging="305"/>
      </w:pPr>
      <w:rPr>
        <w:rFonts w:hint="default"/>
      </w:rPr>
    </w:lvl>
  </w:abstractNum>
  <w:abstractNum w:abstractNumId="25" w15:restartNumberingAfterBreak="0">
    <w:nsid w:val="4C5F189B"/>
    <w:multiLevelType w:val="multilevel"/>
    <w:tmpl w:val="7E2258FA"/>
    <w:lvl w:ilvl="0">
      <w:start w:val="1"/>
      <w:numFmt w:val="decimal"/>
      <w:lvlText w:val="%1"/>
      <w:lvlJc w:val="left"/>
      <w:pPr>
        <w:ind w:left="107" w:hanging="428"/>
      </w:pPr>
      <w:rPr>
        <w:rFonts w:hint="default"/>
      </w:rPr>
    </w:lvl>
    <w:lvl w:ilvl="1">
      <w:start w:val="1"/>
      <w:numFmt w:val="decimal"/>
      <w:lvlText w:val="%1.%2."/>
      <w:lvlJc w:val="left"/>
      <w:pPr>
        <w:ind w:left="107" w:hanging="428"/>
      </w:pPr>
      <w:rPr>
        <w:rFonts w:ascii="Times New Roman" w:eastAsia="Times New Roman" w:hAnsi="Times New Roman" w:cs="Times New Roman" w:hint="default"/>
        <w:b/>
        <w:bCs/>
        <w:i/>
        <w:color w:val="000009"/>
        <w:w w:val="100"/>
        <w:sz w:val="24"/>
        <w:szCs w:val="24"/>
      </w:rPr>
    </w:lvl>
    <w:lvl w:ilvl="2">
      <w:numFmt w:val="bullet"/>
      <w:lvlText w:val="•"/>
      <w:lvlJc w:val="left"/>
      <w:pPr>
        <w:ind w:left="2977" w:hanging="428"/>
      </w:pPr>
      <w:rPr>
        <w:rFonts w:hint="default"/>
      </w:rPr>
    </w:lvl>
    <w:lvl w:ilvl="3">
      <w:numFmt w:val="bullet"/>
      <w:lvlText w:val="•"/>
      <w:lvlJc w:val="left"/>
      <w:pPr>
        <w:ind w:left="4416" w:hanging="428"/>
      </w:pPr>
      <w:rPr>
        <w:rFonts w:hint="default"/>
      </w:rPr>
    </w:lvl>
    <w:lvl w:ilvl="4">
      <w:numFmt w:val="bullet"/>
      <w:lvlText w:val="•"/>
      <w:lvlJc w:val="left"/>
      <w:pPr>
        <w:ind w:left="5855" w:hanging="428"/>
      </w:pPr>
      <w:rPr>
        <w:rFonts w:hint="default"/>
      </w:rPr>
    </w:lvl>
    <w:lvl w:ilvl="5">
      <w:numFmt w:val="bullet"/>
      <w:lvlText w:val="•"/>
      <w:lvlJc w:val="left"/>
      <w:pPr>
        <w:ind w:left="7294" w:hanging="428"/>
      </w:pPr>
      <w:rPr>
        <w:rFonts w:hint="default"/>
      </w:rPr>
    </w:lvl>
    <w:lvl w:ilvl="6">
      <w:numFmt w:val="bullet"/>
      <w:lvlText w:val="•"/>
      <w:lvlJc w:val="left"/>
      <w:pPr>
        <w:ind w:left="8733" w:hanging="428"/>
      </w:pPr>
      <w:rPr>
        <w:rFonts w:hint="default"/>
      </w:rPr>
    </w:lvl>
    <w:lvl w:ilvl="7">
      <w:numFmt w:val="bullet"/>
      <w:lvlText w:val="•"/>
      <w:lvlJc w:val="left"/>
      <w:pPr>
        <w:ind w:left="10172" w:hanging="428"/>
      </w:pPr>
      <w:rPr>
        <w:rFonts w:hint="default"/>
      </w:rPr>
    </w:lvl>
    <w:lvl w:ilvl="8">
      <w:numFmt w:val="bullet"/>
      <w:lvlText w:val="•"/>
      <w:lvlJc w:val="left"/>
      <w:pPr>
        <w:ind w:left="11611" w:hanging="428"/>
      </w:pPr>
      <w:rPr>
        <w:rFonts w:hint="default"/>
      </w:rPr>
    </w:lvl>
  </w:abstractNum>
  <w:abstractNum w:abstractNumId="26" w15:restartNumberingAfterBreak="0">
    <w:nsid w:val="4CB87240"/>
    <w:multiLevelType w:val="hybridMultilevel"/>
    <w:tmpl w:val="8D103AF6"/>
    <w:lvl w:ilvl="0" w:tplc="52202484">
      <w:start w:val="1"/>
      <w:numFmt w:val="decimal"/>
      <w:lvlText w:val="%1)"/>
      <w:lvlJc w:val="left"/>
      <w:pPr>
        <w:ind w:left="134" w:hanging="286"/>
      </w:pPr>
      <w:rPr>
        <w:rFonts w:ascii="Times New Roman" w:eastAsia="Times New Roman" w:hAnsi="Times New Roman" w:cs="Times New Roman" w:hint="default"/>
        <w:spacing w:val="0"/>
        <w:w w:val="100"/>
        <w:sz w:val="28"/>
        <w:szCs w:val="28"/>
      </w:rPr>
    </w:lvl>
    <w:lvl w:ilvl="1" w:tplc="5B068DD2">
      <w:numFmt w:val="bullet"/>
      <w:lvlText w:val="•"/>
      <w:lvlJc w:val="left"/>
      <w:pPr>
        <w:ind w:left="1064" w:hanging="286"/>
      </w:pPr>
      <w:rPr>
        <w:rFonts w:hint="default"/>
      </w:rPr>
    </w:lvl>
    <w:lvl w:ilvl="2" w:tplc="5888E306">
      <w:numFmt w:val="bullet"/>
      <w:lvlText w:val="•"/>
      <w:lvlJc w:val="left"/>
      <w:pPr>
        <w:ind w:left="1989" w:hanging="286"/>
      </w:pPr>
      <w:rPr>
        <w:rFonts w:hint="default"/>
      </w:rPr>
    </w:lvl>
    <w:lvl w:ilvl="3" w:tplc="05F628FC">
      <w:numFmt w:val="bullet"/>
      <w:lvlText w:val="•"/>
      <w:lvlJc w:val="left"/>
      <w:pPr>
        <w:ind w:left="2913" w:hanging="286"/>
      </w:pPr>
      <w:rPr>
        <w:rFonts w:hint="default"/>
      </w:rPr>
    </w:lvl>
    <w:lvl w:ilvl="4" w:tplc="ACB404E4">
      <w:numFmt w:val="bullet"/>
      <w:lvlText w:val="•"/>
      <w:lvlJc w:val="left"/>
      <w:pPr>
        <w:ind w:left="3838" w:hanging="286"/>
      </w:pPr>
      <w:rPr>
        <w:rFonts w:hint="default"/>
      </w:rPr>
    </w:lvl>
    <w:lvl w:ilvl="5" w:tplc="16A29D1E">
      <w:numFmt w:val="bullet"/>
      <w:lvlText w:val="•"/>
      <w:lvlJc w:val="left"/>
      <w:pPr>
        <w:ind w:left="4763" w:hanging="286"/>
      </w:pPr>
      <w:rPr>
        <w:rFonts w:hint="default"/>
      </w:rPr>
    </w:lvl>
    <w:lvl w:ilvl="6" w:tplc="1BE0B81A">
      <w:numFmt w:val="bullet"/>
      <w:lvlText w:val="•"/>
      <w:lvlJc w:val="left"/>
      <w:pPr>
        <w:ind w:left="5687" w:hanging="286"/>
      </w:pPr>
      <w:rPr>
        <w:rFonts w:hint="default"/>
      </w:rPr>
    </w:lvl>
    <w:lvl w:ilvl="7" w:tplc="583678B2">
      <w:numFmt w:val="bullet"/>
      <w:lvlText w:val="•"/>
      <w:lvlJc w:val="left"/>
      <w:pPr>
        <w:ind w:left="6612" w:hanging="286"/>
      </w:pPr>
      <w:rPr>
        <w:rFonts w:hint="default"/>
      </w:rPr>
    </w:lvl>
    <w:lvl w:ilvl="8" w:tplc="ABF8D660">
      <w:numFmt w:val="bullet"/>
      <w:lvlText w:val="•"/>
      <w:lvlJc w:val="left"/>
      <w:pPr>
        <w:ind w:left="7537" w:hanging="286"/>
      </w:pPr>
      <w:rPr>
        <w:rFonts w:hint="default"/>
      </w:rPr>
    </w:lvl>
  </w:abstractNum>
  <w:abstractNum w:abstractNumId="27" w15:restartNumberingAfterBreak="0">
    <w:nsid w:val="51C23AC7"/>
    <w:multiLevelType w:val="hybridMultilevel"/>
    <w:tmpl w:val="55AAB472"/>
    <w:lvl w:ilvl="0" w:tplc="0090DE0C">
      <w:start w:val="1"/>
      <w:numFmt w:val="decimal"/>
      <w:lvlText w:val="%1."/>
      <w:lvlJc w:val="left"/>
      <w:pPr>
        <w:ind w:left="134" w:hanging="286"/>
      </w:pPr>
      <w:rPr>
        <w:rFonts w:ascii="Times New Roman" w:eastAsia="Times New Roman" w:hAnsi="Times New Roman" w:cs="Times New Roman" w:hint="default"/>
        <w:color w:val="000009"/>
        <w:spacing w:val="0"/>
        <w:w w:val="100"/>
        <w:sz w:val="28"/>
        <w:szCs w:val="28"/>
      </w:rPr>
    </w:lvl>
    <w:lvl w:ilvl="1" w:tplc="04323B4A">
      <w:numFmt w:val="bullet"/>
      <w:lvlText w:val="•"/>
      <w:lvlJc w:val="left"/>
      <w:pPr>
        <w:ind w:left="1064" w:hanging="286"/>
      </w:pPr>
      <w:rPr>
        <w:rFonts w:hint="default"/>
      </w:rPr>
    </w:lvl>
    <w:lvl w:ilvl="2" w:tplc="FD868764">
      <w:numFmt w:val="bullet"/>
      <w:lvlText w:val="•"/>
      <w:lvlJc w:val="left"/>
      <w:pPr>
        <w:ind w:left="1989" w:hanging="286"/>
      </w:pPr>
      <w:rPr>
        <w:rFonts w:hint="default"/>
      </w:rPr>
    </w:lvl>
    <w:lvl w:ilvl="3" w:tplc="7C80A7A8">
      <w:numFmt w:val="bullet"/>
      <w:lvlText w:val="•"/>
      <w:lvlJc w:val="left"/>
      <w:pPr>
        <w:ind w:left="2913" w:hanging="286"/>
      </w:pPr>
      <w:rPr>
        <w:rFonts w:hint="default"/>
      </w:rPr>
    </w:lvl>
    <w:lvl w:ilvl="4" w:tplc="7A9E6BD8">
      <w:numFmt w:val="bullet"/>
      <w:lvlText w:val="•"/>
      <w:lvlJc w:val="left"/>
      <w:pPr>
        <w:ind w:left="3838" w:hanging="286"/>
      </w:pPr>
      <w:rPr>
        <w:rFonts w:hint="default"/>
      </w:rPr>
    </w:lvl>
    <w:lvl w:ilvl="5" w:tplc="BDEEECA4">
      <w:numFmt w:val="bullet"/>
      <w:lvlText w:val="•"/>
      <w:lvlJc w:val="left"/>
      <w:pPr>
        <w:ind w:left="4763" w:hanging="286"/>
      </w:pPr>
      <w:rPr>
        <w:rFonts w:hint="default"/>
      </w:rPr>
    </w:lvl>
    <w:lvl w:ilvl="6" w:tplc="146A7F76">
      <w:numFmt w:val="bullet"/>
      <w:lvlText w:val="•"/>
      <w:lvlJc w:val="left"/>
      <w:pPr>
        <w:ind w:left="5687" w:hanging="286"/>
      </w:pPr>
      <w:rPr>
        <w:rFonts w:hint="default"/>
      </w:rPr>
    </w:lvl>
    <w:lvl w:ilvl="7" w:tplc="5FC8E92A">
      <w:numFmt w:val="bullet"/>
      <w:lvlText w:val="•"/>
      <w:lvlJc w:val="left"/>
      <w:pPr>
        <w:ind w:left="6612" w:hanging="286"/>
      </w:pPr>
      <w:rPr>
        <w:rFonts w:hint="default"/>
      </w:rPr>
    </w:lvl>
    <w:lvl w:ilvl="8" w:tplc="9D94A06E">
      <w:numFmt w:val="bullet"/>
      <w:lvlText w:val="•"/>
      <w:lvlJc w:val="left"/>
      <w:pPr>
        <w:ind w:left="7537" w:hanging="286"/>
      </w:pPr>
      <w:rPr>
        <w:rFonts w:hint="default"/>
      </w:rPr>
    </w:lvl>
  </w:abstractNum>
  <w:abstractNum w:abstractNumId="28" w15:restartNumberingAfterBreak="0">
    <w:nsid w:val="51CB1FC5"/>
    <w:multiLevelType w:val="hybridMultilevel"/>
    <w:tmpl w:val="02B64910"/>
    <w:lvl w:ilvl="0" w:tplc="38D2179A">
      <w:start w:val="1"/>
      <w:numFmt w:val="decimal"/>
      <w:lvlText w:val="%1."/>
      <w:lvlJc w:val="left"/>
      <w:pPr>
        <w:ind w:left="134" w:hanging="286"/>
      </w:pPr>
      <w:rPr>
        <w:rFonts w:ascii="Times New Roman" w:eastAsia="Times New Roman" w:hAnsi="Times New Roman" w:cs="Times New Roman" w:hint="default"/>
        <w:spacing w:val="0"/>
        <w:w w:val="100"/>
        <w:sz w:val="28"/>
        <w:szCs w:val="28"/>
      </w:rPr>
    </w:lvl>
    <w:lvl w:ilvl="1" w:tplc="D310B7B4">
      <w:numFmt w:val="bullet"/>
      <w:lvlText w:val="•"/>
      <w:lvlJc w:val="left"/>
      <w:pPr>
        <w:ind w:left="1064" w:hanging="286"/>
      </w:pPr>
      <w:rPr>
        <w:rFonts w:hint="default"/>
      </w:rPr>
    </w:lvl>
    <w:lvl w:ilvl="2" w:tplc="223820CC">
      <w:numFmt w:val="bullet"/>
      <w:lvlText w:val="•"/>
      <w:lvlJc w:val="left"/>
      <w:pPr>
        <w:ind w:left="1989" w:hanging="286"/>
      </w:pPr>
      <w:rPr>
        <w:rFonts w:hint="default"/>
      </w:rPr>
    </w:lvl>
    <w:lvl w:ilvl="3" w:tplc="BD809174">
      <w:numFmt w:val="bullet"/>
      <w:lvlText w:val="•"/>
      <w:lvlJc w:val="left"/>
      <w:pPr>
        <w:ind w:left="2913" w:hanging="286"/>
      </w:pPr>
      <w:rPr>
        <w:rFonts w:hint="default"/>
      </w:rPr>
    </w:lvl>
    <w:lvl w:ilvl="4" w:tplc="9828D616">
      <w:numFmt w:val="bullet"/>
      <w:lvlText w:val="•"/>
      <w:lvlJc w:val="left"/>
      <w:pPr>
        <w:ind w:left="3838" w:hanging="286"/>
      </w:pPr>
      <w:rPr>
        <w:rFonts w:hint="default"/>
      </w:rPr>
    </w:lvl>
    <w:lvl w:ilvl="5" w:tplc="9692EFDE">
      <w:numFmt w:val="bullet"/>
      <w:lvlText w:val="•"/>
      <w:lvlJc w:val="left"/>
      <w:pPr>
        <w:ind w:left="4763" w:hanging="286"/>
      </w:pPr>
      <w:rPr>
        <w:rFonts w:hint="default"/>
      </w:rPr>
    </w:lvl>
    <w:lvl w:ilvl="6" w:tplc="A6603E16">
      <w:numFmt w:val="bullet"/>
      <w:lvlText w:val="•"/>
      <w:lvlJc w:val="left"/>
      <w:pPr>
        <w:ind w:left="5687" w:hanging="286"/>
      </w:pPr>
      <w:rPr>
        <w:rFonts w:hint="default"/>
      </w:rPr>
    </w:lvl>
    <w:lvl w:ilvl="7" w:tplc="5B8ED0C6">
      <w:numFmt w:val="bullet"/>
      <w:lvlText w:val="•"/>
      <w:lvlJc w:val="left"/>
      <w:pPr>
        <w:ind w:left="6612" w:hanging="286"/>
      </w:pPr>
      <w:rPr>
        <w:rFonts w:hint="default"/>
      </w:rPr>
    </w:lvl>
    <w:lvl w:ilvl="8" w:tplc="B6F085DC">
      <w:numFmt w:val="bullet"/>
      <w:lvlText w:val="•"/>
      <w:lvlJc w:val="left"/>
      <w:pPr>
        <w:ind w:left="7537" w:hanging="286"/>
      </w:pPr>
      <w:rPr>
        <w:rFonts w:hint="default"/>
      </w:rPr>
    </w:lvl>
  </w:abstractNum>
  <w:abstractNum w:abstractNumId="29" w15:restartNumberingAfterBreak="0">
    <w:nsid w:val="51EF7C5F"/>
    <w:multiLevelType w:val="hybridMultilevel"/>
    <w:tmpl w:val="3DFE9B0E"/>
    <w:lvl w:ilvl="0" w:tplc="E9DC3C2E">
      <w:start w:val="1"/>
      <w:numFmt w:val="decimal"/>
      <w:lvlText w:val="%1)"/>
      <w:lvlJc w:val="left"/>
      <w:pPr>
        <w:ind w:left="134" w:hanging="379"/>
      </w:pPr>
      <w:rPr>
        <w:rFonts w:ascii="Times New Roman" w:eastAsia="Times New Roman" w:hAnsi="Times New Roman" w:cs="Times New Roman" w:hint="default"/>
        <w:w w:val="100"/>
        <w:sz w:val="28"/>
        <w:szCs w:val="28"/>
      </w:rPr>
    </w:lvl>
    <w:lvl w:ilvl="1" w:tplc="04185A68">
      <w:numFmt w:val="bullet"/>
      <w:lvlText w:val="•"/>
      <w:lvlJc w:val="left"/>
      <w:pPr>
        <w:ind w:left="1064" w:hanging="379"/>
      </w:pPr>
      <w:rPr>
        <w:rFonts w:hint="default"/>
      </w:rPr>
    </w:lvl>
    <w:lvl w:ilvl="2" w:tplc="BB6460AA">
      <w:numFmt w:val="bullet"/>
      <w:lvlText w:val="•"/>
      <w:lvlJc w:val="left"/>
      <w:pPr>
        <w:ind w:left="1989" w:hanging="379"/>
      </w:pPr>
      <w:rPr>
        <w:rFonts w:hint="default"/>
      </w:rPr>
    </w:lvl>
    <w:lvl w:ilvl="3" w:tplc="DE087A44">
      <w:numFmt w:val="bullet"/>
      <w:lvlText w:val="•"/>
      <w:lvlJc w:val="left"/>
      <w:pPr>
        <w:ind w:left="2913" w:hanging="379"/>
      </w:pPr>
      <w:rPr>
        <w:rFonts w:hint="default"/>
      </w:rPr>
    </w:lvl>
    <w:lvl w:ilvl="4" w:tplc="19EA94CA">
      <w:numFmt w:val="bullet"/>
      <w:lvlText w:val="•"/>
      <w:lvlJc w:val="left"/>
      <w:pPr>
        <w:ind w:left="3838" w:hanging="379"/>
      </w:pPr>
      <w:rPr>
        <w:rFonts w:hint="default"/>
      </w:rPr>
    </w:lvl>
    <w:lvl w:ilvl="5" w:tplc="9CC49158">
      <w:numFmt w:val="bullet"/>
      <w:lvlText w:val="•"/>
      <w:lvlJc w:val="left"/>
      <w:pPr>
        <w:ind w:left="4763" w:hanging="379"/>
      </w:pPr>
      <w:rPr>
        <w:rFonts w:hint="default"/>
      </w:rPr>
    </w:lvl>
    <w:lvl w:ilvl="6" w:tplc="6D748820">
      <w:numFmt w:val="bullet"/>
      <w:lvlText w:val="•"/>
      <w:lvlJc w:val="left"/>
      <w:pPr>
        <w:ind w:left="5687" w:hanging="379"/>
      </w:pPr>
      <w:rPr>
        <w:rFonts w:hint="default"/>
      </w:rPr>
    </w:lvl>
    <w:lvl w:ilvl="7" w:tplc="BF884846">
      <w:numFmt w:val="bullet"/>
      <w:lvlText w:val="•"/>
      <w:lvlJc w:val="left"/>
      <w:pPr>
        <w:ind w:left="6612" w:hanging="379"/>
      </w:pPr>
      <w:rPr>
        <w:rFonts w:hint="default"/>
      </w:rPr>
    </w:lvl>
    <w:lvl w:ilvl="8" w:tplc="026C239A">
      <w:numFmt w:val="bullet"/>
      <w:lvlText w:val="•"/>
      <w:lvlJc w:val="left"/>
      <w:pPr>
        <w:ind w:left="7537" w:hanging="379"/>
      </w:pPr>
      <w:rPr>
        <w:rFonts w:hint="default"/>
      </w:rPr>
    </w:lvl>
  </w:abstractNum>
  <w:abstractNum w:abstractNumId="30" w15:restartNumberingAfterBreak="0">
    <w:nsid w:val="555142EE"/>
    <w:multiLevelType w:val="hybridMultilevel"/>
    <w:tmpl w:val="C6007168"/>
    <w:lvl w:ilvl="0" w:tplc="FBE2DAD8">
      <w:start w:val="1"/>
      <w:numFmt w:val="decimal"/>
      <w:lvlText w:val="%1."/>
      <w:lvlJc w:val="left"/>
      <w:pPr>
        <w:ind w:left="134" w:hanging="286"/>
      </w:pPr>
      <w:rPr>
        <w:rFonts w:ascii="Times New Roman" w:eastAsia="Times New Roman" w:hAnsi="Times New Roman" w:cs="Times New Roman" w:hint="default"/>
        <w:spacing w:val="0"/>
        <w:w w:val="100"/>
        <w:sz w:val="28"/>
        <w:szCs w:val="28"/>
      </w:rPr>
    </w:lvl>
    <w:lvl w:ilvl="1" w:tplc="4C409C24">
      <w:numFmt w:val="bullet"/>
      <w:lvlText w:val="•"/>
      <w:lvlJc w:val="left"/>
      <w:pPr>
        <w:ind w:left="1064" w:hanging="286"/>
      </w:pPr>
      <w:rPr>
        <w:rFonts w:hint="default"/>
      </w:rPr>
    </w:lvl>
    <w:lvl w:ilvl="2" w:tplc="B78AC9D6">
      <w:numFmt w:val="bullet"/>
      <w:lvlText w:val="•"/>
      <w:lvlJc w:val="left"/>
      <w:pPr>
        <w:ind w:left="1989" w:hanging="286"/>
      </w:pPr>
      <w:rPr>
        <w:rFonts w:hint="default"/>
      </w:rPr>
    </w:lvl>
    <w:lvl w:ilvl="3" w:tplc="C5ACFBF2">
      <w:numFmt w:val="bullet"/>
      <w:lvlText w:val="•"/>
      <w:lvlJc w:val="left"/>
      <w:pPr>
        <w:ind w:left="2913" w:hanging="286"/>
      </w:pPr>
      <w:rPr>
        <w:rFonts w:hint="default"/>
      </w:rPr>
    </w:lvl>
    <w:lvl w:ilvl="4" w:tplc="09CE8242">
      <w:numFmt w:val="bullet"/>
      <w:lvlText w:val="•"/>
      <w:lvlJc w:val="left"/>
      <w:pPr>
        <w:ind w:left="3838" w:hanging="286"/>
      </w:pPr>
      <w:rPr>
        <w:rFonts w:hint="default"/>
      </w:rPr>
    </w:lvl>
    <w:lvl w:ilvl="5" w:tplc="C5420784">
      <w:numFmt w:val="bullet"/>
      <w:lvlText w:val="•"/>
      <w:lvlJc w:val="left"/>
      <w:pPr>
        <w:ind w:left="4763" w:hanging="286"/>
      </w:pPr>
      <w:rPr>
        <w:rFonts w:hint="default"/>
      </w:rPr>
    </w:lvl>
    <w:lvl w:ilvl="6" w:tplc="BC022DF4">
      <w:numFmt w:val="bullet"/>
      <w:lvlText w:val="•"/>
      <w:lvlJc w:val="left"/>
      <w:pPr>
        <w:ind w:left="5687" w:hanging="286"/>
      </w:pPr>
      <w:rPr>
        <w:rFonts w:hint="default"/>
      </w:rPr>
    </w:lvl>
    <w:lvl w:ilvl="7" w:tplc="6548F0E4">
      <w:numFmt w:val="bullet"/>
      <w:lvlText w:val="•"/>
      <w:lvlJc w:val="left"/>
      <w:pPr>
        <w:ind w:left="6612" w:hanging="286"/>
      </w:pPr>
      <w:rPr>
        <w:rFonts w:hint="default"/>
      </w:rPr>
    </w:lvl>
    <w:lvl w:ilvl="8" w:tplc="EEACE75A">
      <w:numFmt w:val="bullet"/>
      <w:lvlText w:val="•"/>
      <w:lvlJc w:val="left"/>
      <w:pPr>
        <w:ind w:left="7537" w:hanging="286"/>
      </w:pPr>
      <w:rPr>
        <w:rFonts w:hint="default"/>
      </w:rPr>
    </w:lvl>
  </w:abstractNum>
  <w:abstractNum w:abstractNumId="31" w15:restartNumberingAfterBreak="0">
    <w:nsid w:val="55CC3179"/>
    <w:multiLevelType w:val="hybridMultilevel"/>
    <w:tmpl w:val="409E8262"/>
    <w:lvl w:ilvl="0" w:tplc="47AE5778">
      <w:start w:val="1"/>
      <w:numFmt w:val="decimal"/>
      <w:lvlText w:val="%1)"/>
      <w:lvlJc w:val="left"/>
      <w:pPr>
        <w:ind w:left="111" w:hanging="263"/>
      </w:pPr>
      <w:rPr>
        <w:rFonts w:ascii="Times New Roman" w:eastAsia="Times New Roman" w:hAnsi="Times New Roman" w:cs="Times New Roman" w:hint="default"/>
        <w:color w:val="000009"/>
        <w:w w:val="99"/>
        <w:sz w:val="24"/>
        <w:szCs w:val="24"/>
      </w:rPr>
    </w:lvl>
    <w:lvl w:ilvl="1" w:tplc="012C7040">
      <w:numFmt w:val="bullet"/>
      <w:lvlText w:val="•"/>
      <w:lvlJc w:val="left"/>
      <w:pPr>
        <w:ind w:left="412" w:hanging="263"/>
      </w:pPr>
      <w:rPr>
        <w:rFonts w:hint="default"/>
      </w:rPr>
    </w:lvl>
    <w:lvl w:ilvl="2" w:tplc="BA7220CA">
      <w:numFmt w:val="bullet"/>
      <w:lvlText w:val="•"/>
      <w:lvlJc w:val="left"/>
      <w:pPr>
        <w:ind w:left="705" w:hanging="263"/>
      </w:pPr>
      <w:rPr>
        <w:rFonts w:hint="default"/>
      </w:rPr>
    </w:lvl>
    <w:lvl w:ilvl="3" w:tplc="5D8666C0">
      <w:numFmt w:val="bullet"/>
      <w:lvlText w:val="•"/>
      <w:lvlJc w:val="left"/>
      <w:pPr>
        <w:ind w:left="997" w:hanging="263"/>
      </w:pPr>
      <w:rPr>
        <w:rFonts w:hint="default"/>
      </w:rPr>
    </w:lvl>
    <w:lvl w:ilvl="4" w:tplc="5918714C">
      <w:numFmt w:val="bullet"/>
      <w:lvlText w:val="•"/>
      <w:lvlJc w:val="left"/>
      <w:pPr>
        <w:ind w:left="1290" w:hanging="263"/>
      </w:pPr>
      <w:rPr>
        <w:rFonts w:hint="default"/>
      </w:rPr>
    </w:lvl>
    <w:lvl w:ilvl="5" w:tplc="F176D0C2">
      <w:numFmt w:val="bullet"/>
      <w:lvlText w:val="•"/>
      <w:lvlJc w:val="left"/>
      <w:pPr>
        <w:ind w:left="1582" w:hanging="263"/>
      </w:pPr>
      <w:rPr>
        <w:rFonts w:hint="default"/>
      </w:rPr>
    </w:lvl>
    <w:lvl w:ilvl="6" w:tplc="614E5FC0">
      <w:numFmt w:val="bullet"/>
      <w:lvlText w:val="•"/>
      <w:lvlJc w:val="left"/>
      <w:pPr>
        <w:ind w:left="1875" w:hanging="263"/>
      </w:pPr>
      <w:rPr>
        <w:rFonts w:hint="default"/>
      </w:rPr>
    </w:lvl>
    <w:lvl w:ilvl="7" w:tplc="C0FAD1E8">
      <w:numFmt w:val="bullet"/>
      <w:lvlText w:val="•"/>
      <w:lvlJc w:val="left"/>
      <w:pPr>
        <w:ind w:left="2167" w:hanging="263"/>
      </w:pPr>
      <w:rPr>
        <w:rFonts w:hint="default"/>
      </w:rPr>
    </w:lvl>
    <w:lvl w:ilvl="8" w:tplc="5BBEDD2C">
      <w:numFmt w:val="bullet"/>
      <w:lvlText w:val="•"/>
      <w:lvlJc w:val="left"/>
      <w:pPr>
        <w:ind w:left="2460" w:hanging="263"/>
      </w:pPr>
      <w:rPr>
        <w:rFonts w:hint="default"/>
      </w:rPr>
    </w:lvl>
  </w:abstractNum>
  <w:abstractNum w:abstractNumId="32" w15:restartNumberingAfterBreak="0">
    <w:nsid w:val="569D0D39"/>
    <w:multiLevelType w:val="hybridMultilevel"/>
    <w:tmpl w:val="E3A613F8"/>
    <w:lvl w:ilvl="0" w:tplc="941C764A">
      <w:start w:val="1"/>
      <w:numFmt w:val="decimal"/>
      <w:lvlText w:val="%1)"/>
      <w:lvlJc w:val="left"/>
      <w:pPr>
        <w:ind w:left="111" w:hanging="263"/>
      </w:pPr>
      <w:rPr>
        <w:rFonts w:ascii="Times New Roman" w:eastAsia="Times New Roman" w:hAnsi="Times New Roman" w:cs="Times New Roman" w:hint="default"/>
        <w:color w:val="000009"/>
        <w:w w:val="99"/>
        <w:sz w:val="24"/>
        <w:szCs w:val="24"/>
      </w:rPr>
    </w:lvl>
    <w:lvl w:ilvl="1" w:tplc="7988D0E0">
      <w:numFmt w:val="bullet"/>
      <w:lvlText w:val="•"/>
      <w:lvlJc w:val="left"/>
      <w:pPr>
        <w:ind w:left="412" w:hanging="263"/>
      </w:pPr>
      <w:rPr>
        <w:rFonts w:hint="default"/>
      </w:rPr>
    </w:lvl>
    <w:lvl w:ilvl="2" w:tplc="B1129866">
      <w:numFmt w:val="bullet"/>
      <w:lvlText w:val="•"/>
      <w:lvlJc w:val="left"/>
      <w:pPr>
        <w:ind w:left="705" w:hanging="263"/>
      </w:pPr>
      <w:rPr>
        <w:rFonts w:hint="default"/>
      </w:rPr>
    </w:lvl>
    <w:lvl w:ilvl="3" w:tplc="EB141B9E">
      <w:numFmt w:val="bullet"/>
      <w:lvlText w:val="•"/>
      <w:lvlJc w:val="left"/>
      <w:pPr>
        <w:ind w:left="997" w:hanging="263"/>
      </w:pPr>
      <w:rPr>
        <w:rFonts w:hint="default"/>
      </w:rPr>
    </w:lvl>
    <w:lvl w:ilvl="4" w:tplc="CDC456B0">
      <w:numFmt w:val="bullet"/>
      <w:lvlText w:val="•"/>
      <w:lvlJc w:val="left"/>
      <w:pPr>
        <w:ind w:left="1290" w:hanging="263"/>
      </w:pPr>
      <w:rPr>
        <w:rFonts w:hint="default"/>
      </w:rPr>
    </w:lvl>
    <w:lvl w:ilvl="5" w:tplc="0E6A3498">
      <w:numFmt w:val="bullet"/>
      <w:lvlText w:val="•"/>
      <w:lvlJc w:val="left"/>
      <w:pPr>
        <w:ind w:left="1582" w:hanging="263"/>
      </w:pPr>
      <w:rPr>
        <w:rFonts w:hint="default"/>
      </w:rPr>
    </w:lvl>
    <w:lvl w:ilvl="6" w:tplc="3508CFC4">
      <w:numFmt w:val="bullet"/>
      <w:lvlText w:val="•"/>
      <w:lvlJc w:val="left"/>
      <w:pPr>
        <w:ind w:left="1875" w:hanging="263"/>
      </w:pPr>
      <w:rPr>
        <w:rFonts w:hint="default"/>
      </w:rPr>
    </w:lvl>
    <w:lvl w:ilvl="7" w:tplc="4C885C02">
      <w:numFmt w:val="bullet"/>
      <w:lvlText w:val="•"/>
      <w:lvlJc w:val="left"/>
      <w:pPr>
        <w:ind w:left="2167" w:hanging="263"/>
      </w:pPr>
      <w:rPr>
        <w:rFonts w:hint="default"/>
      </w:rPr>
    </w:lvl>
    <w:lvl w:ilvl="8" w:tplc="3A16CC7C">
      <w:numFmt w:val="bullet"/>
      <w:lvlText w:val="•"/>
      <w:lvlJc w:val="left"/>
      <w:pPr>
        <w:ind w:left="2460" w:hanging="263"/>
      </w:pPr>
      <w:rPr>
        <w:rFonts w:hint="default"/>
      </w:rPr>
    </w:lvl>
  </w:abstractNum>
  <w:abstractNum w:abstractNumId="33" w15:restartNumberingAfterBreak="0">
    <w:nsid w:val="570762D9"/>
    <w:multiLevelType w:val="hybridMultilevel"/>
    <w:tmpl w:val="D5C68EF4"/>
    <w:lvl w:ilvl="0" w:tplc="D328567E">
      <w:start w:val="1"/>
      <w:numFmt w:val="decimal"/>
      <w:lvlText w:val="%1)"/>
      <w:lvlJc w:val="left"/>
      <w:pPr>
        <w:ind w:left="111" w:hanging="260"/>
      </w:pPr>
      <w:rPr>
        <w:rFonts w:ascii="Times New Roman" w:eastAsia="Times New Roman" w:hAnsi="Times New Roman" w:cs="Times New Roman" w:hint="default"/>
        <w:w w:val="99"/>
        <w:sz w:val="24"/>
        <w:szCs w:val="24"/>
      </w:rPr>
    </w:lvl>
    <w:lvl w:ilvl="1" w:tplc="9DD68026">
      <w:numFmt w:val="bullet"/>
      <w:lvlText w:val="•"/>
      <w:lvlJc w:val="left"/>
      <w:pPr>
        <w:ind w:left="398" w:hanging="260"/>
      </w:pPr>
      <w:rPr>
        <w:rFonts w:hint="default"/>
      </w:rPr>
    </w:lvl>
    <w:lvl w:ilvl="2" w:tplc="C0922AE2">
      <w:numFmt w:val="bullet"/>
      <w:lvlText w:val="•"/>
      <w:lvlJc w:val="left"/>
      <w:pPr>
        <w:ind w:left="676" w:hanging="260"/>
      </w:pPr>
      <w:rPr>
        <w:rFonts w:hint="default"/>
      </w:rPr>
    </w:lvl>
    <w:lvl w:ilvl="3" w:tplc="9BDE27DE">
      <w:numFmt w:val="bullet"/>
      <w:lvlText w:val="•"/>
      <w:lvlJc w:val="left"/>
      <w:pPr>
        <w:ind w:left="954" w:hanging="260"/>
      </w:pPr>
      <w:rPr>
        <w:rFonts w:hint="default"/>
      </w:rPr>
    </w:lvl>
    <w:lvl w:ilvl="4" w:tplc="F5F0AA70">
      <w:numFmt w:val="bullet"/>
      <w:lvlText w:val="•"/>
      <w:lvlJc w:val="left"/>
      <w:pPr>
        <w:ind w:left="1233" w:hanging="260"/>
      </w:pPr>
      <w:rPr>
        <w:rFonts w:hint="default"/>
      </w:rPr>
    </w:lvl>
    <w:lvl w:ilvl="5" w:tplc="1D2A26A8">
      <w:numFmt w:val="bullet"/>
      <w:lvlText w:val="•"/>
      <w:lvlJc w:val="left"/>
      <w:pPr>
        <w:ind w:left="1511" w:hanging="260"/>
      </w:pPr>
      <w:rPr>
        <w:rFonts w:hint="default"/>
      </w:rPr>
    </w:lvl>
    <w:lvl w:ilvl="6" w:tplc="48BCBC66">
      <w:numFmt w:val="bullet"/>
      <w:lvlText w:val="•"/>
      <w:lvlJc w:val="left"/>
      <w:pPr>
        <w:ind w:left="1789" w:hanging="260"/>
      </w:pPr>
      <w:rPr>
        <w:rFonts w:hint="default"/>
      </w:rPr>
    </w:lvl>
    <w:lvl w:ilvl="7" w:tplc="3EB4DD44">
      <w:numFmt w:val="bullet"/>
      <w:lvlText w:val="•"/>
      <w:lvlJc w:val="left"/>
      <w:pPr>
        <w:ind w:left="2068" w:hanging="260"/>
      </w:pPr>
      <w:rPr>
        <w:rFonts w:hint="default"/>
      </w:rPr>
    </w:lvl>
    <w:lvl w:ilvl="8" w:tplc="0F7EDAE4">
      <w:numFmt w:val="bullet"/>
      <w:lvlText w:val="•"/>
      <w:lvlJc w:val="left"/>
      <w:pPr>
        <w:ind w:left="2346" w:hanging="260"/>
      </w:pPr>
      <w:rPr>
        <w:rFonts w:hint="default"/>
      </w:rPr>
    </w:lvl>
  </w:abstractNum>
  <w:abstractNum w:abstractNumId="34" w15:restartNumberingAfterBreak="0">
    <w:nsid w:val="5FB30F43"/>
    <w:multiLevelType w:val="hybridMultilevel"/>
    <w:tmpl w:val="71F66DA0"/>
    <w:lvl w:ilvl="0" w:tplc="FAF2E0CE">
      <w:start w:val="2"/>
      <w:numFmt w:val="upperRoman"/>
      <w:lvlText w:val="%1."/>
      <w:lvlJc w:val="left"/>
      <w:pPr>
        <w:ind w:left="3553" w:hanging="430"/>
        <w:jc w:val="right"/>
      </w:pPr>
      <w:rPr>
        <w:rFonts w:ascii="Times New Roman" w:eastAsia="Times New Roman" w:hAnsi="Times New Roman" w:cs="Times New Roman" w:hint="default"/>
        <w:b/>
        <w:bCs/>
        <w:w w:val="100"/>
        <w:sz w:val="28"/>
        <w:szCs w:val="28"/>
      </w:rPr>
    </w:lvl>
    <w:lvl w:ilvl="1" w:tplc="EA6CDB88">
      <w:start w:val="2"/>
      <w:numFmt w:val="upperRoman"/>
      <w:lvlText w:val="%2."/>
      <w:lvlJc w:val="left"/>
      <w:pPr>
        <w:ind w:left="3142" w:hanging="361"/>
        <w:jc w:val="right"/>
      </w:pPr>
      <w:rPr>
        <w:rFonts w:ascii="Times New Roman" w:eastAsia="Times New Roman" w:hAnsi="Times New Roman" w:cs="Times New Roman" w:hint="default"/>
        <w:b/>
        <w:bCs/>
        <w:w w:val="100"/>
        <w:sz w:val="28"/>
        <w:szCs w:val="28"/>
      </w:rPr>
    </w:lvl>
    <w:lvl w:ilvl="2" w:tplc="982C4598">
      <w:numFmt w:val="bullet"/>
      <w:lvlText w:val="•"/>
      <w:lvlJc w:val="left"/>
      <w:pPr>
        <w:ind w:left="4207" w:hanging="361"/>
      </w:pPr>
      <w:rPr>
        <w:rFonts w:hint="default"/>
      </w:rPr>
    </w:lvl>
    <w:lvl w:ilvl="3" w:tplc="4262F8B0">
      <w:numFmt w:val="bullet"/>
      <w:lvlText w:val="•"/>
      <w:lvlJc w:val="left"/>
      <w:pPr>
        <w:ind w:left="4854" w:hanging="361"/>
      </w:pPr>
      <w:rPr>
        <w:rFonts w:hint="default"/>
      </w:rPr>
    </w:lvl>
    <w:lvl w:ilvl="4" w:tplc="05BAF2BA">
      <w:numFmt w:val="bullet"/>
      <w:lvlText w:val="•"/>
      <w:lvlJc w:val="left"/>
      <w:pPr>
        <w:ind w:left="5502" w:hanging="361"/>
      </w:pPr>
      <w:rPr>
        <w:rFonts w:hint="default"/>
      </w:rPr>
    </w:lvl>
    <w:lvl w:ilvl="5" w:tplc="7DE2A862">
      <w:numFmt w:val="bullet"/>
      <w:lvlText w:val="•"/>
      <w:lvlJc w:val="left"/>
      <w:pPr>
        <w:ind w:left="6149" w:hanging="361"/>
      </w:pPr>
      <w:rPr>
        <w:rFonts w:hint="default"/>
      </w:rPr>
    </w:lvl>
    <w:lvl w:ilvl="6" w:tplc="32ECF5CC">
      <w:numFmt w:val="bullet"/>
      <w:lvlText w:val="•"/>
      <w:lvlJc w:val="left"/>
      <w:pPr>
        <w:ind w:left="6796" w:hanging="361"/>
      </w:pPr>
      <w:rPr>
        <w:rFonts w:hint="default"/>
      </w:rPr>
    </w:lvl>
    <w:lvl w:ilvl="7" w:tplc="5BC4F1E6">
      <w:numFmt w:val="bullet"/>
      <w:lvlText w:val="•"/>
      <w:lvlJc w:val="left"/>
      <w:pPr>
        <w:ind w:left="7444" w:hanging="361"/>
      </w:pPr>
      <w:rPr>
        <w:rFonts w:hint="default"/>
      </w:rPr>
    </w:lvl>
    <w:lvl w:ilvl="8" w:tplc="B150C1FE">
      <w:numFmt w:val="bullet"/>
      <w:lvlText w:val="•"/>
      <w:lvlJc w:val="left"/>
      <w:pPr>
        <w:ind w:left="8091" w:hanging="361"/>
      </w:pPr>
      <w:rPr>
        <w:rFonts w:hint="default"/>
      </w:rPr>
    </w:lvl>
  </w:abstractNum>
  <w:abstractNum w:abstractNumId="35" w15:restartNumberingAfterBreak="0">
    <w:nsid w:val="669F2513"/>
    <w:multiLevelType w:val="hybridMultilevel"/>
    <w:tmpl w:val="1BA4D73C"/>
    <w:lvl w:ilvl="0" w:tplc="8F8A0FF2">
      <w:start w:val="1"/>
      <w:numFmt w:val="decimal"/>
      <w:lvlText w:val="%1)"/>
      <w:lvlJc w:val="left"/>
      <w:pPr>
        <w:ind w:left="134" w:hanging="286"/>
      </w:pPr>
      <w:rPr>
        <w:rFonts w:ascii="Times New Roman" w:eastAsia="Times New Roman" w:hAnsi="Times New Roman" w:cs="Times New Roman" w:hint="default"/>
        <w:spacing w:val="0"/>
        <w:w w:val="100"/>
        <w:sz w:val="28"/>
        <w:szCs w:val="28"/>
      </w:rPr>
    </w:lvl>
    <w:lvl w:ilvl="1" w:tplc="FC84FE34">
      <w:numFmt w:val="bullet"/>
      <w:lvlText w:val="•"/>
      <w:lvlJc w:val="left"/>
      <w:pPr>
        <w:ind w:left="1064" w:hanging="286"/>
      </w:pPr>
      <w:rPr>
        <w:rFonts w:hint="default"/>
      </w:rPr>
    </w:lvl>
    <w:lvl w:ilvl="2" w:tplc="BA144616">
      <w:numFmt w:val="bullet"/>
      <w:lvlText w:val="•"/>
      <w:lvlJc w:val="left"/>
      <w:pPr>
        <w:ind w:left="1989" w:hanging="286"/>
      </w:pPr>
      <w:rPr>
        <w:rFonts w:hint="default"/>
      </w:rPr>
    </w:lvl>
    <w:lvl w:ilvl="3" w:tplc="20141998">
      <w:numFmt w:val="bullet"/>
      <w:lvlText w:val="•"/>
      <w:lvlJc w:val="left"/>
      <w:pPr>
        <w:ind w:left="2913" w:hanging="286"/>
      </w:pPr>
      <w:rPr>
        <w:rFonts w:hint="default"/>
      </w:rPr>
    </w:lvl>
    <w:lvl w:ilvl="4" w:tplc="43662DBE">
      <w:numFmt w:val="bullet"/>
      <w:lvlText w:val="•"/>
      <w:lvlJc w:val="left"/>
      <w:pPr>
        <w:ind w:left="3838" w:hanging="286"/>
      </w:pPr>
      <w:rPr>
        <w:rFonts w:hint="default"/>
      </w:rPr>
    </w:lvl>
    <w:lvl w:ilvl="5" w:tplc="204A0E6A">
      <w:numFmt w:val="bullet"/>
      <w:lvlText w:val="•"/>
      <w:lvlJc w:val="left"/>
      <w:pPr>
        <w:ind w:left="4763" w:hanging="286"/>
      </w:pPr>
      <w:rPr>
        <w:rFonts w:hint="default"/>
      </w:rPr>
    </w:lvl>
    <w:lvl w:ilvl="6" w:tplc="539CE3DC">
      <w:numFmt w:val="bullet"/>
      <w:lvlText w:val="•"/>
      <w:lvlJc w:val="left"/>
      <w:pPr>
        <w:ind w:left="5687" w:hanging="286"/>
      </w:pPr>
      <w:rPr>
        <w:rFonts w:hint="default"/>
      </w:rPr>
    </w:lvl>
    <w:lvl w:ilvl="7" w:tplc="0A14DFFC">
      <w:numFmt w:val="bullet"/>
      <w:lvlText w:val="•"/>
      <w:lvlJc w:val="left"/>
      <w:pPr>
        <w:ind w:left="6612" w:hanging="286"/>
      </w:pPr>
      <w:rPr>
        <w:rFonts w:hint="default"/>
      </w:rPr>
    </w:lvl>
    <w:lvl w:ilvl="8" w:tplc="60006ADE">
      <w:numFmt w:val="bullet"/>
      <w:lvlText w:val="•"/>
      <w:lvlJc w:val="left"/>
      <w:pPr>
        <w:ind w:left="7537" w:hanging="286"/>
      </w:pPr>
      <w:rPr>
        <w:rFonts w:hint="default"/>
      </w:rPr>
    </w:lvl>
  </w:abstractNum>
  <w:abstractNum w:abstractNumId="36" w15:restartNumberingAfterBreak="0">
    <w:nsid w:val="6D011ED3"/>
    <w:multiLevelType w:val="hybridMultilevel"/>
    <w:tmpl w:val="53E611BC"/>
    <w:lvl w:ilvl="0" w:tplc="B22834E6">
      <w:start w:val="1"/>
      <w:numFmt w:val="decimal"/>
      <w:lvlText w:val="%1."/>
      <w:lvlJc w:val="left"/>
      <w:pPr>
        <w:ind w:left="134" w:hanging="494"/>
      </w:pPr>
      <w:rPr>
        <w:rFonts w:ascii="Times New Roman" w:eastAsia="Times New Roman" w:hAnsi="Times New Roman" w:cs="Times New Roman" w:hint="default"/>
        <w:w w:val="100"/>
        <w:sz w:val="28"/>
        <w:szCs w:val="28"/>
      </w:rPr>
    </w:lvl>
    <w:lvl w:ilvl="1" w:tplc="DBFE3EE2">
      <w:start w:val="1"/>
      <w:numFmt w:val="upperRoman"/>
      <w:lvlText w:val="%2."/>
      <w:lvlJc w:val="left"/>
      <w:pPr>
        <w:ind w:left="2357" w:hanging="250"/>
      </w:pPr>
      <w:rPr>
        <w:rFonts w:ascii="Times New Roman" w:eastAsia="Times New Roman" w:hAnsi="Times New Roman" w:cs="Times New Roman" w:hint="default"/>
        <w:b/>
        <w:bCs/>
        <w:w w:val="100"/>
        <w:sz w:val="28"/>
        <w:szCs w:val="28"/>
      </w:rPr>
    </w:lvl>
    <w:lvl w:ilvl="2" w:tplc="B86C896C">
      <w:numFmt w:val="bullet"/>
      <w:lvlText w:val="•"/>
      <w:lvlJc w:val="left"/>
      <w:pPr>
        <w:ind w:left="3140" w:hanging="250"/>
      </w:pPr>
      <w:rPr>
        <w:rFonts w:hint="default"/>
      </w:rPr>
    </w:lvl>
    <w:lvl w:ilvl="3" w:tplc="8A5443C6">
      <w:numFmt w:val="bullet"/>
      <w:lvlText w:val="•"/>
      <w:lvlJc w:val="left"/>
      <w:pPr>
        <w:ind w:left="3921" w:hanging="250"/>
      </w:pPr>
      <w:rPr>
        <w:rFonts w:hint="default"/>
      </w:rPr>
    </w:lvl>
    <w:lvl w:ilvl="4" w:tplc="6A56EA56">
      <w:numFmt w:val="bullet"/>
      <w:lvlText w:val="•"/>
      <w:lvlJc w:val="left"/>
      <w:pPr>
        <w:ind w:left="4702" w:hanging="250"/>
      </w:pPr>
      <w:rPr>
        <w:rFonts w:hint="default"/>
      </w:rPr>
    </w:lvl>
    <w:lvl w:ilvl="5" w:tplc="6E261E12">
      <w:numFmt w:val="bullet"/>
      <w:lvlText w:val="•"/>
      <w:lvlJc w:val="left"/>
      <w:pPr>
        <w:ind w:left="5482" w:hanging="250"/>
      </w:pPr>
      <w:rPr>
        <w:rFonts w:hint="default"/>
      </w:rPr>
    </w:lvl>
    <w:lvl w:ilvl="6" w:tplc="22AC7332">
      <w:numFmt w:val="bullet"/>
      <w:lvlText w:val="•"/>
      <w:lvlJc w:val="left"/>
      <w:pPr>
        <w:ind w:left="6263" w:hanging="250"/>
      </w:pPr>
      <w:rPr>
        <w:rFonts w:hint="default"/>
      </w:rPr>
    </w:lvl>
    <w:lvl w:ilvl="7" w:tplc="CAF0ED50">
      <w:numFmt w:val="bullet"/>
      <w:lvlText w:val="•"/>
      <w:lvlJc w:val="left"/>
      <w:pPr>
        <w:ind w:left="7044" w:hanging="250"/>
      </w:pPr>
      <w:rPr>
        <w:rFonts w:hint="default"/>
      </w:rPr>
    </w:lvl>
    <w:lvl w:ilvl="8" w:tplc="B948AC82">
      <w:numFmt w:val="bullet"/>
      <w:lvlText w:val="•"/>
      <w:lvlJc w:val="left"/>
      <w:pPr>
        <w:ind w:left="7824" w:hanging="250"/>
      </w:pPr>
      <w:rPr>
        <w:rFonts w:hint="default"/>
      </w:rPr>
    </w:lvl>
  </w:abstractNum>
  <w:abstractNum w:abstractNumId="37" w15:restartNumberingAfterBreak="0">
    <w:nsid w:val="74E366FA"/>
    <w:multiLevelType w:val="multilevel"/>
    <w:tmpl w:val="ECE83600"/>
    <w:lvl w:ilvl="0">
      <w:start w:val="2"/>
      <w:numFmt w:val="decimal"/>
      <w:lvlText w:val="%1"/>
      <w:lvlJc w:val="left"/>
      <w:pPr>
        <w:ind w:left="134" w:hanging="803"/>
      </w:pPr>
      <w:rPr>
        <w:rFonts w:hint="default"/>
      </w:rPr>
    </w:lvl>
    <w:lvl w:ilvl="1">
      <w:start w:val="1"/>
      <w:numFmt w:val="decimal"/>
      <w:lvlText w:val="%1.%2"/>
      <w:lvlJc w:val="left"/>
      <w:pPr>
        <w:ind w:left="134" w:hanging="803"/>
      </w:pPr>
      <w:rPr>
        <w:rFonts w:hint="default"/>
      </w:rPr>
    </w:lvl>
    <w:lvl w:ilvl="2">
      <w:start w:val="1"/>
      <w:numFmt w:val="decimal"/>
      <w:lvlText w:val="%1.%2.%3."/>
      <w:lvlJc w:val="left"/>
      <w:pPr>
        <w:ind w:left="134" w:hanging="803"/>
      </w:pPr>
      <w:rPr>
        <w:rFonts w:ascii="Times New Roman" w:eastAsia="Times New Roman" w:hAnsi="Times New Roman" w:cs="Times New Roman" w:hint="default"/>
        <w:spacing w:val="-3"/>
        <w:w w:val="100"/>
        <w:sz w:val="28"/>
        <w:szCs w:val="28"/>
      </w:rPr>
    </w:lvl>
    <w:lvl w:ilvl="3">
      <w:numFmt w:val="bullet"/>
      <w:lvlText w:val="-"/>
      <w:lvlJc w:val="left"/>
      <w:pPr>
        <w:ind w:left="134" w:hanging="468"/>
      </w:pPr>
      <w:rPr>
        <w:rFonts w:ascii="Times New Roman" w:eastAsia="Times New Roman" w:hAnsi="Times New Roman" w:cs="Times New Roman" w:hint="default"/>
        <w:w w:val="100"/>
        <w:sz w:val="28"/>
        <w:szCs w:val="28"/>
      </w:rPr>
    </w:lvl>
    <w:lvl w:ilvl="4">
      <w:numFmt w:val="bullet"/>
      <w:lvlText w:val="•"/>
      <w:lvlJc w:val="left"/>
      <w:pPr>
        <w:ind w:left="3838" w:hanging="468"/>
      </w:pPr>
      <w:rPr>
        <w:rFonts w:hint="default"/>
      </w:rPr>
    </w:lvl>
    <w:lvl w:ilvl="5">
      <w:numFmt w:val="bullet"/>
      <w:lvlText w:val="•"/>
      <w:lvlJc w:val="left"/>
      <w:pPr>
        <w:ind w:left="4763" w:hanging="468"/>
      </w:pPr>
      <w:rPr>
        <w:rFonts w:hint="default"/>
      </w:rPr>
    </w:lvl>
    <w:lvl w:ilvl="6">
      <w:numFmt w:val="bullet"/>
      <w:lvlText w:val="•"/>
      <w:lvlJc w:val="left"/>
      <w:pPr>
        <w:ind w:left="5687" w:hanging="468"/>
      </w:pPr>
      <w:rPr>
        <w:rFonts w:hint="default"/>
      </w:rPr>
    </w:lvl>
    <w:lvl w:ilvl="7">
      <w:numFmt w:val="bullet"/>
      <w:lvlText w:val="•"/>
      <w:lvlJc w:val="left"/>
      <w:pPr>
        <w:ind w:left="6612" w:hanging="468"/>
      </w:pPr>
      <w:rPr>
        <w:rFonts w:hint="default"/>
      </w:rPr>
    </w:lvl>
    <w:lvl w:ilvl="8">
      <w:numFmt w:val="bullet"/>
      <w:lvlText w:val="•"/>
      <w:lvlJc w:val="left"/>
      <w:pPr>
        <w:ind w:left="7537" w:hanging="468"/>
      </w:pPr>
      <w:rPr>
        <w:rFonts w:hint="default"/>
      </w:rPr>
    </w:lvl>
  </w:abstractNum>
  <w:abstractNum w:abstractNumId="38" w15:restartNumberingAfterBreak="0">
    <w:nsid w:val="7E765320"/>
    <w:multiLevelType w:val="hybridMultilevel"/>
    <w:tmpl w:val="69CE67E0"/>
    <w:lvl w:ilvl="0" w:tplc="89809720">
      <w:start w:val="1"/>
      <w:numFmt w:val="decimal"/>
      <w:lvlText w:val="%1."/>
      <w:lvlJc w:val="left"/>
      <w:pPr>
        <w:ind w:left="134" w:hanging="286"/>
      </w:pPr>
      <w:rPr>
        <w:rFonts w:ascii="Times New Roman" w:eastAsia="Times New Roman" w:hAnsi="Times New Roman" w:cs="Times New Roman" w:hint="default"/>
        <w:color w:val="000009"/>
        <w:spacing w:val="0"/>
        <w:w w:val="100"/>
        <w:sz w:val="28"/>
        <w:szCs w:val="28"/>
      </w:rPr>
    </w:lvl>
    <w:lvl w:ilvl="1" w:tplc="2C4CB9BA">
      <w:numFmt w:val="bullet"/>
      <w:lvlText w:val="•"/>
      <w:lvlJc w:val="left"/>
      <w:pPr>
        <w:ind w:left="1064" w:hanging="286"/>
      </w:pPr>
      <w:rPr>
        <w:rFonts w:hint="default"/>
      </w:rPr>
    </w:lvl>
    <w:lvl w:ilvl="2" w:tplc="9A7AC520">
      <w:numFmt w:val="bullet"/>
      <w:lvlText w:val="•"/>
      <w:lvlJc w:val="left"/>
      <w:pPr>
        <w:ind w:left="1989" w:hanging="286"/>
      </w:pPr>
      <w:rPr>
        <w:rFonts w:hint="default"/>
      </w:rPr>
    </w:lvl>
    <w:lvl w:ilvl="3" w:tplc="D8EED878">
      <w:numFmt w:val="bullet"/>
      <w:lvlText w:val="•"/>
      <w:lvlJc w:val="left"/>
      <w:pPr>
        <w:ind w:left="2913" w:hanging="286"/>
      </w:pPr>
      <w:rPr>
        <w:rFonts w:hint="default"/>
      </w:rPr>
    </w:lvl>
    <w:lvl w:ilvl="4" w:tplc="F1EC9CFA">
      <w:numFmt w:val="bullet"/>
      <w:lvlText w:val="•"/>
      <w:lvlJc w:val="left"/>
      <w:pPr>
        <w:ind w:left="3838" w:hanging="286"/>
      </w:pPr>
      <w:rPr>
        <w:rFonts w:hint="default"/>
      </w:rPr>
    </w:lvl>
    <w:lvl w:ilvl="5" w:tplc="CB840772">
      <w:numFmt w:val="bullet"/>
      <w:lvlText w:val="•"/>
      <w:lvlJc w:val="left"/>
      <w:pPr>
        <w:ind w:left="4763" w:hanging="286"/>
      </w:pPr>
      <w:rPr>
        <w:rFonts w:hint="default"/>
      </w:rPr>
    </w:lvl>
    <w:lvl w:ilvl="6" w:tplc="FFF06068">
      <w:numFmt w:val="bullet"/>
      <w:lvlText w:val="•"/>
      <w:lvlJc w:val="left"/>
      <w:pPr>
        <w:ind w:left="5687" w:hanging="286"/>
      </w:pPr>
      <w:rPr>
        <w:rFonts w:hint="default"/>
      </w:rPr>
    </w:lvl>
    <w:lvl w:ilvl="7" w:tplc="CA1400B2">
      <w:numFmt w:val="bullet"/>
      <w:lvlText w:val="•"/>
      <w:lvlJc w:val="left"/>
      <w:pPr>
        <w:ind w:left="6612" w:hanging="286"/>
      </w:pPr>
      <w:rPr>
        <w:rFonts w:hint="default"/>
      </w:rPr>
    </w:lvl>
    <w:lvl w:ilvl="8" w:tplc="F796FD64">
      <w:numFmt w:val="bullet"/>
      <w:lvlText w:val="•"/>
      <w:lvlJc w:val="left"/>
      <w:pPr>
        <w:ind w:left="7537" w:hanging="286"/>
      </w:pPr>
      <w:rPr>
        <w:rFonts w:hint="default"/>
      </w:rPr>
    </w:lvl>
  </w:abstractNum>
  <w:abstractNum w:abstractNumId="39" w15:restartNumberingAfterBreak="0">
    <w:nsid w:val="7EE9792B"/>
    <w:multiLevelType w:val="hybridMultilevel"/>
    <w:tmpl w:val="61406594"/>
    <w:lvl w:ilvl="0" w:tplc="42AE9A60">
      <w:start w:val="1"/>
      <w:numFmt w:val="decimal"/>
      <w:lvlText w:val="%1)"/>
      <w:lvlJc w:val="left"/>
      <w:pPr>
        <w:ind w:left="134" w:hanging="286"/>
      </w:pPr>
      <w:rPr>
        <w:rFonts w:ascii="Times New Roman" w:eastAsia="Times New Roman" w:hAnsi="Times New Roman" w:cs="Times New Roman" w:hint="default"/>
        <w:spacing w:val="0"/>
        <w:w w:val="100"/>
        <w:sz w:val="28"/>
        <w:szCs w:val="28"/>
      </w:rPr>
    </w:lvl>
    <w:lvl w:ilvl="1" w:tplc="DAF8E464">
      <w:numFmt w:val="bullet"/>
      <w:lvlText w:val="•"/>
      <w:lvlJc w:val="left"/>
      <w:pPr>
        <w:ind w:left="1064" w:hanging="286"/>
      </w:pPr>
      <w:rPr>
        <w:rFonts w:hint="default"/>
      </w:rPr>
    </w:lvl>
    <w:lvl w:ilvl="2" w:tplc="86C0F8D8">
      <w:numFmt w:val="bullet"/>
      <w:lvlText w:val="•"/>
      <w:lvlJc w:val="left"/>
      <w:pPr>
        <w:ind w:left="1989" w:hanging="286"/>
      </w:pPr>
      <w:rPr>
        <w:rFonts w:hint="default"/>
      </w:rPr>
    </w:lvl>
    <w:lvl w:ilvl="3" w:tplc="15244D32">
      <w:numFmt w:val="bullet"/>
      <w:lvlText w:val="•"/>
      <w:lvlJc w:val="left"/>
      <w:pPr>
        <w:ind w:left="2913" w:hanging="286"/>
      </w:pPr>
      <w:rPr>
        <w:rFonts w:hint="default"/>
      </w:rPr>
    </w:lvl>
    <w:lvl w:ilvl="4" w:tplc="F2F0A380">
      <w:numFmt w:val="bullet"/>
      <w:lvlText w:val="•"/>
      <w:lvlJc w:val="left"/>
      <w:pPr>
        <w:ind w:left="3838" w:hanging="286"/>
      </w:pPr>
      <w:rPr>
        <w:rFonts w:hint="default"/>
      </w:rPr>
    </w:lvl>
    <w:lvl w:ilvl="5" w:tplc="CE08C860">
      <w:numFmt w:val="bullet"/>
      <w:lvlText w:val="•"/>
      <w:lvlJc w:val="left"/>
      <w:pPr>
        <w:ind w:left="4763" w:hanging="286"/>
      </w:pPr>
      <w:rPr>
        <w:rFonts w:hint="default"/>
      </w:rPr>
    </w:lvl>
    <w:lvl w:ilvl="6" w:tplc="B1F8E84A">
      <w:numFmt w:val="bullet"/>
      <w:lvlText w:val="•"/>
      <w:lvlJc w:val="left"/>
      <w:pPr>
        <w:ind w:left="5687" w:hanging="286"/>
      </w:pPr>
      <w:rPr>
        <w:rFonts w:hint="default"/>
      </w:rPr>
    </w:lvl>
    <w:lvl w:ilvl="7" w:tplc="F20C7014">
      <w:numFmt w:val="bullet"/>
      <w:lvlText w:val="•"/>
      <w:lvlJc w:val="left"/>
      <w:pPr>
        <w:ind w:left="6612" w:hanging="286"/>
      </w:pPr>
      <w:rPr>
        <w:rFonts w:hint="default"/>
      </w:rPr>
    </w:lvl>
    <w:lvl w:ilvl="8" w:tplc="4CA24E6C">
      <w:numFmt w:val="bullet"/>
      <w:lvlText w:val="•"/>
      <w:lvlJc w:val="left"/>
      <w:pPr>
        <w:ind w:left="7537" w:hanging="286"/>
      </w:pPr>
      <w:rPr>
        <w:rFonts w:hint="default"/>
      </w:rPr>
    </w:lvl>
  </w:abstractNum>
  <w:num w:numId="1">
    <w:abstractNumId w:val="31"/>
  </w:num>
  <w:num w:numId="2">
    <w:abstractNumId w:val="25"/>
  </w:num>
  <w:num w:numId="3">
    <w:abstractNumId w:val="27"/>
  </w:num>
  <w:num w:numId="4">
    <w:abstractNumId w:val="4"/>
  </w:num>
  <w:num w:numId="5">
    <w:abstractNumId w:val="39"/>
  </w:num>
  <w:num w:numId="6">
    <w:abstractNumId w:val="0"/>
  </w:num>
  <w:num w:numId="7">
    <w:abstractNumId w:val="14"/>
  </w:num>
  <w:num w:numId="8">
    <w:abstractNumId w:val="33"/>
  </w:num>
  <w:num w:numId="9">
    <w:abstractNumId w:val="2"/>
  </w:num>
  <w:num w:numId="10">
    <w:abstractNumId w:val="28"/>
  </w:num>
  <w:num w:numId="11">
    <w:abstractNumId w:val="37"/>
  </w:num>
  <w:num w:numId="12">
    <w:abstractNumId w:val="5"/>
  </w:num>
  <w:num w:numId="13">
    <w:abstractNumId w:val="20"/>
  </w:num>
  <w:num w:numId="14">
    <w:abstractNumId w:val="1"/>
  </w:num>
  <w:num w:numId="15">
    <w:abstractNumId w:val="17"/>
  </w:num>
  <w:num w:numId="16">
    <w:abstractNumId w:val="15"/>
  </w:num>
  <w:num w:numId="17">
    <w:abstractNumId w:val="32"/>
  </w:num>
  <w:num w:numId="18">
    <w:abstractNumId w:val="13"/>
  </w:num>
  <w:num w:numId="19">
    <w:abstractNumId w:val="38"/>
  </w:num>
  <w:num w:numId="20">
    <w:abstractNumId w:val="18"/>
  </w:num>
  <w:num w:numId="21">
    <w:abstractNumId w:val="26"/>
  </w:num>
  <w:num w:numId="22">
    <w:abstractNumId w:val="36"/>
  </w:num>
  <w:num w:numId="23">
    <w:abstractNumId w:val="24"/>
  </w:num>
  <w:num w:numId="24">
    <w:abstractNumId w:val="12"/>
  </w:num>
  <w:num w:numId="25">
    <w:abstractNumId w:val="3"/>
  </w:num>
  <w:num w:numId="26">
    <w:abstractNumId w:val="30"/>
  </w:num>
  <w:num w:numId="27">
    <w:abstractNumId w:val="6"/>
  </w:num>
  <w:num w:numId="28">
    <w:abstractNumId w:val="10"/>
  </w:num>
  <w:num w:numId="29">
    <w:abstractNumId w:val="8"/>
  </w:num>
  <w:num w:numId="30">
    <w:abstractNumId w:val="34"/>
  </w:num>
  <w:num w:numId="31">
    <w:abstractNumId w:val="29"/>
  </w:num>
  <w:num w:numId="32">
    <w:abstractNumId w:val="9"/>
  </w:num>
  <w:num w:numId="33">
    <w:abstractNumId w:val="22"/>
  </w:num>
  <w:num w:numId="34">
    <w:abstractNumId w:val="23"/>
  </w:num>
  <w:num w:numId="35">
    <w:abstractNumId w:val="21"/>
  </w:num>
  <w:num w:numId="36">
    <w:abstractNumId w:val="35"/>
  </w:num>
  <w:num w:numId="37">
    <w:abstractNumId w:val="16"/>
  </w:num>
  <w:num w:numId="38">
    <w:abstractNumId w:val="7"/>
  </w:num>
  <w:num w:numId="39">
    <w:abstractNumId w:val="11"/>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976"/>
    <w:rsid w:val="00003945"/>
    <w:rsid w:val="00005685"/>
    <w:rsid w:val="0002116D"/>
    <w:rsid w:val="00021976"/>
    <w:rsid w:val="00022DD0"/>
    <w:rsid w:val="00036021"/>
    <w:rsid w:val="000366BB"/>
    <w:rsid w:val="000442DF"/>
    <w:rsid w:val="000465FD"/>
    <w:rsid w:val="00051695"/>
    <w:rsid w:val="00052FE1"/>
    <w:rsid w:val="000548A5"/>
    <w:rsid w:val="00062342"/>
    <w:rsid w:val="00062424"/>
    <w:rsid w:val="00066D1D"/>
    <w:rsid w:val="00067ADE"/>
    <w:rsid w:val="000728C4"/>
    <w:rsid w:val="00076210"/>
    <w:rsid w:val="00092CA4"/>
    <w:rsid w:val="00094155"/>
    <w:rsid w:val="0009547F"/>
    <w:rsid w:val="00095EC5"/>
    <w:rsid w:val="000978D7"/>
    <w:rsid w:val="00097E05"/>
    <w:rsid w:val="000A4C36"/>
    <w:rsid w:val="000A5408"/>
    <w:rsid w:val="000A56C0"/>
    <w:rsid w:val="000B3A2B"/>
    <w:rsid w:val="000C1E3C"/>
    <w:rsid w:val="000D07FB"/>
    <w:rsid w:val="000E0B9C"/>
    <w:rsid w:val="000E1007"/>
    <w:rsid w:val="000E14AE"/>
    <w:rsid w:val="000E5934"/>
    <w:rsid w:val="000F2AAB"/>
    <w:rsid w:val="000F3EC3"/>
    <w:rsid w:val="000F516F"/>
    <w:rsid w:val="00104059"/>
    <w:rsid w:val="00105538"/>
    <w:rsid w:val="00115502"/>
    <w:rsid w:val="001162D6"/>
    <w:rsid w:val="001166A7"/>
    <w:rsid w:val="00121712"/>
    <w:rsid w:val="001244E4"/>
    <w:rsid w:val="001306FE"/>
    <w:rsid w:val="001313D1"/>
    <w:rsid w:val="0013274E"/>
    <w:rsid w:val="00134F7F"/>
    <w:rsid w:val="00137291"/>
    <w:rsid w:val="00141048"/>
    <w:rsid w:val="00144016"/>
    <w:rsid w:val="001449B4"/>
    <w:rsid w:val="001466A6"/>
    <w:rsid w:val="0015222D"/>
    <w:rsid w:val="00162360"/>
    <w:rsid w:val="0016372A"/>
    <w:rsid w:val="001649EE"/>
    <w:rsid w:val="00175A97"/>
    <w:rsid w:val="001760A9"/>
    <w:rsid w:val="001764AA"/>
    <w:rsid w:val="00180B1E"/>
    <w:rsid w:val="00183EEA"/>
    <w:rsid w:val="00184635"/>
    <w:rsid w:val="00184839"/>
    <w:rsid w:val="0019527D"/>
    <w:rsid w:val="001B2167"/>
    <w:rsid w:val="001B3A44"/>
    <w:rsid w:val="001B3F93"/>
    <w:rsid w:val="001B5099"/>
    <w:rsid w:val="001B6947"/>
    <w:rsid w:val="001C3E46"/>
    <w:rsid w:val="001D2CE7"/>
    <w:rsid w:val="001D54BE"/>
    <w:rsid w:val="001D6F2A"/>
    <w:rsid w:val="001D718D"/>
    <w:rsid w:val="001E2858"/>
    <w:rsid w:val="001F75A6"/>
    <w:rsid w:val="00201A05"/>
    <w:rsid w:val="002033DE"/>
    <w:rsid w:val="00214E64"/>
    <w:rsid w:val="00215F00"/>
    <w:rsid w:val="0022321E"/>
    <w:rsid w:val="00225F52"/>
    <w:rsid w:val="00231031"/>
    <w:rsid w:val="002317C5"/>
    <w:rsid w:val="00237057"/>
    <w:rsid w:val="00240969"/>
    <w:rsid w:val="00240E6A"/>
    <w:rsid w:val="0026162A"/>
    <w:rsid w:val="0027140C"/>
    <w:rsid w:val="002749D1"/>
    <w:rsid w:val="00284DCE"/>
    <w:rsid w:val="0028506C"/>
    <w:rsid w:val="002872D3"/>
    <w:rsid w:val="00290DDB"/>
    <w:rsid w:val="00292553"/>
    <w:rsid w:val="00294BAC"/>
    <w:rsid w:val="002963E5"/>
    <w:rsid w:val="002A2CD3"/>
    <w:rsid w:val="002A5898"/>
    <w:rsid w:val="002A5E94"/>
    <w:rsid w:val="002C2026"/>
    <w:rsid w:val="002C60EE"/>
    <w:rsid w:val="002D3447"/>
    <w:rsid w:val="002E15D4"/>
    <w:rsid w:val="002E70DE"/>
    <w:rsid w:val="002F05EA"/>
    <w:rsid w:val="002F2C19"/>
    <w:rsid w:val="002F460A"/>
    <w:rsid w:val="0030282B"/>
    <w:rsid w:val="00303EDB"/>
    <w:rsid w:val="00316B1A"/>
    <w:rsid w:val="00331573"/>
    <w:rsid w:val="00331A5C"/>
    <w:rsid w:val="0033243E"/>
    <w:rsid w:val="00334D4F"/>
    <w:rsid w:val="00335720"/>
    <w:rsid w:val="00336F49"/>
    <w:rsid w:val="00351E66"/>
    <w:rsid w:val="00352F5E"/>
    <w:rsid w:val="00353C4D"/>
    <w:rsid w:val="00361275"/>
    <w:rsid w:val="00363A72"/>
    <w:rsid w:val="003832FA"/>
    <w:rsid w:val="00390563"/>
    <w:rsid w:val="00391F5D"/>
    <w:rsid w:val="00393CF2"/>
    <w:rsid w:val="00393DF7"/>
    <w:rsid w:val="00394F9B"/>
    <w:rsid w:val="00395283"/>
    <w:rsid w:val="00395F55"/>
    <w:rsid w:val="003A0B7D"/>
    <w:rsid w:val="003A399A"/>
    <w:rsid w:val="003A6EEB"/>
    <w:rsid w:val="003B0D8E"/>
    <w:rsid w:val="003B208D"/>
    <w:rsid w:val="003B296B"/>
    <w:rsid w:val="003B4600"/>
    <w:rsid w:val="003C0DCF"/>
    <w:rsid w:val="003C4306"/>
    <w:rsid w:val="003C7FEA"/>
    <w:rsid w:val="003D065B"/>
    <w:rsid w:val="003D2072"/>
    <w:rsid w:val="003E39C0"/>
    <w:rsid w:val="003E3DF4"/>
    <w:rsid w:val="003E423E"/>
    <w:rsid w:val="003E59F2"/>
    <w:rsid w:val="003F0D92"/>
    <w:rsid w:val="003F1F9D"/>
    <w:rsid w:val="003F7B2E"/>
    <w:rsid w:val="00402E97"/>
    <w:rsid w:val="004042BE"/>
    <w:rsid w:val="00406C6C"/>
    <w:rsid w:val="00412ECB"/>
    <w:rsid w:val="00413155"/>
    <w:rsid w:val="00417A76"/>
    <w:rsid w:val="004215D4"/>
    <w:rsid w:val="00421FAE"/>
    <w:rsid w:val="00432737"/>
    <w:rsid w:val="004406C6"/>
    <w:rsid w:val="00441193"/>
    <w:rsid w:val="004411FD"/>
    <w:rsid w:val="00443DD6"/>
    <w:rsid w:val="004465DA"/>
    <w:rsid w:val="00447297"/>
    <w:rsid w:val="004536DE"/>
    <w:rsid w:val="00456746"/>
    <w:rsid w:val="00456F6E"/>
    <w:rsid w:val="00463987"/>
    <w:rsid w:val="0047065F"/>
    <w:rsid w:val="0047079A"/>
    <w:rsid w:val="0047449B"/>
    <w:rsid w:val="004757AE"/>
    <w:rsid w:val="004817F2"/>
    <w:rsid w:val="004840BE"/>
    <w:rsid w:val="004879B3"/>
    <w:rsid w:val="00487C5D"/>
    <w:rsid w:val="0049254A"/>
    <w:rsid w:val="004967F2"/>
    <w:rsid w:val="004A087C"/>
    <w:rsid w:val="004A42B8"/>
    <w:rsid w:val="004B4F67"/>
    <w:rsid w:val="004B5348"/>
    <w:rsid w:val="004C504A"/>
    <w:rsid w:val="004C6AC6"/>
    <w:rsid w:val="004D0CBC"/>
    <w:rsid w:val="004D16BE"/>
    <w:rsid w:val="004D1D92"/>
    <w:rsid w:val="004D3403"/>
    <w:rsid w:val="004D4260"/>
    <w:rsid w:val="004D545F"/>
    <w:rsid w:val="004E266A"/>
    <w:rsid w:val="004F3075"/>
    <w:rsid w:val="004F6E48"/>
    <w:rsid w:val="005018DC"/>
    <w:rsid w:val="0050682A"/>
    <w:rsid w:val="00526A64"/>
    <w:rsid w:val="005308A3"/>
    <w:rsid w:val="005331EE"/>
    <w:rsid w:val="00536920"/>
    <w:rsid w:val="00540890"/>
    <w:rsid w:val="0054235C"/>
    <w:rsid w:val="00543185"/>
    <w:rsid w:val="00544992"/>
    <w:rsid w:val="00545F71"/>
    <w:rsid w:val="005465E4"/>
    <w:rsid w:val="00555D51"/>
    <w:rsid w:val="00561F4E"/>
    <w:rsid w:val="00567930"/>
    <w:rsid w:val="0057069B"/>
    <w:rsid w:val="00580304"/>
    <w:rsid w:val="00585768"/>
    <w:rsid w:val="005A47D5"/>
    <w:rsid w:val="005A5413"/>
    <w:rsid w:val="005B01F4"/>
    <w:rsid w:val="005B02D7"/>
    <w:rsid w:val="005B49F8"/>
    <w:rsid w:val="005C5578"/>
    <w:rsid w:val="005C7877"/>
    <w:rsid w:val="005D6130"/>
    <w:rsid w:val="005D69B3"/>
    <w:rsid w:val="005E4AA3"/>
    <w:rsid w:val="005F3D3C"/>
    <w:rsid w:val="005F407F"/>
    <w:rsid w:val="006000AD"/>
    <w:rsid w:val="00600C56"/>
    <w:rsid w:val="006019A2"/>
    <w:rsid w:val="006147FF"/>
    <w:rsid w:val="00622A98"/>
    <w:rsid w:val="00622DC3"/>
    <w:rsid w:val="00624989"/>
    <w:rsid w:val="00625D79"/>
    <w:rsid w:val="0062614B"/>
    <w:rsid w:val="00632AF2"/>
    <w:rsid w:val="006332EF"/>
    <w:rsid w:val="006348A2"/>
    <w:rsid w:val="006349D6"/>
    <w:rsid w:val="00637572"/>
    <w:rsid w:val="0064130F"/>
    <w:rsid w:val="00653C77"/>
    <w:rsid w:val="0066106E"/>
    <w:rsid w:val="00662082"/>
    <w:rsid w:val="00664B47"/>
    <w:rsid w:val="006667E8"/>
    <w:rsid w:val="00670151"/>
    <w:rsid w:val="006774DE"/>
    <w:rsid w:val="006A1D43"/>
    <w:rsid w:val="006B1734"/>
    <w:rsid w:val="006B495B"/>
    <w:rsid w:val="006C6228"/>
    <w:rsid w:val="006E2DFD"/>
    <w:rsid w:val="006E63C9"/>
    <w:rsid w:val="006E74AC"/>
    <w:rsid w:val="006E74D5"/>
    <w:rsid w:val="006E7BB4"/>
    <w:rsid w:val="00711EB7"/>
    <w:rsid w:val="007168E8"/>
    <w:rsid w:val="0072140E"/>
    <w:rsid w:val="00723313"/>
    <w:rsid w:val="00725EC9"/>
    <w:rsid w:val="00730E39"/>
    <w:rsid w:val="00741712"/>
    <w:rsid w:val="007431C2"/>
    <w:rsid w:val="00743A83"/>
    <w:rsid w:val="00747B49"/>
    <w:rsid w:val="00760AAC"/>
    <w:rsid w:val="007617B6"/>
    <w:rsid w:val="00762774"/>
    <w:rsid w:val="00764305"/>
    <w:rsid w:val="00770BAF"/>
    <w:rsid w:val="00772A3B"/>
    <w:rsid w:val="00774799"/>
    <w:rsid w:val="00783244"/>
    <w:rsid w:val="007853A8"/>
    <w:rsid w:val="0078669B"/>
    <w:rsid w:val="00791E0A"/>
    <w:rsid w:val="0079344C"/>
    <w:rsid w:val="00793570"/>
    <w:rsid w:val="00797FAE"/>
    <w:rsid w:val="007A0321"/>
    <w:rsid w:val="007A4610"/>
    <w:rsid w:val="007A60E9"/>
    <w:rsid w:val="007A6A2E"/>
    <w:rsid w:val="007A7A2A"/>
    <w:rsid w:val="007B1250"/>
    <w:rsid w:val="007B5B7D"/>
    <w:rsid w:val="007B7C7C"/>
    <w:rsid w:val="007C36FE"/>
    <w:rsid w:val="007C52E8"/>
    <w:rsid w:val="007D3F7C"/>
    <w:rsid w:val="007D499A"/>
    <w:rsid w:val="007D554C"/>
    <w:rsid w:val="007D6C97"/>
    <w:rsid w:val="007E2CBB"/>
    <w:rsid w:val="007E5A67"/>
    <w:rsid w:val="007F1DA6"/>
    <w:rsid w:val="00801970"/>
    <w:rsid w:val="00802807"/>
    <w:rsid w:val="00806E51"/>
    <w:rsid w:val="008074E7"/>
    <w:rsid w:val="00810997"/>
    <w:rsid w:val="00810E5E"/>
    <w:rsid w:val="008123B3"/>
    <w:rsid w:val="0081243C"/>
    <w:rsid w:val="008129B1"/>
    <w:rsid w:val="008171C4"/>
    <w:rsid w:val="00821D72"/>
    <w:rsid w:val="00830410"/>
    <w:rsid w:val="00830F60"/>
    <w:rsid w:val="008318BB"/>
    <w:rsid w:val="00835C8C"/>
    <w:rsid w:val="00841245"/>
    <w:rsid w:val="00850DE9"/>
    <w:rsid w:val="008601B9"/>
    <w:rsid w:val="00864504"/>
    <w:rsid w:val="00865D16"/>
    <w:rsid w:val="008702ED"/>
    <w:rsid w:val="008704FB"/>
    <w:rsid w:val="00875D63"/>
    <w:rsid w:val="00881930"/>
    <w:rsid w:val="0088531D"/>
    <w:rsid w:val="0089361F"/>
    <w:rsid w:val="00894EF3"/>
    <w:rsid w:val="0089670A"/>
    <w:rsid w:val="008A7973"/>
    <w:rsid w:val="008B33E1"/>
    <w:rsid w:val="008C6945"/>
    <w:rsid w:val="008C6D79"/>
    <w:rsid w:val="008D126E"/>
    <w:rsid w:val="008E09A0"/>
    <w:rsid w:val="008E1F0F"/>
    <w:rsid w:val="008E37BF"/>
    <w:rsid w:val="008F0FDB"/>
    <w:rsid w:val="008F2794"/>
    <w:rsid w:val="008F4363"/>
    <w:rsid w:val="008F49D9"/>
    <w:rsid w:val="008F5D86"/>
    <w:rsid w:val="009056DA"/>
    <w:rsid w:val="00906C6D"/>
    <w:rsid w:val="00910482"/>
    <w:rsid w:val="00913DB4"/>
    <w:rsid w:val="0092001F"/>
    <w:rsid w:val="009200CB"/>
    <w:rsid w:val="0092078F"/>
    <w:rsid w:val="00922BB9"/>
    <w:rsid w:val="00924A32"/>
    <w:rsid w:val="009259F8"/>
    <w:rsid w:val="00930B70"/>
    <w:rsid w:val="0094128F"/>
    <w:rsid w:val="009477F0"/>
    <w:rsid w:val="00950498"/>
    <w:rsid w:val="00957D95"/>
    <w:rsid w:val="00962A5F"/>
    <w:rsid w:val="00963127"/>
    <w:rsid w:val="00970BD1"/>
    <w:rsid w:val="00977B3D"/>
    <w:rsid w:val="00980242"/>
    <w:rsid w:val="00981F43"/>
    <w:rsid w:val="00990145"/>
    <w:rsid w:val="00993AB5"/>
    <w:rsid w:val="009A7CA1"/>
    <w:rsid w:val="009B517A"/>
    <w:rsid w:val="009B75DA"/>
    <w:rsid w:val="009C39A2"/>
    <w:rsid w:val="009C723C"/>
    <w:rsid w:val="009D0C44"/>
    <w:rsid w:val="009D10B4"/>
    <w:rsid w:val="009E0461"/>
    <w:rsid w:val="009E04AE"/>
    <w:rsid w:val="009F35FD"/>
    <w:rsid w:val="009F503B"/>
    <w:rsid w:val="009F57BD"/>
    <w:rsid w:val="00A01E85"/>
    <w:rsid w:val="00A044A1"/>
    <w:rsid w:val="00A13036"/>
    <w:rsid w:val="00A2106E"/>
    <w:rsid w:val="00A2309D"/>
    <w:rsid w:val="00A32C20"/>
    <w:rsid w:val="00A451AE"/>
    <w:rsid w:val="00A463D9"/>
    <w:rsid w:val="00A5079D"/>
    <w:rsid w:val="00A53D83"/>
    <w:rsid w:val="00A544F1"/>
    <w:rsid w:val="00A57767"/>
    <w:rsid w:val="00A62824"/>
    <w:rsid w:val="00A62A36"/>
    <w:rsid w:val="00A70D7A"/>
    <w:rsid w:val="00A74979"/>
    <w:rsid w:val="00AA18BB"/>
    <w:rsid w:val="00AB6F6E"/>
    <w:rsid w:val="00AB7535"/>
    <w:rsid w:val="00AC4CCF"/>
    <w:rsid w:val="00AC4CD7"/>
    <w:rsid w:val="00AC6C2A"/>
    <w:rsid w:val="00AD2D78"/>
    <w:rsid w:val="00AD346E"/>
    <w:rsid w:val="00AD5EBC"/>
    <w:rsid w:val="00AF61F7"/>
    <w:rsid w:val="00AF705B"/>
    <w:rsid w:val="00B00ED1"/>
    <w:rsid w:val="00B176D1"/>
    <w:rsid w:val="00B21254"/>
    <w:rsid w:val="00B24B1A"/>
    <w:rsid w:val="00B2678F"/>
    <w:rsid w:val="00B27F1D"/>
    <w:rsid w:val="00B32248"/>
    <w:rsid w:val="00B3297B"/>
    <w:rsid w:val="00B3306A"/>
    <w:rsid w:val="00B52B73"/>
    <w:rsid w:val="00B56126"/>
    <w:rsid w:val="00B6076C"/>
    <w:rsid w:val="00B700F7"/>
    <w:rsid w:val="00B734F4"/>
    <w:rsid w:val="00B76231"/>
    <w:rsid w:val="00B8031D"/>
    <w:rsid w:val="00B868F3"/>
    <w:rsid w:val="00B93EDC"/>
    <w:rsid w:val="00B94203"/>
    <w:rsid w:val="00B943AC"/>
    <w:rsid w:val="00B94463"/>
    <w:rsid w:val="00BA5534"/>
    <w:rsid w:val="00BA718E"/>
    <w:rsid w:val="00BB3920"/>
    <w:rsid w:val="00BC253D"/>
    <w:rsid w:val="00BC26C4"/>
    <w:rsid w:val="00BC2F8F"/>
    <w:rsid w:val="00BC77BD"/>
    <w:rsid w:val="00BD16CF"/>
    <w:rsid w:val="00BD376A"/>
    <w:rsid w:val="00BD61D4"/>
    <w:rsid w:val="00BD659D"/>
    <w:rsid w:val="00BE0DCD"/>
    <w:rsid w:val="00BE1879"/>
    <w:rsid w:val="00BE3AA2"/>
    <w:rsid w:val="00BE6654"/>
    <w:rsid w:val="00BF4751"/>
    <w:rsid w:val="00BF6B05"/>
    <w:rsid w:val="00BF7DE8"/>
    <w:rsid w:val="00C03476"/>
    <w:rsid w:val="00C045CD"/>
    <w:rsid w:val="00C07318"/>
    <w:rsid w:val="00C10638"/>
    <w:rsid w:val="00C13225"/>
    <w:rsid w:val="00C1580F"/>
    <w:rsid w:val="00C25F57"/>
    <w:rsid w:val="00C26ED7"/>
    <w:rsid w:val="00C278DE"/>
    <w:rsid w:val="00C33412"/>
    <w:rsid w:val="00C4682C"/>
    <w:rsid w:val="00C52C72"/>
    <w:rsid w:val="00C556F4"/>
    <w:rsid w:val="00C558EA"/>
    <w:rsid w:val="00C56BAF"/>
    <w:rsid w:val="00C60E48"/>
    <w:rsid w:val="00C65289"/>
    <w:rsid w:val="00C73513"/>
    <w:rsid w:val="00C75BBF"/>
    <w:rsid w:val="00C81B50"/>
    <w:rsid w:val="00C82D56"/>
    <w:rsid w:val="00C82FEB"/>
    <w:rsid w:val="00C87E08"/>
    <w:rsid w:val="00CA486E"/>
    <w:rsid w:val="00CA54F1"/>
    <w:rsid w:val="00CB213B"/>
    <w:rsid w:val="00CC5624"/>
    <w:rsid w:val="00CD13E7"/>
    <w:rsid w:val="00CD44E5"/>
    <w:rsid w:val="00CD5B95"/>
    <w:rsid w:val="00CF0CB8"/>
    <w:rsid w:val="00D0119E"/>
    <w:rsid w:val="00D01B74"/>
    <w:rsid w:val="00D01C43"/>
    <w:rsid w:val="00D01D02"/>
    <w:rsid w:val="00D1674F"/>
    <w:rsid w:val="00D16F84"/>
    <w:rsid w:val="00D17E74"/>
    <w:rsid w:val="00D26A4A"/>
    <w:rsid w:val="00D270A7"/>
    <w:rsid w:val="00D31324"/>
    <w:rsid w:val="00D32D22"/>
    <w:rsid w:val="00D40418"/>
    <w:rsid w:val="00D468D7"/>
    <w:rsid w:val="00D50E25"/>
    <w:rsid w:val="00D51D66"/>
    <w:rsid w:val="00D53655"/>
    <w:rsid w:val="00D550F4"/>
    <w:rsid w:val="00D60E73"/>
    <w:rsid w:val="00D64BA7"/>
    <w:rsid w:val="00D65428"/>
    <w:rsid w:val="00D703FB"/>
    <w:rsid w:val="00D719A7"/>
    <w:rsid w:val="00D743AC"/>
    <w:rsid w:val="00D74604"/>
    <w:rsid w:val="00D75493"/>
    <w:rsid w:val="00D76EA6"/>
    <w:rsid w:val="00D84450"/>
    <w:rsid w:val="00D9010F"/>
    <w:rsid w:val="00D97E2D"/>
    <w:rsid w:val="00DA5A39"/>
    <w:rsid w:val="00DB01B0"/>
    <w:rsid w:val="00DB2DC3"/>
    <w:rsid w:val="00DB4646"/>
    <w:rsid w:val="00DB6EE9"/>
    <w:rsid w:val="00DC25C1"/>
    <w:rsid w:val="00DC29BF"/>
    <w:rsid w:val="00DC574E"/>
    <w:rsid w:val="00DC726F"/>
    <w:rsid w:val="00DD186F"/>
    <w:rsid w:val="00DD586D"/>
    <w:rsid w:val="00DD78D6"/>
    <w:rsid w:val="00DE5222"/>
    <w:rsid w:val="00DF0619"/>
    <w:rsid w:val="00DF682B"/>
    <w:rsid w:val="00E04EFB"/>
    <w:rsid w:val="00E105F6"/>
    <w:rsid w:val="00E10751"/>
    <w:rsid w:val="00E1109E"/>
    <w:rsid w:val="00E125D4"/>
    <w:rsid w:val="00E1264B"/>
    <w:rsid w:val="00E12CC9"/>
    <w:rsid w:val="00E140F5"/>
    <w:rsid w:val="00E16AA1"/>
    <w:rsid w:val="00E24CDE"/>
    <w:rsid w:val="00E309E1"/>
    <w:rsid w:val="00E35AFE"/>
    <w:rsid w:val="00E42F1E"/>
    <w:rsid w:val="00E43D4F"/>
    <w:rsid w:val="00E53AC3"/>
    <w:rsid w:val="00E6049F"/>
    <w:rsid w:val="00E62692"/>
    <w:rsid w:val="00E64172"/>
    <w:rsid w:val="00E644D4"/>
    <w:rsid w:val="00E65613"/>
    <w:rsid w:val="00E6742F"/>
    <w:rsid w:val="00E73ED3"/>
    <w:rsid w:val="00E76FA6"/>
    <w:rsid w:val="00E774C4"/>
    <w:rsid w:val="00E8215E"/>
    <w:rsid w:val="00E8256D"/>
    <w:rsid w:val="00E85AC7"/>
    <w:rsid w:val="00E85F91"/>
    <w:rsid w:val="00E9086A"/>
    <w:rsid w:val="00E92949"/>
    <w:rsid w:val="00E92F44"/>
    <w:rsid w:val="00E93D8B"/>
    <w:rsid w:val="00E94A50"/>
    <w:rsid w:val="00E9787B"/>
    <w:rsid w:val="00E97A90"/>
    <w:rsid w:val="00EA3B8A"/>
    <w:rsid w:val="00EA5B38"/>
    <w:rsid w:val="00EA6342"/>
    <w:rsid w:val="00EC5D00"/>
    <w:rsid w:val="00EC72C1"/>
    <w:rsid w:val="00EC7A91"/>
    <w:rsid w:val="00ED290C"/>
    <w:rsid w:val="00EE1C52"/>
    <w:rsid w:val="00EF224F"/>
    <w:rsid w:val="00EF3E6B"/>
    <w:rsid w:val="00EF5F30"/>
    <w:rsid w:val="00EF75ED"/>
    <w:rsid w:val="00F02D0E"/>
    <w:rsid w:val="00F12B85"/>
    <w:rsid w:val="00F14659"/>
    <w:rsid w:val="00F17F65"/>
    <w:rsid w:val="00F30E81"/>
    <w:rsid w:val="00F37D6E"/>
    <w:rsid w:val="00F41A45"/>
    <w:rsid w:val="00F50EBA"/>
    <w:rsid w:val="00F5179A"/>
    <w:rsid w:val="00F520AD"/>
    <w:rsid w:val="00F52EEC"/>
    <w:rsid w:val="00F53E0B"/>
    <w:rsid w:val="00F64496"/>
    <w:rsid w:val="00F65232"/>
    <w:rsid w:val="00F6717C"/>
    <w:rsid w:val="00F819AE"/>
    <w:rsid w:val="00F94055"/>
    <w:rsid w:val="00FA269B"/>
    <w:rsid w:val="00FA6026"/>
    <w:rsid w:val="00FB4DB8"/>
    <w:rsid w:val="00FB582E"/>
    <w:rsid w:val="00FD01D3"/>
    <w:rsid w:val="00FD064B"/>
    <w:rsid w:val="00FD4449"/>
    <w:rsid w:val="00FD5267"/>
    <w:rsid w:val="00FE44A0"/>
    <w:rsid w:val="00FF0998"/>
    <w:rsid w:val="00FF3516"/>
    <w:rsid w:val="00FF7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rules v:ext="edit">
        <o:r id="V:Rule1" type="connector" idref="#_x0000_s2050"/>
      </o:rules>
    </o:shapelayout>
  </w:shapeDefaults>
  <w:decimalSymbol w:val="."/>
  <w:listSeparator w:val=","/>
  <w15:docId w15:val="{F792DCCC-88FC-48DD-90C5-EAFCAABAD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39"/>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34"/>
    <w:qFormat/>
    <w:pPr>
      <w:ind w:left="134" w:right="118" w:firstLine="708"/>
      <w:jc w:val="both"/>
    </w:pPr>
  </w:style>
  <w:style w:type="paragraph" w:customStyle="1" w:styleId="TableParagraph">
    <w:name w:val="Table Paragraph"/>
    <w:basedOn w:val="Normal"/>
    <w:uiPriority w:val="1"/>
    <w:qFormat/>
    <w:pPr>
      <w:ind w:left="110"/>
    </w:pPr>
  </w:style>
  <w:style w:type="paragraph" w:styleId="BalloonText">
    <w:name w:val="Balloon Text"/>
    <w:basedOn w:val="Normal"/>
    <w:link w:val="BalloonTextChar"/>
    <w:uiPriority w:val="99"/>
    <w:semiHidden/>
    <w:unhideWhenUsed/>
    <w:rsid w:val="001166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66A7"/>
    <w:rPr>
      <w:rFonts w:ascii="Segoe UI" w:eastAsia="Times New Roman" w:hAnsi="Segoe UI" w:cs="Segoe UI"/>
      <w:sz w:val="18"/>
      <w:szCs w:val="18"/>
    </w:rPr>
  </w:style>
  <w:style w:type="paragraph" w:styleId="BodyTextIndent">
    <w:name w:val="Body Text Indent"/>
    <w:basedOn w:val="Normal"/>
    <w:link w:val="BodyTextIndentChar"/>
    <w:uiPriority w:val="99"/>
    <w:semiHidden/>
    <w:unhideWhenUsed/>
    <w:rsid w:val="00175A97"/>
    <w:pPr>
      <w:spacing w:after="120"/>
      <w:ind w:left="360"/>
    </w:pPr>
  </w:style>
  <w:style w:type="character" w:customStyle="1" w:styleId="BodyTextIndentChar">
    <w:name w:val="Body Text Indent Char"/>
    <w:basedOn w:val="DefaultParagraphFont"/>
    <w:link w:val="BodyTextIndent"/>
    <w:uiPriority w:val="99"/>
    <w:semiHidden/>
    <w:rsid w:val="00175A97"/>
    <w:rPr>
      <w:rFonts w:ascii="Times New Roman" w:eastAsia="Times New Roman" w:hAnsi="Times New Roman" w:cs="Times New Roman"/>
    </w:rPr>
  </w:style>
  <w:style w:type="paragraph" w:styleId="Header">
    <w:name w:val="header"/>
    <w:basedOn w:val="Normal"/>
    <w:link w:val="HeaderChar"/>
    <w:uiPriority w:val="99"/>
    <w:unhideWhenUsed/>
    <w:rsid w:val="000D07FB"/>
    <w:pPr>
      <w:tabs>
        <w:tab w:val="center" w:pos="4844"/>
        <w:tab w:val="right" w:pos="9689"/>
      </w:tabs>
    </w:pPr>
  </w:style>
  <w:style w:type="character" w:customStyle="1" w:styleId="HeaderChar">
    <w:name w:val="Header Char"/>
    <w:basedOn w:val="DefaultParagraphFont"/>
    <w:link w:val="Header"/>
    <w:uiPriority w:val="99"/>
    <w:rsid w:val="000D07FB"/>
    <w:rPr>
      <w:rFonts w:ascii="Times New Roman" w:eastAsia="Times New Roman" w:hAnsi="Times New Roman" w:cs="Times New Roman"/>
    </w:rPr>
  </w:style>
  <w:style w:type="paragraph" w:styleId="Footer">
    <w:name w:val="footer"/>
    <w:basedOn w:val="Normal"/>
    <w:link w:val="FooterChar"/>
    <w:uiPriority w:val="99"/>
    <w:unhideWhenUsed/>
    <w:rsid w:val="000D07FB"/>
    <w:pPr>
      <w:tabs>
        <w:tab w:val="center" w:pos="4844"/>
        <w:tab w:val="right" w:pos="9689"/>
      </w:tabs>
    </w:pPr>
  </w:style>
  <w:style w:type="character" w:customStyle="1" w:styleId="FooterChar">
    <w:name w:val="Footer Char"/>
    <w:basedOn w:val="DefaultParagraphFont"/>
    <w:link w:val="Footer"/>
    <w:uiPriority w:val="99"/>
    <w:rsid w:val="000D07FB"/>
    <w:rPr>
      <w:rFonts w:ascii="Times New Roman" w:eastAsia="Times New Roman" w:hAnsi="Times New Roman" w:cs="Times New Roman"/>
    </w:rPr>
  </w:style>
  <w:style w:type="paragraph" w:styleId="NormalWeb">
    <w:name w:val="Normal (Web)"/>
    <w:basedOn w:val="Normal"/>
    <w:uiPriority w:val="99"/>
    <w:rsid w:val="009F35FD"/>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8BEF0B7-EB84-4257-88FD-FCBAC911B072}"/>
</file>

<file path=customXml/itemProps2.xml><?xml version="1.0" encoding="utf-8"?>
<ds:datastoreItem xmlns:ds="http://schemas.openxmlformats.org/officeDocument/2006/customXml" ds:itemID="{BC66FC03-BB2B-4A52-BFFC-22674821FA60}"/>
</file>

<file path=customXml/itemProps3.xml><?xml version="1.0" encoding="utf-8"?>
<ds:datastoreItem xmlns:ds="http://schemas.openxmlformats.org/officeDocument/2006/customXml" ds:itemID="{7DF2586C-7B18-466E-B7BD-77D217470B85}"/>
</file>

<file path=customXml/itemProps4.xml><?xml version="1.0" encoding="utf-8"?>
<ds:datastoreItem xmlns:ds="http://schemas.openxmlformats.org/officeDocument/2006/customXml" ds:itemID="{D5770C8C-9735-42E9-9DDD-8EBD4517A0D3}"/>
</file>

<file path=docProps/app.xml><?xml version="1.0" encoding="utf-8"?>
<Properties xmlns="http://schemas.openxmlformats.org/officeDocument/2006/extended-properties" xmlns:vt="http://schemas.openxmlformats.org/officeDocument/2006/docPropsVTypes">
  <Template>Normal</Template>
  <TotalTime>325</TotalTime>
  <Pages>104</Pages>
  <Words>30032</Words>
  <Characters>171186</Characters>
  <Application>Microsoft Office Word</Application>
  <DocSecurity>0</DocSecurity>
  <Lines>1426</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150.2018.ro-ru</dc:title>
  <dc:creator>lll</dc:creator>
  <cp:lastModifiedBy>CERNENCHI CI. Ilie</cp:lastModifiedBy>
  <cp:revision>154</cp:revision>
  <cp:lastPrinted>2018-05-11T13:06:00Z</cp:lastPrinted>
  <dcterms:created xsi:type="dcterms:W3CDTF">2018-05-08T10:19:00Z</dcterms:created>
  <dcterms:modified xsi:type="dcterms:W3CDTF">2018-05-11T13:07:00Z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2017-12-07T00:00:00Z</vt:filetime>
  </property>
  <property fmtid="{D5CDD505-2E9C-101B-9397-08002B2CF9AE}" pid="3" name="Creator">
    <vt:lpwstr>Microsoft® Word 2010</vt:lpwstr>
  </property>
  <property fmtid="{D5CDD505-2E9C-101B-9397-08002B2CF9AE}" pid="4" name="LastSaved">
    <vt:filetime>2018-02-05T00:00:00Z</vt:filetime>
  </property>
  <property fmtid="{D5CDD505-2E9C-101B-9397-08002B2CF9AE}" pid="5" name="ContentTypeId">
    <vt:lpwstr>0x010100DB3619079C70BA4C8A987488329513F90014B383F883BBE84C9A1272D50E465059</vt:lpwstr>
  </property>
  <property fmtid="{D5CDD505-2E9C-101B-9397-08002B2CF9AE}" pid="7" name="Tipul documentului">
    <vt:lpwstr>Aviz</vt:lpwstr>
  </property>
</Properties>
</file>