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41FD1" w14:textId="77777777" w:rsidR="006C6273" w:rsidRPr="002712E0" w:rsidRDefault="006C6273" w:rsidP="0031204D">
      <w:pPr>
        <w:ind w:firstLine="567"/>
        <w:jc w:val="right"/>
        <w:rPr>
          <w:rFonts w:ascii="Times New Roman" w:hAnsi="Times New Roman"/>
          <w:b/>
          <w:bCs/>
          <w:sz w:val="28"/>
          <w:szCs w:val="28"/>
          <w:lang w:val="ru-RU"/>
        </w:rPr>
      </w:pPr>
      <w:r w:rsidRPr="002712E0">
        <w:rPr>
          <w:rFonts w:ascii="Times New Roman" w:hAnsi="Times New Roman"/>
          <w:b/>
          <w:bCs/>
          <w:sz w:val="28"/>
          <w:szCs w:val="28"/>
          <w:lang w:val="ru-RU"/>
        </w:rPr>
        <w:t xml:space="preserve">Постоянному бюро Парламента </w:t>
      </w:r>
    </w:p>
    <w:p w14:paraId="5C1585D7" w14:textId="77777777" w:rsidR="006C6273" w:rsidRPr="002712E0" w:rsidRDefault="006C6273" w:rsidP="0031204D">
      <w:pPr>
        <w:ind w:firstLine="567"/>
        <w:jc w:val="right"/>
        <w:rPr>
          <w:rFonts w:ascii="Times New Roman" w:hAnsi="Times New Roman"/>
          <w:b/>
          <w:bCs/>
          <w:sz w:val="28"/>
          <w:szCs w:val="28"/>
          <w:lang w:val="ru-RU"/>
        </w:rPr>
      </w:pPr>
      <w:r w:rsidRPr="002712E0">
        <w:rPr>
          <w:rFonts w:ascii="Times New Roman" w:hAnsi="Times New Roman"/>
          <w:b/>
          <w:bCs/>
          <w:sz w:val="28"/>
          <w:szCs w:val="28"/>
          <w:lang w:val="ru-RU"/>
        </w:rPr>
        <w:t>Республики Молдова</w:t>
      </w:r>
    </w:p>
    <w:p w14:paraId="40BC7F0B" w14:textId="77777777" w:rsidR="006C6273" w:rsidRPr="002712E0" w:rsidRDefault="006C6273" w:rsidP="0031204D">
      <w:pPr>
        <w:ind w:firstLine="567"/>
        <w:jc w:val="both"/>
        <w:rPr>
          <w:rFonts w:ascii="Times New Roman" w:hAnsi="Times New Roman"/>
          <w:sz w:val="28"/>
          <w:szCs w:val="28"/>
          <w:lang w:val="ru-RU"/>
        </w:rPr>
      </w:pPr>
    </w:p>
    <w:p w14:paraId="1A629F17" w14:textId="77777777" w:rsidR="006C6273" w:rsidRPr="002712E0" w:rsidRDefault="006C6273" w:rsidP="0031204D">
      <w:pPr>
        <w:ind w:firstLine="567"/>
        <w:jc w:val="both"/>
        <w:rPr>
          <w:rFonts w:ascii="Times New Roman" w:hAnsi="Times New Roman"/>
          <w:sz w:val="28"/>
          <w:szCs w:val="28"/>
          <w:lang w:val="ru-RU"/>
        </w:rPr>
      </w:pPr>
    </w:p>
    <w:p w14:paraId="6792DD8C" w14:textId="04DEBA65" w:rsidR="00E12F2C" w:rsidRPr="002712E0" w:rsidRDefault="00B730A3" w:rsidP="00E12F2C">
      <w:pPr>
        <w:pStyle w:val="tt"/>
        <w:shd w:val="clear" w:color="auto" w:fill="FFFFFF"/>
        <w:spacing w:after="0" w:line="259" w:lineRule="auto"/>
        <w:ind w:firstLine="567"/>
        <w:jc w:val="both"/>
        <w:rPr>
          <w:sz w:val="28"/>
          <w:szCs w:val="28"/>
          <w:lang w:val="ru-RU"/>
        </w:rPr>
      </w:pPr>
      <w:r w:rsidRPr="002712E0">
        <w:rPr>
          <w:sz w:val="28"/>
          <w:szCs w:val="28"/>
          <w:lang w:val="ru-RU"/>
        </w:rPr>
        <w:t>На основании статьи</w:t>
      </w:r>
      <w:r w:rsidR="006C6273" w:rsidRPr="002712E0">
        <w:rPr>
          <w:sz w:val="28"/>
          <w:szCs w:val="28"/>
          <w:lang w:val="ru-RU"/>
        </w:rPr>
        <w:t xml:space="preserve"> 73 Конституции Республики Молдова и ст</w:t>
      </w:r>
      <w:r w:rsidR="00C911A9" w:rsidRPr="002712E0">
        <w:rPr>
          <w:sz w:val="28"/>
          <w:szCs w:val="28"/>
          <w:lang w:val="ru-RU"/>
        </w:rPr>
        <w:t>атьи</w:t>
      </w:r>
      <w:r w:rsidR="006C6273" w:rsidRPr="002712E0">
        <w:rPr>
          <w:sz w:val="28"/>
          <w:szCs w:val="28"/>
          <w:lang w:val="ru-RU"/>
        </w:rPr>
        <w:t xml:space="preserve"> 47 Регламента Парламента</w:t>
      </w:r>
      <w:r w:rsidR="001F515C" w:rsidRPr="002712E0">
        <w:rPr>
          <w:sz w:val="28"/>
          <w:szCs w:val="28"/>
          <w:lang w:val="ru-RU"/>
        </w:rPr>
        <w:t xml:space="preserve">, </w:t>
      </w:r>
      <w:r w:rsidR="001070CC" w:rsidRPr="002712E0">
        <w:rPr>
          <w:sz w:val="28"/>
          <w:szCs w:val="28"/>
          <w:lang w:val="ru-RU"/>
        </w:rPr>
        <w:t>принятого Законом №</w:t>
      </w:r>
      <w:r w:rsidR="00827D24" w:rsidRPr="00827D24">
        <w:rPr>
          <w:sz w:val="28"/>
          <w:szCs w:val="28"/>
          <w:lang w:val="ru-RU"/>
        </w:rPr>
        <w:t xml:space="preserve"> </w:t>
      </w:r>
      <w:r w:rsidR="001070CC" w:rsidRPr="002712E0">
        <w:rPr>
          <w:sz w:val="28"/>
          <w:szCs w:val="28"/>
          <w:lang w:val="ru-RU"/>
        </w:rPr>
        <w:t xml:space="preserve">797/1996, </w:t>
      </w:r>
      <w:r w:rsidR="00C911A9" w:rsidRPr="002712E0">
        <w:rPr>
          <w:sz w:val="28"/>
          <w:szCs w:val="28"/>
          <w:lang w:val="ru-RU"/>
        </w:rPr>
        <w:t xml:space="preserve">представляется </w:t>
      </w:r>
      <w:r w:rsidR="006C6273" w:rsidRPr="002712E0">
        <w:rPr>
          <w:sz w:val="28"/>
          <w:szCs w:val="28"/>
          <w:lang w:val="ru-RU"/>
        </w:rPr>
        <w:t xml:space="preserve">в </w:t>
      </w:r>
      <w:r w:rsidR="00CE7F1E" w:rsidRPr="002712E0">
        <w:rPr>
          <w:sz w:val="28"/>
          <w:szCs w:val="28"/>
          <w:lang w:val="ru-RU"/>
        </w:rPr>
        <w:t>порядк</w:t>
      </w:r>
      <w:r w:rsidR="006C6273" w:rsidRPr="002712E0">
        <w:rPr>
          <w:sz w:val="28"/>
          <w:szCs w:val="28"/>
          <w:lang w:val="ru-RU"/>
        </w:rPr>
        <w:t xml:space="preserve">е законодательной инициативы </w:t>
      </w:r>
      <w:r w:rsidR="00C911A9" w:rsidRPr="002712E0">
        <w:rPr>
          <w:sz w:val="28"/>
          <w:szCs w:val="28"/>
          <w:lang w:val="ru-RU"/>
        </w:rPr>
        <w:t>про</w:t>
      </w:r>
      <w:r w:rsidR="006C6273" w:rsidRPr="002712E0">
        <w:rPr>
          <w:sz w:val="28"/>
          <w:szCs w:val="28"/>
          <w:lang w:val="ru-RU"/>
        </w:rPr>
        <w:t>ект</w:t>
      </w:r>
      <w:r w:rsidR="00BC45A2" w:rsidRPr="002712E0">
        <w:rPr>
          <w:sz w:val="28"/>
          <w:szCs w:val="28"/>
          <w:lang w:val="ru-RU"/>
        </w:rPr>
        <w:t xml:space="preserve"> </w:t>
      </w:r>
      <w:r w:rsidR="00F364BB" w:rsidRPr="002712E0">
        <w:rPr>
          <w:sz w:val="28"/>
          <w:szCs w:val="28"/>
          <w:lang w:val="ru-RU"/>
        </w:rPr>
        <w:t>закона</w:t>
      </w:r>
      <w:r w:rsidR="00110A29" w:rsidRPr="002712E0">
        <w:rPr>
          <w:sz w:val="28"/>
          <w:szCs w:val="28"/>
          <w:lang w:val="ru-RU"/>
        </w:rPr>
        <w:t xml:space="preserve"> </w:t>
      </w:r>
      <w:r w:rsidR="00AA724F" w:rsidRPr="002712E0">
        <w:rPr>
          <w:sz w:val="28"/>
          <w:szCs w:val="28"/>
          <w:lang w:val="ru-RU"/>
        </w:rPr>
        <w:t xml:space="preserve">о </w:t>
      </w:r>
      <w:r w:rsidR="001F515C" w:rsidRPr="002712E0">
        <w:rPr>
          <w:sz w:val="28"/>
          <w:szCs w:val="28"/>
          <w:lang w:val="ru-RU"/>
        </w:rPr>
        <w:t>внесении изменений в</w:t>
      </w:r>
      <w:r w:rsidR="00BC4C07" w:rsidRPr="002712E0">
        <w:rPr>
          <w:sz w:val="28"/>
          <w:szCs w:val="28"/>
          <w:lang w:val="ru-RU"/>
        </w:rPr>
        <w:t xml:space="preserve"> </w:t>
      </w:r>
      <w:r w:rsidR="001070CC" w:rsidRPr="002712E0">
        <w:rPr>
          <w:sz w:val="28"/>
          <w:szCs w:val="28"/>
          <w:lang w:val="ru-RU"/>
        </w:rPr>
        <w:t>некоторые нормативные акты</w:t>
      </w:r>
      <w:r w:rsidR="001F515C" w:rsidRPr="002712E0">
        <w:rPr>
          <w:sz w:val="28"/>
          <w:szCs w:val="28"/>
          <w:lang w:val="ru-RU"/>
        </w:rPr>
        <w:t>.</w:t>
      </w:r>
    </w:p>
    <w:p w14:paraId="64B548F5" w14:textId="11CF5A37" w:rsidR="001A7778" w:rsidRPr="002712E0" w:rsidRDefault="001A7778" w:rsidP="0031204D">
      <w:pPr>
        <w:ind w:firstLine="567"/>
        <w:jc w:val="both"/>
        <w:rPr>
          <w:rFonts w:ascii="Times New Roman" w:hAnsi="Times New Roman"/>
          <w:sz w:val="28"/>
          <w:szCs w:val="28"/>
          <w:lang w:val="ru-RU"/>
        </w:rPr>
      </w:pPr>
      <w:r w:rsidRPr="002712E0">
        <w:rPr>
          <w:rFonts w:ascii="Times New Roman" w:hAnsi="Times New Roman"/>
          <w:sz w:val="28"/>
          <w:szCs w:val="28"/>
          <w:lang w:val="ru-RU"/>
        </w:rPr>
        <w:t>Прилага</w:t>
      </w:r>
      <w:r w:rsidR="00463E1A" w:rsidRPr="002712E0">
        <w:rPr>
          <w:rFonts w:ascii="Times New Roman" w:hAnsi="Times New Roman"/>
          <w:sz w:val="28"/>
          <w:szCs w:val="28"/>
          <w:lang w:val="ru-RU"/>
        </w:rPr>
        <w:t>ю</w:t>
      </w:r>
      <w:r w:rsidRPr="002712E0">
        <w:rPr>
          <w:rFonts w:ascii="Times New Roman" w:hAnsi="Times New Roman"/>
          <w:sz w:val="28"/>
          <w:szCs w:val="28"/>
          <w:lang w:val="ru-RU"/>
        </w:rPr>
        <w:t xml:space="preserve">тся: </w:t>
      </w:r>
      <w:r w:rsidRPr="002712E0">
        <w:rPr>
          <w:rFonts w:ascii="Times New Roman" w:hAnsi="Times New Roman"/>
          <w:sz w:val="28"/>
          <w:szCs w:val="28"/>
          <w:lang w:val="ru-RU"/>
        </w:rPr>
        <w:tab/>
      </w:r>
    </w:p>
    <w:p w14:paraId="19BCD74D" w14:textId="77777777" w:rsidR="001A7778" w:rsidRPr="002712E0" w:rsidRDefault="001A7778" w:rsidP="0031204D">
      <w:pPr>
        <w:ind w:firstLine="567"/>
        <w:jc w:val="both"/>
        <w:rPr>
          <w:rFonts w:ascii="Times New Roman" w:hAnsi="Times New Roman"/>
          <w:sz w:val="28"/>
          <w:szCs w:val="28"/>
          <w:lang w:val="ru-RU"/>
        </w:rPr>
      </w:pPr>
    </w:p>
    <w:p w14:paraId="7C9C6C9A" w14:textId="4E8EBBFC" w:rsidR="001A7778" w:rsidRPr="002712E0" w:rsidRDefault="00634891" w:rsidP="0031204D">
      <w:pPr>
        <w:ind w:firstLine="567"/>
        <w:jc w:val="both"/>
        <w:rPr>
          <w:rFonts w:ascii="Times New Roman" w:hAnsi="Times New Roman"/>
          <w:sz w:val="28"/>
          <w:szCs w:val="28"/>
          <w:lang w:val="ru-RU"/>
        </w:rPr>
      </w:pPr>
      <w:r w:rsidRPr="002712E0">
        <w:rPr>
          <w:rFonts w:ascii="Times New Roman" w:hAnsi="Times New Roman"/>
          <w:sz w:val="28"/>
          <w:szCs w:val="28"/>
          <w:lang w:val="ru-RU"/>
        </w:rPr>
        <w:t>1</w:t>
      </w:r>
      <w:r w:rsidR="00541B08" w:rsidRPr="002712E0">
        <w:rPr>
          <w:rFonts w:ascii="Times New Roman" w:hAnsi="Times New Roman"/>
          <w:sz w:val="28"/>
          <w:szCs w:val="28"/>
          <w:lang w:val="ru-RU"/>
        </w:rPr>
        <w:t>)</w:t>
      </w:r>
      <w:r w:rsidRPr="002712E0">
        <w:rPr>
          <w:rFonts w:ascii="Times New Roman" w:hAnsi="Times New Roman"/>
          <w:sz w:val="28"/>
          <w:szCs w:val="28"/>
          <w:lang w:val="ru-RU"/>
        </w:rPr>
        <w:t xml:space="preserve"> </w:t>
      </w:r>
      <w:r w:rsidR="004A0093" w:rsidRPr="002712E0">
        <w:rPr>
          <w:rFonts w:ascii="Times New Roman" w:hAnsi="Times New Roman"/>
          <w:sz w:val="28"/>
          <w:szCs w:val="28"/>
          <w:lang w:val="ru-RU"/>
        </w:rPr>
        <w:t>п</w:t>
      </w:r>
      <w:r w:rsidR="001A7778" w:rsidRPr="002712E0">
        <w:rPr>
          <w:rFonts w:ascii="Times New Roman" w:hAnsi="Times New Roman"/>
          <w:sz w:val="28"/>
          <w:szCs w:val="28"/>
          <w:lang w:val="ru-RU"/>
        </w:rPr>
        <w:t xml:space="preserve">роект </w:t>
      </w:r>
      <w:r w:rsidR="00BC45A2" w:rsidRPr="002712E0">
        <w:rPr>
          <w:rFonts w:ascii="Times New Roman" w:hAnsi="Times New Roman"/>
          <w:sz w:val="28"/>
          <w:szCs w:val="28"/>
          <w:lang w:val="ru-RU"/>
        </w:rPr>
        <w:t>закона</w:t>
      </w:r>
      <w:r w:rsidR="001A7778" w:rsidRPr="002712E0">
        <w:rPr>
          <w:rFonts w:ascii="Times New Roman" w:hAnsi="Times New Roman"/>
          <w:sz w:val="28"/>
          <w:szCs w:val="28"/>
          <w:lang w:val="ru-RU"/>
        </w:rPr>
        <w:t>;</w:t>
      </w:r>
    </w:p>
    <w:p w14:paraId="17FF42AA" w14:textId="0B13B93C" w:rsidR="00CE7F1E" w:rsidRPr="002712E0" w:rsidRDefault="00634891" w:rsidP="0031204D">
      <w:pPr>
        <w:ind w:firstLine="567"/>
        <w:jc w:val="both"/>
        <w:rPr>
          <w:rFonts w:ascii="Times New Roman" w:hAnsi="Times New Roman"/>
          <w:sz w:val="28"/>
          <w:szCs w:val="28"/>
          <w:lang w:val="ru-RU"/>
        </w:rPr>
      </w:pPr>
      <w:r w:rsidRPr="002712E0">
        <w:rPr>
          <w:rFonts w:ascii="Times New Roman" w:hAnsi="Times New Roman"/>
          <w:sz w:val="28"/>
          <w:szCs w:val="28"/>
          <w:lang w:val="ru-RU"/>
        </w:rPr>
        <w:t>2</w:t>
      </w:r>
      <w:r w:rsidR="00541B08" w:rsidRPr="002712E0">
        <w:rPr>
          <w:rFonts w:ascii="Times New Roman" w:hAnsi="Times New Roman"/>
          <w:sz w:val="28"/>
          <w:szCs w:val="28"/>
          <w:lang w:val="ru-RU"/>
        </w:rPr>
        <w:t>)</w:t>
      </w:r>
      <w:r w:rsidR="001A7778" w:rsidRPr="002712E0">
        <w:rPr>
          <w:rFonts w:ascii="Times New Roman" w:hAnsi="Times New Roman"/>
          <w:sz w:val="28"/>
          <w:szCs w:val="28"/>
          <w:lang w:val="ru-RU"/>
        </w:rPr>
        <w:t xml:space="preserve"> </w:t>
      </w:r>
      <w:r w:rsidR="00541B08" w:rsidRPr="002712E0">
        <w:rPr>
          <w:rFonts w:ascii="Times New Roman" w:hAnsi="Times New Roman"/>
          <w:sz w:val="28"/>
          <w:szCs w:val="28"/>
          <w:lang w:val="ru-RU"/>
        </w:rPr>
        <w:t>пояснительная записка</w:t>
      </w:r>
      <w:r w:rsidR="001A7778" w:rsidRPr="002712E0">
        <w:rPr>
          <w:rFonts w:ascii="Times New Roman" w:hAnsi="Times New Roman"/>
          <w:sz w:val="28"/>
          <w:szCs w:val="28"/>
          <w:lang w:val="ru-RU"/>
        </w:rPr>
        <w:t>.</w:t>
      </w:r>
    </w:p>
    <w:p w14:paraId="36AD2AD5" w14:textId="77777777" w:rsidR="006C6273" w:rsidRPr="002712E0" w:rsidRDefault="006C6273" w:rsidP="0031204D">
      <w:pPr>
        <w:ind w:firstLine="567"/>
        <w:jc w:val="both"/>
        <w:rPr>
          <w:rFonts w:ascii="Times New Roman" w:hAnsi="Times New Roman"/>
          <w:sz w:val="28"/>
          <w:szCs w:val="28"/>
          <w:lang w:val="ru-RU"/>
        </w:rPr>
      </w:pPr>
    </w:p>
    <w:p w14:paraId="65125B53" w14:textId="77777777" w:rsidR="00A070EE" w:rsidRPr="002712E0" w:rsidRDefault="00A070EE" w:rsidP="0031204D">
      <w:pPr>
        <w:ind w:firstLine="567"/>
        <w:jc w:val="both"/>
        <w:rPr>
          <w:rFonts w:ascii="Times New Roman" w:hAnsi="Times New Roman"/>
          <w:b/>
          <w:bCs/>
          <w:sz w:val="28"/>
          <w:szCs w:val="28"/>
          <w:lang w:val="ru-RU"/>
        </w:rPr>
      </w:pPr>
    </w:p>
    <w:p w14:paraId="0238554B" w14:textId="77777777" w:rsidR="00A070EE" w:rsidRPr="002712E0" w:rsidRDefault="00A070EE" w:rsidP="0031204D">
      <w:pPr>
        <w:ind w:firstLine="567"/>
        <w:jc w:val="both"/>
        <w:rPr>
          <w:rFonts w:ascii="Times New Roman" w:hAnsi="Times New Roman"/>
          <w:b/>
          <w:bCs/>
          <w:sz w:val="28"/>
          <w:szCs w:val="28"/>
          <w:lang w:val="ru-RU"/>
        </w:rPr>
      </w:pPr>
    </w:p>
    <w:p w14:paraId="4128AFDD" w14:textId="77777777" w:rsidR="00A070EE" w:rsidRPr="002712E0" w:rsidRDefault="00A070EE" w:rsidP="0031204D">
      <w:pPr>
        <w:ind w:firstLine="567"/>
        <w:jc w:val="both"/>
        <w:rPr>
          <w:rFonts w:ascii="Times New Roman" w:hAnsi="Times New Roman"/>
          <w:b/>
          <w:bCs/>
          <w:sz w:val="28"/>
          <w:szCs w:val="28"/>
          <w:lang w:val="ru-RU"/>
        </w:rPr>
      </w:pPr>
    </w:p>
    <w:p w14:paraId="104EC116" w14:textId="77777777" w:rsidR="00A070EE" w:rsidRPr="002712E0" w:rsidRDefault="00A070EE" w:rsidP="0031204D">
      <w:pPr>
        <w:ind w:firstLine="567"/>
        <w:jc w:val="both"/>
        <w:rPr>
          <w:rFonts w:ascii="Times New Roman" w:hAnsi="Times New Roman"/>
          <w:b/>
          <w:bCs/>
          <w:sz w:val="28"/>
          <w:szCs w:val="28"/>
          <w:lang w:val="ru-RU"/>
        </w:rPr>
      </w:pPr>
    </w:p>
    <w:p w14:paraId="38B781BC" w14:textId="2563F51D" w:rsidR="006C6273" w:rsidRPr="002712E0" w:rsidRDefault="006C6273" w:rsidP="0031204D">
      <w:pPr>
        <w:ind w:firstLine="567"/>
        <w:jc w:val="right"/>
        <w:rPr>
          <w:rFonts w:ascii="Times New Roman" w:hAnsi="Times New Roman"/>
          <w:b/>
          <w:bCs/>
          <w:sz w:val="28"/>
          <w:szCs w:val="28"/>
          <w:lang w:val="ru-RU"/>
        </w:rPr>
      </w:pPr>
      <w:r w:rsidRPr="002712E0">
        <w:rPr>
          <w:rFonts w:ascii="Times New Roman" w:hAnsi="Times New Roman"/>
          <w:b/>
          <w:bCs/>
          <w:sz w:val="28"/>
          <w:szCs w:val="28"/>
          <w:lang w:val="ru-RU"/>
        </w:rPr>
        <w:t>Депутат</w:t>
      </w:r>
      <w:r w:rsidR="00E12F2C" w:rsidRPr="002712E0">
        <w:rPr>
          <w:rFonts w:ascii="Times New Roman" w:hAnsi="Times New Roman"/>
          <w:b/>
          <w:bCs/>
          <w:sz w:val="28"/>
          <w:szCs w:val="28"/>
          <w:lang w:val="ru-RU"/>
        </w:rPr>
        <w:t>ы</w:t>
      </w:r>
      <w:r w:rsidRPr="002712E0">
        <w:rPr>
          <w:rFonts w:ascii="Times New Roman" w:hAnsi="Times New Roman"/>
          <w:b/>
          <w:bCs/>
          <w:sz w:val="28"/>
          <w:szCs w:val="28"/>
          <w:lang w:val="ru-RU"/>
        </w:rPr>
        <w:t xml:space="preserve"> Парламента</w:t>
      </w:r>
      <w:r w:rsidR="00FE69D4" w:rsidRPr="002712E0">
        <w:rPr>
          <w:rFonts w:ascii="Times New Roman" w:hAnsi="Times New Roman"/>
          <w:b/>
          <w:bCs/>
          <w:sz w:val="28"/>
          <w:szCs w:val="28"/>
          <w:lang w:val="ru-RU"/>
        </w:rPr>
        <w:t>:</w:t>
      </w:r>
    </w:p>
    <w:p w14:paraId="21DF8393" w14:textId="77777777" w:rsidR="000E1AF9" w:rsidRPr="002712E0" w:rsidRDefault="000E1AF9" w:rsidP="0031204D">
      <w:pPr>
        <w:ind w:firstLine="567"/>
        <w:jc w:val="right"/>
        <w:rPr>
          <w:rFonts w:ascii="Times New Roman" w:hAnsi="Times New Roman"/>
          <w:iCs/>
          <w:sz w:val="28"/>
          <w:szCs w:val="28"/>
          <w:lang w:val="ru-RU"/>
        </w:rPr>
      </w:pPr>
    </w:p>
    <w:p w14:paraId="0A658C7B" w14:textId="77777777" w:rsidR="00F7415B" w:rsidRDefault="00F7415B" w:rsidP="000F4959">
      <w:pPr>
        <w:ind w:firstLine="567"/>
        <w:jc w:val="right"/>
        <w:rPr>
          <w:rFonts w:ascii="Times New Roman" w:hAnsi="Times New Roman"/>
          <w:iCs/>
          <w:sz w:val="28"/>
          <w:szCs w:val="28"/>
          <w:lang w:val="ru-RU"/>
        </w:rPr>
      </w:pPr>
    </w:p>
    <w:p w14:paraId="426ED4FD" w14:textId="77777777"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В.</w:t>
      </w:r>
      <w:r>
        <w:rPr>
          <w:rFonts w:ascii="Times New Roman" w:hAnsi="Times New Roman"/>
          <w:iCs/>
          <w:sz w:val="28"/>
          <w:szCs w:val="28"/>
          <w:lang w:val="ru-RU"/>
        </w:rPr>
        <w:t xml:space="preserve"> </w:t>
      </w:r>
      <w:r w:rsidRPr="00F7415B">
        <w:rPr>
          <w:rFonts w:ascii="Times New Roman" w:hAnsi="Times New Roman"/>
          <w:iCs/>
          <w:sz w:val="28"/>
          <w:szCs w:val="28"/>
          <w:lang w:val="ru-RU"/>
        </w:rPr>
        <w:t xml:space="preserve">Рошка </w:t>
      </w:r>
    </w:p>
    <w:p w14:paraId="6077BDDA" w14:textId="77777777"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Д.</w:t>
      </w:r>
      <w:r>
        <w:rPr>
          <w:rFonts w:ascii="Times New Roman" w:hAnsi="Times New Roman"/>
          <w:iCs/>
          <w:sz w:val="28"/>
          <w:szCs w:val="28"/>
          <w:lang w:val="ru-RU"/>
        </w:rPr>
        <w:t xml:space="preserve"> </w:t>
      </w:r>
      <w:r w:rsidRPr="00F7415B">
        <w:rPr>
          <w:rFonts w:ascii="Times New Roman" w:hAnsi="Times New Roman"/>
          <w:iCs/>
          <w:sz w:val="28"/>
          <w:szCs w:val="28"/>
          <w:lang w:val="ru-RU"/>
        </w:rPr>
        <w:t>Герман</w:t>
      </w:r>
    </w:p>
    <w:p w14:paraId="1715F9BE" w14:textId="0A775F44"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Л.</w:t>
      </w:r>
      <w:r>
        <w:rPr>
          <w:rFonts w:ascii="Times New Roman" w:hAnsi="Times New Roman"/>
          <w:iCs/>
          <w:sz w:val="28"/>
          <w:szCs w:val="28"/>
          <w:lang w:val="ru-RU"/>
        </w:rPr>
        <w:t xml:space="preserve"> </w:t>
      </w:r>
      <w:r w:rsidRPr="00F7415B">
        <w:rPr>
          <w:rFonts w:ascii="Times New Roman" w:hAnsi="Times New Roman"/>
          <w:iCs/>
          <w:sz w:val="28"/>
          <w:szCs w:val="28"/>
          <w:lang w:val="ru-RU"/>
        </w:rPr>
        <w:t xml:space="preserve">Карп </w:t>
      </w:r>
    </w:p>
    <w:p w14:paraId="69ECA05E" w14:textId="33EC4748"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И.</w:t>
      </w:r>
      <w:r>
        <w:rPr>
          <w:rFonts w:ascii="Times New Roman" w:hAnsi="Times New Roman"/>
          <w:iCs/>
          <w:sz w:val="28"/>
          <w:szCs w:val="28"/>
          <w:lang w:val="ru-RU"/>
        </w:rPr>
        <w:t xml:space="preserve"> </w:t>
      </w:r>
      <w:proofErr w:type="spellStart"/>
      <w:r w:rsidRPr="00F7415B">
        <w:rPr>
          <w:rFonts w:ascii="Times New Roman" w:hAnsi="Times New Roman"/>
          <w:iCs/>
          <w:sz w:val="28"/>
          <w:szCs w:val="28"/>
          <w:lang w:val="ru-RU"/>
        </w:rPr>
        <w:t>Кир</w:t>
      </w:r>
      <w:r>
        <w:rPr>
          <w:rFonts w:ascii="Times New Roman" w:hAnsi="Times New Roman"/>
          <w:iCs/>
          <w:sz w:val="28"/>
          <w:szCs w:val="28"/>
          <w:lang w:val="ru-RU"/>
        </w:rPr>
        <w:t>и</w:t>
      </w:r>
      <w:r w:rsidRPr="00F7415B">
        <w:rPr>
          <w:rFonts w:ascii="Times New Roman" w:hAnsi="Times New Roman"/>
          <w:iCs/>
          <w:sz w:val="28"/>
          <w:szCs w:val="28"/>
          <w:lang w:val="ru-RU"/>
        </w:rPr>
        <w:t>як</w:t>
      </w:r>
      <w:proofErr w:type="spellEnd"/>
      <w:r w:rsidRPr="00F7415B">
        <w:rPr>
          <w:rFonts w:ascii="Times New Roman" w:hAnsi="Times New Roman"/>
          <w:iCs/>
          <w:sz w:val="28"/>
          <w:szCs w:val="28"/>
          <w:lang w:val="ru-RU"/>
        </w:rPr>
        <w:t xml:space="preserve"> </w:t>
      </w:r>
    </w:p>
    <w:p w14:paraId="53E23863" w14:textId="23133BDD"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И.</w:t>
      </w:r>
      <w:r>
        <w:rPr>
          <w:rFonts w:ascii="Times New Roman" w:hAnsi="Times New Roman"/>
          <w:iCs/>
          <w:sz w:val="28"/>
          <w:szCs w:val="28"/>
          <w:lang w:val="ru-RU"/>
        </w:rPr>
        <w:t xml:space="preserve"> </w:t>
      </w:r>
      <w:r w:rsidRPr="00F7415B">
        <w:rPr>
          <w:rFonts w:ascii="Times New Roman" w:hAnsi="Times New Roman"/>
          <w:iCs/>
          <w:sz w:val="28"/>
          <w:szCs w:val="28"/>
          <w:lang w:val="ru-RU"/>
        </w:rPr>
        <w:t xml:space="preserve">Гроза </w:t>
      </w:r>
    </w:p>
    <w:p w14:paraId="03A4BEE2" w14:textId="623B96C0"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М.</w:t>
      </w:r>
      <w:r>
        <w:rPr>
          <w:rFonts w:ascii="Times New Roman" w:hAnsi="Times New Roman"/>
          <w:iCs/>
          <w:sz w:val="28"/>
          <w:szCs w:val="28"/>
          <w:lang w:val="ru-RU"/>
        </w:rPr>
        <w:t xml:space="preserve"> </w:t>
      </w:r>
      <w:r w:rsidRPr="00F7415B">
        <w:rPr>
          <w:rFonts w:ascii="Times New Roman" w:hAnsi="Times New Roman"/>
          <w:iCs/>
          <w:sz w:val="28"/>
          <w:szCs w:val="28"/>
          <w:lang w:val="ru-RU"/>
        </w:rPr>
        <w:t>Панку</w:t>
      </w:r>
    </w:p>
    <w:p w14:paraId="2C14CA97" w14:textId="0E05114E" w:rsidR="00F7415B" w:rsidRDefault="00F7415B" w:rsidP="000F4959">
      <w:pPr>
        <w:ind w:firstLine="567"/>
        <w:jc w:val="right"/>
        <w:rPr>
          <w:rFonts w:ascii="Times New Roman" w:hAnsi="Times New Roman"/>
          <w:iCs/>
          <w:sz w:val="28"/>
          <w:szCs w:val="28"/>
          <w:lang w:val="ru-RU"/>
        </w:rPr>
      </w:pPr>
      <w:r w:rsidRPr="00F7415B">
        <w:rPr>
          <w:rFonts w:ascii="Times New Roman" w:hAnsi="Times New Roman"/>
          <w:iCs/>
          <w:sz w:val="28"/>
          <w:szCs w:val="28"/>
          <w:lang w:val="ru-RU"/>
        </w:rPr>
        <w:t xml:space="preserve"> А.</w:t>
      </w:r>
      <w:r>
        <w:rPr>
          <w:rFonts w:ascii="Times New Roman" w:hAnsi="Times New Roman"/>
          <w:iCs/>
          <w:sz w:val="28"/>
          <w:szCs w:val="28"/>
          <w:lang w:val="ru-RU"/>
        </w:rPr>
        <w:t xml:space="preserve"> </w:t>
      </w:r>
      <w:proofErr w:type="spellStart"/>
      <w:r>
        <w:rPr>
          <w:rFonts w:ascii="Times New Roman" w:hAnsi="Times New Roman"/>
          <w:iCs/>
          <w:sz w:val="28"/>
          <w:szCs w:val="28"/>
          <w:lang w:val="ru-RU"/>
        </w:rPr>
        <w:t>Кэтэной</w:t>
      </w:r>
      <w:proofErr w:type="spellEnd"/>
    </w:p>
    <w:p w14:paraId="42A56526" w14:textId="74CB0892" w:rsidR="001070CC" w:rsidRDefault="001070CC" w:rsidP="000F4959">
      <w:pPr>
        <w:ind w:firstLine="567"/>
        <w:jc w:val="right"/>
        <w:rPr>
          <w:rFonts w:ascii="Times New Roman" w:hAnsi="Times New Roman"/>
          <w:iCs/>
          <w:sz w:val="28"/>
          <w:szCs w:val="28"/>
          <w:lang w:val="ru-RU"/>
        </w:rPr>
      </w:pPr>
      <w:r w:rsidRPr="002712E0">
        <w:rPr>
          <w:rFonts w:ascii="Times New Roman" w:hAnsi="Times New Roman"/>
          <w:iCs/>
          <w:sz w:val="28"/>
          <w:szCs w:val="28"/>
          <w:lang w:val="ru-RU"/>
        </w:rPr>
        <w:t xml:space="preserve">В. </w:t>
      </w:r>
      <w:proofErr w:type="spellStart"/>
      <w:r w:rsidRPr="002712E0">
        <w:rPr>
          <w:rFonts w:ascii="Times New Roman" w:hAnsi="Times New Roman"/>
          <w:iCs/>
          <w:sz w:val="28"/>
          <w:szCs w:val="28"/>
          <w:lang w:val="ru-RU"/>
        </w:rPr>
        <w:t>Грэдинару</w:t>
      </w:r>
      <w:proofErr w:type="spellEnd"/>
    </w:p>
    <w:p w14:paraId="67A66709" w14:textId="0B7D3EA5" w:rsidR="00F7415B" w:rsidRPr="00F7415B" w:rsidRDefault="00F7415B" w:rsidP="000F4959">
      <w:pPr>
        <w:ind w:firstLine="567"/>
        <w:jc w:val="right"/>
        <w:rPr>
          <w:rFonts w:ascii="Times New Roman" w:hAnsi="Times New Roman"/>
          <w:sz w:val="20"/>
          <w:szCs w:val="20"/>
          <w:lang w:val="ru-RU"/>
        </w:rPr>
      </w:pPr>
      <w:r>
        <w:rPr>
          <w:rFonts w:ascii="Times New Roman" w:hAnsi="Times New Roman"/>
          <w:iCs/>
          <w:sz w:val="28"/>
          <w:szCs w:val="28"/>
          <w:lang w:val="ru-RU"/>
        </w:rPr>
        <w:t>И. Шпак</w:t>
      </w:r>
    </w:p>
    <w:p w14:paraId="678A7F02" w14:textId="5971390C" w:rsidR="00110A29" w:rsidRPr="002712E0" w:rsidRDefault="00F7415B" w:rsidP="000F4959">
      <w:pPr>
        <w:ind w:firstLine="567"/>
        <w:jc w:val="right"/>
        <w:rPr>
          <w:rFonts w:ascii="Times New Roman" w:hAnsi="Times New Roman"/>
          <w:iCs/>
          <w:sz w:val="28"/>
          <w:szCs w:val="28"/>
          <w:lang w:val="ru-RU"/>
        </w:rPr>
      </w:pPr>
      <w:r>
        <w:rPr>
          <w:rFonts w:ascii="Times New Roman" w:hAnsi="Times New Roman"/>
          <w:sz w:val="20"/>
          <w:szCs w:val="20"/>
        </w:rPr>
        <w:t xml:space="preserve"> </w:t>
      </w:r>
      <w:r w:rsidR="001070CC" w:rsidRPr="002712E0">
        <w:rPr>
          <w:rFonts w:ascii="Times New Roman" w:hAnsi="Times New Roman"/>
          <w:iCs/>
          <w:sz w:val="28"/>
          <w:szCs w:val="28"/>
          <w:lang w:val="ru-RU"/>
        </w:rPr>
        <w:t xml:space="preserve">Б. </w:t>
      </w:r>
      <w:proofErr w:type="spellStart"/>
      <w:r w:rsidR="001070CC" w:rsidRPr="002712E0">
        <w:rPr>
          <w:rFonts w:ascii="Times New Roman" w:hAnsi="Times New Roman"/>
          <w:iCs/>
          <w:sz w:val="28"/>
          <w:szCs w:val="28"/>
          <w:lang w:val="ru-RU"/>
        </w:rPr>
        <w:t>Маркоч</w:t>
      </w:r>
      <w:proofErr w:type="spellEnd"/>
    </w:p>
    <w:p w14:paraId="76CA6A7D" w14:textId="77777777" w:rsidR="00110A29" w:rsidRPr="002712E0" w:rsidRDefault="00110A29" w:rsidP="0031204D">
      <w:pPr>
        <w:ind w:firstLine="567"/>
        <w:jc w:val="right"/>
        <w:rPr>
          <w:rFonts w:ascii="Times New Roman" w:hAnsi="Times New Roman"/>
          <w:i/>
          <w:sz w:val="28"/>
          <w:szCs w:val="28"/>
          <w:lang w:val="ru-RU"/>
        </w:rPr>
      </w:pPr>
    </w:p>
    <w:p w14:paraId="76CA7FB6" w14:textId="77777777" w:rsidR="00110A29" w:rsidRPr="002712E0" w:rsidRDefault="00110A29" w:rsidP="0031204D">
      <w:pPr>
        <w:ind w:firstLine="567"/>
        <w:jc w:val="right"/>
        <w:rPr>
          <w:rFonts w:ascii="Times New Roman" w:hAnsi="Times New Roman"/>
          <w:i/>
          <w:sz w:val="28"/>
          <w:szCs w:val="28"/>
          <w:lang w:val="ru-RU"/>
        </w:rPr>
      </w:pPr>
    </w:p>
    <w:p w14:paraId="75B784F3" w14:textId="77777777" w:rsidR="00110A29" w:rsidRPr="002712E0" w:rsidRDefault="00110A29" w:rsidP="0031204D">
      <w:pPr>
        <w:ind w:firstLine="567"/>
        <w:jc w:val="right"/>
        <w:rPr>
          <w:rFonts w:ascii="Times New Roman" w:hAnsi="Times New Roman"/>
          <w:i/>
          <w:sz w:val="28"/>
          <w:szCs w:val="28"/>
          <w:lang w:val="ru-RU"/>
        </w:rPr>
      </w:pPr>
    </w:p>
    <w:p w14:paraId="34B02528" w14:textId="77777777" w:rsidR="00110A29" w:rsidRPr="002712E0" w:rsidRDefault="00110A29" w:rsidP="0031204D">
      <w:pPr>
        <w:ind w:firstLine="567"/>
        <w:jc w:val="right"/>
        <w:rPr>
          <w:rFonts w:ascii="Times New Roman" w:hAnsi="Times New Roman"/>
          <w:i/>
          <w:sz w:val="28"/>
          <w:szCs w:val="28"/>
          <w:lang w:val="ru-RU"/>
        </w:rPr>
      </w:pPr>
    </w:p>
    <w:p w14:paraId="408ABFBA" w14:textId="77777777" w:rsidR="00110A29" w:rsidRPr="002712E0" w:rsidRDefault="00110A29" w:rsidP="0031204D">
      <w:pPr>
        <w:ind w:firstLine="567"/>
        <w:jc w:val="right"/>
        <w:rPr>
          <w:rFonts w:ascii="Times New Roman" w:hAnsi="Times New Roman"/>
          <w:i/>
          <w:sz w:val="28"/>
          <w:szCs w:val="28"/>
          <w:lang w:val="ru-RU"/>
        </w:rPr>
      </w:pPr>
    </w:p>
    <w:p w14:paraId="23A97ECA" w14:textId="77777777" w:rsidR="00110A29" w:rsidRPr="002712E0" w:rsidRDefault="00110A29" w:rsidP="0031204D">
      <w:pPr>
        <w:ind w:firstLine="567"/>
        <w:jc w:val="right"/>
        <w:rPr>
          <w:rFonts w:ascii="Times New Roman" w:hAnsi="Times New Roman"/>
          <w:i/>
          <w:sz w:val="28"/>
          <w:szCs w:val="28"/>
          <w:lang w:val="ru-RU"/>
        </w:rPr>
      </w:pPr>
    </w:p>
    <w:p w14:paraId="01CA4C09" w14:textId="77777777" w:rsidR="00110A29" w:rsidRPr="002712E0" w:rsidRDefault="00110A29" w:rsidP="0031204D">
      <w:pPr>
        <w:ind w:firstLine="567"/>
        <w:jc w:val="right"/>
        <w:rPr>
          <w:rFonts w:ascii="Times New Roman" w:hAnsi="Times New Roman"/>
          <w:i/>
          <w:sz w:val="28"/>
          <w:szCs w:val="28"/>
          <w:lang w:val="ru-RU"/>
        </w:rPr>
      </w:pPr>
    </w:p>
    <w:p w14:paraId="7624CCEE" w14:textId="77777777" w:rsidR="00610307" w:rsidRPr="002712E0" w:rsidRDefault="00610307" w:rsidP="0031204D">
      <w:pPr>
        <w:ind w:firstLine="567"/>
        <w:jc w:val="right"/>
        <w:rPr>
          <w:rFonts w:ascii="Times New Roman" w:hAnsi="Times New Roman"/>
          <w:i/>
          <w:sz w:val="28"/>
          <w:szCs w:val="28"/>
          <w:lang w:val="ru-RU"/>
        </w:rPr>
      </w:pPr>
    </w:p>
    <w:p w14:paraId="7D532BA7" w14:textId="278E661A" w:rsidR="006C6273" w:rsidRPr="002712E0" w:rsidRDefault="006C6273" w:rsidP="0031204D">
      <w:pPr>
        <w:ind w:firstLine="567"/>
        <w:jc w:val="right"/>
        <w:rPr>
          <w:rFonts w:ascii="Times New Roman" w:hAnsi="Times New Roman"/>
          <w:i/>
          <w:sz w:val="28"/>
          <w:szCs w:val="28"/>
          <w:lang w:val="ru-RU"/>
        </w:rPr>
      </w:pPr>
      <w:r w:rsidRPr="002712E0">
        <w:rPr>
          <w:rFonts w:ascii="Times New Roman" w:hAnsi="Times New Roman"/>
          <w:i/>
          <w:sz w:val="28"/>
          <w:szCs w:val="28"/>
          <w:lang w:val="ru-RU"/>
        </w:rPr>
        <w:lastRenderedPageBreak/>
        <w:t>Проект</w:t>
      </w:r>
      <w:r w:rsidR="00F33723" w:rsidRPr="002712E0">
        <w:rPr>
          <w:rFonts w:ascii="Times New Roman" w:hAnsi="Times New Roman"/>
          <w:i/>
          <w:sz w:val="28"/>
          <w:szCs w:val="28"/>
          <w:lang w:val="ru-RU"/>
        </w:rPr>
        <w:t xml:space="preserve"> (№ </w:t>
      </w:r>
      <w:r w:rsidR="00F7415B">
        <w:rPr>
          <w:rFonts w:ascii="Times New Roman" w:hAnsi="Times New Roman"/>
          <w:i/>
          <w:sz w:val="28"/>
          <w:szCs w:val="28"/>
          <w:lang w:val="ru-RU"/>
        </w:rPr>
        <w:t>257</w:t>
      </w:r>
      <w:r w:rsidR="007917E1" w:rsidRPr="002712E0">
        <w:rPr>
          <w:rFonts w:ascii="Times New Roman" w:hAnsi="Times New Roman"/>
          <w:i/>
          <w:sz w:val="28"/>
          <w:szCs w:val="28"/>
          <w:lang w:val="ru-RU"/>
        </w:rPr>
        <w:t>/202</w:t>
      </w:r>
      <w:r w:rsidR="00D551C9" w:rsidRPr="002712E0">
        <w:rPr>
          <w:rFonts w:ascii="Times New Roman" w:hAnsi="Times New Roman"/>
          <w:i/>
          <w:sz w:val="28"/>
          <w:szCs w:val="28"/>
          <w:lang w:val="ru-RU"/>
        </w:rPr>
        <w:t>4</w:t>
      </w:r>
      <w:r w:rsidR="00F33723" w:rsidRPr="002712E0">
        <w:rPr>
          <w:rFonts w:ascii="Times New Roman" w:hAnsi="Times New Roman"/>
          <w:i/>
          <w:sz w:val="28"/>
          <w:szCs w:val="28"/>
          <w:lang w:val="ru-RU"/>
        </w:rPr>
        <w:t>)</w:t>
      </w:r>
    </w:p>
    <w:p w14:paraId="7ABE9EC0" w14:textId="77777777" w:rsidR="006C6273" w:rsidRPr="002712E0" w:rsidRDefault="006C6273" w:rsidP="0031204D">
      <w:pPr>
        <w:ind w:firstLine="567"/>
        <w:jc w:val="right"/>
        <w:rPr>
          <w:rFonts w:ascii="Times New Roman" w:hAnsi="Times New Roman"/>
          <w:iCs/>
          <w:sz w:val="28"/>
          <w:szCs w:val="28"/>
          <w:lang w:val="ru-RU"/>
        </w:rPr>
      </w:pPr>
      <w:r w:rsidRPr="002712E0">
        <w:rPr>
          <w:rFonts w:ascii="Times New Roman" w:hAnsi="Times New Roman"/>
          <w:iCs/>
          <w:sz w:val="28"/>
          <w:szCs w:val="28"/>
          <w:lang w:val="ru-RU"/>
        </w:rPr>
        <w:t>Перевод</w:t>
      </w:r>
    </w:p>
    <w:p w14:paraId="7DDD19F7" w14:textId="77777777" w:rsidR="00541B08" w:rsidRPr="002712E0" w:rsidRDefault="00541B08" w:rsidP="0031204D">
      <w:pPr>
        <w:tabs>
          <w:tab w:val="left" w:pos="851"/>
        </w:tabs>
        <w:ind w:firstLine="567"/>
        <w:jc w:val="both"/>
        <w:rPr>
          <w:rFonts w:ascii="Times New Roman" w:hAnsi="Times New Roman"/>
          <w:b/>
          <w:sz w:val="28"/>
          <w:szCs w:val="28"/>
          <w:lang w:val="ru-RU"/>
        </w:rPr>
      </w:pPr>
    </w:p>
    <w:p w14:paraId="5B73E3B6" w14:textId="77777777" w:rsidR="005D6548" w:rsidRPr="002712E0" w:rsidRDefault="005D6548" w:rsidP="0031204D">
      <w:pPr>
        <w:tabs>
          <w:tab w:val="left" w:pos="851"/>
        </w:tabs>
        <w:ind w:firstLine="567"/>
        <w:jc w:val="both"/>
        <w:rPr>
          <w:rFonts w:ascii="Times New Roman" w:hAnsi="Times New Roman"/>
          <w:b/>
          <w:sz w:val="28"/>
          <w:szCs w:val="28"/>
          <w:lang w:val="ru-RU"/>
        </w:rPr>
      </w:pPr>
    </w:p>
    <w:p w14:paraId="378EE5D5" w14:textId="77777777" w:rsidR="005D6548" w:rsidRPr="002712E0" w:rsidRDefault="005D6548" w:rsidP="00036197">
      <w:pPr>
        <w:tabs>
          <w:tab w:val="left" w:pos="851"/>
        </w:tabs>
        <w:spacing w:line="240" w:lineRule="auto"/>
        <w:ind w:firstLine="567"/>
        <w:jc w:val="both"/>
        <w:rPr>
          <w:rFonts w:ascii="Times New Roman" w:hAnsi="Times New Roman"/>
          <w:b/>
          <w:sz w:val="28"/>
          <w:szCs w:val="28"/>
          <w:lang w:val="ru-RU"/>
        </w:rPr>
      </w:pPr>
    </w:p>
    <w:p w14:paraId="3A9F8226" w14:textId="77777777" w:rsidR="00087C5E" w:rsidRPr="002712E0" w:rsidRDefault="00087C5E" w:rsidP="00036197">
      <w:pPr>
        <w:tabs>
          <w:tab w:val="left" w:pos="851"/>
        </w:tabs>
        <w:spacing w:line="240" w:lineRule="auto"/>
        <w:ind w:firstLine="567"/>
        <w:jc w:val="center"/>
        <w:rPr>
          <w:rFonts w:ascii="Times New Roman" w:hAnsi="Times New Roman"/>
          <w:b/>
          <w:bCs/>
          <w:sz w:val="28"/>
          <w:szCs w:val="28"/>
          <w:lang w:val="ru-RU"/>
        </w:rPr>
      </w:pPr>
      <w:r w:rsidRPr="002712E0">
        <w:rPr>
          <w:rFonts w:ascii="Times New Roman" w:hAnsi="Times New Roman"/>
          <w:b/>
          <w:bCs/>
          <w:sz w:val="28"/>
          <w:szCs w:val="28"/>
          <w:lang w:val="ru-RU"/>
        </w:rPr>
        <w:t>ЗАКОН</w:t>
      </w:r>
    </w:p>
    <w:p w14:paraId="144D9E72" w14:textId="33262668" w:rsidR="00110A29" w:rsidRPr="002712E0" w:rsidRDefault="00110A29" w:rsidP="00BC4C07">
      <w:pPr>
        <w:tabs>
          <w:tab w:val="left" w:pos="851"/>
        </w:tabs>
        <w:ind w:firstLine="567"/>
        <w:jc w:val="center"/>
        <w:rPr>
          <w:rFonts w:ascii="Times New Roman" w:hAnsi="Times New Roman"/>
          <w:b/>
          <w:bCs/>
          <w:sz w:val="28"/>
          <w:szCs w:val="28"/>
          <w:lang w:val="ru-RU"/>
        </w:rPr>
      </w:pPr>
      <w:r w:rsidRPr="002712E0">
        <w:rPr>
          <w:rFonts w:ascii="Times New Roman" w:hAnsi="Times New Roman"/>
          <w:b/>
          <w:bCs/>
          <w:sz w:val="28"/>
          <w:szCs w:val="28"/>
          <w:lang w:val="ru-RU"/>
        </w:rPr>
        <w:t xml:space="preserve">о </w:t>
      </w:r>
      <w:r w:rsidR="00E948BD" w:rsidRPr="002712E0">
        <w:rPr>
          <w:rFonts w:ascii="Times New Roman" w:hAnsi="Times New Roman"/>
          <w:b/>
          <w:bCs/>
          <w:sz w:val="28"/>
          <w:szCs w:val="28"/>
          <w:lang w:val="ru-RU"/>
        </w:rPr>
        <w:t xml:space="preserve">внесении изменений в </w:t>
      </w:r>
      <w:r w:rsidR="001070CC" w:rsidRPr="002712E0">
        <w:rPr>
          <w:rFonts w:ascii="Times New Roman" w:hAnsi="Times New Roman"/>
          <w:b/>
          <w:bCs/>
          <w:sz w:val="28"/>
          <w:szCs w:val="28"/>
          <w:lang w:val="ru-RU"/>
        </w:rPr>
        <w:t>некоторые нормативные акты</w:t>
      </w:r>
    </w:p>
    <w:p w14:paraId="0AC13F0C" w14:textId="77777777" w:rsidR="006D5788" w:rsidRPr="002712E0" w:rsidRDefault="006D5788" w:rsidP="00110A29">
      <w:pPr>
        <w:spacing w:line="240" w:lineRule="auto"/>
        <w:ind w:firstLine="567"/>
        <w:jc w:val="both"/>
        <w:rPr>
          <w:rFonts w:ascii="Times New Roman" w:hAnsi="Times New Roman"/>
          <w:sz w:val="28"/>
          <w:szCs w:val="28"/>
          <w:lang w:val="ru-RU"/>
        </w:rPr>
      </w:pPr>
    </w:p>
    <w:p w14:paraId="238BF78F" w14:textId="0965357A" w:rsidR="00110A29" w:rsidRPr="002712E0" w:rsidRDefault="00110A29" w:rsidP="00110A29">
      <w:pPr>
        <w:spacing w:line="240" w:lineRule="auto"/>
        <w:ind w:firstLine="567"/>
        <w:jc w:val="both"/>
        <w:rPr>
          <w:rFonts w:ascii="Times New Roman" w:hAnsi="Times New Roman"/>
          <w:sz w:val="28"/>
          <w:szCs w:val="28"/>
          <w:lang w:val="ru-RU"/>
        </w:rPr>
      </w:pPr>
      <w:r w:rsidRPr="002712E0">
        <w:rPr>
          <w:rFonts w:ascii="Times New Roman" w:hAnsi="Times New Roman"/>
          <w:sz w:val="28"/>
          <w:szCs w:val="28"/>
          <w:lang w:val="ru-RU"/>
        </w:rPr>
        <w:t>Парламент принимает настоящий органический закон.</w:t>
      </w:r>
    </w:p>
    <w:p w14:paraId="6F80231B" w14:textId="77777777" w:rsidR="0091165B" w:rsidRPr="002712E0" w:rsidRDefault="0091165B" w:rsidP="0091165B">
      <w:pPr>
        <w:tabs>
          <w:tab w:val="left" w:pos="851"/>
        </w:tabs>
        <w:ind w:firstLine="567"/>
        <w:jc w:val="both"/>
        <w:rPr>
          <w:rFonts w:ascii="Times New Roman" w:hAnsi="Times New Roman"/>
          <w:bCs/>
          <w:sz w:val="28"/>
          <w:szCs w:val="28"/>
          <w:lang w:val="ru-RU"/>
        </w:rPr>
      </w:pPr>
    </w:p>
    <w:p w14:paraId="36294D80" w14:textId="2540FE71" w:rsidR="0091165B" w:rsidRPr="002712E0" w:rsidRDefault="00DD7F15" w:rsidP="00C23DB7">
      <w:pPr>
        <w:tabs>
          <w:tab w:val="left" w:pos="851"/>
        </w:tabs>
        <w:ind w:firstLine="567"/>
        <w:jc w:val="both"/>
        <w:rPr>
          <w:rFonts w:ascii="Times New Roman" w:hAnsi="Times New Roman"/>
          <w:bCs/>
          <w:sz w:val="28"/>
          <w:szCs w:val="28"/>
          <w:lang w:val="ru-RU"/>
        </w:rPr>
      </w:pPr>
      <w:r w:rsidRPr="002712E0">
        <w:rPr>
          <w:rFonts w:ascii="Times New Roman" w:hAnsi="Times New Roman"/>
          <w:b/>
          <w:sz w:val="28"/>
          <w:szCs w:val="28"/>
          <w:lang w:val="ru-RU"/>
        </w:rPr>
        <w:t>Ст</w:t>
      </w:r>
      <w:r w:rsidR="0091165B" w:rsidRPr="002712E0">
        <w:rPr>
          <w:rFonts w:ascii="Times New Roman" w:hAnsi="Times New Roman"/>
          <w:b/>
          <w:sz w:val="28"/>
          <w:szCs w:val="28"/>
          <w:lang w:val="ru-RU"/>
        </w:rPr>
        <w:t xml:space="preserve">. I. </w:t>
      </w:r>
      <w:r w:rsidRPr="002712E0">
        <w:rPr>
          <w:rFonts w:ascii="Times New Roman" w:hAnsi="Times New Roman"/>
          <w:b/>
          <w:sz w:val="28"/>
          <w:szCs w:val="28"/>
          <w:lang w:val="ru-RU"/>
        </w:rPr>
        <w:t>–</w:t>
      </w:r>
      <w:r w:rsidRPr="002712E0">
        <w:rPr>
          <w:rFonts w:ascii="Times New Roman" w:hAnsi="Times New Roman"/>
          <w:bCs/>
          <w:sz w:val="28"/>
          <w:szCs w:val="28"/>
          <w:lang w:val="ru-RU"/>
        </w:rPr>
        <w:t xml:space="preserve"> </w:t>
      </w:r>
      <w:r w:rsidR="00C23DB7">
        <w:rPr>
          <w:rFonts w:ascii="Times New Roman" w:hAnsi="Times New Roman"/>
          <w:bCs/>
          <w:sz w:val="28"/>
          <w:szCs w:val="28"/>
          <w:lang w:val="ru-RU"/>
        </w:rPr>
        <w:t>Статью 547</w:t>
      </w:r>
      <w:r w:rsidR="00C23DB7" w:rsidRPr="00C23DB7">
        <w:rPr>
          <w:rFonts w:ascii="Times New Roman" w:hAnsi="Times New Roman"/>
          <w:bCs/>
          <w:sz w:val="28"/>
          <w:szCs w:val="28"/>
          <w:lang w:val="ru-RU"/>
        </w:rPr>
        <w:t xml:space="preserve"> Уголовно-процессуальн</w:t>
      </w:r>
      <w:r w:rsidR="00C23DB7">
        <w:rPr>
          <w:rFonts w:ascii="Times New Roman" w:hAnsi="Times New Roman"/>
          <w:bCs/>
          <w:sz w:val="28"/>
          <w:szCs w:val="28"/>
          <w:lang w:val="ru-RU"/>
        </w:rPr>
        <w:t>ого</w:t>
      </w:r>
      <w:r w:rsidR="00C23DB7" w:rsidRPr="00C23DB7">
        <w:rPr>
          <w:rFonts w:ascii="Times New Roman" w:hAnsi="Times New Roman"/>
          <w:bCs/>
          <w:sz w:val="28"/>
          <w:szCs w:val="28"/>
          <w:lang w:val="ru-RU"/>
        </w:rPr>
        <w:t xml:space="preserve"> кодекс</w:t>
      </w:r>
      <w:r w:rsidR="00C23DB7">
        <w:rPr>
          <w:rFonts w:ascii="Times New Roman" w:hAnsi="Times New Roman"/>
          <w:bCs/>
          <w:sz w:val="28"/>
          <w:szCs w:val="28"/>
          <w:lang w:val="ru-RU"/>
        </w:rPr>
        <w:t>а</w:t>
      </w:r>
      <w:r w:rsidR="00C23DB7" w:rsidRPr="00C23DB7">
        <w:rPr>
          <w:rFonts w:ascii="Times New Roman" w:hAnsi="Times New Roman"/>
          <w:bCs/>
          <w:sz w:val="28"/>
          <w:szCs w:val="28"/>
          <w:lang w:val="ru-RU"/>
        </w:rPr>
        <w:t xml:space="preserve"> Республики Молдова № 122/2003 (повторное опубликование: Официальный монитор Республики Молдова, 2013 г., № 248–251, ст.699), с последующими изменениями, </w:t>
      </w:r>
      <w:r w:rsidR="00C23DB7">
        <w:rPr>
          <w:rFonts w:ascii="Times New Roman" w:hAnsi="Times New Roman"/>
          <w:bCs/>
          <w:sz w:val="28"/>
          <w:szCs w:val="28"/>
          <w:lang w:val="ru-RU"/>
        </w:rPr>
        <w:t>изложить в следующий редакции</w:t>
      </w:r>
      <w:r w:rsidR="00C23DB7" w:rsidRPr="00C23DB7">
        <w:rPr>
          <w:rFonts w:ascii="Times New Roman" w:hAnsi="Times New Roman"/>
          <w:bCs/>
          <w:sz w:val="28"/>
          <w:szCs w:val="28"/>
          <w:lang w:val="ru-RU"/>
        </w:rPr>
        <w:t>:</w:t>
      </w:r>
      <w:r w:rsidR="0091165B" w:rsidRPr="002712E0">
        <w:rPr>
          <w:rFonts w:ascii="Times New Roman" w:hAnsi="Times New Roman"/>
          <w:bCs/>
          <w:sz w:val="28"/>
          <w:szCs w:val="28"/>
          <w:lang w:val="ru-RU"/>
        </w:rPr>
        <w:t xml:space="preserve"> </w:t>
      </w:r>
    </w:p>
    <w:p w14:paraId="505E4F03" w14:textId="77777777" w:rsidR="00B21609" w:rsidRDefault="00B21609" w:rsidP="00C23DB7">
      <w:pPr>
        <w:tabs>
          <w:tab w:val="left" w:pos="851"/>
        </w:tabs>
        <w:ind w:firstLine="567"/>
        <w:jc w:val="both"/>
        <w:rPr>
          <w:rFonts w:ascii="Times New Roman" w:hAnsi="Times New Roman"/>
          <w:b/>
          <w:sz w:val="28"/>
          <w:szCs w:val="28"/>
          <w:lang w:val="ru-RU"/>
        </w:rPr>
      </w:pPr>
    </w:p>
    <w:p w14:paraId="62A908E1" w14:textId="2B200EF8" w:rsidR="00BB3E21" w:rsidRPr="00BB3E21" w:rsidRDefault="0081298A" w:rsidP="00BB3E21">
      <w:pPr>
        <w:tabs>
          <w:tab w:val="left" w:pos="851"/>
        </w:tabs>
        <w:ind w:firstLine="567"/>
        <w:jc w:val="both"/>
        <w:rPr>
          <w:rFonts w:ascii="Times New Roman" w:hAnsi="Times New Roman"/>
          <w:bCs/>
          <w:sz w:val="28"/>
          <w:szCs w:val="28"/>
          <w:lang w:val="ru-RU"/>
        </w:rPr>
      </w:pPr>
      <w:r>
        <w:rPr>
          <w:rFonts w:ascii="Times New Roman" w:hAnsi="Times New Roman"/>
          <w:b/>
          <w:sz w:val="28"/>
          <w:szCs w:val="28"/>
          <w:lang w:val="ru-RU"/>
        </w:rPr>
        <w:t>«</w:t>
      </w:r>
      <w:r w:rsidR="00BB3E21" w:rsidRPr="00BB3E21">
        <w:rPr>
          <w:rFonts w:ascii="Times New Roman" w:hAnsi="Times New Roman"/>
          <w:b/>
          <w:sz w:val="28"/>
          <w:szCs w:val="28"/>
          <w:lang w:val="ru-RU"/>
        </w:rPr>
        <w:t xml:space="preserve">Статья 547. </w:t>
      </w:r>
      <w:r w:rsidR="00BB3E21" w:rsidRPr="00BB3E21">
        <w:rPr>
          <w:rFonts w:ascii="Times New Roman" w:hAnsi="Times New Roman"/>
          <w:bCs/>
          <w:sz w:val="28"/>
          <w:szCs w:val="28"/>
          <w:lang w:val="ru-RU"/>
        </w:rPr>
        <w:t>Арест лица в целях экстрадиции</w:t>
      </w:r>
    </w:p>
    <w:p w14:paraId="09C69109" w14:textId="77777777" w:rsidR="00BB3E21" w:rsidRPr="00BB3E21" w:rsidRDefault="00BB3E21" w:rsidP="00BB3E21">
      <w:pPr>
        <w:tabs>
          <w:tab w:val="left" w:pos="851"/>
        </w:tabs>
        <w:ind w:firstLine="567"/>
        <w:jc w:val="both"/>
        <w:rPr>
          <w:rFonts w:ascii="Times New Roman" w:hAnsi="Times New Roman"/>
          <w:bCs/>
          <w:sz w:val="28"/>
          <w:szCs w:val="28"/>
          <w:lang w:val="ru-RU"/>
        </w:rPr>
      </w:pPr>
    </w:p>
    <w:p w14:paraId="21B6ABF6" w14:textId="65856800" w:rsidR="00BB3E21" w:rsidRP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 xml:space="preserve">(1) После получения запроса об экстрадиции Генеральная прокуратура или, в зависимости от обстоятельств, Министерство юстиции незамедлительно принимает меры в соответствии с настоящим кодексом к предварительному аресту лица, экстрадиция которого запрашивается. Срок содержания лица под предварительным арестом не может превышать </w:t>
      </w:r>
      <w:r>
        <w:rPr>
          <w:rFonts w:ascii="Times New Roman" w:hAnsi="Times New Roman"/>
          <w:bCs/>
          <w:sz w:val="28"/>
          <w:szCs w:val="28"/>
          <w:lang w:val="ru-RU"/>
        </w:rPr>
        <w:t>12 месяцев</w:t>
      </w:r>
      <w:r w:rsidRPr="00BB3E21">
        <w:rPr>
          <w:rFonts w:ascii="Times New Roman" w:hAnsi="Times New Roman"/>
          <w:bCs/>
          <w:sz w:val="28"/>
          <w:szCs w:val="28"/>
          <w:lang w:val="ru-RU"/>
        </w:rPr>
        <w:t xml:space="preserve"> с момента задержания.</w:t>
      </w:r>
    </w:p>
    <w:p w14:paraId="77EFBDDA" w14:textId="77777777" w:rsidR="00BB3E21" w:rsidRDefault="00BB3E21" w:rsidP="00BB3E21">
      <w:pPr>
        <w:tabs>
          <w:tab w:val="left" w:pos="851"/>
        </w:tabs>
        <w:ind w:firstLine="567"/>
        <w:jc w:val="both"/>
        <w:rPr>
          <w:rFonts w:ascii="Times New Roman" w:hAnsi="Times New Roman"/>
          <w:bCs/>
          <w:sz w:val="28"/>
          <w:szCs w:val="28"/>
          <w:lang w:val="ru-RU"/>
        </w:rPr>
      </w:pPr>
    </w:p>
    <w:p w14:paraId="27968D1A" w14:textId="194F98E6" w:rsid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 xml:space="preserve">(2) В отступление от положений </w:t>
      </w:r>
      <w:r>
        <w:rPr>
          <w:rFonts w:ascii="Times New Roman" w:hAnsi="Times New Roman"/>
          <w:bCs/>
          <w:sz w:val="28"/>
          <w:szCs w:val="28"/>
          <w:lang w:val="ru-RU"/>
        </w:rPr>
        <w:t>части</w:t>
      </w:r>
      <w:r w:rsidRPr="00BB3E21">
        <w:rPr>
          <w:rFonts w:ascii="Times New Roman" w:hAnsi="Times New Roman"/>
          <w:bCs/>
          <w:sz w:val="28"/>
          <w:szCs w:val="28"/>
          <w:lang w:val="ru-RU"/>
        </w:rPr>
        <w:t xml:space="preserve"> (1), в случае </w:t>
      </w:r>
      <w:r w:rsidR="001C4BB4">
        <w:rPr>
          <w:rFonts w:ascii="Times New Roman" w:hAnsi="Times New Roman"/>
          <w:bCs/>
          <w:sz w:val="28"/>
          <w:szCs w:val="28"/>
          <w:lang w:val="ru-RU"/>
        </w:rPr>
        <w:t xml:space="preserve">принятия судебной инстанцией вступившего в законную силу </w:t>
      </w:r>
      <w:r w:rsidRPr="00BB3E21">
        <w:rPr>
          <w:rFonts w:ascii="Times New Roman" w:hAnsi="Times New Roman"/>
          <w:bCs/>
          <w:sz w:val="28"/>
          <w:szCs w:val="28"/>
          <w:lang w:val="ru-RU"/>
        </w:rPr>
        <w:t xml:space="preserve">решения </w:t>
      </w:r>
      <w:r w:rsidR="001C4BB4">
        <w:rPr>
          <w:rFonts w:ascii="Times New Roman" w:hAnsi="Times New Roman"/>
          <w:bCs/>
          <w:sz w:val="28"/>
          <w:szCs w:val="28"/>
          <w:lang w:val="ru-RU"/>
        </w:rPr>
        <w:t>об</w:t>
      </w:r>
      <w:r w:rsidRPr="00BB3E21">
        <w:rPr>
          <w:rFonts w:ascii="Times New Roman" w:hAnsi="Times New Roman"/>
          <w:bCs/>
          <w:sz w:val="28"/>
          <w:szCs w:val="28"/>
          <w:lang w:val="ru-RU"/>
        </w:rPr>
        <w:t xml:space="preserve"> </w:t>
      </w:r>
      <w:r w:rsidR="001C4BB4" w:rsidRPr="001C4BB4">
        <w:rPr>
          <w:rFonts w:ascii="Times New Roman" w:hAnsi="Times New Roman"/>
          <w:bCs/>
          <w:sz w:val="28"/>
          <w:szCs w:val="28"/>
          <w:lang w:val="ru-RU"/>
        </w:rPr>
        <w:t>удовлетворени</w:t>
      </w:r>
      <w:r w:rsidR="001C4BB4">
        <w:rPr>
          <w:rFonts w:ascii="Times New Roman" w:hAnsi="Times New Roman"/>
          <w:bCs/>
          <w:sz w:val="28"/>
          <w:szCs w:val="28"/>
          <w:lang w:val="ru-RU"/>
        </w:rPr>
        <w:t>и</w:t>
      </w:r>
      <w:r w:rsidR="001C4BB4" w:rsidRPr="001C4BB4">
        <w:rPr>
          <w:rFonts w:ascii="Times New Roman" w:hAnsi="Times New Roman"/>
          <w:bCs/>
          <w:sz w:val="28"/>
          <w:szCs w:val="28"/>
          <w:lang w:val="ru-RU"/>
        </w:rPr>
        <w:t xml:space="preserve"> запроса об экстрадиции</w:t>
      </w:r>
      <w:r w:rsidRPr="00BB3E21">
        <w:rPr>
          <w:rFonts w:ascii="Times New Roman" w:hAnsi="Times New Roman"/>
          <w:bCs/>
          <w:sz w:val="28"/>
          <w:szCs w:val="28"/>
          <w:lang w:val="ru-RU"/>
        </w:rPr>
        <w:t xml:space="preserve">, по истечении предусмотренного </w:t>
      </w:r>
      <w:r w:rsidR="0024321A">
        <w:rPr>
          <w:rFonts w:ascii="Times New Roman" w:hAnsi="Times New Roman"/>
          <w:bCs/>
          <w:sz w:val="28"/>
          <w:szCs w:val="28"/>
          <w:lang w:val="ru-RU"/>
        </w:rPr>
        <w:t>частью</w:t>
      </w:r>
      <w:r w:rsidRPr="00BB3E21">
        <w:rPr>
          <w:rFonts w:ascii="Times New Roman" w:hAnsi="Times New Roman"/>
          <w:bCs/>
          <w:sz w:val="28"/>
          <w:szCs w:val="28"/>
          <w:lang w:val="ru-RU"/>
        </w:rPr>
        <w:t xml:space="preserve"> (1) </w:t>
      </w:r>
      <w:r w:rsidR="006E46CC" w:rsidRPr="00BB3E21">
        <w:rPr>
          <w:rFonts w:ascii="Times New Roman" w:hAnsi="Times New Roman"/>
          <w:bCs/>
          <w:sz w:val="28"/>
          <w:szCs w:val="28"/>
          <w:lang w:val="ru-RU"/>
        </w:rPr>
        <w:t>срока,</w:t>
      </w:r>
      <w:r w:rsidR="006E46CC">
        <w:rPr>
          <w:rFonts w:ascii="Times New Roman" w:hAnsi="Times New Roman"/>
          <w:bCs/>
          <w:sz w:val="28"/>
          <w:szCs w:val="28"/>
          <w:lang w:val="ru-RU"/>
        </w:rPr>
        <w:t xml:space="preserve"> </w:t>
      </w:r>
      <w:r w:rsidRPr="00BB3E21">
        <w:rPr>
          <w:rFonts w:ascii="Times New Roman" w:hAnsi="Times New Roman"/>
          <w:bCs/>
          <w:sz w:val="28"/>
          <w:szCs w:val="28"/>
          <w:lang w:val="ru-RU"/>
        </w:rPr>
        <w:t xml:space="preserve">для обеспечения передачи </w:t>
      </w:r>
      <w:proofErr w:type="spellStart"/>
      <w:r w:rsidR="0024321A" w:rsidRPr="0024321A">
        <w:rPr>
          <w:rFonts w:ascii="Times New Roman" w:hAnsi="Times New Roman"/>
          <w:bCs/>
          <w:sz w:val="28"/>
          <w:szCs w:val="28"/>
          <w:lang w:val="ru-RU"/>
        </w:rPr>
        <w:t>экстрадируемого</w:t>
      </w:r>
      <w:proofErr w:type="spellEnd"/>
      <w:r w:rsidR="0024321A" w:rsidRPr="0024321A">
        <w:rPr>
          <w:rFonts w:ascii="Times New Roman" w:hAnsi="Times New Roman"/>
          <w:bCs/>
          <w:sz w:val="28"/>
          <w:szCs w:val="28"/>
          <w:lang w:val="ru-RU"/>
        </w:rPr>
        <w:t xml:space="preserve"> лица</w:t>
      </w:r>
      <w:r w:rsidRPr="00BB3E21">
        <w:rPr>
          <w:rFonts w:ascii="Times New Roman" w:hAnsi="Times New Roman"/>
          <w:bCs/>
          <w:sz w:val="28"/>
          <w:szCs w:val="28"/>
          <w:lang w:val="ru-RU"/>
        </w:rPr>
        <w:t xml:space="preserve"> запрашивающей стороне, </w:t>
      </w:r>
      <w:r w:rsidR="006E46CC">
        <w:rPr>
          <w:rFonts w:ascii="Times New Roman" w:hAnsi="Times New Roman"/>
          <w:bCs/>
          <w:sz w:val="28"/>
          <w:szCs w:val="28"/>
          <w:lang w:val="ru-RU"/>
        </w:rPr>
        <w:t>таковое может быть помещено под предварительный арест</w:t>
      </w:r>
      <w:r w:rsidRPr="00BB3E21">
        <w:rPr>
          <w:rFonts w:ascii="Times New Roman" w:hAnsi="Times New Roman"/>
          <w:bCs/>
          <w:sz w:val="28"/>
          <w:szCs w:val="28"/>
          <w:lang w:val="ru-RU"/>
        </w:rPr>
        <w:t xml:space="preserve"> на срок, не превышающий 60 дней.</w:t>
      </w:r>
    </w:p>
    <w:p w14:paraId="39AD10D3" w14:textId="77777777" w:rsidR="00BB3E21" w:rsidRPr="00BB3E21" w:rsidRDefault="00BB3E21" w:rsidP="00BB3E21">
      <w:pPr>
        <w:tabs>
          <w:tab w:val="left" w:pos="851"/>
        </w:tabs>
        <w:ind w:firstLine="567"/>
        <w:jc w:val="both"/>
        <w:rPr>
          <w:rFonts w:ascii="Times New Roman" w:hAnsi="Times New Roman"/>
          <w:bCs/>
          <w:sz w:val="28"/>
          <w:szCs w:val="28"/>
          <w:lang w:val="ru-RU"/>
        </w:rPr>
      </w:pPr>
    </w:p>
    <w:p w14:paraId="43534AF5" w14:textId="253FD122" w:rsidR="00BB3E21" w:rsidRP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w:t>
      </w:r>
      <w:r w:rsidR="006E46CC">
        <w:rPr>
          <w:rFonts w:ascii="Times New Roman" w:hAnsi="Times New Roman"/>
          <w:bCs/>
          <w:sz w:val="28"/>
          <w:szCs w:val="28"/>
          <w:lang w:val="ru-RU"/>
        </w:rPr>
        <w:t>3</w:t>
      </w:r>
      <w:r w:rsidRPr="00BB3E21">
        <w:rPr>
          <w:rFonts w:ascii="Times New Roman" w:hAnsi="Times New Roman"/>
          <w:bCs/>
          <w:sz w:val="28"/>
          <w:szCs w:val="28"/>
          <w:lang w:val="ru-RU"/>
        </w:rPr>
        <w:t>) В соответствии с действующим процессуальным законодательством</w:t>
      </w:r>
      <w:r w:rsidR="005D6854">
        <w:rPr>
          <w:rFonts w:ascii="Times New Roman" w:hAnsi="Times New Roman"/>
          <w:bCs/>
          <w:sz w:val="28"/>
          <w:szCs w:val="28"/>
          <w:lang w:val="ru-RU"/>
        </w:rPr>
        <w:t>,</w:t>
      </w:r>
      <w:r w:rsidRPr="00BB3E21">
        <w:rPr>
          <w:rFonts w:ascii="Times New Roman" w:hAnsi="Times New Roman"/>
          <w:bCs/>
          <w:sz w:val="28"/>
          <w:szCs w:val="28"/>
          <w:lang w:val="ru-RU"/>
        </w:rPr>
        <w:t xml:space="preserve"> по ходатайству прокурора или по инициативе судебной инстанции предварительный арест </w:t>
      </w:r>
      <w:proofErr w:type="spellStart"/>
      <w:r w:rsidRPr="00BB3E21">
        <w:rPr>
          <w:rFonts w:ascii="Times New Roman" w:hAnsi="Times New Roman"/>
          <w:bCs/>
          <w:sz w:val="28"/>
          <w:szCs w:val="28"/>
          <w:lang w:val="ru-RU"/>
        </w:rPr>
        <w:t>экстрадируемого</w:t>
      </w:r>
      <w:proofErr w:type="spellEnd"/>
      <w:r w:rsidRPr="00BB3E21">
        <w:rPr>
          <w:rFonts w:ascii="Times New Roman" w:hAnsi="Times New Roman"/>
          <w:bCs/>
          <w:sz w:val="28"/>
          <w:szCs w:val="28"/>
          <w:lang w:val="ru-RU"/>
        </w:rPr>
        <w:t xml:space="preserve"> лица может быть заменен другой мерой пресечения в следующих случаях:</w:t>
      </w:r>
    </w:p>
    <w:p w14:paraId="6705E09B" w14:textId="74AE00A2" w:rsidR="00BB3E21" w:rsidRPr="004C0DA3"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a) состояние здоровья лица, подтвержденное медицинской справкой, не позволяет ему находиться в заключении</w:t>
      </w:r>
      <w:r w:rsidR="004C0DA3" w:rsidRPr="004C0DA3">
        <w:rPr>
          <w:rFonts w:ascii="Times New Roman" w:hAnsi="Times New Roman"/>
          <w:bCs/>
          <w:sz w:val="28"/>
          <w:szCs w:val="28"/>
          <w:lang w:val="ru-RU"/>
        </w:rPr>
        <w:t>. Перечень тяжелых заболеваний, препятствующих содержанию лица под стражей, порядок их медицинского освидетельствования и образец медицинского заключения утверждаются Правительством.</w:t>
      </w:r>
      <w:r w:rsidR="004C0DA3">
        <w:rPr>
          <w:rFonts w:ascii="Times New Roman" w:hAnsi="Times New Roman"/>
          <w:bCs/>
          <w:sz w:val="28"/>
          <w:szCs w:val="28"/>
          <w:lang w:val="ru-RU"/>
        </w:rPr>
        <w:t xml:space="preserve"> </w:t>
      </w:r>
      <w:r w:rsidR="004C0DA3" w:rsidRPr="004C0DA3">
        <w:rPr>
          <w:rFonts w:ascii="Times New Roman" w:hAnsi="Times New Roman"/>
          <w:bCs/>
          <w:sz w:val="28"/>
          <w:szCs w:val="28"/>
          <w:lang w:val="ru-RU"/>
        </w:rPr>
        <w:t xml:space="preserve">Мера пресечения в виде предварительного ареста заменяется или, </w:t>
      </w:r>
      <w:r w:rsidR="004C0DA3" w:rsidRPr="004C0DA3">
        <w:rPr>
          <w:rFonts w:ascii="Times New Roman" w:hAnsi="Times New Roman"/>
          <w:bCs/>
          <w:sz w:val="28"/>
          <w:szCs w:val="28"/>
          <w:lang w:val="ru-RU"/>
        </w:rPr>
        <w:lastRenderedPageBreak/>
        <w:t>по обстоятельствам, отменяется</w:t>
      </w:r>
      <w:r w:rsidR="004C0DA3">
        <w:rPr>
          <w:rFonts w:ascii="Times New Roman" w:hAnsi="Times New Roman"/>
          <w:bCs/>
          <w:sz w:val="28"/>
          <w:szCs w:val="28"/>
          <w:lang w:val="ru-RU"/>
        </w:rPr>
        <w:t xml:space="preserve"> в соответствии с частью (3</w:t>
      </w:r>
      <w:r w:rsidR="004C0DA3" w:rsidRPr="004C0DA3">
        <w:rPr>
          <w:rFonts w:ascii="Times New Roman" w:hAnsi="Times New Roman"/>
          <w:bCs/>
          <w:sz w:val="28"/>
          <w:szCs w:val="28"/>
          <w:vertAlign w:val="superscript"/>
          <w:lang w:val="ru-RU"/>
        </w:rPr>
        <w:t>1</w:t>
      </w:r>
      <w:r w:rsidR="004C0DA3">
        <w:rPr>
          <w:rFonts w:ascii="Times New Roman" w:hAnsi="Times New Roman"/>
          <w:bCs/>
          <w:sz w:val="28"/>
          <w:szCs w:val="28"/>
          <w:lang w:val="ru-RU"/>
        </w:rPr>
        <w:t xml:space="preserve">) </w:t>
      </w:r>
      <w:r w:rsidR="004C05A3">
        <w:rPr>
          <w:rFonts w:ascii="Times New Roman" w:hAnsi="Times New Roman"/>
          <w:bCs/>
          <w:sz w:val="28"/>
          <w:szCs w:val="28"/>
          <w:lang w:val="ru-RU"/>
        </w:rPr>
        <w:t>статьи</w:t>
      </w:r>
      <w:r w:rsidR="004C0DA3">
        <w:rPr>
          <w:rFonts w:ascii="Times New Roman" w:hAnsi="Times New Roman"/>
          <w:bCs/>
          <w:sz w:val="28"/>
          <w:szCs w:val="28"/>
          <w:lang w:val="ru-RU"/>
        </w:rPr>
        <w:t xml:space="preserve"> 195 Уголовно-процессуального кодекса;</w:t>
      </w:r>
    </w:p>
    <w:p w14:paraId="2E338FAF" w14:textId="77777777" w:rsidR="00BB3E21" w:rsidRP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b) лицо со своей семьей имеет постоянное место жительства в Республике Молдова и нет оснований считать, что оно будет уклоняться от процедуры экстрадиции.</w:t>
      </w:r>
    </w:p>
    <w:p w14:paraId="15ADA45B" w14:textId="77777777" w:rsidR="00744D6A" w:rsidRDefault="00744D6A" w:rsidP="00BB3E21">
      <w:pPr>
        <w:tabs>
          <w:tab w:val="left" w:pos="851"/>
        </w:tabs>
        <w:ind w:firstLine="567"/>
        <w:jc w:val="both"/>
        <w:rPr>
          <w:rFonts w:ascii="Times New Roman" w:hAnsi="Times New Roman"/>
          <w:bCs/>
          <w:sz w:val="28"/>
          <w:szCs w:val="28"/>
          <w:lang w:val="ru-RU"/>
        </w:rPr>
      </w:pPr>
    </w:p>
    <w:p w14:paraId="7150532C" w14:textId="1E0E1288" w:rsidR="001424C0" w:rsidRDefault="001424C0" w:rsidP="00BB3E21">
      <w:pPr>
        <w:tabs>
          <w:tab w:val="left" w:pos="851"/>
        </w:tabs>
        <w:ind w:firstLine="567"/>
        <w:jc w:val="both"/>
        <w:rPr>
          <w:rFonts w:ascii="Times New Roman" w:hAnsi="Times New Roman"/>
          <w:bCs/>
          <w:sz w:val="28"/>
          <w:szCs w:val="28"/>
          <w:lang w:val="ru-RU"/>
        </w:rPr>
      </w:pPr>
      <w:r w:rsidRPr="001424C0">
        <w:rPr>
          <w:rFonts w:ascii="Times New Roman" w:hAnsi="Times New Roman"/>
          <w:bCs/>
          <w:sz w:val="28"/>
          <w:szCs w:val="28"/>
          <w:lang w:val="ru-RU"/>
        </w:rPr>
        <w:t xml:space="preserve">(4) </w:t>
      </w:r>
      <w:r w:rsidR="00492133">
        <w:rPr>
          <w:rFonts w:ascii="Times New Roman" w:hAnsi="Times New Roman"/>
          <w:bCs/>
          <w:sz w:val="28"/>
          <w:szCs w:val="28"/>
          <w:lang w:val="ru-RU"/>
        </w:rPr>
        <w:t>Для</w:t>
      </w:r>
      <w:r w:rsidRPr="001424C0">
        <w:rPr>
          <w:rFonts w:ascii="Times New Roman" w:hAnsi="Times New Roman"/>
          <w:bCs/>
          <w:sz w:val="28"/>
          <w:szCs w:val="28"/>
          <w:lang w:val="ru-RU"/>
        </w:rPr>
        <w:t xml:space="preserve"> обеспечения того, что лицо, в отношении которого применена </w:t>
      </w:r>
      <w:r w:rsidR="00492133">
        <w:rPr>
          <w:rFonts w:ascii="Times New Roman" w:hAnsi="Times New Roman"/>
          <w:bCs/>
          <w:sz w:val="28"/>
          <w:szCs w:val="28"/>
          <w:lang w:val="ru-RU"/>
        </w:rPr>
        <w:t>заменяющая предварительный арест</w:t>
      </w:r>
      <w:r w:rsidR="000C02C0">
        <w:rPr>
          <w:rFonts w:ascii="Times New Roman" w:hAnsi="Times New Roman"/>
          <w:bCs/>
          <w:sz w:val="28"/>
          <w:szCs w:val="28"/>
          <w:lang w:val="ru-RU"/>
        </w:rPr>
        <w:t xml:space="preserve"> </w:t>
      </w:r>
      <w:r w:rsidRPr="001424C0">
        <w:rPr>
          <w:rFonts w:ascii="Times New Roman" w:hAnsi="Times New Roman"/>
          <w:bCs/>
          <w:sz w:val="28"/>
          <w:szCs w:val="28"/>
          <w:lang w:val="ru-RU"/>
        </w:rPr>
        <w:t>мера пресечения не покин</w:t>
      </w:r>
      <w:r w:rsidR="000C02C0">
        <w:rPr>
          <w:rFonts w:ascii="Times New Roman" w:hAnsi="Times New Roman"/>
          <w:bCs/>
          <w:sz w:val="28"/>
          <w:szCs w:val="28"/>
          <w:lang w:val="ru-RU"/>
        </w:rPr>
        <w:t>ет</w:t>
      </w:r>
      <w:r w:rsidRPr="001424C0">
        <w:rPr>
          <w:rFonts w:ascii="Times New Roman" w:hAnsi="Times New Roman"/>
          <w:bCs/>
          <w:sz w:val="28"/>
          <w:szCs w:val="28"/>
          <w:lang w:val="ru-RU"/>
        </w:rPr>
        <w:t xml:space="preserve"> территорию Республики Молдова в попытке </w:t>
      </w:r>
      <w:r w:rsidR="00814FBA">
        <w:rPr>
          <w:rFonts w:ascii="Times New Roman" w:hAnsi="Times New Roman"/>
          <w:bCs/>
          <w:sz w:val="28"/>
          <w:szCs w:val="28"/>
          <w:lang w:val="ru-RU"/>
        </w:rPr>
        <w:t>избежать</w:t>
      </w:r>
      <w:r w:rsidRPr="001424C0">
        <w:rPr>
          <w:rFonts w:ascii="Times New Roman" w:hAnsi="Times New Roman"/>
          <w:bCs/>
          <w:sz w:val="28"/>
          <w:szCs w:val="28"/>
          <w:lang w:val="ru-RU"/>
        </w:rPr>
        <w:t xml:space="preserve"> </w:t>
      </w:r>
      <w:r w:rsidR="000C02C0">
        <w:rPr>
          <w:rFonts w:ascii="Times New Roman" w:hAnsi="Times New Roman"/>
          <w:bCs/>
          <w:sz w:val="28"/>
          <w:szCs w:val="28"/>
          <w:lang w:val="ru-RU"/>
        </w:rPr>
        <w:t>рассмотрения запроса об экстрадиции</w:t>
      </w:r>
      <w:r w:rsidRPr="001424C0">
        <w:rPr>
          <w:rFonts w:ascii="Times New Roman" w:hAnsi="Times New Roman"/>
          <w:bCs/>
          <w:sz w:val="28"/>
          <w:szCs w:val="28"/>
          <w:lang w:val="ru-RU"/>
        </w:rPr>
        <w:t>, суд</w:t>
      </w:r>
      <w:r w:rsidR="000C02C0">
        <w:rPr>
          <w:rFonts w:ascii="Times New Roman" w:hAnsi="Times New Roman"/>
          <w:bCs/>
          <w:sz w:val="28"/>
          <w:szCs w:val="28"/>
          <w:lang w:val="ru-RU"/>
        </w:rPr>
        <w:t xml:space="preserve">ебная инстанция среди прочего распоряжается о сдаче </w:t>
      </w:r>
      <w:proofErr w:type="spellStart"/>
      <w:r w:rsidR="00B81172">
        <w:rPr>
          <w:rFonts w:ascii="Times New Roman" w:hAnsi="Times New Roman"/>
          <w:bCs/>
          <w:sz w:val="28"/>
          <w:szCs w:val="28"/>
          <w:lang w:val="ru-RU"/>
        </w:rPr>
        <w:t>экстрадируемым</w:t>
      </w:r>
      <w:proofErr w:type="spellEnd"/>
      <w:r w:rsidR="00B81172">
        <w:rPr>
          <w:rFonts w:ascii="Times New Roman" w:hAnsi="Times New Roman"/>
          <w:bCs/>
          <w:sz w:val="28"/>
          <w:szCs w:val="28"/>
          <w:lang w:val="ru-RU"/>
        </w:rPr>
        <w:t xml:space="preserve"> лицом удостоверяющих личность документов органу полиции или </w:t>
      </w:r>
      <w:r w:rsidRPr="001424C0">
        <w:rPr>
          <w:rFonts w:ascii="Times New Roman" w:hAnsi="Times New Roman"/>
          <w:bCs/>
          <w:sz w:val="28"/>
          <w:szCs w:val="28"/>
          <w:lang w:val="ru-RU"/>
        </w:rPr>
        <w:t>прокурору</w:t>
      </w:r>
      <w:r w:rsidR="00B81172">
        <w:rPr>
          <w:rFonts w:ascii="Times New Roman" w:hAnsi="Times New Roman"/>
          <w:bCs/>
          <w:sz w:val="28"/>
          <w:szCs w:val="28"/>
          <w:lang w:val="ru-RU"/>
        </w:rPr>
        <w:t xml:space="preserve"> по делу</w:t>
      </w:r>
      <w:r w:rsidRPr="001424C0">
        <w:rPr>
          <w:rFonts w:ascii="Times New Roman" w:hAnsi="Times New Roman"/>
          <w:bCs/>
          <w:sz w:val="28"/>
          <w:szCs w:val="28"/>
          <w:lang w:val="ru-RU"/>
        </w:rPr>
        <w:t>.</w:t>
      </w:r>
    </w:p>
    <w:p w14:paraId="21E95A2F" w14:textId="77777777" w:rsidR="001424C0" w:rsidRDefault="001424C0" w:rsidP="00BB3E21">
      <w:pPr>
        <w:tabs>
          <w:tab w:val="left" w:pos="851"/>
        </w:tabs>
        <w:ind w:firstLine="567"/>
        <w:jc w:val="both"/>
        <w:rPr>
          <w:rFonts w:ascii="Times New Roman" w:hAnsi="Times New Roman"/>
          <w:bCs/>
          <w:sz w:val="28"/>
          <w:szCs w:val="28"/>
          <w:lang w:val="ru-RU"/>
        </w:rPr>
      </w:pPr>
    </w:p>
    <w:p w14:paraId="558B5F6F" w14:textId="3BD91FCB" w:rsidR="00B81172" w:rsidRDefault="00B81172" w:rsidP="00BB3E21">
      <w:pPr>
        <w:tabs>
          <w:tab w:val="left" w:pos="851"/>
        </w:tabs>
        <w:ind w:firstLine="567"/>
        <w:jc w:val="both"/>
        <w:rPr>
          <w:rFonts w:ascii="Times New Roman" w:hAnsi="Times New Roman"/>
          <w:bCs/>
          <w:sz w:val="28"/>
          <w:szCs w:val="28"/>
          <w:lang w:val="ru-RU"/>
        </w:rPr>
      </w:pPr>
      <w:r w:rsidRPr="00B81172">
        <w:rPr>
          <w:rFonts w:ascii="Times New Roman" w:hAnsi="Times New Roman"/>
          <w:bCs/>
          <w:sz w:val="28"/>
          <w:szCs w:val="28"/>
          <w:lang w:val="ru-RU"/>
        </w:rPr>
        <w:t xml:space="preserve">(5) </w:t>
      </w:r>
      <w:r w:rsidR="00814FBA">
        <w:rPr>
          <w:rFonts w:ascii="Times New Roman" w:hAnsi="Times New Roman"/>
          <w:bCs/>
          <w:sz w:val="28"/>
          <w:szCs w:val="28"/>
          <w:lang w:val="ru-RU"/>
        </w:rPr>
        <w:t>П</w:t>
      </w:r>
      <w:r w:rsidRPr="00B81172">
        <w:rPr>
          <w:rFonts w:ascii="Times New Roman" w:hAnsi="Times New Roman"/>
          <w:bCs/>
          <w:sz w:val="28"/>
          <w:szCs w:val="28"/>
          <w:lang w:val="ru-RU"/>
        </w:rPr>
        <w:t>рокурор может применить предусмотренные статьей 178 Уголовно-процессуального кодекса</w:t>
      </w:r>
      <w:r w:rsidR="00814FBA" w:rsidRPr="00814FBA">
        <w:rPr>
          <w:rFonts w:ascii="Times New Roman" w:hAnsi="Times New Roman"/>
          <w:bCs/>
          <w:sz w:val="28"/>
          <w:szCs w:val="28"/>
          <w:lang w:val="ru-RU"/>
        </w:rPr>
        <w:t xml:space="preserve"> </w:t>
      </w:r>
      <w:r w:rsidR="00814FBA" w:rsidRPr="00B81172">
        <w:rPr>
          <w:rFonts w:ascii="Times New Roman" w:hAnsi="Times New Roman"/>
          <w:bCs/>
          <w:sz w:val="28"/>
          <w:szCs w:val="28"/>
          <w:lang w:val="ru-RU"/>
        </w:rPr>
        <w:t>меры пресечения</w:t>
      </w:r>
      <w:r w:rsidRPr="00B81172">
        <w:rPr>
          <w:rFonts w:ascii="Times New Roman" w:hAnsi="Times New Roman"/>
          <w:bCs/>
          <w:sz w:val="28"/>
          <w:szCs w:val="28"/>
          <w:lang w:val="ru-RU"/>
        </w:rPr>
        <w:t xml:space="preserve"> </w:t>
      </w:r>
      <w:r w:rsidR="00814FBA">
        <w:rPr>
          <w:rFonts w:ascii="Times New Roman" w:hAnsi="Times New Roman"/>
          <w:bCs/>
          <w:sz w:val="28"/>
          <w:szCs w:val="28"/>
          <w:lang w:val="ru-RU"/>
        </w:rPr>
        <w:t xml:space="preserve">в отношении </w:t>
      </w:r>
      <w:proofErr w:type="spellStart"/>
      <w:r w:rsidR="00814FBA">
        <w:rPr>
          <w:rFonts w:ascii="Times New Roman" w:hAnsi="Times New Roman"/>
          <w:bCs/>
          <w:sz w:val="28"/>
          <w:szCs w:val="28"/>
          <w:lang w:val="ru-RU"/>
        </w:rPr>
        <w:t>экстрадируемого</w:t>
      </w:r>
      <w:proofErr w:type="spellEnd"/>
      <w:r w:rsidR="00814FBA">
        <w:rPr>
          <w:rFonts w:ascii="Times New Roman" w:hAnsi="Times New Roman"/>
          <w:bCs/>
          <w:sz w:val="28"/>
          <w:szCs w:val="28"/>
          <w:lang w:val="ru-RU"/>
        </w:rPr>
        <w:t xml:space="preserve"> лица для обеспечения того, что </w:t>
      </w:r>
      <w:r w:rsidR="005D6854">
        <w:rPr>
          <w:rFonts w:ascii="Times New Roman" w:hAnsi="Times New Roman"/>
          <w:bCs/>
          <w:sz w:val="28"/>
          <w:szCs w:val="28"/>
          <w:lang w:val="ru-RU"/>
        </w:rPr>
        <w:t>лицо</w:t>
      </w:r>
      <w:r w:rsidR="00814FBA">
        <w:rPr>
          <w:rFonts w:ascii="Times New Roman" w:hAnsi="Times New Roman"/>
          <w:bCs/>
          <w:sz w:val="28"/>
          <w:szCs w:val="28"/>
          <w:lang w:val="ru-RU"/>
        </w:rPr>
        <w:t xml:space="preserve"> не скроется </w:t>
      </w:r>
      <w:r w:rsidRPr="00B81172">
        <w:rPr>
          <w:rFonts w:ascii="Times New Roman" w:hAnsi="Times New Roman"/>
          <w:bCs/>
          <w:sz w:val="28"/>
          <w:szCs w:val="28"/>
          <w:lang w:val="ru-RU"/>
        </w:rPr>
        <w:t xml:space="preserve">от </w:t>
      </w:r>
      <w:r w:rsidR="00814FBA">
        <w:rPr>
          <w:rFonts w:ascii="Times New Roman" w:hAnsi="Times New Roman"/>
          <w:bCs/>
          <w:sz w:val="28"/>
          <w:szCs w:val="28"/>
          <w:lang w:val="ru-RU"/>
        </w:rPr>
        <w:t xml:space="preserve">процедуры </w:t>
      </w:r>
      <w:r w:rsidRPr="00B81172">
        <w:rPr>
          <w:rFonts w:ascii="Times New Roman" w:hAnsi="Times New Roman"/>
          <w:bCs/>
          <w:sz w:val="28"/>
          <w:szCs w:val="28"/>
          <w:lang w:val="ru-RU"/>
        </w:rPr>
        <w:t>экстрадиции.</w:t>
      </w:r>
    </w:p>
    <w:p w14:paraId="1D0FD93F" w14:textId="77777777" w:rsidR="00B81172" w:rsidRDefault="00B81172" w:rsidP="00BB3E21">
      <w:pPr>
        <w:tabs>
          <w:tab w:val="left" w:pos="851"/>
        </w:tabs>
        <w:ind w:firstLine="567"/>
        <w:jc w:val="both"/>
        <w:rPr>
          <w:rFonts w:ascii="Times New Roman" w:hAnsi="Times New Roman"/>
          <w:bCs/>
          <w:sz w:val="28"/>
          <w:szCs w:val="28"/>
          <w:lang w:val="ru-RU"/>
        </w:rPr>
      </w:pPr>
    </w:p>
    <w:p w14:paraId="48B6D5A7" w14:textId="1598CC7B" w:rsidR="00BB3E21" w:rsidRP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w:t>
      </w:r>
      <w:r w:rsidR="00744D6A">
        <w:rPr>
          <w:rFonts w:ascii="Times New Roman" w:hAnsi="Times New Roman"/>
          <w:bCs/>
          <w:sz w:val="28"/>
          <w:szCs w:val="28"/>
          <w:lang w:val="ru-RU"/>
        </w:rPr>
        <w:t>6</w:t>
      </w:r>
      <w:r w:rsidRPr="00BB3E21">
        <w:rPr>
          <w:rFonts w:ascii="Times New Roman" w:hAnsi="Times New Roman"/>
          <w:bCs/>
          <w:sz w:val="28"/>
          <w:szCs w:val="28"/>
          <w:lang w:val="ru-RU"/>
        </w:rPr>
        <w:t xml:space="preserve">) В неотложных случаях лицо, экстрадиция которого запрашивается, может быть подвергнуто аресту до получения запроса об экстрадиции на основании ордера на арест на срок 18 дней, который может быть продлен до 40 дней, по ходатайству Генеральной прокуратуры </w:t>
      </w:r>
      <w:r w:rsidR="00744D6A">
        <w:rPr>
          <w:rFonts w:ascii="Times New Roman" w:hAnsi="Times New Roman"/>
          <w:bCs/>
          <w:sz w:val="28"/>
          <w:szCs w:val="28"/>
          <w:lang w:val="ru-RU"/>
        </w:rPr>
        <w:t xml:space="preserve">на основании мотивированного запроса Министерства юстиции </w:t>
      </w:r>
      <w:r w:rsidRPr="00BB3E21">
        <w:rPr>
          <w:rFonts w:ascii="Times New Roman" w:hAnsi="Times New Roman"/>
          <w:bCs/>
          <w:sz w:val="28"/>
          <w:szCs w:val="28"/>
          <w:lang w:val="ru-RU"/>
        </w:rPr>
        <w:t xml:space="preserve">либо иностранного государства, если ходатайство содержит сведения об ордере на арест или об окончательном решении в отношении этого лица и заверение в том, что запрос об экстрадиции будет передан впоследствии. В ходатайстве должно быть также указано преступление, в связи с которым поступит запрос об экстрадиции, дата и место, где оно было совершено и, по возможности, отличительные признаки разыскиваемого лица. Ходатайство об аресте может быть направлено по почте, телеграфу, телексу или факсу или посредством любого другого средства, оставляющего письменный след. </w:t>
      </w:r>
    </w:p>
    <w:p w14:paraId="292F379E" w14:textId="77777777" w:rsidR="00BB3E21" w:rsidRDefault="00BB3E21" w:rsidP="00BB3E21">
      <w:pPr>
        <w:tabs>
          <w:tab w:val="left" w:pos="851"/>
        </w:tabs>
        <w:ind w:firstLine="567"/>
        <w:jc w:val="both"/>
        <w:rPr>
          <w:rFonts w:ascii="Times New Roman" w:hAnsi="Times New Roman"/>
          <w:bCs/>
          <w:sz w:val="28"/>
          <w:szCs w:val="28"/>
          <w:lang w:val="ru-RU"/>
        </w:rPr>
      </w:pPr>
    </w:p>
    <w:p w14:paraId="759A3AA3" w14:textId="52702E5E" w:rsidR="001424C0" w:rsidRPr="00BB3E21" w:rsidRDefault="001424C0" w:rsidP="001424C0">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w:t>
      </w:r>
      <w:r>
        <w:rPr>
          <w:rFonts w:ascii="Times New Roman" w:hAnsi="Times New Roman"/>
          <w:bCs/>
          <w:sz w:val="28"/>
          <w:szCs w:val="28"/>
          <w:lang w:val="ru-RU"/>
        </w:rPr>
        <w:t>7</w:t>
      </w:r>
      <w:r w:rsidRPr="00BB3E21">
        <w:rPr>
          <w:rFonts w:ascii="Times New Roman" w:hAnsi="Times New Roman"/>
          <w:bCs/>
          <w:sz w:val="28"/>
          <w:szCs w:val="28"/>
          <w:lang w:val="ru-RU"/>
        </w:rPr>
        <w:t xml:space="preserve">) Освобождение лица, подвергнутого аресту в порядке, установленном </w:t>
      </w:r>
      <w:r>
        <w:rPr>
          <w:rFonts w:ascii="Times New Roman" w:hAnsi="Times New Roman"/>
          <w:bCs/>
          <w:sz w:val="28"/>
          <w:szCs w:val="28"/>
          <w:lang w:val="ru-RU"/>
        </w:rPr>
        <w:t>частью (6) настоящей статьи</w:t>
      </w:r>
      <w:r w:rsidRPr="00BB3E21">
        <w:rPr>
          <w:rFonts w:ascii="Times New Roman" w:hAnsi="Times New Roman"/>
          <w:bCs/>
          <w:sz w:val="28"/>
          <w:szCs w:val="28"/>
          <w:lang w:val="ru-RU"/>
        </w:rPr>
        <w:t>, не является препятствием для его нового ареста и экстрадиции, если запрос об экстрадиции будет впоследствии получен.</w:t>
      </w:r>
    </w:p>
    <w:p w14:paraId="1CFB5C61" w14:textId="77777777" w:rsidR="00BB3E21" w:rsidRPr="00BB3E21" w:rsidRDefault="00BB3E21" w:rsidP="00BB3E21">
      <w:pPr>
        <w:tabs>
          <w:tab w:val="left" w:pos="851"/>
        </w:tabs>
        <w:ind w:firstLine="567"/>
        <w:jc w:val="both"/>
        <w:rPr>
          <w:rFonts w:ascii="Times New Roman" w:hAnsi="Times New Roman"/>
          <w:bCs/>
          <w:sz w:val="28"/>
          <w:szCs w:val="28"/>
          <w:lang w:val="ru-RU"/>
        </w:rPr>
      </w:pPr>
    </w:p>
    <w:p w14:paraId="7213B85F" w14:textId="6C5697CE" w:rsidR="00BB3E21" w:rsidRDefault="00BB3E21" w:rsidP="00BB3E21">
      <w:pPr>
        <w:tabs>
          <w:tab w:val="left" w:pos="851"/>
        </w:tabs>
        <w:ind w:firstLine="567"/>
        <w:jc w:val="both"/>
        <w:rPr>
          <w:rFonts w:ascii="Times New Roman" w:hAnsi="Times New Roman"/>
          <w:bCs/>
          <w:sz w:val="28"/>
          <w:szCs w:val="28"/>
          <w:lang w:val="ru-RU"/>
        </w:rPr>
      </w:pPr>
      <w:r w:rsidRPr="00BB3E21">
        <w:rPr>
          <w:rFonts w:ascii="Times New Roman" w:hAnsi="Times New Roman"/>
          <w:bCs/>
          <w:sz w:val="28"/>
          <w:szCs w:val="28"/>
          <w:lang w:val="ru-RU"/>
        </w:rPr>
        <w:t>(</w:t>
      </w:r>
      <w:r w:rsidR="00773EE8">
        <w:rPr>
          <w:rFonts w:ascii="Times New Roman" w:hAnsi="Times New Roman"/>
          <w:bCs/>
          <w:sz w:val="28"/>
          <w:szCs w:val="28"/>
          <w:lang w:val="ru-RU"/>
        </w:rPr>
        <w:t>8</w:t>
      </w:r>
      <w:r w:rsidRPr="00BB3E21">
        <w:rPr>
          <w:rFonts w:ascii="Times New Roman" w:hAnsi="Times New Roman"/>
          <w:bCs/>
          <w:sz w:val="28"/>
          <w:szCs w:val="28"/>
          <w:lang w:val="ru-RU"/>
        </w:rPr>
        <w:t xml:space="preserve">) </w:t>
      </w:r>
      <w:r w:rsidR="00773EE8">
        <w:rPr>
          <w:rFonts w:ascii="Times New Roman" w:hAnsi="Times New Roman"/>
          <w:bCs/>
          <w:sz w:val="28"/>
          <w:szCs w:val="28"/>
          <w:lang w:val="ru-RU"/>
        </w:rPr>
        <w:t xml:space="preserve">Применение мер пресечения в отношении лица, экстрадиция которого запрашивается, </w:t>
      </w:r>
      <w:r w:rsidRPr="00BB3E21">
        <w:rPr>
          <w:rFonts w:ascii="Times New Roman" w:hAnsi="Times New Roman"/>
          <w:bCs/>
          <w:sz w:val="28"/>
          <w:szCs w:val="28"/>
          <w:lang w:val="ru-RU"/>
        </w:rPr>
        <w:t>продление срока ареста и обжалование соответствующих решений осуществляются согласно положениям настоящего кодекса.</w:t>
      </w:r>
    </w:p>
    <w:p w14:paraId="34341531" w14:textId="77777777" w:rsidR="009162A0" w:rsidRDefault="009162A0" w:rsidP="00BB3E21">
      <w:pPr>
        <w:tabs>
          <w:tab w:val="left" w:pos="851"/>
        </w:tabs>
        <w:ind w:firstLine="567"/>
        <w:jc w:val="both"/>
        <w:rPr>
          <w:rFonts w:ascii="Times New Roman" w:hAnsi="Times New Roman"/>
          <w:bCs/>
          <w:sz w:val="28"/>
          <w:szCs w:val="28"/>
          <w:lang w:val="ru-RU"/>
        </w:rPr>
      </w:pPr>
    </w:p>
    <w:p w14:paraId="07E26066" w14:textId="7F105699" w:rsidR="009162A0" w:rsidRPr="00BB3E21" w:rsidRDefault="009162A0" w:rsidP="00BB3E21">
      <w:pPr>
        <w:tabs>
          <w:tab w:val="left" w:pos="851"/>
        </w:tabs>
        <w:ind w:firstLine="567"/>
        <w:jc w:val="both"/>
        <w:rPr>
          <w:rFonts w:ascii="Times New Roman" w:hAnsi="Times New Roman"/>
          <w:bCs/>
          <w:sz w:val="28"/>
          <w:szCs w:val="28"/>
          <w:lang w:val="ru-RU"/>
        </w:rPr>
      </w:pPr>
      <w:r w:rsidRPr="009162A0">
        <w:rPr>
          <w:rFonts w:ascii="Times New Roman" w:hAnsi="Times New Roman"/>
          <w:b/>
          <w:sz w:val="28"/>
          <w:szCs w:val="28"/>
          <w:lang w:val="ru-RU"/>
        </w:rPr>
        <w:lastRenderedPageBreak/>
        <w:t>Ст. II.</w:t>
      </w:r>
      <w:r w:rsidRPr="009162A0">
        <w:rPr>
          <w:rFonts w:ascii="Times New Roman" w:hAnsi="Times New Roman"/>
          <w:bCs/>
          <w:sz w:val="28"/>
          <w:szCs w:val="28"/>
          <w:lang w:val="ru-RU"/>
        </w:rPr>
        <w:t xml:space="preserve"> – В Закон об убежище в Республике Молдова № 270/2008 (Официальный монитор Республики Молдова, 2009 г., № 53–54, ст.145), с последующими изменениями, внести следующие изменения:</w:t>
      </w:r>
    </w:p>
    <w:p w14:paraId="79950B1F" w14:textId="77777777" w:rsidR="00BB3E21" w:rsidRDefault="00BB3E21" w:rsidP="00BB3E21">
      <w:pPr>
        <w:tabs>
          <w:tab w:val="left" w:pos="851"/>
        </w:tabs>
        <w:ind w:firstLine="567"/>
        <w:jc w:val="both"/>
        <w:rPr>
          <w:rFonts w:ascii="Times New Roman" w:hAnsi="Times New Roman"/>
          <w:bCs/>
          <w:sz w:val="28"/>
          <w:szCs w:val="28"/>
          <w:lang w:val="ru-RU"/>
        </w:rPr>
      </w:pPr>
    </w:p>
    <w:p w14:paraId="4993C936" w14:textId="19DD2259" w:rsidR="00E71068" w:rsidRDefault="00537F75" w:rsidP="00E71068">
      <w:pPr>
        <w:pStyle w:val="Listparagraf"/>
        <w:numPr>
          <w:ilvl w:val="0"/>
          <w:numId w:val="17"/>
        </w:numPr>
        <w:tabs>
          <w:tab w:val="left" w:pos="851"/>
        </w:tabs>
        <w:jc w:val="both"/>
        <w:rPr>
          <w:bCs/>
          <w:sz w:val="28"/>
          <w:szCs w:val="28"/>
          <w:lang w:val="ru-RU"/>
        </w:rPr>
      </w:pPr>
      <w:r>
        <w:rPr>
          <w:bCs/>
          <w:sz w:val="28"/>
          <w:szCs w:val="28"/>
          <w:lang w:val="ru-RU"/>
        </w:rPr>
        <w:t>Дополнить с</w:t>
      </w:r>
      <w:r w:rsidR="00E71068">
        <w:rPr>
          <w:bCs/>
          <w:sz w:val="28"/>
          <w:szCs w:val="28"/>
          <w:lang w:val="ru-RU"/>
        </w:rPr>
        <w:t xml:space="preserve">татью 62 пунктом </w:t>
      </w:r>
      <w:r w:rsidR="00E71068">
        <w:rPr>
          <w:bCs/>
          <w:sz w:val="28"/>
          <w:szCs w:val="28"/>
          <w:lang w:val="en-US"/>
        </w:rPr>
        <w:t>d</w:t>
      </w:r>
      <w:r w:rsidR="00E71068" w:rsidRPr="00E71068">
        <w:rPr>
          <w:bCs/>
          <w:sz w:val="28"/>
          <w:szCs w:val="28"/>
          <w:lang w:val="ru-RU"/>
        </w:rPr>
        <w:t>)</w:t>
      </w:r>
      <w:r w:rsidR="00E71068">
        <w:rPr>
          <w:bCs/>
          <w:sz w:val="28"/>
          <w:szCs w:val="28"/>
          <w:lang w:val="ru-RU"/>
        </w:rPr>
        <w:t xml:space="preserve"> следующего содержания:</w:t>
      </w:r>
    </w:p>
    <w:p w14:paraId="1CE44C28" w14:textId="77777777" w:rsidR="0067090A" w:rsidRDefault="0067090A" w:rsidP="00E71068">
      <w:pPr>
        <w:pStyle w:val="Listparagraf"/>
        <w:ind w:left="567"/>
        <w:jc w:val="both"/>
        <w:rPr>
          <w:bCs/>
          <w:sz w:val="28"/>
          <w:szCs w:val="28"/>
          <w:lang w:val="ru-RU"/>
        </w:rPr>
      </w:pPr>
    </w:p>
    <w:p w14:paraId="5613A03A" w14:textId="7D861BC5" w:rsidR="00E71068" w:rsidRDefault="00E71068" w:rsidP="00E71068">
      <w:pPr>
        <w:pStyle w:val="Listparagraf"/>
        <w:ind w:left="567"/>
        <w:jc w:val="both"/>
        <w:rPr>
          <w:bCs/>
          <w:sz w:val="28"/>
          <w:szCs w:val="28"/>
          <w:lang w:val="ru-RU"/>
        </w:rPr>
      </w:pPr>
      <w:r>
        <w:rPr>
          <w:bCs/>
          <w:sz w:val="28"/>
          <w:szCs w:val="28"/>
          <w:lang w:val="ru-RU"/>
        </w:rPr>
        <w:t>«</w:t>
      </w:r>
      <w:r>
        <w:rPr>
          <w:bCs/>
          <w:sz w:val="28"/>
          <w:szCs w:val="28"/>
          <w:lang w:val="en-US"/>
        </w:rPr>
        <w:t>d</w:t>
      </w:r>
      <w:r w:rsidRPr="00E71068">
        <w:rPr>
          <w:bCs/>
          <w:sz w:val="28"/>
          <w:szCs w:val="28"/>
          <w:lang w:val="ru-RU"/>
        </w:rPr>
        <w:t>)</w:t>
      </w:r>
      <w:r>
        <w:rPr>
          <w:bCs/>
          <w:sz w:val="28"/>
          <w:szCs w:val="28"/>
          <w:lang w:val="ru-RU"/>
        </w:rPr>
        <w:t xml:space="preserve"> </w:t>
      </w:r>
      <w:r w:rsidRPr="00E71068">
        <w:rPr>
          <w:bCs/>
          <w:sz w:val="28"/>
          <w:szCs w:val="28"/>
          <w:lang w:val="ru-RU"/>
        </w:rPr>
        <w:t>представленные лицами,</w:t>
      </w:r>
      <w:r>
        <w:rPr>
          <w:bCs/>
          <w:sz w:val="28"/>
          <w:szCs w:val="28"/>
          <w:lang w:val="ru-RU"/>
        </w:rPr>
        <w:t xml:space="preserve"> </w:t>
      </w:r>
      <w:r w:rsidR="00032B92">
        <w:rPr>
          <w:bCs/>
          <w:sz w:val="28"/>
          <w:szCs w:val="28"/>
          <w:lang w:val="ru-RU"/>
        </w:rPr>
        <w:t>находящимися в процессе</w:t>
      </w:r>
      <w:r>
        <w:rPr>
          <w:bCs/>
          <w:sz w:val="28"/>
          <w:szCs w:val="28"/>
          <w:lang w:val="ru-RU"/>
        </w:rPr>
        <w:t xml:space="preserve"> экстрадиции.».</w:t>
      </w:r>
    </w:p>
    <w:p w14:paraId="19494453" w14:textId="77777777" w:rsidR="00E71068" w:rsidRDefault="00E71068" w:rsidP="00537F75">
      <w:pPr>
        <w:pStyle w:val="Listparagraf"/>
        <w:tabs>
          <w:tab w:val="left" w:pos="851"/>
        </w:tabs>
        <w:ind w:left="0" w:firstLine="567"/>
        <w:jc w:val="both"/>
        <w:rPr>
          <w:bCs/>
          <w:sz w:val="28"/>
          <w:szCs w:val="28"/>
          <w:lang w:val="ru-RU"/>
        </w:rPr>
      </w:pPr>
    </w:p>
    <w:p w14:paraId="69D02B1C" w14:textId="578C178D" w:rsidR="00537F75" w:rsidRDefault="00537F75" w:rsidP="00537F75">
      <w:pPr>
        <w:pStyle w:val="Listparagraf"/>
        <w:numPr>
          <w:ilvl w:val="0"/>
          <w:numId w:val="17"/>
        </w:numPr>
        <w:tabs>
          <w:tab w:val="left" w:pos="851"/>
        </w:tabs>
        <w:ind w:left="142" w:firstLine="425"/>
        <w:jc w:val="both"/>
        <w:rPr>
          <w:bCs/>
          <w:sz w:val="28"/>
          <w:szCs w:val="28"/>
          <w:lang w:val="ru-RU"/>
        </w:rPr>
      </w:pPr>
      <w:r>
        <w:rPr>
          <w:bCs/>
          <w:sz w:val="28"/>
          <w:szCs w:val="28"/>
          <w:lang w:val="ru-RU"/>
        </w:rPr>
        <w:t>Дополнить статью 64 частью (1</w:t>
      </w:r>
      <w:r w:rsidRPr="00537F75">
        <w:rPr>
          <w:bCs/>
          <w:sz w:val="28"/>
          <w:szCs w:val="28"/>
          <w:vertAlign w:val="superscript"/>
          <w:lang w:val="ru-RU"/>
        </w:rPr>
        <w:t>1</w:t>
      </w:r>
      <w:r>
        <w:rPr>
          <w:bCs/>
          <w:sz w:val="28"/>
          <w:szCs w:val="28"/>
          <w:lang w:val="ru-RU"/>
        </w:rPr>
        <w:t>) следующего содержания:</w:t>
      </w:r>
    </w:p>
    <w:p w14:paraId="51DB3C64" w14:textId="77777777" w:rsidR="00537F75" w:rsidRPr="00537F75" w:rsidRDefault="00537F75" w:rsidP="00537F75">
      <w:pPr>
        <w:tabs>
          <w:tab w:val="left" w:pos="851"/>
        </w:tabs>
        <w:ind w:left="567"/>
        <w:jc w:val="both"/>
        <w:rPr>
          <w:bCs/>
          <w:sz w:val="28"/>
          <w:szCs w:val="28"/>
          <w:lang w:val="ru-RU"/>
        </w:rPr>
      </w:pPr>
    </w:p>
    <w:p w14:paraId="541BEC7A" w14:textId="3B1CFAB6" w:rsidR="00E71068" w:rsidRDefault="00537F75" w:rsidP="00537F75">
      <w:pPr>
        <w:tabs>
          <w:tab w:val="left" w:pos="851"/>
        </w:tabs>
        <w:ind w:firstLine="567"/>
        <w:jc w:val="both"/>
        <w:rPr>
          <w:rFonts w:ascii="Times New Roman" w:hAnsi="Times New Roman"/>
          <w:bCs/>
          <w:sz w:val="28"/>
          <w:szCs w:val="28"/>
          <w:lang w:val="ru-RU"/>
        </w:rPr>
      </w:pPr>
      <w:r w:rsidRPr="00537F75">
        <w:rPr>
          <w:rFonts w:ascii="Times New Roman" w:hAnsi="Times New Roman"/>
          <w:bCs/>
          <w:sz w:val="28"/>
          <w:szCs w:val="28"/>
          <w:lang w:val="ru-RU"/>
        </w:rPr>
        <w:t>«(1</w:t>
      </w:r>
      <w:r w:rsidRPr="00537F75">
        <w:rPr>
          <w:rFonts w:ascii="Times New Roman" w:hAnsi="Times New Roman"/>
          <w:bCs/>
          <w:sz w:val="28"/>
          <w:szCs w:val="28"/>
          <w:vertAlign w:val="superscript"/>
          <w:lang w:val="ru-RU"/>
        </w:rPr>
        <w:t>1</w:t>
      </w:r>
      <w:r w:rsidRPr="00537F75">
        <w:rPr>
          <w:rFonts w:ascii="Times New Roman" w:hAnsi="Times New Roman"/>
          <w:bCs/>
          <w:sz w:val="28"/>
          <w:szCs w:val="28"/>
          <w:lang w:val="ru-RU"/>
        </w:rPr>
        <w:t>) В отступлени</w:t>
      </w:r>
      <w:r>
        <w:rPr>
          <w:rFonts w:ascii="Times New Roman" w:hAnsi="Times New Roman"/>
          <w:bCs/>
          <w:sz w:val="28"/>
          <w:szCs w:val="28"/>
          <w:lang w:val="ru-RU"/>
        </w:rPr>
        <w:t>е</w:t>
      </w:r>
      <w:r w:rsidRPr="00537F75">
        <w:rPr>
          <w:rFonts w:ascii="Times New Roman" w:hAnsi="Times New Roman"/>
          <w:bCs/>
          <w:sz w:val="28"/>
          <w:szCs w:val="28"/>
          <w:lang w:val="ru-RU"/>
        </w:rPr>
        <w:t xml:space="preserve"> от положений частей (1) и (2) статьи 55 настоящего закона, собеседование с лицом, </w:t>
      </w:r>
      <w:r>
        <w:rPr>
          <w:rFonts w:ascii="Times New Roman" w:hAnsi="Times New Roman"/>
          <w:bCs/>
          <w:sz w:val="28"/>
          <w:szCs w:val="28"/>
          <w:lang w:val="ru-RU"/>
        </w:rPr>
        <w:t xml:space="preserve">ходатайствующем о предоставлении </w:t>
      </w:r>
      <w:r w:rsidRPr="00537F75">
        <w:rPr>
          <w:rFonts w:ascii="Times New Roman" w:hAnsi="Times New Roman"/>
          <w:bCs/>
          <w:sz w:val="28"/>
          <w:szCs w:val="28"/>
          <w:lang w:val="ru-RU"/>
        </w:rPr>
        <w:t>убежищ</w:t>
      </w:r>
      <w:r>
        <w:rPr>
          <w:rFonts w:ascii="Times New Roman" w:hAnsi="Times New Roman"/>
          <w:bCs/>
          <w:sz w:val="28"/>
          <w:szCs w:val="28"/>
          <w:lang w:val="ru-RU"/>
        </w:rPr>
        <w:t>а</w:t>
      </w:r>
      <w:r w:rsidRPr="00537F75">
        <w:rPr>
          <w:rFonts w:ascii="Times New Roman" w:hAnsi="Times New Roman"/>
          <w:bCs/>
          <w:sz w:val="28"/>
          <w:szCs w:val="28"/>
          <w:lang w:val="ru-RU"/>
        </w:rPr>
        <w:t xml:space="preserve">, </w:t>
      </w:r>
      <w:r w:rsidR="00AC4D0B">
        <w:rPr>
          <w:rFonts w:ascii="Times New Roman" w:hAnsi="Times New Roman"/>
          <w:bCs/>
          <w:sz w:val="28"/>
          <w:szCs w:val="28"/>
          <w:lang w:val="ru-RU"/>
        </w:rPr>
        <w:t>проводится в кратчайшие сроки</w:t>
      </w:r>
      <w:r w:rsidRPr="00537F75">
        <w:rPr>
          <w:rFonts w:ascii="Times New Roman" w:hAnsi="Times New Roman"/>
          <w:bCs/>
          <w:sz w:val="28"/>
          <w:szCs w:val="28"/>
          <w:lang w:val="ru-RU"/>
        </w:rPr>
        <w:t>, но не позднее 10 дней после подачи ходатайства или начала ускоренной процедуры</w:t>
      </w:r>
      <w:r w:rsidR="00AC4D0B">
        <w:rPr>
          <w:rFonts w:ascii="Times New Roman" w:hAnsi="Times New Roman"/>
          <w:bCs/>
          <w:sz w:val="28"/>
          <w:szCs w:val="28"/>
          <w:lang w:val="ru-RU"/>
        </w:rPr>
        <w:t>.</w:t>
      </w:r>
      <w:r w:rsidRPr="00537F75">
        <w:rPr>
          <w:rFonts w:ascii="Times New Roman" w:hAnsi="Times New Roman"/>
          <w:bCs/>
          <w:sz w:val="28"/>
          <w:szCs w:val="28"/>
          <w:lang w:val="ru-RU"/>
        </w:rPr>
        <w:t>»</w:t>
      </w:r>
      <w:r w:rsidR="00AC4D0B">
        <w:rPr>
          <w:rFonts w:ascii="Times New Roman" w:hAnsi="Times New Roman"/>
          <w:bCs/>
          <w:sz w:val="28"/>
          <w:szCs w:val="28"/>
          <w:lang w:val="ru-RU"/>
        </w:rPr>
        <w:t>.</w:t>
      </w:r>
    </w:p>
    <w:p w14:paraId="3FF66998" w14:textId="77777777" w:rsidR="00AC4D0B" w:rsidRDefault="00AC4D0B" w:rsidP="00537F75">
      <w:pPr>
        <w:tabs>
          <w:tab w:val="left" w:pos="851"/>
        </w:tabs>
        <w:ind w:firstLine="567"/>
        <w:jc w:val="both"/>
        <w:rPr>
          <w:rFonts w:ascii="Times New Roman" w:hAnsi="Times New Roman"/>
          <w:bCs/>
          <w:sz w:val="28"/>
          <w:szCs w:val="28"/>
          <w:lang w:val="ru-RU"/>
        </w:rPr>
      </w:pPr>
    </w:p>
    <w:p w14:paraId="39321E29" w14:textId="5783D3AA" w:rsidR="00AC4D0B" w:rsidRDefault="00AC4D0B" w:rsidP="00AC4D0B">
      <w:pPr>
        <w:pStyle w:val="Listparagraf"/>
        <w:numPr>
          <w:ilvl w:val="0"/>
          <w:numId w:val="17"/>
        </w:numPr>
        <w:tabs>
          <w:tab w:val="left" w:pos="851"/>
        </w:tabs>
        <w:jc w:val="both"/>
        <w:rPr>
          <w:bCs/>
          <w:sz w:val="28"/>
          <w:szCs w:val="28"/>
          <w:lang w:val="ru-RU"/>
        </w:rPr>
      </w:pPr>
      <w:r>
        <w:rPr>
          <w:bCs/>
          <w:sz w:val="28"/>
          <w:szCs w:val="28"/>
          <w:lang w:val="ru-RU"/>
        </w:rPr>
        <w:t>Статью 65 изложить в следующей редакции:</w:t>
      </w:r>
    </w:p>
    <w:p w14:paraId="50458C1A" w14:textId="77777777" w:rsidR="00AC4D0B" w:rsidRDefault="00AC4D0B" w:rsidP="00AC4D0B">
      <w:pPr>
        <w:pStyle w:val="Listparagraf"/>
        <w:tabs>
          <w:tab w:val="left" w:pos="851"/>
        </w:tabs>
        <w:ind w:left="927"/>
        <w:jc w:val="both"/>
        <w:rPr>
          <w:bCs/>
          <w:sz w:val="28"/>
          <w:szCs w:val="28"/>
          <w:lang w:val="ru-RU"/>
        </w:rPr>
      </w:pPr>
    </w:p>
    <w:p w14:paraId="1685404F" w14:textId="5B013B1C" w:rsidR="00AC4D0B" w:rsidRPr="00AC4D0B" w:rsidRDefault="00AC4D0B" w:rsidP="00AC4D0B">
      <w:pPr>
        <w:pStyle w:val="Listparagraf"/>
        <w:tabs>
          <w:tab w:val="left" w:pos="851"/>
        </w:tabs>
        <w:ind w:left="0" w:firstLine="567"/>
        <w:jc w:val="both"/>
        <w:rPr>
          <w:bCs/>
          <w:sz w:val="28"/>
          <w:szCs w:val="28"/>
          <w:lang w:val="ru-RU"/>
        </w:rPr>
      </w:pPr>
      <w:r>
        <w:rPr>
          <w:bCs/>
          <w:sz w:val="28"/>
          <w:szCs w:val="28"/>
          <w:lang w:val="ru-RU"/>
        </w:rPr>
        <w:t>«</w:t>
      </w:r>
      <w:r w:rsidRPr="00AC4D0B">
        <w:rPr>
          <w:b/>
          <w:sz w:val="28"/>
          <w:szCs w:val="28"/>
          <w:lang w:val="ru-RU"/>
        </w:rPr>
        <w:t>Статья 65.</w:t>
      </w:r>
      <w:r w:rsidRPr="00AC4D0B">
        <w:rPr>
          <w:bCs/>
          <w:sz w:val="28"/>
          <w:szCs w:val="28"/>
          <w:lang w:val="ru-RU"/>
        </w:rPr>
        <w:t xml:space="preserve"> Обжалование решения</w:t>
      </w:r>
    </w:p>
    <w:p w14:paraId="1100C9BB" w14:textId="77777777" w:rsidR="00AC4D0B" w:rsidRPr="00AC4D0B" w:rsidRDefault="00AC4D0B" w:rsidP="00AC4D0B">
      <w:pPr>
        <w:pStyle w:val="Listparagraf"/>
        <w:tabs>
          <w:tab w:val="left" w:pos="851"/>
        </w:tabs>
        <w:ind w:left="0" w:firstLine="567"/>
        <w:jc w:val="both"/>
        <w:rPr>
          <w:bCs/>
          <w:sz w:val="28"/>
          <w:szCs w:val="28"/>
          <w:lang w:val="ru-RU"/>
        </w:rPr>
      </w:pPr>
    </w:p>
    <w:p w14:paraId="785B2758" w14:textId="23E8FA0F" w:rsidR="00CB5585" w:rsidRPr="00AC4D0B" w:rsidRDefault="00CB5585" w:rsidP="00AC4D0B">
      <w:pPr>
        <w:pStyle w:val="Listparagraf"/>
        <w:tabs>
          <w:tab w:val="left" w:pos="851"/>
        </w:tabs>
        <w:ind w:left="0" w:firstLine="567"/>
        <w:jc w:val="both"/>
        <w:rPr>
          <w:bCs/>
          <w:sz w:val="28"/>
          <w:szCs w:val="28"/>
          <w:lang w:val="ru-RU"/>
        </w:rPr>
      </w:pPr>
      <w:r w:rsidRPr="00CB5585">
        <w:rPr>
          <w:bCs/>
          <w:sz w:val="28"/>
          <w:szCs w:val="28"/>
          <w:lang w:val="ru-RU"/>
        </w:rPr>
        <w:t>(1) В отступлени</w:t>
      </w:r>
      <w:r>
        <w:rPr>
          <w:bCs/>
          <w:sz w:val="28"/>
          <w:szCs w:val="28"/>
          <w:lang w:val="ru-RU"/>
        </w:rPr>
        <w:t>е</w:t>
      </w:r>
      <w:r w:rsidRPr="00CB5585">
        <w:rPr>
          <w:bCs/>
          <w:sz w:val="28"/>
          <w:szCs w:val="28"/>
          <w:lang w:val="ru-RU"/>
        </w:rPr>
        <w:t xml:space="preserve"> от положений Административного кодекса, решение об отклонении </w:t>
      </w:r>
      <w:r>
        <w:rPr>
          <w:bCs/>
          <w:sz w:val="28"/>
          <w:szCs w:val="28"/>
          <w:lang w:val="ru-RU"/>
        </w:rPr>
        <w:t>з</w:t>
      </w:r>
      <w:r w:rsidRPr="00CB5585">
        <w:rPr>
          <w:bCs/>
          <w:sz w:val="28"/>
          <w:szCs w:val="28"/>
          <w:lang w:val="ru-RU"/>
        </w:rPr>
        <w:t>аявления о предоставлении убежища, котор</w:t>
      </w:r>
      <w:r>
        <w:rPr>
          <w:bCs/>
          <w:sz w:val="28"/>
          <w:szCs w:val="28"/>
          <w:lang w:val="ru-RU"/>
        </w:rPr>
        <w:t>о</w:t>
      </w:r>
      <w:r w:rsidRPr="00CB5585">
        <w:rPr>
          <w:bCs/>
          <w:sz w:val="28"/>
          <w:szCs w:val="28"/>
          <w:lang w:val="ru-RU"/>
        </w:rPr>
        <w:t>е явля</w:t>
      </w:r>
      <w:r w:rsidR="000F55EF">
        <w:rPr>
          <w:bCs/>
          <w:sz w:val="28"/>
          <w:szCs w:val="28"/>
          <w:lang w:val="ru-RU"/>
        </w:rPr>
        <w:t>е</w:t>
      </w:r>
      <w:r w:rsidRPr="00CB5585">
        <w:rPr>
          <w:bCs/>
          <w:sz w:val="28"/>
          <w:szCs w:val="28"/>
          <w:lang w:val="ru-RU"/>
        </w:rPr>
        <w:t xml:space="preserve">тся предметом ускоренной процедуры, может быть обжаловано в административном </w:t>
      </w:r>
      <w:r w:rsidR="0067090A">
        <w:rPr>
          <w:bCs/>
          <w:sz w:val="28"/>
          <w:szCs w:val="28"/>
          <w:lang w:val="ru-RU"/>
        </w:rPr>
        <w:t>порядке</w:t>
      </w:r>
      <w:r w:rsidRPr="00CB5585">
        <w:rPr>
          <w:bCs/>
          <w:sz w:val="28"/>
          <w:szCs w:val="28"/>
          <w:lang w:val="ru-RU"/>
        </w:rPr>
        <w:t xml:space="preserve"> без </w:t>
      </w:r>
      <w:r>
        <w:rPr>
          <w:bCs/>
          <w:sz w:val="28"/>
          <w:szCs w:val="28"/>
          <w:lang w:val="ru-RU"/>
        </w:rPr>
        <w:t xml:space="preserve">соблюдения </w:t>
      </w:r>
      <w:r w:rsidRPr="00CB5585">
        <w:rPr>
          <w:bCs/>
          <w:sz w:val="28"/>
          <w:szCs w:val="28"/>
          <w:lang w:val="ru-RU"/>
        </w:rPr>
        <w:t xml:space="preserve">предварительной процедуры в течение </w:t>
      </w:r>
      <w:r>
        <w:rPr>
          <w:bCs/>
          <w:sz w:val="28"/>
          <w:szCs w:val="28"/>
          <w:lang w:val="ru-RU"/>
        </w:rPr>
        <w:t>пяти</w:t>
      </w:r>
      <w:r w:rsidRPr="00CB5585">
        <w:rPr>
          <w:bCs/>
          <w:sz w:val="28"/>
          <w:szCs w:val="28"/>
          <w:lang w:val="ru-RU"/>
        </w:rPr>
        <w:t xml:space="preserve"> рабочих дней с</w:t>
      </w:r>
      <w:r>
        <w:rPr>
          <w:bCs/>
          <w:sz w:val="28"/>
          <w:szCs w:val="28"/>
          <w:lang w:val="ru-RU"/>
        </w:rPr>
        <w:t xml:space="preserve">о дня </w:t>
      </w:r>
      <w:r w:rsidRPr="00CB5585">
        <w:rPr>
          <w:bCs/>
          <w:sz w:val="28"/>
          <w:szCs w:val="28"/>
          <w:lang w:val="ru-RU"/>
        </w:rPr>
        <w:t>сообщения.</w:t>
      </w:r>
    </w:p>
    <w:p w14:paraId="7BD0B68E" w14:textId="77777777" w:rsidR="000F55EF" w:rsidRDefault="000F55EF" w:rsidP="00AC4D0B">
      <w:pPr>
        <w:pStyle w:val="Listparagraf"/>
        <w:tabs>
          <w:tab w:val="left" w:pos="851"/>
        </w:tabs>
        <w:ind w:left="0" w:firstLine="567"/>
        <w:jc w:val="both"/>
        <w:rPr>
          <w:bCs/>
          <w:sz w:val="28"/>
          <w:szCs w:val="28"/>
          <w:lang w:val="ru-RU"/>
        </w:rPr>
      </w:pPr>
    </w:p>
    <w:p w14:paraId="2243A0B4" w14:textId="7C5B6EC8" w:rsidR="000F55EF" w:rsidRPr="009D45EC" w:rsidRDefault="00AC4D0B" w:rsidP="00AC4D0B">
      <w:pPr>
        <w:pStyle w:val="Listparagraf"/>
        <w:tabs>
          <w:tab w:val="left" w:pos="851"/>
        </w:tabs>
        <w:ind w:left="0" w:firstLine="567"/>
        <w:jc w:val="both"/>
        <w:rPr>
          <w:bCs/>
          <w:sz w:val="28"/>
          <w:szCs w:val="28"/>
          <w:lang w:val="en-US"/>
        </w:rPr>
      </w:pPr>
      <w:r w:rsidRPr="00AC4D0B">
        <w:rPr>
          <w:bCs/>
          <w:sz w:val="28"/>
          <w:szCs w:val="28"/>
          <w:lang w:val="ru-RU"/>
        </w:rPr>
        <w:t>(2)</w:t>
      </w:r>
      <w:r w:rsidR="000F55EF" w:rsidRPr="000F55EF">
        <w:rPr>
          <w:bCs/>
          <w:sz w:val="28"/>
          <w:szCs w:val="28"/>
          <w:lang w:val="ru-RU"/>
        </w:rPr>
        <w:t xml:space="preserve"> </w:t>
      </w:r>
      <w:r w:rsidR="000F55EF">
        <w:rPr>
          <w:bCs/>
          <w:sz w:val="28"/>
          <w:szCs w:val="28"/>
          <w:lang w:val="ru-RU"/>
        </w:rPr>
        <w:t xml:space="preserve">Судебная инстанция рассматривает дело, связанное с обжалованием </w:t>
      </w:r>
      <w:r w:rsidR="003C0F0E">
        <w:rPr>
          <w:bCs/>
          <w:sz w:val="28"/>
          <w:szCs w:val="28"/>
          <w:lang w:val="ru-RU"/>
        </w:rPr>
        <w:t xml:space="preserve">решения об отклонении </w:t>
      </w:r>
      <w:r w:rsidR="000F55EF">
        <w:rPr>
          <w:bCs/>
          <w:sz w:val="28"/>
          <w:szCs w:val="28"/>
          <w:lang w:val="ru-RU"/>
        </w:rPr>
        <w:t>з</w:t>
      </w:r>
      <w:r w:rsidR="000F55EF" w:rsidRPr="00CB5585">
        <w:rPr>
          <w:bCs/>
          <w:sz w:val="28"/>
          <w:szCs w:val="28"/>
          <w:lang w:val="ru-RU"/>
        </w:rPr>
        <w:t>аявления о предоставлении убежища, котор</w:t>
      </w:r>
      <w:r w:rsidR="000F55EF">
        <w:rPr>
          <w:bCs/>
          <w:sz w:val="28"/>
          <w:szCs w:val="28"/>
          <w:lang w:val="ru-RU"/>
        </w:rPr>
        <w:t>о</w:t>
      </w:r>
      <w:r w:rsidR="000F55EF" w:rsidRPr="00CB5585">
        <w:rPr>
          <w:bCs/>
          <w:sz w:val="28"/>
          <w:szCs w:val="28"/>
          <w:lang w:val="ru-RU"/>
        </w:rPr>
        <w:t>е явля</w:t>
      </w:r>
      <w:r w:rsidR="000F55EF">
        <w:rPr>
          <w:bCs/>
          <w:sz w:val="28"/>
          <w:szCs w:val="28"/>
          <w:lang w:val="ru-RU"/>
        </w:rPr>
        <w:t>е</w:t>
      </w:r>
      <w:r w:rsidR="000F55EF" w:rsidRPr="00CB5585">
        <w:rPr>
          <w:bCs/>
          <w:sz w:val="28"/>
          <w:szCs w:val="28"/>
          <w:lang w:val="ru-RU"/>
        </w:rPr>
        <w:t>тся предметом ускоренной процедуры,</w:t>
      </w:r>
      <w:r w:rsidR="003C0F0E">
        <w:rPr>
          <w:bCs/>
          <w:sz w:val="28"/>
          <w:szCs w:val="28"/>
          <w:lang w:val="ru-RU"/>
        </w:rPr>
        <w:t xml:space="preserve"> в течение 30 календарных дней со дня его получения.</w:t>
      </w:r>
    </w:p>
    <w:p w14:paraId="13ADEBEA" w14:textId="77777777" w:rsidR="000F55EF" w:rsidRDefault="000F55EF" w:rsidP="00AC4D0B">
      <w:pPr>
        <w:pStyle w:val="Listparagraf"/>
        <w:tabs>
          <w:tab w:val="left" w:pos="851"/>
        </w:tabs>
        <w:ind w:left="0" w:firstLine="567"/>
        <w:jc w:val="both"/>
        <w:rPr>
          <w:bCs/>
          <w:sz w:val="28"/>
          <w:szCs w:val="28"/>
          <w:lang w:val="ru-RU"/>
        </w:rPr>
      </w:pPr>
    </w:p>
    <w:p w14:paraId="26CB3F4B" w14:textId="55C0EF9E" w:rsidR="003C0F0E" w:rsidRDefault="003C0F0E" w:rsidP="00AC4D0B">
      <w:pPr>
        <w:pStyle w:val="Listparagraf"/>
        <w:tabs>
          <w:tab w:val="left" w:pos="851"/>
        </w:tabs>
        <w:ind w:left="0" w:firstLine="567"/>
        <w:jc w:val="both"/>
        <w:rPr>
          <w:bCs/>
          <w:sz w:val="28"/>
          <w:szCs w:val="28"/>
          <w:lang w:val="ru-RU"/>
        </w:rPr>
      </w:pPr>
      <w:r>
        <w:rPr>
          <w:bCs/>
          <w:sz w:val="28"/>
          <w:szCs w:val="28"/>
          <w:lang w:val="ru-RU"/>
        </w:rPr>
        <w:t xml:space="preserve">(3) </w:t>
      </w:r>
      <w:r w:rsidRPr="003C0F0E">
        <w:rPr>
          <w:bCs/>
          <w:sz w:val="28"/>
          <w:szCs w:val="28"/>
          <w:lang w:val="ru-RU"/>
        </w:rPr>
        <w:t>В отступление от положений Административного кодекса решение суд</w:t>
      </w:r>
      <w:r>
        <w:rPr>
          <w:bCs/>
          <w:sz w:val="28"/>
          <w:szCs w:val="28"/>
          <w:lang w:val="ru-RU"/>
        </w:rPr>
        <w:t xml:space="preserve">ебной инстанции </w:t>
      </w:r>
      <w:r w:rsidRPr="003C0F0E">
        <w:rPr>
          <w:bCs/>
          <w:sz w:val="28"/>
          <w:szCs w:val="28"/>
          <w:lang w:val="ru-RU"/>
        </w:rPr>
        <w:t xml:space="preserve">об оставлении в силе или отмене решения об </w:t>
      </w:r>
      <w:r>
        <w:rPr>
          <w:bCs/>
          <w:sz w:val="28"/>
          <w:szCs w:val="28"/>
          <w:lang w:val="ru-RU"/>
        </w:rPr>
        <w:t>отклонении з</w:t>
      </w:r>
      <w:r w:rsidRPr="00CB5585">
        <w:rPr>
          <w:bCs/>
          <w:sz w:val="28"/>
          <w:szCs w:val="28"/>
          <w:lang w:val="ru-RU"/>
        </w:rPr>
        <w:t>аявления о предоставлении убежища, котор</w:t>
      </w:r>
      <w:r>
        <w:rPr>
          <w:bCs/>
          <w:sz w:val="28"/>
          <w:szCs w:val="28"/>
          <w:lang w:val="ru-RU"/>
        </w:rPr>
        <w:t>о</w:t>
      </w:r>
      <w:r w:rsidRPr="00CB5585">
        <w:rPr>
          <w:bCs/>
          <w:sz w:val="28"/>
          <w:szCs w:val="28"/>
          <w:lang w:val="ru-RU"/>
        </w:rPr>
        <w:t>е явля</w:t>
      </w:r>
      <w:r>
        <w:rPr>
          <w:bCs/>
          <w:sz w:val="28"/>
          <w:szCs w:val="28"/>
          <w:lang w:val="ru-RU"/>
        </w:rPr>
        <w:t>е</w:t>
      </w:r>
      <w:r w:rsidRPr="00CB5585">
        <w:rPr>
          <w:bCs/>
          <w:sz w:val="28"/>
          <w:szCs w:val="28"/>
          <w:lang w:val="ru-RU"/>
        </w:rPr>
        <w:t>тся предметом ускоренной процедуры,</w:t>
      </w:r>
      <w:r w:rsidRPr="003C0F0E">
        <w:rPr>
          <w:bCs/>
          <w:sz w:val="28"/>
          <w:szCs w:val="28"/>
          <w:lang w:val="ru-RU"/>
        </w:rPr>
        <w:t xml:space="preserve"> может быть </w:t>
      </w:r>
      <w:r w:rsidR="00AC29AB" w:rsidRPr="00AC29AB">
        <w:rPr>
          <w:bCs/>
          <w:sz w:val="28"/>
          <w:szCs w:val="28"/>
          <w:lang w:val="ru-RU"/>
        </w:rPr>
        <w:t xml:space="preserve">обжалованию в </w:t>
      </w:r>
      <w:r w:rsidR="003A5E18">
        <w:rPr>
          <w:bCs/>
          <w:sz w:val="28"/>
          <w:szCs w:val="28"/>
          <w:lang w:val="ru-RU"/>
        </w:rPr>
        <w:t>апелляционном</w:t>
      </w:r>
      <w:r w:rsidR="00AC29AB" w:rsidRPr="00AC29AB">
        <w:rPr>
          <w:bCs/>
          <w:sz w:val="28"/>
          <w:szCs w:val="28"/>
          <w:lang w:val="ru-RU"/>
        </w:rPr>
        <w:t xml:space="preserve"> порядке</w:t>
      </w:r>
      <w:r w:rsidR="00AC29AB">
        <w:rPr>
          <w:bCs/>
          <w:sz w:val="28"/>
          <w:szCs w:val="28"/>
          <w:lang w:val="ru-RU"/>
        </w:rPr>
        <w:t xml:space="preserve"> в</w:t>
      </w:r>
      <w:r w:rsidRPr="003C0F0E">
        <w:rPr>
          <w:bCs/>
          <w:sz w:val="28"/>
          <w:szCs w:val="28"/>
          <w:lang w:val="ru-RU"/>
        </w:rPr>
        <w:t xml:space="preserve"> Апелляционн</w:t>
      </w:r>
      <w:r w:rsidR="00AC29AB">
        <w:rPr>
          <w:bCs/>
          <w:sz w:val="28"/>
          <w:szCs w:val="28"/>
          <w:lang w:val="ru-RU"/>
        </w:rPr>
        <w:t>ой палате</w:t>
      </w:r>
      <w:r w:rsidRPr="003C0F0E">
        <w:rPr>
          <w:bCs/>
          <w:sz w:val="28"/>
          <w:szCs w:val="28"/>
          <w:lang w:val="ru-RU"/>
        </w:rPr>
        <w:t xml:space="preserve"> в течение </w:t>
      </w:r>
      <w:r w:rsidR="00AC29AB">
        <w:rPr>
          <w:bCs/>
          <w:sz w:val="28"/>
          <w:szCs w:val="28"/>
          <w:lang w:val="ru-RU"/>
        </w:rPr>
        <w:t>пяти</w:t>
      </w:r>
      <w:r w:rsidRPr="003C0F0E">
        <w:rPr>
          <w:bCs/>
          <w:sz w:val="28"/>
          <w:szCs w:val="28"/>
          <w:lang w:val="ru-RU"/>
        </w:rPr>
        <w:t xml:space="preserve"> рабочих дней со дня </w:t>
      </w:r>
      <w:r w:rsidR="00AC29AB" w:rsidRPr="00AC29AB">
        <w:rPr>
          <w:bCs/>
          <w:sz w:val="28"/>
          <w:szCs w:val="28"/>
          <w:lang w:val="ru-RU"/>
        </w:rPr>
        <w:t>оглашения резолютивной части решения.</w:t>
      </w:r>
    </w:p>
    <w:p w14:paraId="2060684E" w14:textId="77777777" w:rsidR="00AC29AB" w:rsidRDefault="00AC29AB" w:rsidP="00AC4D0B">
      <w:pPr>
        <w:pStyle w:val="Listparagraf"/>
        <w:tabs>
          <w:tab w:val="left" w:pos="851"/>
        </w:tabs>
        <w:ind w:left="0" w:firstLine="567"/>
        <w:jc w:val="both"/>
        <w:rPr>
          <w:bCs/>
          <w:sz w:val="28"/>
          <w:szCs w:val="28"/>
          <w:lang w:val="ru-RU"/>
        </w:rPr>
      </w:pPr>
    </w:p>
    <w:p w14:paraId="46DF666F" w14:textId="78386CD2" w:rsidR="00AC29AB" w:rsidRDefault="00AC29AB" w:rsidP="00AC4D0B">
      <w:pPr>
        <w:pStyle w:val="Listparagraf"/>
        <w:tabs>
          <w:tab w:val="left" w:pos="851"/>
        </w:tabs>
        <w:ind w:left="0" w:firstLine="567"/>
        <w:jc w:val="both"/>
        <w:rPr>
          <w:bCs/>
          <w:sz w:val="28"/>
          <w:szCs w:val="28"/>
          <w:lang w:val="ru-RU"/>
        </w:rPr>
      </w:pPr>
      <w:r>
        <w:rPr>
          <w:bCs/>
          <w:sz w:val="28"/>
          <w:szCs w:val="28"/>
          <w:lang w:val="ru-RU"/>
        </w:rPr>
        <w:t xml:space="preserve">(4) </w:t>
      </w:r>
      <w:r w:rsidRPr="00AC29AB">
        <w:rPr>
          <w:bCs/>
          <w:sz w:val="28"/>
          <w:szCs w:val="28"/>
          <w:lang w:val="ru-RU"/>
        </w:rPr>
        <w:t>Апелляционн</w:t>
      </w:r>
      <w:r>
        <w:rPr>
          <w:bCs/>
          <w:sz w:val="28"/>
          <w:szCs w:val="28"/>
          <w:lang w:val="ru-RU"/>
        </w:rPr>
        <w:t>ая палата</w:t>
      </w:r>
      <w:r w:rsidRPr="00AC29AB">
        <w:rPr>
          <w:bCs/>
          <w:sz w:val="28"/>
          <w:szCs w:val="28"/>
          <w:lang w:val="ru-RU"/>
        </w:rPr>
        <w:t xml:space="preserve"> рассматривает </w:t>
      </w:r>
      <w:r w:rsidR="003A5E18">
        <w:rPr>
          <w:bCs/>
          <w:sz w:val="28"/>
          <w:szCs w:val="28"/>
          <w:lang w:val="ru-RU"/>
        </w:rPr>
        <w:t>в апелляционном порядке административный иск</w:t>
      </w:r>
      <w:r w:rsidRPr="00AC29AB">
        <w:rPr>
          <w:bCs/>
          <w:sz w:val="28"/>
          <w:szCs w:val="28"/>
          <w:lang w:val="ru-RU"/>
        </w:rPr>
        <w:t xml:space="preserve"> в течение 30 календарных дней. Решение Апелляционно</w:t>
      </w:r>
      <w:r w:rsidR="009D45EC">
        <w:rPr>
          <w:bCs/>
          <w:sz w:val="28"/>
          <w:szCs w:val="28"/>
          <w:lang w:val="ru-RU"/>
        </w:rPr>
        <w:t>й</w:t>
      </w:r>
      <w:r w:rsidRPr="00AC29AB">
        <w:rPr>
          <w:bCs/>
          <w:sz w:val="28"/>
          <w:szCs w:val="28"/>
          <w:lang w:val="ru-RU"/>
        </w:rPr>
        <w:t xml:space="preserve"> </w:t>
      </w:r>
      <w:r w:rsidR="009D45EC">
        <w:rPr>
          <w:bCs/>
          <w:sz w:val="28"/>
          <w:szCs w:val="28"/>
          <w:lang w:val="ru-RU"/>
        </w:rPr>
        <w:t xml:space="preserve">палаты </w:t>
      </w:r>
      <w:r w:rsidR="003A5E18">
        <w:rPr>
          <w:bCs/>
          <w:sz w:val="28"/>
          <w:szCs w:val="28"/>
          <w:lang w:val="ru-RU"/>
        </w:rPr>
        <w:t>обжалованию не подлежит</w:t>
      </w:r>
      <w:r w:rsidRPr="00AC29AB">
        <w:rPr>
          <w:bCs/>
          <w:sz w:val="28"/>
          <w:szCs w:val="28"/>
          <w:lang w:val="ru-RU"/>
        </w:rPr>
        <w:t>.</w:t>
      </w:r>
    </w:p>
    <w:p w14:paraId="09663A46" w14:textId="77777777" w:rsidR="003C0F0E" w:rsidRDefault="003C0F0E" w:rsidP="00AC4D0B">
      <w:pPr>
        <w:pStyle w:val="Listparagraf"/>
        <w:tabs>
          <w:tab w:val="left" w:pos="851"/>
        </w:tabs>
        <w:ind w:left="0" w:firstLine="567"/>
        <w:jc w:val="both"/>
        <w:rPr>
          <w:bCs/>
          <w:sz w:val="28"/>
          <w:szCs w:val="28"/>
          <w:lang w:val="ru-RU"/>
        </w:rPr>
      </w:pPr>
    </w:p>
    <w:p w14:paraId="74717542" w14:textId="62F1EB37" w:rsidR="00AC4D0B" w:rsidRPr="00AC4D0B" w:rsidRDefault="00AC4D0B" w:rsidP="00AC4D0B">
      <w:pPr>
        <w:pStyle w:val="Listparagraf"/>
        <w:tabs>
          <w:tab w:val="left" w:pos="851"/>
        </w:tabs>
        <w:ind w:left="0" w:firstLine="567"/>
        <w:jc w:val="both"/>
        <w:rPr>
          <w:bCs/>
          <w:sz w:val="28"/>
          <w:szCs w:val="28"/>
          <w:lang w:val="ru-RU"/>
        </w:rPr>
      </w:pPr>
      <w:r w:rsidRPr="00AC4D0B">
        <w:rPr>
          <w:bCs/>
          <w:sz w:val="28"/>
          <w:szCs w:val="28"/>
          <w:lang w:val="ru-RU"/>
        </w:rPr>
        <w:t xml:space="preserve"> </w:t>
      </w:r>
      <w:r w:rsidR="003C0F0E">
        <w:rPr>
          <w:bCs/>
          <w:sz w:val="28"/>
          <w:szCs w:val="28"/>
          <w:lang w:val="ru-RU"/>
        </w:rPr>
        <w:t xml:space="preserve">(5) </w:t>
      </w:r>
      <w:r w:rsidRPr="00AC4D0B">
        <w:rPr>
          <w:bCs/>
          <w:sz w:val="28"/>
          <w:szCs w:val="28"/>
          <w:lang w:val="ru-RU"/>
        </w:rPr>
        <w:t>В случае, если заявление о предоставлении убежища было отклонено в рамках ускоренной процедуры вступившим в законную силу решением, иностранец обязан покинуть территорию Республики Молдова в день сообщения ему решения</w:t>
      </w:r>
      <w:r w:rsidR="003A5E18">
        <w:rPr>
          <w:bCs/>
          <w:sz w:val="28"/>
          <w:szCs w:val="28"/>
          <w:lang w:val="ru-RU"/>
        </w:rPr>
        <w:t xml:space="preserve">, за исключением случаев, если </w:t>
      </w:r>
      <w:r w:rsidR="003A5E18" w:rsidRPr="003A5E18">
        <w:rPr>
          <w:bCs/>
          <w:sz w:val="28"/>
          <w:szCs w:val="28"/>
          <w:lang w:val="ru-RU"/>
        </w:rPr>
        <w:t xml:space="preserve">в отношении соответствующего лица возбуждено уголовное </w:t>
      </w:r>
      <w:r w:rsidR="00953022">
        <w:rPr>
          <w:bCs/>
          <w:sz w:val="28"/>
          <w:szCs w:val="28"/>
          <w:lang w:val="ru-RU"/>
        </w:rPr>
        <w:t>производство</w:t>
      </w:r>
      <w:r w:rsidR="003A5E18" w:rsidRPr="003A5E18">
        <w:rPr>
          <w:bCs/>
          <w:sz w:val="28"/>
          <w:szCs w:val="28"/>
          <w:lang w:val="ru-RU"/>
        </w:rPr>
        <w:t xml:space="preserve"> или </w:t>
      </w:r>
      <w:r w:rsidR="00953022">
        <w:rPr>
          <w:bCs/>
          <w:sz w:val="28"/>
          <w:szCs w:val="28"/>
          <w:lang w:val="ru-RU"/>
        </w:rPr>
        <w:t>дело</w:t>
      </w:r>
      <w:r w:rsidR="003A5E18" w:rsidRPr="003A5E18">
        <w:rPr>
          <w:bCs/>
          <w:sz w:val="28"/>
          <w:szCs w:val="28"/>
          <w:lang w:val="ru-RU"/>
        </w:rPr>
        <w:t xml:space="preserve"> об экстрадиции.</w:t>
      </w:r>
    </w:p>
    <w:p w14:paraId="3FAC6C39" w14:textId="77777777" w:rsidR="00AC4D0B" w:rsidRPr="00AC4D0B" w:rsidRDefault="00AC4D0B" w:rsidP="00AC4D0B">
      <w:pPr>
        <w:pStyle w:val="Listparagraf"/>
        <w:tabs>
          <w:tab w:val="left" w:pos="851"/>
        </w:tabs>
        <w:ind w:left="0" w:firstLine="567"/>
        <w:jc w:val="both"/>
        <w:rPr>
          <w:bCs/>
          <w:sz w:val="28"/>
          <w:szCs w:val="28"/>
          <w:lang w:val="ru-RU"/>
        </w:rPr>
      </w:pPr>
    </w:p>
    <w:p w14:paraId="423891C4" w14:textId="0C8A0072" w:rsidR="00AC4D0B" w:rsidRPr="00AC4D0B" w:rsidRDefault="00AC4D0B" w:rsidP="00AC4D0B">
      <w:pPr>
        <w:pStyle w:val="Listparagraf"/>
        <w:tabs>
          <w:tab w:val="left" w:pos="851"/>
        </w:tabs>
        <w:ind w:left="0" w:firstLine="567"/>
        <w:jc w:val="both"/>
        <w:rPr>
          <w:bCs/>
          <w:sz w:val="28"/>
          <w:szCs w:val="28"/>
          <w:lang w:val="ru-RU"/>
        </w:rPr>
      </w:pPr>
      <w:r w:rsidRPr="00AC4D0B">
        <w:rPr>
          <w:bCs/>
          <w:sz w:val="28"/>
          <w:szCs w:val="28"/>
          <w:lang w:val="ru-RU"/>
        </w:rPr>
        <w:t xml:space="preserve">(3) </w:t>
      </w:r>
      <w:r w:rsidR="005D6854">
        <w:rPr>
          <w:bCs/>
          <w:sz w:val="28"/>
          <w:szCs w:val="28"/>
          <w:lang w:val="ru-RU"/>
        </w:rPr>
        <w:t>Е</w:t>
      </w:r>
      <w:r w:rsidRPr="00AC4D0B">
        <w:rPr>
          <w:bCs/>
          <w:sz w:val="28"/>
          <w:szCs w:val="28"/>
          <w:lang w:val="ru-RU"/>
        </w:rPr>
        <w:t xml:space="preserve">сли решение </w:t>
      </w:r>
      <w:r w:rsidR="00953022" w:rsidRPr="00953022">
        <w:rPr>
          <w:bCs/>
          <w:sz w:val="28"/>
          <w:szCs w:val="28"/>
          <w:lang w:val="ru-RU"/>
        </w:rPr>
        <w:t>Генеральной инспекции по миграции</w:t>
      </w:r>
      <w:r w:rsidR="00953022">
        <w:rPr>
          <w:bCs/>
          <w:sz w:val="28"/>
          <w:szCs w:val="28"/>
          <w:lang w:val="ru-RU"/>
        </w:rPr>
        <w:t xml:space="preserve"> об отклонении заявления о предоставлении убежища</w:t>
      </w:r>
      <w:r w:rsidRPr="00AC4D0B">
        <w:rPr>
          <w:bCs/>
          <w:sz w:val="28"/>
          <w:szCs w:val="28"/>
          <w:lang w:val="ru-RU"/>
        </w:rPr>
        <w:t xml:space="preserve">, </w:t>
      </w:r>
      <w:r w:rsidR="00953022" w:rsidRPr="00CB5585">
        <w:rPr>
          <w:bCs/>
          <w:sz w:val="28"/>
          <w:szCs w:val="28"/>
          <w:lang w:val="ru-RU"/>
        </w:rPr>
        <w:t>котор</w:t>
      </w:r>
      <w:r w:rsidR="00953022">
        <w:rPr>
          <w:bCs/>
          <w:sz w:val="28"/>
          <w:szCs w:val="28"/>
          <w:lang w:val="ru-RU"/>
        </w:rPr>
        <w:t>о</w:t>
      </w:r>
      <w:r w:rsidR="00953022" w:rsidRPr="00CB5585">
        <w:rPr>
          <w:bCs/>
          <w:sz w:val="28"/>
          <w:szCs w:val="28"/>
          <w:lang w:val="ru-RU"/>
        </w:rPr>
        <w:t>е явля</w:t>
      </w:r>
      <w:r w:rsidR="00953022">
        <w:rPr>
          <w:bCs/>
          <w:sz w:val="28"/>
          <w:szCs w:val="28"/>
          <w:lang w:val="ru-RU"/>
        </w:rPr>
        <w:t>е</w:t>
      </w:r>
      <w:r w:rsidR="00953022" w:rsidRPr="00CB5585">
        <w:rPr>
          <w:bCs/>
          <w:sz w:val="28"/>
          <w:szCs w:val="28"/>
          <w:lang w:val="ru-RU"/>
        </w:rPr>
        <w:t>тся предметом ускоренной процедуры,</w:t>
      </w:r>
      <w:r w:rsidR="00953022" w:rsidRPr="003C0F0E">
        <w:rPr>
          <w:bCs/>
          <w:sz w:val="28"/>
          <w:szCs w:val="28"/>
          <w:lang w:val="ru-RU"/>
        </w:rPr>
        <w:t xml:space="preserve"> </w:t>
      </w:r>
      <w:r w:rsidR="005D6854" w:rsidRPr="00AC4D0B">
        <w:rPr>
          <w:bCs/>
          <w:sz w:val="28"/>
          <w:szCs w:val="28"/>
          <w:lang w:val="ru-RU"/>
        </w:rPr>
        <w:t>не обжаловано</w:t>
      </w:r>
      <w:r w:rsidR="005D6854">
        <w:rPr>
          <w:bCs/>
          <w:sz w:val="28"/>
          <w:szCs w:val="28"/>
          <w:lang w:val="ru-RU"/>
        </w:rPr>
        <w:t xml:space="preserve">, </w:t>
      </w:r>
      <w:r w:rsidRPr="00AC4D0B">
        <w:rPr>
          <w:bCs/>
          <w:sz w:val="28"/>
          <w:szCs w:val="28"/>
          <w:lang w:val="ru-RU"/>
        </w:rPr>
        <w:t>оно вступает в законную силу.</w:t>
      </w:r>
    </w:p>
    <w:p w14:paraId="4083D980" w14:textId="77777777" w:rsidR="00BB3E21" w:rsidRPr="00BB3E21" w:rsidRDefault="00BB3E21" w:rsidP="00BB3E21">
      <w:pPr>
        <w:tabs>
          <w:tab w:val="left" w:pos="851"/>
        </w:tabs>
        <w:ind w:firstLine="567"/>
        <w:jc w:val="both"/>
        <w:rPr>
          <w:rFonts w:ascii="Times New Roman" w:hAnsi="Times New Roman"/>
          <w:bCs/>
          <w:sz w:val="28"/>
          <w:szCs w:val="28"/>
          <w:lang w:val="ru-RU"/>
        </w:rPr>
      </w:pPr>
    </w:p>
    <w:p w14:paraId="17639454" w14:textId="77777777" w:rsidR="00B21609" w:rsidRPr="002712E0" w:rsidRDefault="00B21609" w:rsidP="0031204D">
      <w:pPr>
        <w:tabs>
          <w:tab w:val="left" w:pos="851"/>
        </w:tabs>
        <w:ind w:firstLine="567"/>
        <w:jc w:val="center"/>
        <w:rPr>
          <w:rFonts w:ascii="Times New Roman" w:hAnsi="Times New Roman"/>
          <w:b/>
          <w:sz w:val="28"/>
          <w:szCs w:val="28"/>
          <w:lang w:val="ru-RU"/>
        </w:rPr>
      </w:pPr>
    </w:p>
    <w:p w14:paraId="6E501968" w14:textId="4D0A18BB" w:rsidR="00871916" w:rsidRPr="002712E0" w:rsidRDefault="00D14C02" w:rsidP="0031204D">
      <w:pPr>
        <w:tabs>
          <w:tab w:val="left" w:pos="851"/>
        </w:tabs>
        <w:ind w:firstLine="567"/>
        <w:jc w:val="center"/>
        <w:rPr>
          <w:rFonts w:ascii="Times New Roman" w:hAnsi="Times New Roman"/>
          <w:b/>
          <w:sz w:val="28"/>
          <w:szCs w:val="28"/>
          <w:lang w:val="ru-RU"/>
        </w:rPr>
      </w:pPr>
      <w:r w:rsidRPr="002712E0">
        <w:rPr>
          <w:rFonts w:ascii="Times New Roman" w:hAnsi="Times New Roman"/>
          <w:b/>
          <w:sz w:val="28"/>
          <w:szCs w:val="28"/>
          <w:lang w:val="ru-RU"/>
        </w:rPr>
        <w:t>ПРЕДСЕДАТЕЛЬ ПАРЛАМЕНТА</w:t>
      </w:r>
    </w:p>
    <w:p w14:paraId="1595FF21" w14:textId="77777777" w:rsidR="00871916" w:rsidRPr="002712E0" w:rsidRDefault="00871916" w:rsidP="0031204D">
      <w:pPr>
        <w:tabs>
          <w:tab w:val="left" w:pos="851"/>
        </w:tabs>
        <w:ind w:firstLine="567"/>
        <w:jc w:val="center"/>
        <w:rPr>
          <w:rFonts w:ascii="Times New Roman" w:hAnsi="Times New Roman"/>
          <w:b/>
          <w:sz w:val="28"/>
          <w:szCs w:val="28"/>
          <w:lang w:val="ru-RU"/>
        </w:rPr>
      </w:pPr>
    </w:p>
    <w:p w14:paraId="6957BC83" w14:textId="77777777" w:rsidR="00FC6FA8" w:rsidRPr="002712E0" w:rsidRDefault="00FC6FA8" w:rsidP="00871916">
      <w:pPr>
        <w:tabs>
          <w:tab w:val="left" w:pos="851"/>
        </w:tabs>
        <w:ind w:firstLine="567"/>
        <w:jc w:val="right"/>
        <w:rPr>
          <w:rFonts w:ascii="Times New Roman" w:hAnsi="Times New Roman"/>
          <w:bCs/>
          <w:sz w:val="28"/>
          <w:szCs w:val="28"/>
          <w:lang w:val="ru-RU"/>
        </w:rPr>
      </w:pPr>
    </w:p>
    <w:p w14:paraId="0CD3FF58" w14:textId="77777777" w:rsidR="00FC6FA8" w:rsidRPr="002712E0" w:rsidRDefault="00FC6FA8" w:rsidP="00871916">
      <w:pPr>
        <w:tabs>
          <w:tab w:val="left" w:pos="851"/>
        </w:tabs>
        <w:ind w:firstLine="567"/>
        <w:jc w:val="right"/>
        <w:rPr>
          <w:rFonts w:ascii="Times New Roman" w:hAnsi="Times New Roman"/>
          <w:bCs/>
          <w:sz w:val="28"/>
          <w:szCs w:val="28"/>
          <w:lang w:val="ru-RU"/>
        </w:rPr>
      </w:pPr>
    </w:p>
    <w:sectPr w:rsidR="00FC6FA8" w:rsidRPr="002712E0" w:rsidSect="00EC7546">
      <w:headerReference w:type="default" r:id="rId12"/>
      <w:pgSz w:w="11907" w:h="16840"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6C9AA4" w14:textId="77777777" w:rsidR="00F34BB5" w:rsidRDefault="00F34BB5" w:rsidP="00605E4A">
      <w:pPr>
        <w:spacing w:line="240" w:lineRule="auto"/>
      </w:pPr>
      <w:r>
        <w:separator/>
      </w:r>
    </w:p>
  </w:endnote>
  <w:endnote w:type="continuationSeparator" w:id="0">
    <w:p w14:paraId="07F6F0BE" w14:textId="77777777" w:rsidR="00F34BB5" w:rsidRDefault="00F34BB5" w:rsidP="00605E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0A12B" w14:textId="77777777" w:rsidR="00F34BB5" w:rsidRDefault="00F34BB5" w:rsidP="00605E4A">
      <w:pPr>
        <w:spacing w:line="240" w:lineRule="auto"/>
      </w:pPr>
      <w:r>
        <w:separator/>
      </w:r>
    </w:p>
  </w:footnote>
  <w:footnote w:type="continuationSeparator" w:id="0">
    <w:p w14:paraId="5B3D8CF3" w14:textId="77777777" w:rsidR="00F34BB5" w:rsidRDefault="00F34BB5" w:rsidP="00605E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D8A31" w14:textId="77777777" w:rsidR="00605E4A" w:rsidRPr="00605E4A" w:rsidRDefault="00605E4A">
    <w:pPr>
      <w:pStyle w:val="Antet"/>
      <w:jc w:val="center"/>
      <w:rPr>
        <w:rFonts w:ascii="Times New Roman" w:hAnsi="Times New Roman"/>
        <w:sz w:val="28"/>
        <w:szCs w:val="28"/>
      </w:rPr>
    </w:pPr>
    <w:r w:rsidRPr="00605E4A">
      <w:rPr>
        <w:rFonts w:ascii="Times New Roman" w:hAnsi="Times New Roman"/>
        <w:sz w:val="28"/>
        <w:szCs w:val="28"/>
      </w:rPr>
      <w:fldChar w:fldCharType="begin"/>
    </w:r>
    <w:r w:rsidRPr="00605E4A">
      <w:rPr>
        <w:rFonts w:ascii="Times New Roman" w:hAnsi="Times New Roman"/>
        <w:sz w:val="28"/>
        <w:szCs w:val="28"/>
      </w:rPr>
      <w:instrText xml:space="preserve"> PAGE   \* MERGEFORMAT </w:instrText>
    </w:r>
    <w:r w:rsidRPr="00605E4A">
      <w:rPr>
        <w:rFonts w:ascii="Times New Roman" w:hAnsi="Times New Roman"/>
        <w:sz w:val="28"/>
        <w:szCs w:val="28"/>
      </w:rPr>
      <w:fldChar w:fldCharType="separate"/>
    </w:r>
    <w:r w:rsidR="00A1181F">
      <w:rPr>
        <w:rFonts w:ascii="Times New Roman" w:hAnsi="Times New Roman"/>
        <w:noProof/>
        <w:sz w:val="28"/>
        <w:szCs w:val="28"/>
      </w:rPr>
      <w:t>7</w:t>
    </w:r>
    <w:r w:rsidRPr="00605E4A">
      <w:rPr>
        <w:rFonts w:ascii="Times New Roman" w:hAnsi="Times New Roman"/>
        <w:noProof/>
        <w:sz w:val="28"/>
        <w:szCs w:val="28"/>
      </w:rPr>
      <w:fldChar w:fldCharType="end"/>
    </w:r>
  </w:p>
  <w:p w14:paraId="254B5178" w14:textId="77777777" w:rsidR="00605E4A" w:rsidRDefault="00605E4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57A9B"/>
    <w:multiLevelType w:val="hybridMultilevel"/>
    <w:tmpl w:val="9C8A07C2"/>
    <w:lvl w:ilvl="0" w:tplc="E160D67A">
      <w:start w:val="1"/>
      <w:numFmt w:val="decimal"/>
      <w:lvlText w:val="%1."/>
      <w:lvlJc w:val="left"/>
      <w:pPr>
        <w:ind w:left="2488" w:hanging="360"/>
      </w:pPr>
      <w:rPr>
        <w:rFonts w:ascii="Times New Roman" w:eastAsia="Calibri" w:hAnsi="Times New Roman" w:cs="Times New Roman" w:hint="default"/>
      </w:rPr>
    </w:lvl>
    <w:lvl w:ilvl="1" w:tplc="04190019">
      <w:start w:val="1"/>
      <w:numFmt w:val="lowerLetter"/>
      <w:lvlText w:val="%2."/>
      <w:lvlJc w:val="left"/>
      <w:pPr>
        <w:ind w:left="3208" w:hanging="360"/>
      </w:pPr>
    </w:lvl>
    <w:lvl w:ilvl="2" w:tplc="0419001B">
      <w:start w:val="1"/>
      <w:numFmt w:val="lowerRoman"/>
      <w:lvlText w:val="%3."/>
      <w:lvlJc w:val="right"/>
      <w:pPr>
        <w:ind w:left="3928" w:hanging="180"/>
      </w:pPr>
    </w:lvl>
    <w:lvl w:ilvl="3" w:tplc="0419000F">
      <w:start w:val="1"/>
      <w:numFmt w:val="decimal"/>
      <w:lvlText w:val="%4."/>
      <w:lvlJc w:val="left"/>
      <w:pPr>
        <w:ind w:left="4648" w:hanging="360"/>
      </w:pPr>
    </w:lvl>
    <w:lvl w:ilvl="4" w:tplc="04190019">
      <w:start w:val="1"/>
      <w:numFmt w:val="lowerLetter"/>
      <w:lvlText w:val="%5."/>
      <w:lvlJc w:val="left"/>
      <w:pPr>
        <w:ind w:left="5368" w:hanging="360"/>
      </w:pPr>
    </w:lvl>
    <w:lvl w:ilvl="5" w:tplc="0419001B">
      <w:start w:val="1"/>
      <w:numFmt w:val="lowerRoman"/>
      <w:lvlText w:val="%6."/>
      <w:lvlJc w:val="right"/>
      <w:pPr>
        <w:ind w:left="6088" w:hanging="180"/>
      </w:pPr>
    </w:lvl>
    <w:lvl w:ilvl="6" w:tplc="0419000F">
      <w:start w:val="1"/>
      <w:numFmt w:val="decimal"/>
      <w:lvlText w:val="%7."/>
      <w:lvlJc w:val="left"/>
      <w:pPr>
        <w:ind w:left="6808" w:hanging="360"/>
      </w:pPr>
    </w:lvl>
    <w:lvl w:ilvl="7" w:tplc="04190019">
      <w:start w:val="1"/>
      <w:numFmt w:val="lowerLetter"/>
      <w:lvlText w:val="%8."/>
      <w:lvlJc w:val="left"/>
      <w:pPr>
        <w:ind w:left="7528" w:hanging="360"/>
      </w:pPr>
    </w:lvl>
    <w:lvl w:ilvl="8" w:tplc="0419001B">
      <w:start w:val="1"/>
      <w:numFmt w:val="lowerRoman"/>
      <w:lvlText w:val="%9."/>
      <w:lvlJc w:val="right"/>
      <w:pPr>
        <w:ind w:left="8248" w:hanging="180"/>
      </w:pPr>
    </w:lvl>
  </w:abstractNum>
  <w:abstractNum w:abstractNumId="1" w15:restartNumberingAfterBreak="0">
    <w:nsid w:val="0D495CD8"/>
    <w:multiLevelType w:val="hybridMultilevel"/>
    <w:tmpl w:val="D3620EA6"/>
    <w:lvl w:ilvl="0" w:tplc="0910FAE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6420554"/>
    <w:multiLevelType w:val="hybridMultilevel"/>
    <w:tmpl w:val="26F26D9C"/>
    <w:lvl w:ilvl="0" w:tplc="3648C5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CD664FD"/>
    <w:multiLevelType w:val="hybridMultilevel"/>
    <w:tmpl w:val="A9EE8ECE"/>
    <w:lvl w:ilvl="0" w:tplc="A22E3E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D8B1697"/>
    <w:multiLevelType w:val="hybridMultilevel"/>
    <w:tmpl w:val="09127388"/>
    <w:lvl w:ilvl="0" w:tplc="352075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9210491"/>
    <w:multiLevelType w:val="hybridMultilevel"/>
    <w:tmpl w:val="66960762"/>
    <w:lvl w:ilvl="0" w:tplc="D79273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E75631"/>
    <w:multiLevelType w:val="hybridMultilevel"/>
    <w:tmpl w:val="B7607C76"/>
    <w:lvl w:ilvl="0" w:tplc="7F0C93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B7C4999"/>
    <w:multiLevelType w:val="multilevel"/>
    <w:tmpl w:val="622213C4"/>
    <w:lvl w:ilvl="0">
      <w:start w:val="1"/>
      <w:numFmt w:val="decimal"/>
      <w:lvlText w:val="%1."/>
      <w:lvlJc w:val="left"/>
      <w:pPr>
        <w:ind w:left="579" w:hanging="360"/>
      </w:pPr>
      <w:rPr>
        <w:rFonts w:ascii="Georgia" w:eastAsia="Georgia" w:hAnsi="Georgia" w:cs="Georgia"/>
        <w:b/>
        <w:u w:val="none"/>
      </w:rPr>
    </w:lvl>
    <w:lvl w:ilvl="1">
      <w:start w:val="1"/>
      <w:numFmt w:val="lowerLetter"/>
      <w:lvlText w:val="%2."/>
      <w:lvlJc w:val="left"/>
      <w:pPr>
        <w:ind w:left="1299" w:hanging="360"/>
      </w:pPr>
      <w:rPr>
        <w:u w:val="none"/>
      </w:rPr>
    </w:lvl>
    <w:lvl w:ilvl="2">
      <w:start w:val="1"/>
      <w:numFmt w:val="lowerRoman"/>
      <w:lvlText w:val="%3."/>
      <w:lvlJc w:val="right"/>
      <w:pPr>
        <w:ind w:left="2019" w:hanging="360"/>
      </w:pPr>
      <w:rPr>
        <w:u w:val="none"/>
      </w:rPr>
    </w:lvl>
    <w:lvl w:ilvl="3">
      <w:start w:val="1"/>
      <w:numFmt w:val="decimal"/>
      <w:lvlText w:val="%4."/>
      <w:lvlJc w:val="left"/>
      <w:pPr>
        <w:ind w:left="2739" w:hanging="360"/>
      </w:pPr>
      <w:rPr>
        <w:u w:val="none"/>
      </w:rPr>
    </w:lvl>
    <w:lvl w:ilvl="4">
      <w:start w:val="1"/>
      <w:numFmt w:val="lowerLetter"/>
      <w:lvlText w:val="%5."/>
      <w:lvlJc w:val="left"/>
      <w:pPr>
        <w:ind w:left="3459" w:hanging="360"/>
      </w:pPr>
      <w:rPr>
        <w:u w:val="none"/>
      </w:rPr>
    </w:lvl>
    <w:lvl w:ilvl="5">
      <w:start w:val="1"/>
      <w:numFmt w:val="lowerRoman"/>
      <w:lvlText w:val="%6."/>
      <w:lvlJc w:val="right"/>
      <w:pPr>
        <w:ind w:left="4179" w:hanging="360"/>
      </w:pPr>
      <w:rPr>
        <w:u w:val="none"/>
      </w:rPr>
    </w:lvl>
    <w:lvl w:ilvl="6">
      <w:start w:val="1"/>
      <w:numFmt w:val="decimal"/>
      <w:lvlText w:val="%7."/>
      <w:lvlJc w:val="left"/>
      <w:pPr>
        <w:ind w:left="4899" w:hanging="360"/>
      </w:pPr>
      <w:rPr>
        <w:u w:val="none"/>
      </w:rPr>
    </w:lvl>
    <w:lvl w:ilvl="7">
      <w:start w:val="1"/>
      <w:numFmt w:val="lowerLetter"/>
      <w:lvlText w:val="%8."/>
      <w:lvlJc w:val="left"/>
      <w:pPr>
        <w:ind w:left="5619" w:hanging="360"/>
      </w:pPr>
      <w:rPr>
        <w:u w:val="none"/>
      </w:rPr>
    </w:lvl>
    <w:lvl w:ilvl="8">
      <w:start w:val="1"/>
      <w:numFmt w:val="lowerRoman"/>
      <w:lvlText w:val="%9."/>
      <w:lvlJc w:val="right"/>
      <w:pPr>
        <w:ind w:left="6339" w:hanging="360"/>
      </w:pPr>
      <w:rPr>
        <w:u w:val="none"/>
      </w:rPr>
    </w:lvl>
  </w:abstractNum>
  <w:abstractNum w:abstractNumId="8" w15:restartNumberingAfterBreak="0">
    <w:nsid w:val="42323186"/>
    <w:multiLevelType w:val="hybridMultilevel"/>
    <w:tmpl w:val="91D0678E"/>
    <w:lvl w:ilvl="0" w:tplc="2E7232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3AC57E6"/>
    <w:multiLevelType w:val="hybridMultilevel"/>
    <w:tmpl w:val="B15A55AE"/>
    <w:lvl w:ilvl="0" w:tplc="A1A260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DEB791E"/>
    <w:multiLevelType w:val="multilevel"/>
    <w:tmpl w:val="A49A5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C72AF6"/>
    <w:multiLevelType w:val="hybridMultilevel"/>
    <w:tmpl w:val="A3766894"/>
    <w:lvl w:ilvl="0" w:tplc="F13C3B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C392E05"/>
    <w:multiLevelType w:val="hybridMultilevel"/>
    <w:tmpl w:val="19DC6DAA"/>
    <w:lvl w:ilvl="0" w:tplc="8A207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E44293"/>
    <w:multiLevelType w:val="multilevel"/>
    <w:tmpl w:val="9998C18E"/>
    <w:lvl w:ilvl="0">
      <w:start w:val="1"/>
      <w:numFmt w:val="decimal"/>
      <w:lvlText w:val="%1."/>
      <w:lvlJc w:val="left"/>
      <w:pPr>
        <w:ind w:left="720" w:hanging="360"/>
      </w:pPr>
      <w:rPr>
        <w:rFonts w:ascii="Georgia" w:eastAsia="Georgia" w:hAnsi="Georgia" w:cs="Georgia"/>
        <w:b/>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9496CEE"/>
    <w:multiLevelType w:val="hybridMultilevel"/>
    <w:tmpl w:val="17FA1D3C"/>
    <w:lvl w:ilvl="0" w:tplc="7BF62C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C341B1F"/>
    <w:multiLevelType w:val="hybridMultilevel"/>
    <w:tmpl w:val="68A04D1C"/>
    <w:lvl w:ilvl="0" w:tplc="8B22406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D905E64"/>
    <w:multiLevelType w:val="multilevel"/>
    <w:tmpl w:val="D30E52EC"/>
    <w:lvl w:ilvl="0">
      <w:start w:val="1"/>
      <w:numFmt w:val="bullet"/>
      <w:lvlText w:val="-"/>
      <w:lvlJc w:val="left"/>
      <w:pPr>
        <w:ind w:left="786" w:hanging="360"/>
      </w:pPr>
      <w:rPr>
        <w:u w:val="none"/>
      </w:rPr>
    </w:lvl>
    <w:lvl w:ilvl="1">
      <w:start w:val="1"/>
      <w:numFmt w:val="bullet"/>
      <w:lvlText w:val="-"/>
      <w:lvlJc w:val="left"/>
      <w:pPr>
        <w:ind w:left="1506" w:hanging="360"/>
      </w:pPr>
      <w:rPr>
        <w:u w:val="none"/>
      </w:rPr>
    </w:lvl>
    <w:lvl w:ilvl="2">
      <w:start w:val="1"/>
      <w:numFmt w:val="bullet"/>
      <w:lvlText w:val="-"/>
      <w:lvlJc w:val="left"/>
      <w:pPr>
        <w:ind w:left="2226" w:hanging="360"/>
      </w:pPr>
      <w:rPr>
        <w:u w:val="none"/>
      </w:rPr>
    </w:lvl>
    <w:lvl w:ilvl="3">
      <w:start w:val="1"/>
      <w:numFmt w:val="bullet"/>
      <w:lvlText w:val="-"/>
      <w:lvlJc w:val="left"/>
      <w:pPr>
        <w:ind w:left="2946" w:hanging="360"/>
      </w:pPr>
      <w:rPr>
        <w:u w:val="none"/>
      </w:rPr>
    </w:lvl>
    <w:lvl w:ilvl="4">
      <w:start w:val="1"/>
      <w:numFmt w:val="bullet"/>
      <w:lvlText w:val="-"/>
      <w:lvlJc w:val="left"/>
      <w:pPr>
        <w:ind w:left="3666" w:hanging="360"/>
      </w:pPr>
      <w:rPr>
        <w:u w:val="none"/>
      </w:rPr>
    </w:lvl>
    <w:lvl w:ilvl="5">
      <w:start w:val="1"/>
      <w:numFmt w:val="bullet"/>
      <w:lvlText w:val="-"/>
      <w:lvlJc w:val="left"/>
      <w:pPr>
        <w:ind w:left="4386" w:hanging="360"/>
      </w:pPr>
      <w:rPr>
        <w:u w:val="none"/>
      </w:rPr>
    </w:lvl>
    <w:lvl w:ilvl="6">
      <w:start w:val="1"/>
      <w:numFmt w:val="bullet"/>
      <w:lvlText w:val="-"/>
      <w:lvlJc w:val="left"/>
      <w:pPr>
        <w:ind w:left="5106" w:hanging="360"/>
      </w:pPr>
      <w:rPr>
        <w:u w:val="none"/>
      </w:rPr>
    </w:lvl>
    <w:lvl w:ilvl="7">
      <w:start w:val="1"/>
      <w:numFmt w:val="bullet"/>
      <w:lvlText w:val="-"/>
      <w:lvlJc w:val="left"/>
      <w:pPr>
        <w:ind w:left="5826" w:hanging="360"/>
      </w:pPr>
      <w:rPr>
        <w:u w:val="none"/>
      </w:rPr>
    </w:lvl>
    <w:lvl w:ilvl="8">
      <w:start w:val="1"/>
      <w:numFmt w:val="bullet"/>
      <w:lvlText w:val="-"/>
      <w:lvlJc w:val="left"/>
      <w:pPr>
        <w:ind w:left="6546" w:hanging="360"/>
      </w:pPr>
      <w:rPr>
        <w:u w:val="none"/>
      </w:rPr>
    </w:lvl>
  </w:abstractNum>
  <w:num w:numId="1" w16cid:durableId="1192962558">
    <w:abstractNumId w:val="10"/>
  </w:num>
  <w:num w:numId="2" w16cid:durableId="1448743167">
    <w:abstractNumId w:val="13"/>
  </w:num>
  <w:num w:numId="3" w16cid:durableId="1962148606">
    <w:abstractNumId w:val="16"/>
  </w:num>
  <w:num w:numId="4" w16cid:durableId="1123573537">
    <w:abstractNumId w:val="7"/>
  </w:num>
  <w:num w:numId="5" w16cid:durableId="881677322">
    <w:abstractNumId w:val="15"/>
  </w:num>
  <w:num w:numId="6" w16cid:durableId="1028069015">
    <w:abstractNumId w:val="9"/>
  </w:num>
  <w:num w:numId="7" w16cid:durableId="1391996957">
    <w:abstractNumId w:val="11"/>
  </w:num>
  <w:num w:numId="8" w16cid:durableId="1958948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240750">
    <w:abstractNumId w:val="14"/>
  </w:num>
  <w:num w:numId="10" w16cid:durableId="877165848">
    <w:abstractNumId w:val="8"/>
  </w:num>
  <w:num w:numId="11" w16cid:durableId="216667337">
    <w:abstractNumId w:val="4"/>
  </w:num>
  <w:num w:numId="12" w16cid:durableId="796803299">
    <w:abstractNumId w:val="1"/>
  </w:num>
  <w:num w:numId="13" w16cid:durableId="1270427426">
    <w:abstractNumId w:val="5"/>
  </w:num>
  <w:num w:numId="14" w16cid:durableId="1574198606">
    <w:abstractNumId w:val="6"/>
  </w:num>
  <w:num w:numId="15" w16cid:durableId="1579093965">
    <w:abstractNumId w:val="3"/>
  </w:num>
  <w:num w:numId="16" w16cid:durableId="196744000">
    <w:abstractNumId w:val="12"/>
  </w:num>
  <w:num w:numId="17" w16cid:durableId="1127163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73"/>
    <w:rsid w:val="00001746"/>
    <w:rsid w:val="00005272"/>
    <w:rsid w:val="00011EAD"/>
    <w:rsid w:val="00016FD4"/>
    <w:rsid w:val="00030C62"/>
    <w:rsid w:val="000322AD"/>
    <w:rsid w:val="00032B92"/>
    <w:rsid w:val="00036197"/>
    <w:rsid w:val="00036EAB"/>
    <w:rsid w:val="000374E7"/>
    <w:rsid w:val="00037CAB"/>
    <w:rsid w:val="0004207B"/>
    <w:rsid w:val="000426C2"/>
    <w:rsid w:val="00044B40"/>
    <w:rsid w:val="000455E5"/>
    <w:rsid w:val="00046545"/>
    <w:rsid w:val="000523A1"/>
    <w:rsid w:val="0005605A"/>
    <w:rsid w:val="00060B4F"/>
    <w:rsid w:val="00070780"/>
    <w:rsid w:val="00073C3B"/>
    <w:rsid w:val="000753F9"/>
    <w:rsid w:val="00075B4B"/>
    <w:rsid w:val="0007734C"/>
    <w:rsid w:val="00080165"/>
    <w:rsid w:val="00080AF1"/>
    <w:rsid w:val="0008157A"/>
    <w:rsid w:val="00087A22"/>
    <w:rsid w:val="00087C5E"/>
    <w:rsid w:val="000944BA"/>
    <w:rsid w:val="0009695B"/>
    <w:rsid w:val="00097195"/>
    <w:rsid w:val="000A4FFF"/>
    <w:rsid w:val="000A69BB"/>
    <w:rsid w:val="000B015D"/>
    <w:rsid w:val="000B1298"/>
    <w:rsid w:val="000B235E"/>
    <w:rsid w:val="000B61C7"/>
    <w:rsid w:val="000B779E"/>
    <w:rsid w:val="000C02C0"/>
    <w:rsid w:val="000C0AC4"/>
    <w:rsid w:val="000C144A"/>
    <w:rsid w:val="000D1115"/>
    <w:rsid w:val="000D77E5"/>
    <w:rsid w:val="000E1AF9"/>
    <w:rsid w:val="000E1F11"/>
    <w:rsid w:val="000E29C7"/>
    <w:rsid w:val="000E51E9"/>
    <w:rsid w:val="000F25C1"/>
    <w:rsid w:val="000F32C7"/>
    <w:rsid w:val="000F4959"/>
    <w:rsid w:val="000F55EF"/>
    <w:rsid w:val="0010115F"/>
    <w:rsid w:val="001032B5"/>
    <w:rsid w:val="00104FD4"/>
    <w:rsid w:val="00106967"/>
    <w:rsid w:val="001070CC"/>
    <w:rsid w:val="00110A29"/>
    <w:rsid w:val="00110EAE"/>
    <w:rsid w:val="0011148A"/>
    <w:rsid w:val="001217CF"/>
    <w:rsid w:val="001331EF"/>
    <w:rsid w:val="00134C37"/>
    <w:rsid w:val="0013553F"/>
    <w:rsid w:val="00135D6A"/>
    <w:rsid w:val="001424C0"/>
    <w:rsid w:val="00150678"/>
    <w:rsid w:val="00150B85"/>
    <w:rsid w:val="00151339"/>
    <w:rsid w:val="00153E1F"/>
    <w:rsid w:val="00154973"/>
    <w:rsid w:val="00155B48"/>
    <w:rsid w:val="0016254B"/>
    <w:rsid w:val="0016657E"/>
    <w:rsid w:val="00171949"/>
    <w:rsid w:val="00173CC4"/>
    <w:rsid w:val="001773CB"/>
    <w:rsid w:val="00181A43"/>
    <w:rsid w:val="00182429"/>
    <w:rsid w:val="001868A7"/>
    <w:rsid w:val="00186CB3"/>
    <w:rsid w:val="00191E80"/>
    <w:rsid w:val="00194692"/>
    <w:rsid w:val="001955DE"/>
    <w:rsid w:val="00196704"/>
    <w:rsid w:val="00197F2F"/>
    <w:rsid w:val="001A00B2"/>
    <w:rsid w:val="001A4B5F"/>
    <w:rsid w:val="001A51E2"/>
    <w:rsid w:val="001A7778"/>
    <w:rsid w:val="001B26E3"/>
    <w:rsid w:val="001B7792"/>
    <w:rsid w:val="001C320F"/>
    <w:rsid w:val="001C4BB4"/>
    <w:rsid w:val="001C4FF8"/>
    <w:rsid w:val="001C5A86"/>
    <w:rsid w:val="001C6503"/>
    <w:rsid w:val="001D1339"/>
    <w:rsid w:val="001D2CDB"/>
    <w:rsid w:val="001D46AB"/>
    <w:rsid w:val="001D5D9C"/>
    <w:rsid w:val="001D67B1"/>
    <w:rsid w:val="001D7F57"/>
    <w:rsid w:val="001E121E"/>
    <w:rsid w:val="001E197D"/>
    <w:rsid w:val="001F33DA"/>
    <w:rsid w:val="001F515C"/>
    <w:rsid w:val="00201849"/>
    <w:rsid w:val="00203589"/>
    <w:rsid w:val="00205CA4"/>
    <w:rsid w:val="00206195"/>
    <w:rsid w:val="002078F8"/>
    <w:rsid w:val="00211497"/>
    <w:rsid w:val="002119AE"/>
    <w:rsid w:val="002174A4"/>
    <w:rsid w:val="00217E29"/>
    <w:rsid w:val="00226980"/>
    <w:rsid w:val="00226E27"/>
    <w:rsid w:val="00230CA3"/>
    <w:rsid w:val="00231127"/>
    <w:rsid w:val="0023639F"/>
    <w:rsid w:val="00241857"/>
    <w:rsid w:val="00242EAE"/>
    <w:rsid w:val="0024321A"/>
    <w:rsid w:val="00243559"/>
    <w:rsid w:val="00247849"/>
    <w:rsid w:val="00257C35"/>
    <w:rsid w:val="00261D4F"/>
    <w:rsid w:val="00265713"/>
    <w:rsid w:val="00270CBE"/>
    <w:rsid w:val="002712E0"/>
    <w:rsid w:val="0027174E"/>
    <w:rsid w:val="00272008"/>
    <w:rsid w:val="00274140"/>
    <w:rsid w:val="00274D2A"/>
    <w:rsid w:val="00281B61"/>
    <w:rsid w:val="00281C2D"/>
    <w:rsid w:val="00283324"/>
    <w:rsid w:val="0029213F"/>
    <w:rsid w:val="00292C1B"/>
    <w:rsid w:val="002A2749"/>
    <w:rsid w:val="002A6731"/>
    <w:rsid w:val="002B2803"/>
    <w:rsid w:val="002B2EC6"/>
    <w:rsid w:val="002C35DF"/>
    <w:rsid w:val="002D00DD"/>
    <w:rsid w:val="002D2E16"/>
    <w:rsid w:val="002D34B2"/>
    <w:rsid w:val="002D3A5E"/>
    <w:rsid w:val="002D46B8"/>
    <w:rsid w:val="002E10F0"/>
    <w:rsid w:val="002E4A94"/>
    <w:rsid w:val="002E59AD"/>
    <w:rsid w:val="002F03AC"/>
    <w:rsid w:val="002F4304"/>
    <w:rsid w:val="002F443D"/>
    <w:rsid w:val="002F6625"/>
    <w:rsid w:val="002F69AB"/>
    <w:rsid w:val="00300097"/>
    <w:rsid w:val="0030162E"/>
    <w:rsid w:val="003017EF"/>
    <w:rsid w:val="00301976"/>
    <w:rsid w:val="0030372B"/>
    <w:rsid w:val="00304430"/>
    <w:rsid w:val="00305825"/>
    <w:rsid w:val="003058B7"/>
    <w:rsid w:val="00307AD9"/>
    <w:rsid w:val="00307FB8"/>
    <w:rsid w:val="00310F6D"/>
    <w:rsid w:val="0031204D"/>
    <w:rsid w:val="00316B73"/>
    <w:rsid w:val="00322F5B"/>
    <w:rsid w:val="003249EC"/>
    <w:rsid w:val="00337350"/>
    <w:rsid w:val="00337D73"/>
    <w:rsid w:val="00340AE3"/>
    <w:rsid w:val="00347E9D"/>
    <w:rsid w:val="00351660"/>
    <w:rsid w:val="0035320E"/>
    <w:rsid w:val="003542C1"/>
    <w:rsid w:val="00356164"/>
    <w:rsid w:val="0036298C"/>
    <w:rsid w:val="00363E0D"/>
    <w:rsid w:val="00363E68"/>
    <w:rsid w:val="00363F02"/>
    <w:rsid w:val="00364D16"/>
    <w:rsid w:val="00366176"/>
    <w:rsid w:val="00370DA5"/>
    <w:rsid w:val="00371779"/>
    <w:rsid w:val="003719F9"/>
    <w:rsid w:val="00381B9B"/>
    <w:rsid w:val="00385C3D"/>
    <w:rsid w:val="00391ED9"/>
    <w:rsid w:val="00394545"/>
    <w:rsid w:val="003A5BD3"/>
    <w:rsid w:val="003A5E18"/>
    <w:rsid w:val="003B0D2F"/>
    <w:rsid w:val="003B28B4"/>
    <w:rsid w:val="003B416E"/>
    <w:rsid w:val="003C0F0E"/>
    <w:rsid w:val="003C13DB"/>
    <w:rsid w:val="003C25F5"/>
    <w:rsid w:val="003C3960"/>
    <w:rsid w:val="003C42E1"/>
    <w:rsid w:val="003C501C"/>
    <w:rsid w:val="003D3FDA"/>
    <w:rsid w:val="003D407F"/>
    <w:rsid w:val="003D55E1"/>
    <w:rsid w:val="003E0B13"/>
    <w:rsid w:val="003E66DA"/>
    <w:rsid w:val="003E68F2"/>
    <w:rsid w:val="003E6C21"/>
    <w:rsid w:val="003F004A"/>
    <w:rsid w:val="003F1085"/>
    <w:rsid w:val="003F1156"/>
    <w:rsid w:val="003F54FA"/>
    <w:rsid w:val="004055D2"/>
    <w:rsid w:val="0040692A"/>
    <w:rsid w:val="00406BF2"/>
    <w:rsid w:val="004117C5"/>
    <w:rsid w:val="00411E87"/>
    <w:rsid w:val="004164F4"/>
    <w:rsid w:val="00422471"/>
    <w:rsid w:val="00424B8F"/>
    <w:rsid w:val="004262F1"/>
    <w:rsid w:val="004264C7"/>
    <w:rsid w:val="00426DE3"/>
    <w:rsid w:val="00430346"/>
    <w:rsid w:val="0043100F"/>
    <w:rsid w:val="00433B95"/>
    <w:rsid w:val="00435417"/>
    <w:rsid w:val="00443E4E"/>
    <w:rsid w:val="00450004"/>
    <w:rsid w:val="004503F7"/>
    <w:rsid w:val="00451AEB"/>
    <w:rsid w:val="00451ED4"/>
    <w:rsid w:val="004601EE"/>
    <w:rsid w:val="00463E1A"/>
    <w:rsid w:val="00470CBD"/>
    <w:rsid w:val="004748B4"/>
    <w:rsid w:val="00476459"/>
    <w:rsid w:val="004771D3"/>
    <w:rsid w:val="00480249"/>
    <w:rsid w:val="00486A8F"/>
    <w:rsid w:val="00492133"/>
    <w:rsid w:val="004926DE"/>
    <w:rsid w:val="00493A91"/>
    <w:rsid w:val="004954A3"/>
    <w:rsid w:val="00496D97"/>
    <w:rsid w:val="004A0093"/>
    <w:rsid w:val="004A1285"/>
    <w:rsid w:val="004A4778"/>
    <w:rsid w:val="004A5195"/>
    <w:rsid w:val="004C05A3"/>
    <w:rsid w:val="004C0DA3"/>
    <w:rsid w:val="004C537E"/>
    <w:rsid w:val="004E0831"/>
    <w:rsid w:val="004E10CB"/>
    <w:rsid w:val="004E4246"/>
    <w:rsid w:val="004F18F1"/>
    <w:rsid w:val="004F2358"/>
    <w:rsid w:val="004F491B"/>
    <w:rsid w:val="004F5DEF"/>
    <w:rsid w:val="005204F5"/>
    <w:rsid w:val="0052744E"/>
    <w:rsid w:val="0053043E"/>
    <w:rsid w:val="005321F9"/>
    <w:rsid w:val="0053345A"/>
    <w:rsid w:val="00535D5E"/>
    <w:rsid w:val="00537F75"/>
    <w:rsid w:val="00537FC2"/>
    <w:rsid w:val="00541B08"/>
    <w:rsid w:val="00542E79"/>
    <w:rsid w:val="00544512"/>
    <w:rsid w:val="00545134"/>
    <w:rsid w:val="005470F6"/>
    <w:rsid w:val="00550772"/>
    <w:rsid w:val="00551A48"/>
    <w:rsid w:val="00552D9D"/>
    <w:rsid w:val="00554183"/>
    <w:rsid w:val="00555EF0"/>
    <w:rsid w:val="005568A8"/>
    <w:rsid w:val="00556B47"/>
    <w:rsid w:val="00557BCC"/>
    <w:rsid w:val="00572CEA"/>
    <w:rsid w:val="00573E09"/>
    <w:rsid w:val="0057760C"/>
    <w:rsid w:val="00580A0C"/>
    <w:rsid w:val="00593328"/>
    <w:rsid w:val="0059567A"/>
    <w:rsid w:val="005972A8"/>
    <w:rsid w:val="00597B59"/>
    <w:rsid w:val="005A115A"/>
    <w:rsid w:val="005A2A44"/>
    <w:rsid w:val="005A6C7B"/>
    <w:rsid w:val="005A6DCF"/>
    <w:rsid w:val="005B0878"/>
    <w:rsid w:val="005B2B5C"/>
    <w:rsid w:val="005B2DD7"/>
    <w:rsid w:val="005B57C9"/>
    <w:rsid w:val="005C006F"/>
    <w:rsid w:val="005C1F11"/>
    <w:rsid w:val="005C4AAA"/>
    <w:rsid w:val="005C7507"/>
    <w:rsid w:val="005C7A90"/>
    <w:rsid w:val="005C7B4D"/>
    <w:rsid w:val="005D05D6"/>
    <w:rsid w:val="005D1793"/>
    <w:rsid w:val="005D5162"/>
    <w:rsid w:val="005D6548"/>
    <w:rsid w:val="005D6854"/>
    <w:rsid w:val="005E48DC"/>
    <w:rsid w:val="005E7A44"/>
    <w:rsid w:val="005F19B1"/>
    <w:rsid w:val="005F4C12"/>
    <w:rsid w:val="00600E3B"/>
    <w:rsid w:val="006018A1"/>
    <w:rsid w:val="00601915"/>
    <w:rsid w:val="00605D08"/>
    <w:rsid w:val="00605E4A"/>
    <w:rsid w:val="0060647A"/>
    <w:rsid w:val="006073D9"/>
    <w:rsid w:val="00610307"/>
    <w:rsid w:val="00612202"/>
    <w:rsid w:val="00612A7F"/>
    <w:rsid w:val="00617649"/>
    <w:rsid w:val="006203A7"/>
    <w:rsid w:val="006238C6"/>
    <w:rsid w:val="00623C05"/>
    <w:rsid w:val="0062404D"/>
    <w:rsid w:val="0062712F"/>
    <w:rsid w:val="0062779F"/>
    <w:rsid w:val="0063144C"/>
    <w:rsid w:val="00634891"/>
    <w:rsid w:val="006469EC"/>
    <w:rsid w:val="00646AB7"/>
    <w:rsid w:val="00646EE7"/>
    <w:rsid w:val="006616FB"/>
    <w:rsid w:val="00662556"/>
    <w:rsid w:val="0066290F"/>
    <w:rsid w:val="00663901"/>
    <w:rsid w:val="006662D1"/>
    <w:rsid w:val="00670695"/>
    <w:rsid w:val="0067090A"/>
    <w:rsid w:val="00672B73"/>
    <w:rsid w:val="006735C7"/>
    <w:rsid w:val="00677BDA"/>
    <w:rsid w:val="0068623B"/>
    <w:rsid w:val="00687092"/>
    <w:rsid w:val="00690FE3"/>
    <w:rsid w:val="00692318"/>
    <w:rsid w:val="00695631"/>
    <w:rsid w:val="00696F6D"/>
    <w:rsid w:val="006A2E20"/>
    <w:rsid w:val="006B56D8"/>
    <w:rsid w:val="006B65BC"/>
    <w:rsid w:val="006B77EC"/>
    <w:rsid w:val="006B7FF6"/>
    <w:rsid w:val="006C1084"/>
    <w:rsid w:val="006C13F3"/>
    <w:rsid w:val="006C1A84"/>
    <w:rsid w:val="006C3DC7"/>
    <w:rsid w:val="006C4923"/>
    <w:rsid w:val="006C5870"/>
    <w:rsid w:val="006C6273"/>
    <w:rsid w:val="006D04CA"/>
    <w:rsid w:val="006D0A0B"/>
    <w:rsid w:val="006D214B"/>
    <w:rsid w:val="006D26FF"/>
    <w:rsid w:val="006D42E2"/>
    <w:rsid w:val="006D5788"/>
    <w:rsid w:val="006E1106"/>
    <w:rsid w:val="006E24CC"/>
    <w:rsid w:val="006E4139"/>
    <w:rsid w:val="006E46CC"/>
    <w:rsid w:val="006E4C94"/>
    <w:rsid w:val="006E5EC1"/>
    <w:rsid w:val="006E70A5"/>
    <w:rsid w:val="006F1B07"/>
    <w:rsid w:val="006F47A4"/>
    <w:rsid w:val="006F7562"/>
    <w:rsid w:val="006F7BFD"/>
    <w:rsid w:val="007006EC"/>
    <w:rsid w:val="00704F6D"/>
    <w:rsid w:val="00705544"/>
    <w:rsid w:val="00711587"/>
    <w:rsid w:val="00716EBA"/>
    <w:rsid w:val="0071780F"/>
    <w:rsid w:val="00717ADC"/>
    <w:rsid w:val="00722D2C"/>
    <w:rsid w:val="00726C5D"/>
    <w:rsid w:val="00740C34"/>
    <w:rsid w:val="00742091"/>
    <w:rsid w:val="00744D6A"/>
    <w:rsid w:val="007539D7"/>
    <w:rsid w:val="007620D3"/>
    <w:rsid w:val="00762142"/>
    <w:rsid w:val="007634C3"/>
    <w:rsid w:val="00764171"/>
    <w:rsid w:val="0077089B"/>
    <w:rsid w:val="00773EE8"/>
    <w:rsid w:val="00773F32"/>
    <w:rsid w:val="00790353"/>
    <w:rsid w:val="00791462"/>
    <w:rsid w:val="007917E1"/>
    <w:rsid w:val="007932D6"/>
    <w:rsid w:val="00793F03"/>
    <w:rsid w:val="007A1260"/>
    <w:rsid w:val="007A1DF0"/>
    <w:rsid w:val="007A5C22"/>
    <w:rsid w:val="007A5DE4"/>
    <w:rsid w:val="007A7826"/>
    <w:rsid w:val="007B2CAD"/>
    <w:rsid w:val="007B2FDA"/>
    <w:rsid w:val="007B448C"/>
    <w:rsid w:val="007B7775"/>
    <w:rsid w:val="007D1C32"/>
    <w:rsid w:val="007E3FD0"/>
    <w:rsid w:val="007F598E"/>
    <w:rsid w:val="007F5B5E"/>
    <w:rsid w:val="007F65EC"/>
    <w:rsid w:val="007F787C"/>
    <w:rsid w:val="0080592C"/>
    <w:rsid w:val="00806667"/>
    <w:rsid w:val="00807463"/>
    <w:rsid w:val="008119E7"/>
    <w:rsid w:val="008126EA"/>
    <w:rsid w:val="0081298A"/>
    <w:rsid w:val="00813001"/>
    <w:rsid w:val="00814FBA"/>
    <w:rsid w:val="008162E6"/>
    <w:rsid w:val="0081760F"/>
    <w:rsid w:val="00820CAE"/>
    <w:rsid w:val="00822CAF"/>
    <w:rsid w:val="008253D8"/>
    <w:rsid w:val="00825487"/>
    <w:rsid w:val="00826747"/>
    <w:rsid w:val="0082677F"/>
    <w:rsid w:val="00827D24"/>
    <w:rsid w:val="00834895"/>
    <w:rsid w:val="00836650"/>
    <w:rsid w:val="00837720"/>
    <w:rsid w:val="008405E9"/>
    <w:rsid w:val="008421E7"/>
    <w:rsid w:val="00843B61"/>
    <w:rsid w:val="00845335"/>
    <w:rsid w:val="008465E9"/>
    <w:rsid w:val="00846D88"/>
    <w:rsid w:val="00847E04"/>
    <w:rsid w:val="00854426"/>
    <w:rsid w:val="00855E81"/>
    <w:rsid w:val="00863451"/>
    <w:rsid w:val="00866BEF"/>
    <w:rsid w:val="00866E78"/>
    <w:rsid w:val="00871916"/>
    <w:rsid w:val="0087271C"/>
    <w:rsid w:val="00874BA9"/>
    <w:rsid w:val="00874FBE"/>
    <w:rsid w:val="00876AC8"/>
    <w:rsid w:val="0088063D"/>
    <w:rsid w:val="0088142C"/>
    <w:rsid w:val="0088399D"/>
    <w:rsid w:val="00883B26"/>
    <w:rsid w:val="0088718F"/>
    <w:rsid w:val="0089116E"/>
    <w:rsid w:val="00894212"/>
    <w:rsid w:val="00895C11"/>
    <w:rsid w:val="00896588"/>
    <w:rsid w:val="00896A10"/>
    <w:rsid w:val="00896EB9"/>
    <w:rsid w:val="008A1D8F"/>
    <w:rsid w:val="008A38BD"/>
    <w:rsid w:val="008A39B3"/>
    <w:rsid w:val="008A52DF"/>
    <w:rsid w:val="008A79A9"/>
    <w:rsid w:val="008A7D20"/>
    <w:rsid w:val="008B09C4"/>
    <w:rsid w:val="008B2961"/>
    <w:rsid w:val="008B73AB"/>
    <w:rsid w:val="008C0978"/>
    <w:rsid w:val="008C348C"/>
    <w:rsid w:val="008C58AD"/>
    <w:rsid w:val="008C7907"/>
    <w:rsid w:val="008C7F36"/>
    <w:rsid w:val="008D1D9D"/>
    <w:rsid w:val="008D28B1"/>
    <w:rsid w:val="008D3378"/>
    <w:rsid w:val="008E4289"/>
    <w:rsid w:val="008E5D2E"/>
    <w:rsid w:val="008E7E59"/>
    <w:rsid w:val="008F6136"/>
    <w:rsid w:val="008F6378"/>
    <w:rsid w:val="00902C8D"/>
    <w:rsid w:val="00904C35"/>
    <w:rsid w:val="00905E78"/>
    <w:rsid w:val="00907F91"/>
    <w:rsid w:val="00910A52"/>
    <w:rsid w:val="0091165B"/>
    <w:rsid w:val="00913699"/>
    <w:rsid w:val="0091447C"/>
    <w:rsid w:val="009162A0"/>
    <w:rsid w:val="00921103"/>
    <w:rsid w:val="0092157B"/>
    <w:rsid w:val="00922E13"/>
    <w:rsid w:val="00927E87"/>
    <w:rsid w:val="009314C2"/>
    <w:rsid w:val="0093282B"/>
    <w:rsid w:val="0093304D"/>
    <w:rsid w:val="00933F59"/>
    <w:rsid w:val="00937133"/>
    <w:rsid w:val="0094110E"/>
    <w:rsid w:val="00942624"/>
    <w:rsid w:val="00945EE3"/>
    <w:rsid w:val="0094684A"/>
    <w:rsid w:val="009470AC"/>
    <w:rsid w:val="00953022"/>
    <w:rsid w:val="009539C5"/>
    <w:rsid w:val="00953B5C"/>
    <w:rsid w:val="00954139"/>
    <w:rsid w:val="009553F2"/>
    <w:rsid w:val="00957B2A"/>
    <w:rsid w:val="00957C5F"/>
    <w:rsid w:val="00960DAA"/>
    <w:rsid w:val="00964A21"/>
    <w:rsid w:val="00965A08"/>
    <w:rsid w:val="009703F4"/>
    <w:rsid w:val="00970E17"/>
    <w:rsid w:val="00971CA3"/>
    <w:rsid w:val="00973C00"/>
    <w:rsid w:val="00984447"/>
    <w:rsid w:val="0098700D"/>
    <w:rsid w:val="00991226"/>
    <w:rsid w:val="00993979"/>
    <w:rsid w:val="009954FA"/>
    <w:rsid w:val="009A7DD4"/>
    <w:rsid w:val="009B0483"/>
    <w:rsid w:val="009C7093"/>
    <w:rsid w:val="009C7CA9"/>
    <w:rsid w:val="009D073D"/>
    <w:rsid w:val="009D3781"/>
    <w:rsid w:val="009D3BF1"/>
    <w:rsid w:val="009D45EC"/>
    <w:rsid w:val="009D482C"/>
    <w:rsid w:val="009E1E84"/>
    <w:rsid w:val="009E2DF6"/>
    <w:rsid w:val="009E65AB"/>
    <w:rsid w:val="009F351C"/>
    <w:rsid w:val="009F4C9A"/>
    <w:rsid w:val="00A00A18"/>
    <w:rsid w:val="00A04301"/>
    <w:rsid w:val="00A06A5F"/>
    <w:rsid w:val="00A070EE"/>
    <w:rsid w:val="00A10F96"/>
    <w:rsid w:val="00A1181F"/>
    <w:rsid w:val="00A17182"/>
    <w:rsid w:val="00A24545"/>
    <w:rsid w:val="00A30F60"/>
    <w:rsid w:val="00A328D2"/>
    <w:rsid w:val="00A3375C"/>
    <w:rsid w:val="00A37BF7"/>
    <w:rsid w:val="00A42743"/>
    <w:rsid w:val="00A4352D"/>
    <w:rsid w:val="00A45614"/>
    <w:rsid w:val="00A476BF"/>
    <w:rsid w:val="00A511DC"/>
    <w:rsid w:val="00A51BA5"/>
    <w:rsid w:val="00A52F15"/>
    <w:rsid w:val="00A55E8F"/>
    <w:rsid w:val="00A60F92"/>
    <w:rsid w:val="00A6129B"/>
    <w:rsid w:val="00A65176"/>
    <w:rsid w:val="00A822C3"/>
    <w:rsid w:val="00A855FB"/>
    <w:rsid w:val="00A86F63"/>
    <w:rsid w:val="00A87EFC"/>
    <w:rsid w:val="00A9144E"/>
    <w:rsid w:val="00A925F6"/>
    <w:rsid w:val="00A93097"/>
    <w:rsid w:val="00A93E7F"/>
    <w:rsid w:val="00AA272A"/>
    <w:rsid w:val="00AA4414"/>
    <w:rsid w:val="00AA6E18"/>
    <w:rsid w:val="00AA724F"/>
    <w:rsid w:val="00AB03F3"/>
    <w:rsid w:val="00AB1B10"/>
    <w:rsid w:val="00AB4004"/>
    <w:rsid w:val="00AB465E"/>
    <w:rsid w:val="00AB4EB1"/>
    <w:rsid w:val="00AB522C"/>
    <w:rsid w:val="00AC037D"/>
    <w:rsid w:val="00AC0C5D"/>
    <w:rsid w:val="00AC0C95"/>
    <w:rsid w:val="00AC29AB"/>
    <w:rsid w:val="00AC4D0B"/>
    <w:rsid w:val="00AC7764"/>
    <w:rsid w:val="00AE2DEA"/>
    <w:rsid w:val="00AE2E35"/>
    <w:rsid w:val="00AE7A5E"/>
    <w:rsid w:val="00AF5321"/>
    <w:rsid w:val="00AF66D6"/>
    <w:rsid w:val="00AF6BDE"/>
    <w:rsid w:val="00AF7743"/>
    <w:rsid w:val="00B0009D"/>
    <w:rsid w:val="00B0366B"/>
    <w:rsid w:val="00B07079"/>
    <w:rsid w:val="00B120A1"/>
    <w:rsid w:val="00B12BBC"/>
    <w:rsid w:val="00B15760"/>
    <w:rsid w:val="00B15FE9"/>
    <w:rsid w:val="00B1716F"/>
    <w:rsid w:val="00B20FF1"/>
    <w:rsid w:val="00B214F1"/>
    <w:rsid w:val="00B21609"/>
    <w:rsid w:val="00B22D5B"/>
    <w:rsid w:val="00B269D6"/>
    <w:rsid w:val="00B270A5"/>
    <w:rsid w:val="00B313F6"/>
    <w:rsid w:val="00B3409D"/>
    <w:rsid w:val="00B35520"/>
    <w:rsid w:val="00B35E80"/>
    <w:rsid w:val="00B44F36"/>
    <w:rsid w:val="00B456C2"/>
    <w:rsid w:val="00B476A3"/>
    <w:rsid w:val="00B558E1"/>
    <w:rsid w:val="00B62BA1"/>
    <w:rsid w:val="00B62E6A"/>
    <w:rsid w:val="00B63F80"/>
    <w:rsid w:val="00B6449D"/>
    <w:rsid w:val="00B6621F"/>
    <w:rsid w:val="00B707E0"/>
    <w:rsid w:val="00B70B55"/>
    <w:rsid w:val="00B7105F"/>
    <w:rsid w:val="00B730A3"/>
    <w:rsid w:val="00B749F6"/>
    <w:rsid w:val="00B767E6"/>
    <w:rsid w:val="00B81172"/>
    <w:rsid w:val="00B82633"/>
    <w:rsid w:val="00B84C2E"/>
    <w:rsid w:val="00B85392"/>
    <w:rsid w:val="00B8557C"/>
    <w:rsid w:val="00B85B0B"/>
    <w:rsid w:val="00B877AD"/>
    <w:rsid w:val="00B91A06"/>
    <w:rsid w:val="00B941FC"/>
    <w:rsid w:val="00B944B4"/>
    <w:rsid w:val="00BA4381"/>
    <w:rsid w:val="00BA5094"/>
    <w:rsid w:val="00BA5DA2"/>
    <w:rsid w:val="00BA6B80"/>
    <w:rsid w:val="00BA6E9C"/>
    <w:rsid w:val="00BB1357"/>
    <w:rsid w:val="00BB3E21"/>
    <w:rsid w:val="00BC45A2"/>
    <w:rsid w:val="00BC48A3"/>
    <w:rsid w:val="00BC4C07"/>
    <w:rsid w:val="00BD12F9"/>
    <w:rsid w:val="00BD1E39"/>
    <w:rsid w:val="00BD7652"/>
    <w:rsid w:val="00BE0710"/>
    <w:rsid w:val="00BE29B6"/>
    <w:rsid w:val="00BE39C7"/>
    <w:rsid w:val="00BE5E80"/>
    <w:rsid w:val="00BE6B69"/>
    <w:rsid w:val="00BE79F4"/>
    <w:rsid w:val="00BF71C3"/>
    <w:rsid w:val="00C005E6"/>
    <w:rsid w:val="00C029B8"/>
    <w:rsid w:val="00C06D45"/>
    <w:rsid w:val="00C07DE7"/>
    <w:rsid w:val="00C10511"/>
    <w:rsid w:val="00C12003"/>
    <w:rsid w:val="00C121BD"/>
    <w:rsid w:val="00C134E2"/>
    <w:rsid w:val="00C14E63"/>
    <w:rsid w:val="00C17FCA"/>
    <w:rsid w:val="00C22462"/>
    <w:rsid w:val="00C22554"/>
    <w:rsid w:val="00C23DB7"/>
    <w:rsid w:val="00C26E09"/>
    <w:rsid w:val="00C3076A"/>
    <w:rsid w:val="00C35B7E"/>
    <w:rsid w:val="00C3655A"/>
    <w:rsid w:val="00C4148D"/>
    <w:rsid w:val="00C41703"/>
    <w:rsid w:val="00C454F0"/>
    <w:rsid w:val="00C45A32"/>
    <w:rsid w:val="00C54C87"/>
    <w:rsid w:val="00C637BC"/>
    <w:rsid w:val="00C643A7"/>
    <w:rsid w:val="00C64DBF"/>
    <w:rsid w:val="00C65A61"/>
    <w:rsid w:val="00C667AF"/>
    <w:rsid w:val="00C6784C"/>
    <w:rsid w:val="00C721C6"/>
    <w:rsid w:val="00C733F2"/>
    <w:rsid w:val="00C75059"/>
    <w:rsid w:val="00C76FF1"/>
    <w:rsid w:val="00C80D69"/>
    <w:rsid w:val="00C837DE"/>
    <w:rsid w:val="00C83AE7"/>
    <w:rsid w:val="00C85AA0"/>
    <w:rsid w:val="00C911A9"/>
    <w:rsid w:val="00C93197"/>
    <w:rsid w:val="00C949D2"/>
    <w:rsid w:val="00C9587F"/>
    <w:rsid w:val="00C961A9"/>
    <w:rsid w:val="00C972D3"/>
    <w:rsid w:val="00CA3F44"/>
    <w:rsid w:val="00CA524D"/>
    <w:rsid w:val="00CB2A3D"/>
    <w:rsid w:val="00CB5585"/>
    <w:rsid w:val="00CC13FB"/>
    <w:rsid w:val="00CC57DE"/>
    <w:rsid w:val="00CC619C"/>
    <w:rsid w:val="00CD07FC"/>
    <w:rsid w:val="00CD437E"/>
    <w:rsid w:val="00CD7ED9"/>
    <w:rsid w:val="00CE120C"/>
    <w:rsid w:val="00CE1540"/>
    <w:rsid w:val="00CE19A0"/>
    <w:rsid w:val="00CE29D2"/>
    <w:rsid w:val="00CE3AD2"/>
    <w:rsid w:val="00CE415F"/>
    <w:rsid w:val="00CE4F55"/>
    <w:rsid w:val="00CE6924"/>
    <w:rsid w:val="00CE7F1E"/>
    <w:rsid w:val="00CF19B1"/>
    <w:rsid w:val="00CF1C0D"/>
    <w:rsid w:val="00CF4C19"/>
    <w:rsid w:val="00CF4CCB"/>
    <w:rsid w:val="00CF731F"/>
    <w:rsid w:val="00D0021D"/>
    <w:rsid w:val="00D01F6D"/>
    <w:rsid w:val="00D04C26"/>
    <w:rsid w:val="00D06010"/>
    <w:rsid w:val="00D14C02"/>
    <w:rsid w:val="00D1662B"/>
    <w:rsid w:val="00D20E00"/>
    <w:rsid w:val="00D2402F"/>
    <w:rsid w:val="00D240E3"/>
    <w:rsid w:val="00D30780"/>
    <w:rsid w:val="00D357C9"/>
    <w:rsid w:val="00D36BE3"/>
    <w:rsid w:val="00D37662"/>
    <w:rsid w:val="00D37D81"/>
    <w:rsid w:val="00D40516"/>
    <w:rsid w:val="00D45568"/>
    <w:rsid w:val="00D468C5"/>
    <w:rsid w:val="00D46EA0"/>
    <w:rsid w:val="00D46FA5"/>
    <w:rsid w:val="00D548E5"/>
    <w:rsid w:val="00D551C9"/>
    <w:rsid w:val="00D56961"/>
    <w:rsid w:val="00D56F26"/>
    <w:rsid w:val="00D60184"/>
    <w:rsid w:val="00D618A3"/>
    <w:rsid w:val="00D62D99"/>
    <w:rsid w:val="00D66089"/>
    <w:rsid w:val="00D7072E"/>
    <w:rsid w:val="00D708FE"/>
    <w:rsid w:val="00D72E5F"/>
    <w:rsid w:val="00D73295"/>
    <w:rsid w:val="00D74636"/>
    <w:rsid w:val="00D7537F"/>
    <w:rsid w:val="00D76BCB"/>
    <w:rsid w:val="00D85122"/>
    <w:rsid w:val="00D86B22"/>
    <w:rsid w:val="00D947CE"/>
    <w:rsid w:val="00DA26E3"/>
    <w:rsid w:val="00DA2C64"/>
    <w:rsid w:val="00DA357D"/>
    <w:rsid w:val="00DA4BE4"/>
    <w:rsid w:val="00DA680F"/>
    <w:rsid w:val="00DB31B6"/>
    <w:rsid w:val="00DB44BB"/>
    <w:rsid w:val="00DB4582"/>
    <w:rsid w:val="00DC20D1"/>
    <w:rsid w:val="00DC5773"/>
    <w:rsid w:val="00DC5E58"/>
    <w:rsid w:val="00DC60F6"/>
    <w:rsid w:val="00DD03C2"/>
    <w:rsid w:val="00DD3510"/>
    <w:rsid w:val="00DD4025"/>
    <w:rsid w:val="00DD502A"/>
    <w:rsid w:val="00DD57C9"/>
    <w:rsid w:val="00DD7F15"/>
    <w:rsid w:val="00DE29D8"/>
    <w:rsid w:val="00DE6943"/>
    <w:rsid w:val="00DF40DF"/>
    <w:rsid w:val="00DF661A"/>
    <w:rsid w:val="00E01B19"/>
    <w:rsid w:val="00E044B2"/>
    <w:rsid w:val="00E05001"/>
    <w:rsid w:val="00E12F2C"/>
    <w:rsid w:val="00E134AC"/>
    <w:rsid w:val="00E13513"/>
    <w:rsid w:val="00E141C7"/>
    <w:rsid w:val="00E1713A"/>
    <w:rsid w:val="00E20DAB"/>
    <w:rsid w:val="00E2120F"/>
    <w:rsid w:val="00E21392"/>
    <w:rsid w:val="00E22FF1"/>
    <w:rsid w:val="00E23C11"/>
    <w:rsid w:val="00E324A7"/>
    <w:rsid w:val="00E32DD5"/>
    <w:rsid w:val="00E342C8"/>
    <w:rsid w:val="00E360A3"/>
    <w:rsid w:val="00E40796"/>
    <w:rsid w:val="00E42111"/>
    <w:rsid w:val="00E45599"/>
    <w:rsid w:val="00E50B18"/>
    <w:rsid w:val="00E53175"/>
    <w:rsid w:val="00E53CAF"/>
    <w:rsid w:val="00E616B6"/>
    <w:rsid w:val="00E70A34"/>
    <w:rsid w:val="00E71068"/>
    <w:rsid w:val="00E741B8"/>
    <w:rsid w:val="00E82B3C"/>
    <w:rsid w:val="00E84125"/>
    <w:rsid w:val="00E856D4"/>
    <w:rsid w:val="00E90006"/>
    <w:rsid w:val="00E9244D"/>
    <w:rsid w:val="00E948BD"/>
    <w:rsid w:val="00E948D0"/>
    <w:rsid w:val="00E95C9F"/>
    <w:rsid w:val="00E96658"/>
    <w:rsid w:val="00EA1CF9"/>
    <w:rsid w:val="00EA4EAA"/>
    <w:rsid w:val="00EB6184"/>
    <w:rsid w:val="00EB7292"/>
    <w:rsid w:val="00EC09F1"/>
    <w:rsid w:val="00EC1318"/>
    <w:rsid w:val="00EC2C93"/>
    <w:rsid w:val="00EC3275"/>
    <w:rsid w:val="00EC7546"/>
    <w:rsid w:val="00ED2E6E"/>
    <w:rsid w:val="00ED3728"/>
    <w:rsid w:val="00ED4E89"/>
    <w:rsid w:val="00EE0E31"/>
    <w:rsid w:val="00EE277C"/>
    <w:rsid w:val="00EE2AB0"/>
    <w:rsid w:val="00EE6474"/>
    <w:rsid w:val="00EF3776"/>
    <w:rsid w:val="00F0050C"/>
    <w:rsid w:val="00F0133E"/>
    <w:rsid w:val="00F01D0B"/>
    <w:rsid w:val="00F04A40"/>
    <w:rsid w:val="00F05772"/>
    <w:rsid w:val="00F11B82"/>
    <w:rsid w:val="00F11CDB"/>
    <w:rsid w:val="00F12A20"/>
    <w:rsid w:val="00F13BEB"/>
    <w:rsid w:val="00F168EF"/>
    <w:rsid w:val="00F17F46"/>
    <w:rsid w:val="00F226A5"/>
    <w:rsid w:val="00F26B0E"/>
    <w:rsid w:val="00F30D82"/>
    <w:rsid w:val="00F33723"/>
    <w:rsid w:val="00F34920"/>
    <w:rsid w:val="00F34BB5"/>
    <w:rsid w:val="00F34C94"/>
    <w:rsid w:val="00F364BB"/>
    <w:rsid w:val="00F37A1F"/>
    <w:rsid w:val="00F4183B"/>
    <w:rsid w:val="00F44394"/>
    <w:rsid w:val="00F44756"/>
    <w:rsid w:val="00F52A27"/>
    <w:rsid w:val="00F53474"/>
    <w:rsid w:val="00F53CA3"/>
    <w:rsid w:val="00F54904"/>
    <w:rsid w:val="00F54F3C"/>
    <w:rsid w:val="00F60BAA"/>
    <w:rsid w:val="00F630FD"/>
    <w:rsid w:val="00F64318"/>
    <w:rsid w:val="00F65BB0"/>
    <w:rsid w:val="00F73613"/>
    <w:rsid w:val="00F7415B"/>
    <w:rsid w:val="00F74D95"/>
    <w:rsid w:val="00F80FEF"/>
    <w:rsid w:val="00F836F5"/>
    <w:rsid w:val="00FA2308"/>
    <w:rsid w:val="00FB373C"/>
    <w:rsid w:val="00FB4254"/>
    <w:rsid w:val="00FB787A"/>
    <w:rsid w:val="00FB7E0D"/>
    <w:rsid w:val="00FC5E94"/>
    <w:rsid w:val="00FC6FA8"/>
    <w:rsid w:val="00FD02F6"/>
    <w:rsid w:val="00FD0347"/>
    <w:rsid w:val="00FD1AC1"/>
    <w:rsid w:val="00FD26E9"/>
    <w:rsid w:val="00FD55FF"/>
    <w:rsid w:val="00FE1DF4"/>
    <w:rsid w:val="00FE3BB3"/>
    <w:rsid w:val="00FE51BB"/>
    <w:rsid w:val="00FE69D4"/>
    <w:rsid w:val="00FF0341"/>
    <w:rsid w:val="00FF2010"/>
    <w:rsid w:val="00FF3021"/>
    <w:rsid w:val="00FF3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1CE9"/>
  <w15:chartTrackingRefBased/>
  <w15:docId w15:val="{9D25C05E-8356-488B-A7EE-4D0E750C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73"/>
    <w:rPr>
      <w:rFonts w:ascii="Calibri" w:hAnsi="Calibri"/>
      <w:sz w:val="22"/>
      <w:szCs w:val="22"/>
      <w:lang w:val="ro-RO"/>
    </w:rPr>
  </w:style>
  <w:style w:type="paragraph" w:styleId="Titlu1">
    <w:name w:val="heading 1"/>
    <w:next w:val="Normal"/>
    <w:link w:val="Titlu1Caracter"/>
    <w:uiPriority w:val="9"/>
    <w:qFormat/>
    <w:rsid w:val="0060647A"/>
    <w:pPr>
      <w:spacing w:after="120" w:line="360" w:lineRule="auto"/>
      <w:ind w:left="851"/>
      <w:outlineLvl w:val="0"/>
    </w:pPr>
    <w:rPr>
      <w:rFonts w:ascii="Georgia" w:eastAsia="Georgia" w:hAnsi="Georgia" w:cs="Georgia"/>
      <w:sz w:val="24"/>
      <w:szCs w:val="24"/>
      <w:lang w:val="ro-RO" w:eastAsia="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7">
    <w:name w:val="Style7"/>
    <w:basedOn w:val="Normal"/>
    <w:next w:val="Normal"/>
    <w:rsid w:val="002B2EC6"/>
    <w:pPr>
      <w:ind w:left="454" w:right="2098"/>
      <w:jc w:val="center"/>
    </w:pPr>
    <w:rPr>
      <w:rFonts w:ascii="Times New Roman" w:eastAsia="Times New Roman" w:hAnsi="Times New Roman"/>
      <w:b/>
      <w:szCs w:val="24"/>
      <w:lang w:eastAsia="ru-RU"/>
    </w:rPr>
  </w:style>
  <w:style w:type="paragraph" w:styleId="Frspaiere">
    <w:name w:val="No Spacing"/>
    <w:uiPriority w:val="1"/>
    <w:qFormat/>
    <w:rsid w:val="00430346"/>
    <w:rPr>
      <w:rFonts w:ascii="Calibri" w:hAnsi="Calibri"/>
      <w:sz w:val="28"/>
      <w:szCs w:val="28"/>
      <w:lang w:val="ro-RO"/>
    </w:rPr>
  </w:style>
  <w:style w:type="paragraph" w:styleId="Listparagraf">
    <w:name w:val="List Paragraph"/>
    <w:basedOn w:val="Normal"/>
    <w:uiPriority w:val="34"/>
    <w:qFormat/>
    <w:rsid w:val="00430346"/>
    <w:pPr>
      <w:ind w:left="720"/>
      <w:contextualSpacing/>
    </w:pPr>
    <w:rPr>
      <w:rFonts w:ascii="Times New Roman" w:eastAsia="Times New Roman" w:hAnsi="Times New Roman"/>
      <w:szCs w:val="20"/>
      <w:lang w:eastAsia="ru-RU"/>
    </w:rPr>
  </w:style>
  <w:style w:type="table" w:styleId="Tabelgril">
    <w:name w:val="Table Grid"/>
    <w:basedOn w:val="TabelNormal"/>
    <w:uiPriority w:val="39"/>
    <w:rsid w:val="00AB4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05E4A"/>
    <w:pPr>
      <w:tabs>
        <w:tab w:val="center" w:pos="4677"/>
        <w:tab w:val="right" w:pos="9355"/>
      </w:tabs>
    </w:pPr>
  </w:style>
  <w:style w:type="character" w:customStyle="1" w:styleId="AntetCaracter">
    <w:name w:val="Antet Caracter"/>
    <w:link w:val="Antet"/>
    <w:uiPriority w:val="99"/>
    <w:rsid w:val="00605E4A"/>
    <w:rPr>
      <w:rFonts w:ascii="Calibri" w:hAnsi="Calibri"/>
      <w:sz w:val="22"/>
      <w:szCs w:val="22"/>
      <w:lang w:val="ro-RO" w:eastAsia="en-US"/>
    </w:rPr>
  </w:style>
  <w:style w:type="paragraph" w:styleId="Subsol">
    <w:name w:val="footer"/>
    <w:basedOn w:val="Normal"/>
    <w:link w:val="SubsolCaracter"/>
    <w:uiPriority w:val="99"/>
    <w:unhideWhenUsed/>
    <w:rsid w:val="00605E4A"/>
    <w:pPr>
      <w:tabs>
        <w:tab w:val="center" w:pos="4677"/>
        <w:tab w:val="right" w:pos="9355"/>
      </w:tabs>
    </w:pPr>
  </w:style>
  <w:style w:type="character" w:customStyle="1" w:styleId="SubsolCaracter">
    <w:name w:val="Subsol Caracter"/>
    <w:link w:val="Subsol"/>
    <w:uiPriority w:val="99"/>
    <w:rsid w:val="00605E4A"/>
    <w:rPr>
      <w:rFonts w:ascii="Calibri" w:hAnsi="Calibri"/>
      <w:sz w:val="22"/>
      <w:szCs w:val="22"/>
      <w:lang w:val="ro-RO" w:eastAsia="en-US"/>
    </w:rPr>
  </w:style>
  <w:style w:type="paragraph" w:customStyle="1" w:styleId="tt">
    <w:name w:val="tt"/>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tsp">
    <w:name w:val="tt_sp"/>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n">
    <w:name w:val="cn"/>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pb">
    <w:name w:val="pb"/>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semiHidden/>
    <w:unhideWhenUsed/>
    <w:rsid w:val="001A7778"/>
    <w:rPr>
      <w:color w:val="0000FF"/>
      <w:u w:val="single"/>
    </w:rPr>
  </w:style>
  <w:style w:type="character" w:customStyle="1" w:styleId="Titlu1Caracter">
    <w:name w:val="Titlu 1 Caracter"/>
    <w:link w:val="Titlu1"/>
    <w:uiPriority w:val="9"/>
    <w:rsid w:val="0060647A"/>
    <w:rPr>
      <w:rFonts w:ascii="Georgia" w:eastAsia="Georgia" w:hAnsi="Georgia" w:cs="Georgia"/>
      <w:sz w:val="24"/>
      <w:szCs w:val="24"/>
      <w:lang w:val="ro-RO" w:eastAsia="ro-MD"/>
    </w:rPr>
  </w:style>
  <w:style w:type="character" w:styleId="Referincomentariu">
    <w:name w:val="annotation reference"/>
    <w:basedOn w:val="Fontdeparagrafimplicit"/>
    <w:uiPriority w:val="99"/>
    <w:semiHidden/>
    <w:unhideWhenUsed/>
    <w:rsid w:val="00B15FE9"/>
    <w:rPr>
      <w:sz w:val="16"/>
      <w:szCs w:val="16"/>
    </w:rPr>
  </w:style>
  <w:style w:type="table" w:customStyle="1" w:styleId="TableGrid">
    <w:name w:val="TableGrid"/>
    <w:rsid w:val="00DD57C9"/>
    <w:pPr>
      <w:spacing w:line="240" w:lineRule="auto"/>
    </w:pPr>
    <w:rPr>
      <w:rFonts w:asciiTheme="minorHAnsi" w:eastAsiaTheme="minorEastAsia" w:hAnsiTheme="minorHAnsi" w:cstheme="minorBidi"/>
      <w:sz w:val="22"/>
      <w:szCs w:val="22"/>
      <w:lang w:val="ro-MD" w:eastAsia="ro-MD"/>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5217">
      <w:bodyDiv w:val="1"/>
      <w:marLeft w:val="0"/>
      <w:marRight w:val="0"/>
      <w:marTop w:val="0"/>
      <w:marBottom w:val="0"/>
      <w:divBdr>
        <w:top w:val="none" w:sz="0" w:space="0" w:color="auto"/>
        <w:left w:val="none" w:sz="0" w:space="0" w:color="auto"/>
        <w:bottom w:val="none" w:sz="0" w:space="0" w:color="auto"/>
        <w:right w:val="none" w:sz="0" w:space="0" w:color="auto"/>
      </w:divBdr>
    </w:div>
    <w:div w:id="67534281">
      <w:bodyDiv w:val="1"/>
      <w:marLeft w:val="0"/>
      <w:marRight w:val="0"/>
      <w:marTop w:val="0"/>
      <w:marBottom w:val="0"/>
      <w:divBdr>
        <w:top w:val="none" w:sz="0" w:space="0" w:color="auto"/>
        <w:left w:val="none" w:sz="0" w:space="0" w:color="auto"/>
        <w:bottom w:val="none" w:sz="0" w:space="0" w:color="auto"/>
        <w:right w:val="none" w:sz="0" w:space="0" w:color="auto"/>
      </w:divBdr>
      <w:divsChild>
        <w:div w:id="790976008">
          <w:marLeft w:val="0"/>
          <w:marRight w:val="0"/>
          <w:marTop w:val="0"/>
          <w:marBottom w:val="0"/>
          <w:divBdr>
            <w:top w:val="none" w:sz="0" w:space="0" w:color="auto"/>
            <w:left w:val="none" w:sz="0" w:space="0" w:color="auto"/>
            <w:bottom w:val="none" w:sz="0" w:space="0" w:color="auto"/>
            <w:right w:val="none" w:sz="0" w:space="0" w:color="auto"/>
          </w:divBdr>
        </w:div>
      </w:divsChild>
    </w:div>
    <w:div w:id="68579008">
      <w:bodyDiv w:val="1"/>
      <w:marLeft w:val="0"/>
      <w:marRight w:val="0"/>
      <w:marTop w:val="0"/>
      <w:marBottom w:val="0"/>
      <w:divBdr>
        <w:top w:val="none" w:sz="0" w:space="0" w:color="auto"/>
        <w:left w:val="none" w:sz="0" w:space="0" w:color="auto"/>
        <w:bottom w:val="none" w:sz="0" w:space="0" w:color="auto"/>
        <w:right w:val="none" w:sz="0" w:space="0" w:color="auto"/>
      </w:divBdr>
    </w:div>
    <w:div w:id="72244805">
      <w:bodyDiv w:val="1"/>
      <w:marLeft w:val="0"/>
      <w:marRight w:val="0"/>
      <w:marTop w:val="0"/>
      <w:marBottom w:val="0"/>
      <w:divBdr>
        <w:top w:val="none" w:sz="0" w:space="0" w:color="auto"/>
        <w:left w:val="none" w:sz="0" w:space="0" w:color="auto"/>
        <w:bottom w:val="none" w:sz="0" w:space="0" w:color="auto"/>
        <w:right w:val="none" w:sz="0" w:space="0" w:color="auto"/>
      </w:divBdr>
    </w:div>
    <w:div w:id="80107175">
      <w:bodyDiv w:val="1"/>
      <w:marLeft w:val="0"/>
      <w:marRight w:val="0"/>
      <w:marTop w:val="0"/>
      <w:marBottom w:val="0"/>
      <w:divBdr>
        <w:top w:val="none" w:sz="0" w:space="0" w:color="auto"/>
        <w:left w:val="none" w:sz="0" w:space="0" w:color="auto"/>
        <w:bottom w:val="none" w:sz="0" w:space="0" w:color="auto"/>
        <w:right w:val="none" w:sz="0" w:space="0" w:color="auto"/>
      </w:divBdr>
      <w:divsChild>
        <w:div w:id="1832674204">
          <w:marLeft w:val="0"/>
          <w:marRight w:val="0"/>
          <w:marTop w:val="0"/>
          <w:marBottom w:val="0"/>
          <w:divBdr>
            <w:top w:val="none" w:sz="0" w:space="0" w:color="auto"/>
            <w:left w:val="none" w:sz="0" w:space="0" w:color="auto"/>
            <w:bottom w:val="none" w:sz="0" w:space="0" w:color="auto"/>
            <w:right w:val="none" w:sz="0" w:space="0" w:color="auto"/>
          </w:divBdr>
        </w:div>
      </w:divsChild>
    </w:div>
    <w:div w:id="81755142">
      <w:bodyDiv w:val="1"/>
      <w:marLeft w:val="0"/>
      <w:marRight w:val="0"/>
      <w:marTop w:val="0"/>
      <w:marBottom w:val="0"/>
      <w:divBdr>
        <w:top w:val="none" w:sz="0" w:space="0" w:color="auto"/>
        <w:left w:val="none" w:sz="0" w:space="0" w:color="auto"/>
        <w:bottom w:val="none" w:sz="0" w:space="0" w:color="auto"/>
        <w:right w:val="none" w:sz="0" w:space="0" w:color="auto"/>
      </w:divBdr>
    </w:div>
    <w:div w:id="121121349">
      <w:bodyDiv w:val="1"/>
      <w:marLeft w:val="0"/>
      <w:marRight w:val="0"/>
      <w:marTop w:val="0"/>
      <w:marBottom w:val="0"/>
      <w:divBdr>
        <w:top w:val="none" w:sz="0" w:space="0" w:color="auto"/>
        <w:left w:val="none" w:sz="0" w:space="0" w:color="auto"/>
        <w:bottom w:val="none" w:sz="0" w:space="0" w:color="auto"/>
        <w:right w:val="none" w:sz="0" w:space="0" w:color="auto"/>
      </w:divBdr>
    </w:div>
    <w:div w:id="160001937">
      <w:bodyDiv w:val="1"/>
      <w:marLeft w:val="0"/>
      <w:marRight w:val="0"/>
      <w:marTop w:val="0"/>
      <w:marBottom w:val="0"/>
      <w:divBdr>
        <w:top w:val="none" w:sz="0" w:space="0" w:color="auto"/>
        <w:left w:val="none" w:sz="0" w:space="0" w:color="auto"/>
        <w:bottom w:val="none" w:sz="0" w:space="0" w:color="auto"/>
        <w:right w:val="none" w:sz="0" w:space="0" w:color="auto"/>
      </w:divBdr>
    </w:div>
    <w:div w:id="264650633">
      <w:bodyDiv w:val="1"/>
      <w:marLeft w:val="0"/>
      <w:marRight w:val="0"/>
      <w:marTop w:val="0"/>
      <w:marBottom w:val="0"/>
      <w:divBdr>
        <w:top w:val="none" w:sz="0" w:space="0" w:color="auto"/>
        <w:left w:val="none" w:sz="0" w:space="0" w:color="auto"/>
        <w:bottom w:val="none" w:sz="0" w:space="0" w:color="auto"/>
        <w:right w:val="none" w:sz="0" w:space="0" w:color="auto"/>
      </w:divBdr>
    </w:div>
    <w:div w:id="327054530">
      <w:bodyDiv w:val="1"/>
      <w:marLeft w:val="0"/>
      <w:marRight w:val="0"/>
      <w:marTop w:val="0"/>
      <w:marBottom w:val="0"/>
      <w:divBdr>
        <w:top w:val="none" w:sz="0" w:space="0" w:color="auto"/>
        <w:left w:val="none" w:sz="0" w:space="0" w:color="auto"/>
        <w:bottom w:val="none" w:sz="0" w:space="0" w:color="auto"/>
        <w:right w:val="none" w:sz="0" w:space="0" w:color="auto"/>
      </w:divBdr>
    </w:div>
    <w:div w:id="351958569">
      <w:bodyDiv w:val="1"/>
      <w:marLeft w:val="0"/>
      <w:marRight w:val="0"/>
      <w:marTop w:val="0"/>
      <w:marBottom w:val="0"/>
      <w:divBdr>
        <w:top w:val="none" w:sz="0" w:space="0" w:color="auto"/>
        <w:left w:val="none" w:sz="0" w:space="0" w:color="auto"/>
        <w:bottom w:val="none" w:sz="0" w:space="0" w:color="auto"/>
        <w:right w:val="none" w:sz="0" w:space="0" w:color="auto"/>
      </w:divBdr>
    </w:div>
    <w:div w:id="373189586">
      <w:bodyDiv w:val="1"/>
      <w:marLeft w:val="0"/>
      <w:marRight w:val="0"/>
      <w:marTop w:val="0"/>
      <w:marBottom w:val="0"/>
      <w:divBdr>
        <w:top w:val="none" w:sz="0" w:space="0" w:color="auto"/>
        <w:left w:val="none" w:sz="0" w:space="0" w:color="auto"/>
        <w:bottom w:val="none" w:sz="0" w:space="0" w:color="auto"/>
        <w:right w:val="none" w:sz="0" w:space="0" w:color="auto"/>
      </w:divBdr>
    </w:div>
    <w:div w:id="434133933">
      <w:bodyDiv w:val="1"/>
      <w:marLeft w:val="0"/>
      <w:marRight w:val="0"/>
      <w:marTop w:val="0"/>
      <w:marBottom w:val="0"/>
      <w:divBdr>
        <w:top w:val="none" w:sz="0" w:space="0" w:color="auto"/>
        <w:left w:val="none" w:sz="0" w:space="0" w:color="auto"/>
        <w:bottom w:val="none" w:sz="0" w:space="0" w:color="auto"/>
        <w:right w:val="none" w:sz="0" w:space="0" w:color="auto"/>
      </w:divBdr>
    </w:div>
    <w:div w:id="452554196">
      <w:bodyDiv w:val="1"/>
      <w:marLeft w:val="0"/>
      <w:marRight w:val="0"/>
      <w:marTop w:val="0"/>
      <w:marBottom w:val="0"/>
      <w:divBdr>
        <w:top w:val="none" w:sz="0" w:space="0" w:color="auto"/>
        <w:left w:val="none" w:sz="0" w:space="0" w:color="auto"/>
        <w:bottom w:val="none" w:sz="0" w:space="0" w:color="auto"/>
        <w:right w:val="none" w:sz="0" w:space="0" w:color="auto"/>
      </w:divBdr>
    </w:div>
    <w:div w:id="479199766">
      <w:bodyDiv w:val="1"/>
      <w:marLeft w:val="0"/>
      <w:marRight w:val="0"/>
      <w:marTop w:val="0"/>
      <w:marBottom w:val="0"/>
      <w:divBdr>
        <w:top w:val="none" w:sz="0" w:space="0" w:color="auto"/>
        <w:left w:val="none" w:sz="0" w:space="0" w:color="auto"/>
        <w:bottom w:val="none" w:sz="0" w:space="0" w:color="auto"/>
        <w:right w:val="none" w:sz="0" w:space="0" w:color="auto"/>
      </w:divBdr>
    </w:div>
    <w:div w:id="499469727">
      <w:bodyDiv w:val="1"/>
      <w:marLeft w:val="0"/>
      <w:marRight w:val="0"/>
      <w:marTop w:val="0"/>
      <w:marBottom w:val="0"/>
      <w:divBdr>
        <w:top w:val="none" w:sz="0" w:space="0" w:color="auto"/>
        <w:left w:val="none" w:sz="0" w:space="0" w:color="auto"/>
        <w:bottom w:val="none" w:sz="0" w:space="0" w:color="auto"/>
        <w:right w:val="none" w:sz="0" w:space="0" w:color="auto"/>
      </w:divBdr>
    </w:div>
    <w:div w:id="535508071">
      <w:bodyDiv w:val="1"/>
      <w:marLeft w:val="0"/>
      <w:marRight w:val="0"/>
      <w:marTop w:val="0"/>
      <w:marBottom w:val="0"/>
      <w:divBdr>
        <w:top w:val="none" w:sz="0" w:space="0" w:color="auto"/>
        <w:left w:val="none" w:sz="0" w:space="0" w:color="auto"/>
        <w:bottom w:val="none" w:sz="0" w:space="0" w:color="auto"/>
        <w:right w:val="none" w:sz="0" w:space="0" w:color="auto"/>
      </w:divBdr>
    </w:div>
    <w:div w:id="538905790">
      <w:bodyDiv w:val="1"/>
      <w:marLeft w:val="0"/>
      <w:marRight w:val="0"/>
      <w:marTop w:val="0"/>
      <w:marBottom w:val="0"/>
      <w:divBdr>
        <w:top w:val="none" w:sz="0" w:space="0" w:color="auto"/>
        <w:left w:val="none" w:sz="0" w:space="0" w:color="auto"/>
        <w:bottom w:val="none" w:sz="0" w:space="0" w:color="auto"/>
        <w:right w:val="none" w:sz="0" w:space="0" w:color="auto"/>
      </w:divBdr>
    </w:div>
    <w:div w:id="555051011">
      <w:bodyDiv w:val="1"/>
      <w:marLeft w:val="0"/>
      <w:marRight w:val="0"/>
      <w:marTop w:val="0"/>
      <w:marBottom w:val="0"/>
      <w:divBdr>
        <w:top w:val="none" w:sz="0" w:space="0" w:color="auto"/>
        <w:left w:val="none" w:sz="0" w:space="0" w:color="auto"/>
        <w:bottom w:val="none" w:sz="0" w:space="0" w:color="auto"/>
        <w:right w:val="none" w:sz="0" w:space="0" w:color="auto"/>
      </w:divBdr>
    </w:div>
    <w:div w:id="570579437">
      <w:bodyDiv w:val="1"/>
      <w:marLeft w:val="0"/>
      <w:marRight w:val="0"/>
      <w:marTop w:val="0"/>
      <w:marBottom w:val="0"/>
      <w:divBdr>
        <w:top w:val="none" w:sz="0" w:space="0" w:color="auto"/>
        <w:left w:val="none" w:sz="0" w:space="0" w:color="auto"/>
        <w:bottom w:val="none" w:sz="0" w:space="0" w:color="auto"/>
        <w:right w:val="none" w:sz="0" w:space="0" w:color="auto"/>
      </w:divBdr>
    </w:div>
    <w:div w:id="572274596">
      <w:bodyDiv w:val="1"/>
      <w:marLeft w:val="0"/>
      <w:marRight w:val="0"/>
      <w:marTop w:val="0"/>
      <w:marBottom w:val="0"/>
      <w:divBdr>
        <w:top w:val="none" w:sz="0" w:space="0" w:color="auto"/>
        <w:left w:val="none" w:sz="0" w:space="0" w:color="auto"/>
        <w:bottom w:val="none" w:sz="0" w:space="0" w:color="auto"/>
        <w:right w:val="none" w:sz="0" w:space="0" w:color="auto"/>
      </w:divBdr>
    </w:div>
    <w:div w:id="605700727">
      <w:bodyDiv w:val="1"/>
      <w:marLeft w:val="0"/>
      <w:marRight w:val="0"/>
      <w:marTop w:val="0"/>
      <w:marBottom w:val="0"/>
      <w:divBdr>
        <w:top w:val="none" w:sz="0" w:space="0" w:color="auto"/>
        <w:left w:val="none" w:sz="0" w:space="0" w:color="auto"/>
        <w:bottom w:val="none" w:sz="0" w:space="0" w:color="auto"/>
        <w:right w:val="none" w:sz="0" w:space="0" w:color="auto"/>
      </w:divBdr>
      <w:divsChild>
        <w:div w:id="1342661480">
          <w:marLeft w:val="0"/>
          <w:marRight w:val="0"/>
          <w:marTop w:val="0"/>
          <w:marBottom w:val="0"/>
          <w:divBdr>
            <w:top w:val="none" w:sz="0" w:space="0" w:color="auto"/>
            <w:left w:val="none" w:sz="0" w:space="0" w:color="auto"/>
            <w:bottom w:val="none" w:sz="0" w:space="0" w:color="auto"/>
            <w:right w:val="none" w:sz="0" w:space="0" w:color="auto"/>
          </w:divBdr>
        </w:div>
      </w:divsChild>
    </w:div>
    <w:div w:id="666640267">
      <w:bodyDiv w:val="1"/>
      <w:marLeft w:val="0"/>
      <w:marRight w:val="0"/>
      <w:marTop w:val="0"/>
      <w:marBottom w:val="0"/>
      <w:divBdr>
        <w:top w:val="none" w:sz="0" w:space="0" w:color="auto"/>
        <w:left w:val="none" w:sz="0" w:space="0" w:color="auto"/>
        <w:bottom w:val="none" w:sz="0" w:space="0" w:color="auto"/>
        <w:right w:val="none" w:sz="0" w:space="0" w:color="auto"/>
      </w:divBdr>
    </w:div>
    <w:div w:id="688485031">
      <w:bodyDiv w:val="1"/>
      <w:marLeft w:val="0"/>
      <w:marRight w:val="0"/>
      <w:marTop w:val="0"/>
      <w:marBottom w:val="0"/>
      <w:divBdr>
        <w:top w:val="none" w:sz="0" w:space="0" w:color="auto"/>
        <w:left w:val="none" w:sz="0" w:space="0" w:color="auto"/>
        <w:bottom w:val="none" w:sz="0" w:space="0" w:color="auto"/>
        <w:right w:val="none" w:sz="0" w:space="0" w:color="auto"/>
      </w:divBdr>
    </w:div>
    <w:div w:id="692077952">
      <w:bodyDiv w:val="1"/>
      <w:marLeft w:val="0"/>
      <w:marRight w:val="0"/>
      <w:marTop w:val="0"/>
      <w:marBottom w:val="0"/>
      <w:divBdr>
        <w:top w:val="none" w:sz="0" w:space="0" w:color="auto"/>
        <w:left w:val="none" w:sz="0" w:space="0" w:color="auto"/>
        <w:bottom w:val="none" w:sz="0" w:space="0" w:color="auto"/>
        <w:right w:val="none" w:sz="0" w:space="0" w:color="auto"/>
      </w:divBdr>
      <w:divsChild>
        <w:div w:id="165023836">
          <w:marLeft w:val="0"/>
          <w:marRight w:val="0"/>
          <w:marTop w:val="0"/>
          <w:marBottom w:val="0"/>
          <w:divBdr>
            <w:top w:val="none" w:sz="0" w:space="0" w:color="auto"/>
            <w:left w:val="none" w:sz="0" w:space="0" w:color="auto"/>
            <w:bottom w:val="none" w:sz="0" w:space="0" w:color="auto"/>
            <w:right w:val="none" w:sz="0" w:space="0" w:color="auto"/>
          </w:divBdr>
        </w:div>
      </w:divsChild>
    </w:div>
    <w:div w:id="701856966">
      <w:bodyDiv w:val="1"/>
      <w:marLeft w:val="0"/>
      <w:marRight w:val="0"/>
      <w:marTop w:val="0"/>
      <w:marBottom w:val="0"/>
      <w:divBdr>
        <w:top w:val="none" w:sz="0" w:space="0" w:color="auto"/>
        <w:left w:val="none" w:sz="0" w:space="0" w:color="auto"/>
        <w:bottom w:val="none" w:sz="0" w:space="0" w:color="auto"/>
        <w:right w:val="none" w:sz="0" w:space="0" w:color="auto"/>
      </w:divBdr>
      <w:divsChild>
        <w:div w:id="1822574495">
          <w:marLeft w:val="0"/>
          <w:marRight w:val="0"/>
          <w:marTop w:val="0"/>
          <w:marBottom w:val="0"/>
          <w:divBdr>
            <w:top w:val="none" w:sz="0" w:space="0" w:color="auto"/>
            <w:left w:val="none" w:sz="0" w:space="0" w:color="auto"/>
            <w:bottom w:val="none" w:sz="0" w:space="0" w:color="auto"/>
            <w:right w:val="none" w:sz="0" w:space="0" w:color="auto"/>
          </w:divBdr>
        </w:div>
      </w:divsChild>
    </w:div>
    <w:div w:id="708646452">
      <w:bodyDiv w:val="1"/>
      <w:marLeft w:val="0"/>
      <w:marRight w:val="0"/>
      <w:marTop w:val="0"/>
      <w:marBottom w:val="0"/>
      <w:divBdr>
        <w:top w:val="none" w:sz="0" w:space="0" w:color="auto"/>
        <w:left w:val="none" w:sz="0" w:space="0" w:color="auto"/>
        <w:bottom w:val="none" w:sz="0" w:space="0" w:color="auto"/>
        <w:right w:val="none" w:sz="0" w:space="0" w:color="auto"/>
      </w:divBdr>
    </w:div>
    <w:div w:id="716662807">
      <w:bodyDiv w:val="1"/>
      <w:marLeft w:val="0"/>
      <w:marRight w:val="0"/>
      <w:marTop w:val="0"/>
      <w:marBottom w:val="0"/>
      <w:divBdr>
        <w:top w:val="none" w:sz="0" w:space="0" w:color="auto"/>
        <w:left w:val="none" w:sz="0" w:space="0" w:color="auto"/>
        <w:bottom w:val="none" w:sz="0" w:space="0" w:color="auto"/>
        <w:right w:val="none" w:sz="0" w:space="0" w:color="auto"/>
      </w:divBdr>
    </w:div>
    <w:div w:id="743183129">
      <w:bodyDiv w:val="1"/>
      <w:marLeft w:val="0"/>
      <w:marRight w:val="0"/>
      <w:marTop w:val="0"/>
      <w:marBottom w:val="0"/>
      <w:divBdr>
        <w:top w:val="none" w:sz="0" w:space="0" w:color="auto"/>
        <w:left w:val="none" w:sz="0" w:space="0" w:color="auto"/>
        <w:bottom w:val="none" w:sz="0" w:space="0" w:color="auto"/>
        <w:right w:val="none" w:sz="0" w:space="0" w:color="auto"/>
      </w:divBdr>
    </w:div>
    <w:div w:id="771391213">
      <w:bodyDiv w:val="1"/>
      <w:marLeft w:val="0"/>
      <w:marRight w:val="0"/>
      <w:marTop w:val="0"/>
      <w:marBottom w:val="0"/>
      <w:divBdr>
        <w:top w:val="none" w:sz="0" w:space="0" w:color="auto"/>
        <w:left w:val="none" w:sz="0" w:space="0" w:color="auto"/>
        <w:bottom w:val="none" w:sz="0" w:space="0" w:color="auto"/>
        <w:right w:val="none" w:sz="0" w:space="0" w:color="auto"/>
      </w:divBdr>
    </w:div>
    <w:div w:id="864831553">
      <w:bodyDiv w:val="1"/>
      <w:marLeft w:val="0"/>
      <w:marRight w:val="0"/>
      <w:marTop w:val="0"/>
      <w:marBottom w:val="0"/>
      <w:divBdr>
        <w:top w:val="none" w:sz="0" w:space="0" w:color="auto"/>
        <w:left w:val="none" w:sz="0" w:space="0" w:color="auto"/>
        <w:bottom w:val="none" w:sz="0" w:space="0" w:color="auto"/>
        <w:right w:val="none" w:sz="0" w:space="0" w:color="auto"/>
      </w:divBdr>
    </w:div>
    <w:div w:id="924221303">
      <w:bodyDiv w:val="1"/>
      <w:marLeft w:val="0"/>
      <w:marRight w:val="0"/>
      <w:marTop w:val="0"/>
      <w:marBottom w:val="0"/>
      <w:divBdr>
        <w:top w:val="none" w:sz="0" w:space="0" w:color="auto"/>
        <w:left w:val="none" w:sz="0" w:space="0" w:color="auto"/>
        <w:bottom w:val="none" w:sz="0" w:space="0" w:color="auto"/>
        <w:right w:val="none" w:sz="0" w:space="0" w:color="auto"/>
      </w:divBdr>
    </w:div>
    <w:div w:id="951134043">
      <w:bodyDiv w:val="1"/>
      <w:marLeft w:val="0"/>
      <w:marRight w:val="0"/>
      <w:marTop w:val="0"/>
      <w:marBottom w:val="0"/>
      <w:divBdr>
        <w:top w:val="none" w:sz="0" w:space="0" w:color="auto"/>
        <w:left w:val="none" w:sz="0" w:space="0" w:color="auto"/>
        <w:bottom w:val="none" w:sz="0" w:space="0" w:color="auto"/>
        <w:right w:val="none" w:sz="0" w:space="0" w:color="auto"/>
      </w:divBdr>
    </w:div>
    <w:div w:id="953252863">
      <w:bodyDiv w:val="1"/>
      <w:marLeft w:val="0"/>
      <w:marRight w:val="0"/>
      <w:marTop w:val="0"/>
      <w:marBottom w:val="0"/>
      <w:divBdr>
        <w:top w:val="none" w:sz="0" w:space="0" w:color="auto"/>
        <w:left w:val="none" w:sz="0" w:space="0" w:color="auto"/>
        <w:bottom w:val="none" w:sz="0" w:space="0" w:color="auto"/>
        <w:right w:val="none" w:sz="0" w:space="0" w:color="auto"/>
      </w:divBdr>
    </w:div>
    <w:div w:id="956253299">
      <w:bodyDiv w:val="1"/>
      <w:marLeft w:val="0"/>
      <w:marRight w:val="0"/>
      <w:marTop w:val="0"/>
      <w:marBottom w:val="0"/>
      <w:divBdr>
        <w:top w:val="none" w:sz="0" w:space="0" w:color="auto"/>
        <w:left w:val="none" w:sz="0" w:space="0" w:color="auto"/>
        <w:bottom w:val="none" w:sz="0" w:space="0" w:color="auto"/>
        <w:right w:val="none" w:sz="0" w:space="0" w:color="auto"/>
      </w:divBdr>
    </w:div>
    <w:div w:id="987824942">
      <w:bodyDiv w:val="1"/>
      <w:marLeft w:val="0"/>
      <w:marRight w:val="0"/>
      <w:marTop w:val="0"/>
      <w:marBottom w:val="0"/>
      <w:divBdr>
        <w:top w:val="none" w:sz="0" w:space="0" w:color="auto"/>
        <w:left w:val="none" w:sz="0" w:space="0" w:color="auto"/>
        <w:bottom w:val="none" w:sz="0" w:space="0" w:color="auto"/>
        <w:right w:val="none" w:sz="0" w:space="0" w:color="auto"/>
      </w:divBdr>
    </w:div>
    <w:div w:id="1015306686">
      <w:bodyDiv w:val="1"/>
      <w:marLeft w:val="0"/>
      <w:marRight w:val="0"/>
      <w:marTop w:val="0"/>
      <w:marBottom w:val="0"/>
      <w:divBdr>
        <w:top w:val="none" w:sz="0" w:space="0" w:color="auto"/>
        <w:left w:val="none" w:sz="0" w:space="0" w:color="auto"/>
        <w:bottom w:val="none" w:sz="0" w:space="0" w:color="auto"/>
        <w:right w:val="none" w:sz="0" w:space="0" w:color="auto"/>
      </w:divBdr>
    </w:div>
    <w:div w:id="1018772221">
      <w:bodyDiv w:val="1"/>
      <w:marLeft w:val="0"/>
      <w:marRight w:val="0"/>
      <w:marTop w:val="0"/>
      <w:marBottom w:val="0"/>
      <w:divBdr>
        <w:top w:val="none" w:sz="0" w:space="0" w:color="auto"/>
        <w:left w:val="none" w:sz="0" w:space="0" w:color="auto"/>
        <w:bottom w:val="none" w:sz="0" w:space="0" w:color="auto"/>
        <w:right w:val="none" w:sz="0" w:space="0" w:color="auto"/>
      </w:divBdr>
    </w:div>
    <w:div w:id="1038510992">
      <w:bodyDiv w:val="1"/>
      <w:marLeft w:val="0"/>
      <w:marRight w:val="0"/>
      <w:marTop w:val="0"/>
      <w:marBottom w:val="0"/>
      <w:divBdr>
        <w:top w:val="none" w:sz="0" w:space="0" w:color="auto"/>
        <w:left w:val="none" w:sz="0" w:space="0" w:color="auto"/>
        <w:bottom w:val="none" w:sz="0" w:space="0" w:color="auto"/>
        <w:right w:val="none" w:sz="0" w:space="0" w:color="auto"/>
      </w:divBdr>
    </w:div>
    <w:div w:id="1089546924">
      <w:bodyDiv w:val="1"/>
      <w:marLeft w:val="0"/>
      <w:marRight w:val="0"/>
      <w:marTop w:val="0"/>
      <w:marBottom w:val="0"/>
      <w:divBdr>
        <w:top w:val="none" w:sz="0" w:space="0" w:color="auto"/>
        <w:left w:val="none" w:sz="0" w:space="0" w:color="auto"/>
        <w:bottom w:val="none" w:sz="0" w:space="0" w:color="auto"/>
        <w:right w:val="none" w:sz="0" w:space="0" w:color="auto"/>
      </w:divBdr>
      <w:divsChild>
        <w:div w:id="2033846591">
          <w:marLeft w:val="0"/>
          <w:marRight w:val="0"/>
          <w:marTop w:val="0"/>
          <w:marBottom w:val="0"/>
          <w:divBdr>
            <w:top w:val="none" w:sz="0" w:space="0" w:color="auto"/>
            <w:left w:val="none" w:sz="0" w:space="0" w:color="auto"/>
            <w:bottom w:val="none" w:sz="0" w:space="0" w:color="auto"/>
            <w:right w:val="none" w:sz="0" w:space="0" w:color="auto"/>
          </w:divBdr>
        </w:div>
      </w:divsChild>
    </w:div>
    <w:div w:id="1117799615">
      <w:bodyDiv w:val="1"/>
      <w:marLeft w:val="0"/>
      <w:marRight w:val="0"/>
      <w:marTop w:val="0"/>
      <w:marBottom w:val="0"/>
      <w:divBdr>
        <w:top w:val="none" w:sz="0" w:space="0" w:color="auto"/>
        <w:left w:val="none" w:sz="0" w:space="0" w:color="auto"/>
        <w:bottom w:val="none" w:sz="0" w:space="0" w:color="auto"/>
        <w:right w:val="none" w:sz="0" w:space="0" w:color="auto"/>
      </w:divBdr>
    </w:div>
    <w:div w:id="1184050489">
      <w:bodyDiv w:val="1"/>
      <w:marLeft w:val="0"/>
      <w:marRight w:val="0"/>
      <w:marTop w:val="0"/>
      <w:marBottom w:val="0"/>
      <w:divBdr>
        <w:top w:val="none" w:sz="0" w:space="0" w:color="auto"/>
        <w:left w:val="none" w:sz="0" w:space="0" w:color="auto"/>
        <w:bottom w:val="none" w:sz="0" w:space="0" w:color="auto"/>
        <w:right w:val="none" w:sz="0" w:space="0" w:color="auto"/>
      </w:divBdr>
    </w:div>
    <w:div w:id="1187056872">
      <w:bodyDiv w:val="1"/>
      <w:marLeft w:val="0"/>
      <w:marRight w:val="0"/>
      <w:marTop w:val="0"/>
      <w:marBottom w:val="0"/>
      <w:divBdr>
        <w:top w:val="none" w:sz="0" w:space="0" w:color="auto"/>
        <w:left w:val="none" w:sz="0" w:space="0" w:color="auto"/>
        <w:bottom w:val="none" w:sz="0" w:space="0" w:color="auto"/>
        <w:right w:val="none" w:sz="0" w:space="0" w:color="auto"/>
      </w:divBdr>
    </w:div>
    <w:div w:id="1218709327">
      <w:bodyDiv w:val="1"/>
      <w:marLeft w:val="0"/>
      <w:marRight w:val="0"/>
      <w:marTop w:val="0"/>
      <w:marBottom w:val="0"/>
      <w:divBdr>
        <w:top w:val="none" w:sz="0" w:space="0" w:color="auto"/>
        <w:left w:val="none" w:sz="0" w:space="0" w:color="auto"/>
        <w:bottom w:val="none" w:sz="0" w:space="0" w:color="auto"/>
        <w:right w:val="none" w:sz="0" w:space="0" w:color="auto"/>
      </w:divBdr>
    </w:div>
    <w:div w:id="1256131156">
      <w:bodyDiv w:val="1"/>
      <w:marLeft w:val="0"/>
      <w:marRight w:val="0"/>
      <w:marTop w:val="0"/>
      <w:marBottom w:val="0"/>
      <w:divBdr>
        <w:top w:val="none" w:sz="0" w:space="0" w:color="auto"/>
        <w:left w:val="none" w:sz="0" w:space="0" w:color="auto"/>
        <w:bottom w:val="none" w:sz="0" w:space="0" w:color="auto"/>
        <w:right w:val="none" w:sz="0" w:space="0" w:color="auto"/>
      </w:divBdr>
    </w:div>
    <w:div w:id="1278102826">
      <w:bodyDiv w:val="1"/>
      <w:marLeft w:val="0"/>
      <w:marRight w:val="0"/>
      <w:marTop w:val="0"/>
      <w:marBottom w:val="0"/>
      <w:divBdr>
        <w:top w:val="none" w:sz="0" w:space="0" w:color="auto"/>
        <w:left w:val="none" w:sz="0" w:space="0" w:color="auto"/>
        <w:bottom w:val="none" w:sz="0" w:space="0" w:color="auto"/>
        <w:right w:val="none" w:sz="0" w:space="0" w:color="auto"/>
      </w:divBdr>
    </w:div>
    <w:div w:id="1293823791">
      <w:bodyDiv w:val="1"/>
      <w:marLeft w:val="0"/>
      <w:marRight w:val="0"/>
      <w:marTop w:val="0"/>
      <w:marBottom w:val="0"/>
      <w:divBdr>
        <w:top w:val="none" w:sz="0" w:space="0" w:color="auto"/>
        <w:left w:val="none" w:sz="0" w:space="0" w:color="auto"/>
        <w:bottom w:val="none" w:sz="0" w:space="0" w:color="auto"/>
        <w:right w:val="none" w:sz="0" w:space="0" w:color="auto"/>
      </w:divBdr>
    </w:div>
    <w:div w:id="1358970492">
      <w:bodyDiv w:val="1"/>
      <w:marLeft w:val="0"/>
      <w:marRight w:val="0"/>
      <w:marTop w:val="0"/>
      <w:marBottom w:val="0"/>
      <w:divBdr>
        <w:top w:val="none" w:sz="0" w:space="0" w:color="auto"/>
        <w:left w:val="none" w:sz="0" w:space="0" w:color="auto"/>
        <w:bottom w:val="none" w:sz="0" w:space="0" w:color="auto"/>
        <w:right w:val="none" w:sz="0" w:space="0" w:color="auto"/>
      </w:divBdr>
    </w:div>
    <w:div w:id="1403064762">
      <w:bodyDiv w:val="1"/>
      <w:marLeft w:val="0"/>
      <w:marRight w:val="0"/>
      <w:marTop w:val="0"/>
      <w:marBottom w:val="0"/>
      <w:divBdr>
        <w:top w:val="none" w:sz="0" w:space="0" w:color="auto"/>
        <w:left w:val="none" w:sz="0" w:space="0" w:color="auto"/>
        <w:bottom w:val="none" w:sz="0" w:space="0" w:color="auto"/>
        <w:right w:val="none" w:sz="0" w:space="0" w:color="auto"/>
      </w:divBdr>
    </w:div>
    <w:div w:id="1460685765">
      <w:bodyDiv w:val="1"/>
      <w:marLeft w:val="0"/>
      <w:marRight w:val="0"/>
      <w:marTop w:val="0"/>
      <w:marBottom w:val="0"/>
      <w:divBdr>
        <w:top w:val="none" w:sz="0" w:space="0" w:color="auto"/>
        <w:left w:val="none" w:sz="0" w:space="0" w:color="auto"/>
        <w:bottom w:val="none" w:sz="0" w:space="0" w:color="auto"/>
        <w:right w:val="none" w:sz="0" w:space="0" w:color="auto"/>
      </w:divBdr>
      <w:divsChild>
        <w:div w:id="1687560100">
          <w:marLeft w:val="0"/>
          <w:marRight w:val="0"/>
          <w:marTop w:val="0"/>
          <w:marBottom w:val="0"/>
          <w:divBdr>
            <w:top w:val="none" w:sz="0" w:space="0" w:color="auto"/>
            <w:left w:val="none" w:sz="0" w:space="0" w:color="auto"/>
            <w:bottom w:val="none" w:sz="0" w:space="0" w:color="auto"/>
            <w:right w:val="none" w:sz="0" w:space="0" w:color="auto"/>
          </w:divBdr>
        </w:div>
      </w:divsChild>
    </w:div>
    <w:div w:id="1462577291">
      <w:bodyDiv w:val="1"/>
      <w:marLeft w:val="0"/>
      <w:marRight w:val="0"/>
      <w:marTop w:val="0"/>
      <w:marBottom w:val="0"/>
      <w:divBdr>
        <w:top w:val="none" w:sz="0" w:space="0" w:color="auto"/>
        <w:left w:val="none" w:sz="0" w:space="0" w:color="auto"/>
        <w:bottom w:val="none" w:sz="0" w:space="0" w:color="auto"/>
        <w:right w:val="none" w:sz="0" w:space="0" w:color="auto"/>
      </w:divBdr>
    </w:div>
    <w:div w:id="1502814738">
      <w:bodyDiv w:val="1"/>
      <w:marLeft w:val="0"/>
      <w:marRight w:val="0"/>
      <w:marTop w:val="0"/>
      <w:marBottom w:val="0"/>
      <w:divBdr>
        <w:top w:val="none" w:sz="0" w:space="0" w:color="auto"/>
        <w:left w:val="none" w:sz="0" w:space="0" w:color="auto"/>
        <w:bottom w:val="none" w:sz="0" w:space="0" w:color="auto"/>
        <w:right w:val="none" w:sz="0" w:space="0" w:color="auto"/>
      </w:divBdr>
    </w:div>
    <w:div w:id="1547987634">
      <w:bodyDiv w:val="1"/>
      <w:marLeft w:val="0"/>
      <w:marRight w:val="0"/>
      <w:marTop w:val="0"/>
      <w:marBottom w:val="0"/>
      <w:divBdr>
        <w:top w:val="none" w:sz="0" w:space="0" w:color="auto"/>
        <w:left w:val="none" w:sz="0" w:space="0" w:color="auto"/>
        <w:bottom w:val="none" w:sz="0" w:space="0" w:color="auto"/>
        <w:right w:val="none" w:sz="0" w:space="0" w:color="auto"/>
      </w:divBdr>
    </w:div>
    <w:div w:id="1638417783">
      <w:bodyDiv w:val="1"/>
      <w:marLeft w:val="0"/>
      <w:marRight w:val="0"/>
      <w:marTop w:val="0"/>
      <w:marBottom w:val="0"/>
      <w:divBdr>
        <w:top w:val="none" w:sz="0" w:space="0" w:color="auto"/>
        <w:left w:val="none" w:sz="0" w:space="0" w:color="auto"/>
        <w:bottom w:val="none" w:sz="0" w:space="0" w:color="auto"/>
        <w:right w:val="none" w:sz="0" w:space="0" w:color="auto"/>
      </w:divBdr>
    </w:div>
    <w:div w:id="1657997117">
      <w:bodyDiv w:val="1"/>
      <w:marLeft w:val="0"/>
      <w:marRight w:val="0"/>
      <w:marTop w:val="0"/>
      <w:marBottom w:val="0"/>
      <w:divBdr>
        <w:top w:val="none" w:sz="0" w:space="0" w:color="auto"/>
        <w:left w:val="none" w:sz="0" w:space="0" w:color="auto"/>
        <w:bottom w:val="none" w:sz="0" w:space="0" w:color="auto"/>
        <w:right w:val="none" w:sz="0" w:space="0" w:color="auto"/>
      </w:divBdr>
    </w:div>
    <w:div w:id="1658143492">
      <w:bodyDiv w:val="1"/>
      <w:marLeft w:val="0"/>
      <w:marRight w:val="0"/>
      <w:marTop w:val="0"/>
      <w:marBottom w:val="0"/>
      <w:divBdr>
        <w:top w:val="none" w:sz="0" w:space="0" w:color="auto"/>
        <w:left w:val="none" w:sz="0" w:space="0" w:color="auto"/>
        <w:bottom w:val="none" w:sz="0" w:space="0" w:color="auto"/>
        <w:right w:val="none" w:sz="0" w:space="0" w:color="auto"/>
      </w:divBdr>
    </w:div>
    <w:div w:id="1667586340">
      <w:bodyDiv w:val="1"/>
      <w:marLeft w:val="0"/>
      <w:marRight w:val="0"/>
      <w:marTop w:val="0"/>
      <w:marBottom w:val="0"/>
      <w:divBdr>
        <w:top w:val="none" w:sz="0" w:space="0" w:color="auto"/>
        <w:left w:val="none" w:sz="0" w:space="0" w:color="auto"/>
        <w:bottom w:val="none" w:sz="0" w:space="0" w:color="auto"/>
        <w:right w:val="none" w:sz="0" w:space="0" w:color="auto"/>
      </w:divBdr>
    </w:div>
    <w:div w:id="1692563796">
      <w:bodyDiv w:val="1"/>
      <w:marLeft w:val="0"/>
      <w:marRight w:val="0"/>
      <w:marTop w:val="0"/>
      <w:marBottom w:val="0"/>
      <w:divBdr>
        <w:top w:val="none" w:sz="0" w:space="0" w:color="auto"/>
        <w:left w:val="none" w:sz="0" w:space="0" w:color="auto"/>
        <w:bottom w:val="none" w:sz="0" w:space="0" w:color="auto"/>
        <w:right w:val="none" w:sz="0" w:space="0" w:color="auto"/>
      </w:divBdr>
      <w:divsChild>
        <w:div w:id="1415278802">
          <w:marLeft w:val="0"/>
          <w:marRight w:val="0"/>
          <w:marTop w:val="0"/>
          <w:marBottom w:val="0"/>
          <w:divBdr>
            <w:top w:val="none" w:sz="0" w:space="0" w:color="auto"/>
            <w:left w:val="none" w:sz="0" w:space="0" w:color="auto"/>
            <w:bottom w:val="none" w:sz="0" w:space="0" w:color="auto"/>
            <w:right w:val="none" w:sz="0" w:space="0" w:color="auto"/>
          </w:divBdr>
        </w:div>
      </w:divsChild>
    </w:div>
    <w:div w:id="1699501499">
      <w:bodyDiv w:val="1"/>
      <w:marLeft w:val="0"/>
      <w:marRight w:val="0"/>
      <w:marTop w:val="0"/>
      <w:marBottom w:val="0"/>
      <w:divBdr>
        <w:top w:val="none" w:sz="0" w:space="0" w:color="auto"/>
        <w:left w:val="none" w:sz="0" w:space="0" w:color="auto"/>
        <w:bottom w:val="none" w:sz="0" w:space="0" w:color="auto"/>
        <w:right w:val="none" w:sz="0" w:space="0" w:color="auto"/>
      </w:divBdr>
    </w:div>
    <w:div w:id="1699966055">
      <w:bodyDiv w:val="1"/>
      <w:marLeft w:val="0"/>
      <w:marRight w:val="0"/>
      <w:marTop w:val="0"/>
      <w:marBottom w:val="0"/>
      <w:divBdr>
        <w:top w:val="none" w:sz="0" w:space="0" w:color="auto"/>
        <w:left w:val="none" w:sz="0" w:space="0" w:color="auto"/>
        <w:bottom w:val="none" w:sz="0" w:space="0" w:color="auto"/>
        <w:right w:val="none" w:sz="0" w:space="0" w:color="auto"/>
      </w:divBdr>
      <w:divsChild>
        <w:div w:id="1822228643">
          <w:marLeft w:val="0"/>
          <w:marRight w:val="0"/>
          <w:marTop w:val="0"/>
          <w:marBottom w:val="0"/>
          <w:divBdr>
            <w:top w:val="none" w:sz="0" w:space="0" w:color="auto"/>
            <w:left w:val="none" w:sz="0" w:space="0" w:color="auto"/>
            <w:bottom w:val="none" w:sz="0" w:space="0" w:color="auto"/>
            <w:right w:val="none" w:sz="0" w:space="0" w:color="auto"/>
          </w:divBdr>
        </w:div>
      </w:divsChild>
    </w:div>
    <w:div w:id="1705137297">
      <w:bodyDiv w:val="1"/>
      <w:marLeft w:val="0"/>
      <w:marRight w:val="0"/>
      <w:marTop w:val="0"/>
      <w:marBottom w:val="0"/>
      <w:divBdr>
        <w:top w:val="none" w:sz="0" w:space="0" w:color="auto"/>
        <w:left w:val="none" w:sz="0" w:space="0" w:color="auto"/>
        <w:bottom w:val="none" w:sz="0" w:space="0" w:color="auto"/>
        <w:right w:val="none" w:sz="0" w:space="0" w:color="auto"/>
      </w:divBdr>
    </w:div>
    <w:div w:id="1725450599">
      <w:bodyDiv w:val="1"/>
      <w:marLeft w:val="0"/>
      <w:marRight w:val="0"/>
      <w:marTop w:val="0"/>
      <w:marBottom w:val="0"/>
      <w:divBdr>
        <w:top w:val="none" w:sz="0" w:space="0" w:color="auto"/>
        <w:left w:val="none" w:sz="0" w:space="0" w:color="auto"/>
        <w:bottom w:val="none" w:sz="0" w:space="0" w:color="auto"/>
        <w:right w:val="none" w:sz="0" w:space="0" w:color="auto"/>
      </w:divBdr>
    </w:div>
    <w:div w:id="1738477632">
      <w:bodyDiv w:val="1"/>
      <w:marLeft w:val="0"/>
      <w:marRight w:val="0"/>
      <w:marTop w:val="0"/>
      <w:marBottom w:val="0"/>
      <w:divBdr>
        <w:top w:val="none" w:sz="0" w:space="0" w:color="auto"/>
        <w:left w:val="none" w:sz="0" w:space="0" w:color="auto"/>
        <w:bottom w:val="none" w:sz="0" w:space="0" w:color="auto"/>
        <w:right w:val="none" w:sz="0" w:space="0" w:color="auto"/>
      </w:divBdr>
    </w:div>
    <w:div w:id="1761293929">
      <w:bodyDiv w:val="1"/>
      <w:marLeft w:val="0"/>
      <w:marRight w:val="0"/>
      <w:marTop w:val="0"/>
      <w:marBottom w:val="0"/>
      <w:divBdr>
        <w:top w:val="none" w:sz="0" w:space="0" w:color="auto"/>
        <w:left w:val="none" w:sz="0" w:space="0" w:color="auto"/>
        <w:bottom w:val="none" w:sz="0" w:space="0" w:color="auto"/>
        <w:right w:val="none" w:sz="0" w:space="0" w:color="auto"/>
      </w:divBdr>
    </w:div>
    <w:div w:id="1764259596">
      <w:bodyDiv w:val="1"/>
      <w:marLeft w:val="0"/>
      <w:marRight w:val="0"/>
      <w:marTop w:val="0"/>
      <w:marBottom w:val="0"/>
      <w:divBdr>
        <w:top w:val="none" w:sz="0" w:space="0" w:color="auto"/>
        <w:left w:val="none" w:sz="0" w:space="0" w:color="auto"/>
        <w:bottom w:val="none" w:sz="0" w:space="0" w:color="auto"/>
        <w:right w:val="none" w:sz="0" w:space="0" w:color="auto"/>
      </w:divBdr>
    </w:div>
    <w:div w:id="1862864354">
      <w:bodyDiv w:val="1"/>
      <w:marLeft w:val="0"/>
      <w:marRight w:val="0"/>
      <w:marTop w:val="0"/>
      <w:marBottom w:val="0"/>
      <w:divBdr>
        <w:top w:val="none" w:sz="0" w:space="0" w:color="auto"/>
        <w:left w:val="none" w:sz="0" w:space="0" w:color="auto"/>
        <w:bottom w:val="none" w:sz="0" w:space="0" w:color="auto"/>
        <w:right w:val="none" w:sz="0" w:space="0" w:color="auto"/>
      </w:divBdr>
    </w:div>
    <w:div w:id="1904751684">
      <w:bodyDiv w:val="1"/>
      <w:marLeft w:val="0"/>
      <w:marRight w:val="0"/>
      <w:marTop w:val="0"/>
      <w:marBottom w:val="0"/>
      <w:divBdr>
        <w:top w:val="none" w:sz="0" w:space="0" w:color="auto"/>
        <w:left w:val="none" w:sz="0" w:space="0" w:color="auto"/>
        <w:bottom w:val="none" w:sz="0" w:space="0" w:color="auto"/>
        <w:right w:val="none" w:sz="0" w:space="0" w:color="auto"/>
      </w:divBdr>
    </w:div>
    <w:div w:id="1993870979">
      <w:bodyDiv w:val="1"/>
      <w:marLeft w:val="0"/>
      <w:marRight w:val="0"/>
      <w:marTop w:val="0"/>
      <w:marBottom w:val="0"/>
      <w:divBdr>
        <w:top w:val="none" w:sz="0" w:space="0" w:color="auto"/>
        <w:left w:val="none" w:sz="0" w:space="0" w:color="auto"/>
        <w:bottom w:val="none" w:sz="0" w:space="0" w:color="auto"/>
        <w:right w:val="none" w:sz="0" w:space="0" w:color="auto"/>
      </w:divBdr>
    </w:div>
    <w:div w:id="2058234279">
      <w:bodyDiv w:val="1"/>
      <w:marLeft w:val="0"/>
      <w:marRight w:val="0"/>
      <w:marTop w:val="0"/>
      <w:marBottom w:val="0"/>
      <w:divBdr>
        <w:top w:val="none" w:sz="0" w:space="0" w:color="auto"/>
        <w:left w:val="none" w:sz="0" w:space="0" w:color="auto"/>
        <w:bottom w:val="none" w:sz="0" w:space="0" w:color="auto"/>
        <w:right w:val="none" w:sz="0" w:space="0" w:color="auto"/>
      </w:divBdr>
    </w:div>
    <w:div w:id="211420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20C8367-2C05-4FDD-A205-9DEFF682CBE3}"/>
</file>

<file path=customXml/itemProps2.xml><?xml version="1.0" encoding="utf-8"?>
<ds:datastoreItem xmlns:ds="http://schemas.openxmlformats.org/officeDocument/2006/customXml" ds:itemID="{B5416942-814C-4997-A0E9-E44C83855178}"/>
</file>

<file path=customXml/itemProps3.xml><?xml version="1.0" encoding="utf-8"?>
<ds:datastoreItem xmlns:ds="http://schemas.openxmlformats.org/officeDocument/2006/customXml" ds:itemID="{97EC7711-E6C5-45B7-B7B2-8DEEA2741419}"/>
</file>

<file path=customXml/itemProps4.xml><?xml version="1.0" encoding="utf-8"?>
<ds:datastoreItem xmlns:ds="http://schemas.openxmlformats.org/officeDocument/2006/customXml" ds:itemID="{6FA828DF-FE43-4742-AD7A-C432FC2776BB}"/>
</file>

<file path=customXml/itemProps5.xml><?xml version="1.0" encoding="utf-8"?>
<ds:datastoreItem xmlns:ds="http://schemas.openxmlformats.org/officeDocument/2006/customXml" ds:itemID="{1BBEBADF-84AF-4D97-B27B-64A850D44BBE}"/>
</file>

<file path=docProps/app.xml><?xml version="1.0" encoding="utf-8"?>
<Properties xmlns="http://schemas.openxmlformats.org/officeDocument/2006/extended-properties" xmlns:vt="http://schemas.openxmlformats.org/officeDocument/2006/docPropsVTypes">
  <Template>Normal</Template>
  <TotalTime>1</TotalTime>
  <Pages>5</Pages>
  <Words>998</Words>
  <Characters>5692</Characters>
  <Application>Microsoft Office Word</Application>
  <DocSecurity>4</DocSecurity>
  <Lines>47</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461.2022.ru</vt:lpstr>
      <vt:lpstr>461.2022.ru</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257.2024.ru</dc:title>
  <dc:subject/>
  <dc:creator>inga.rusnac</dc:creator>
  <cp:keywords/>
  <cp:lastModifiedBy>Aliona Galaico</cp:lastModifiedBy>
  <cp:revision>2</cp:revision>
  <cp:lastPrinted>2022-12-14T14:42:00Z</cp:lastPrinted>
  <dcterms:created xsi:type="dcterms:W3CDTF">2024-07-19T08:26:00Z</dcterms:created>
  <dcterms:modified xsi:type="dcterms:W3CDTF">2024-07-19T08:26:00Z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mba">
    <vt:lpwstr>Rusă</vt:lpwstr>
  </property>
  <property fmtid="{D5CDD505-2E9C-101B-9397-08002B2CF9AE}" pid="3" name="ContentTypeId">
    <vt:lpwstr>0x010100DB3619079C70BA4C8A987488329513F90014B383F883BBE84C9A1272D50E465059</vt:lpwstr>
  </property>
  <property fmtid="{D5CDD505-2E9C-101B-9397-08002B2CF9AE}" pid="4" name="Tipul documentului de Initiere">
    <vt:lpwstr>Textul Initial</vt:lpwstr>
  </property>
  <property fmtid="{D5CDD505-2E9C-101B-9397-08002B2CF9AE}" pid="5" name="Lectura">
    <vt:lpwstr>1</vt:lpwstr>
  </property>
  <property fmtid="{D5CDD505-2E9C-101B-9397-08002B2CF9AE}" pid="6" name="Tipul documentului de Post-Adoptare">
    <vt:lpwstr>Control suplimentar al legilor</vt:lpwstr>
  </property>
</Properties>
</file>