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B34DB7" w14:textId="77777777" w:rsidR="00245D31" w:rsidRDefault="00245D31" w:rsidP="00245D31">
      <w:pPr>
        <w:pStyle w:val="Titlustinga"/>
        <w:rPr>
          <w:noProof/>
        </w:rPr>
      </w:pPr>
    </w:p>
    <w:p w14:paraId="75B929E3" w14:textId="77777777" w:rsidR="00245D31" w:rsidRPr="008B1AB0" w:rsidRDefault="00245D31" w:rsidP="00245D31">
      <w:pPr>
        <w:pStyle w:val="Titlustinga"/>
        <w:rPr>
          <w:noProof/>
          <w:lang w:val="ro-MD"/>
        </w:rPr>
      </w:pPr>
      <w:r>
        <w:rPr>
          <w:noProof/>
          <w:lang w:eastAsia="ro-RO"/>
        </w:rPr>
        <w:drawing>
          <wp:anchor distT="0" distB="0" distL="114300" distR="114300" simplePos="0" relativeHeight="251660288" behindDoc="0" locked="0" layoutInCell="1" allowOverlap="1" wp14:anchorId="5FBA185D" wp14:editId="014585AD">
            <wp:simplePos x="0" y="0"/>
            <wp:positionH relativeFrom="page">
              <wp:posOffset>749935</wp:posOffset>
            </wp:positionH>
            <wp:positionV relativeFrom="page">
              <wp:posOffset>667385</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r w:rsidRPr="008B1AB0">
        <w:rPr>
          <w:rFonts w:ascii="Times New Roman" w:hAnsi="Times New Roman" w:cs="Times New Roman"/>
          <w:noProof/>
          <w:lang w:val="ro-MD" w:eastAsia="ro-RO"/>
        </w:rPr>
        <mc:AlternateContent>
          <mc:Choice Requires="wps">
            <w:drawing>
              <wp:anchor distT="0" distB="0" distL="114300" distR="114300" simplePos="0" relativeHeight="251659264" behindDoc="0" locked="0" layoutInCell="1" allowOverlap="1" wp14:anchorId="6325E1D0" wp14:editId="3F54C999">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38794424" w14:textId="77777777" w:rsidR="00245D31" w:rsidRDefault="00245D31" w:rsidP="00245D31">
                            <w:pPr>
                              <w:pStyle w:val="nr"/>
                              <w:tabs>
                                <w:tab w:val="left" w:pos="1484"/>
                              </w:tabs>
                              <w:spacing w:after="440"/>
                              <w:rPr>
                                <w:i/>
                                <w:sz w:val="18"/>
                                <w:szCs w:val="18"/>
                              </w:rPr>
                            </w:pPr>
                            <w:permStart w:id="462973325" w:edGrp="everyone"/>
                            <w:r>
                              <w:rPr>
                                <w:i/>
                                <w:sz w:val="18"/>
                                <w:szCs w:val="18"/>
                              </w:rPr>
                              <w:t xml:space="preserve">  </w:t>
                            </w:r>
                          </w:p>
                          <w:permEnd w:id="462973325"/>
                          <w:p w14:paraId="1F37EC40" w14:textId="77777777" w:rsidR="00245D31" w:rsidRDefault="00245D31" w:rsidP="00245D31">
                            <w:pPr>
                              <w:pStyle w:val="nr"/>
                              <w:spacing w:after="160"/>
                            </w:pPr>
                            <w:r>
                              <w:t xml:space="preserve"> </w:t>
                            </w:r>
                            <w:permStart w:id="538008549" w:edGrp="everyone"/>
                            <w:permEnd w:id="538008549"/>
                            <w:r>
                              <w:t xml:space="preserve"> nr. </w:t>
                            </w:r>
                            <w:permStart w:id="851793506" w:edGrp="everyone"/>
                            <w:r>
                              <w:t>____</w:t>
                            </w:r>
                            <w:permEnd w:id="851793506"/>
                            <w:r>
                              <w:t xml:space="preserve"> </w:t>
                            </w:r>
                          </w:p>
                          <w:p w14:paraId="3F6F1E8E" w14:textId="77777777" w:rsidR="00245D31" w:rsidRDefault="00245D31" w:rsidP="00245D31">
                            <w:pPr>
                              <w:pStyle w:val="nr"/>
                            </w:pPr>
                            <w:r>
                              <w:t xml:space="preserve">  </w:t>
                            </w:r>
                            <w:permStart w:id="1685681418" w:edGrp="everyone"/>
                            <w:r>
                              <w:t>___ _____ ___</w:t>
                            </w:r>
                            <w:permEnd w:id="1685681418"/>
                          </w:p>
                          <w:p w14:paraId="24F3F61E" w14:textId="77777777" w:rsidR="00245D31" w:rsidRDefault="00245D31" w:rsidP="00245D31">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25E1D0"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38794424" w14:textId="77777777" w:rsidR="00245D31" w:rsidRDefault="00245D31" w:rsidP="00245D31">
                      <w:pPr>
                        <w:pStyle w:val="nr"/>
                        <w:tabs>
                          <w:tab w:val="left" w:pos="1484"/>
                        </w:tabs>
                        <w:spacing w:after="440"/>
                        <w:rPr>
                          <w:i/>
                          <w:sz w:val="18"/>
                          <w:szCs w:val="18"/>
                        </w:rPr>
                      </w:pPr>
                      <w:permStart w:id="462973325" w:edGrp="everyone"/>
                      <w:r>
                        <w:rPr>
                          <w:i/>
                          <w:sz w:val="18"/>
                          <w:szCs w:val="18"/>
                        </w:rPr>
                        <w:t xml:space="preserve">  </w:t>
                      </w:r>
                    </w:p>
                    <w:permEnd w:id="462973325"/>
                    <w:p w14:paraId="1F37EC40" w14:textId="77777777" w:rsidR="00245D31" w:rsidRDefault="00245D31" w:rsidP="00245D31">
                      <w:pPr>
                        <w:pStyle w:val="nr"/>
                        <w:spacing w:after="160"/>
                      </w:pPr>
                      <w:r>
                        <w:t xml:space="preserve"> </w:t>
                      </w:r>
                      <w:permStart w:id="538008549" w:edGrp="everyone"/>
                      <w:permEnd w:id="538008549"/>
                      <w:r>
                        <w:t xml:space="preserve"> nr. </w:t>
                      </w:r>
                      <w:permStart w:id="851793506" w:edGrp="everyone"/>
                      <w:r>
                        <w:t>____</w:t>
                      </w:r>
                      <w:permEnd w:id="851793506"/>
                      <w:r>
                        <w:t xml:space="preserve"> </w:t>
                      </w:r>
                    </w:p>
                    <w:p w14:paraId="3F6F1E8E" w14:textId="77777777" w:rsidR="00245D31" w:rsidRDefault="00245D31" w:rsidP="00245D31">
                      <w:pPr>
                        <w:pStyle w:val="nr"/>
                      </w:pPr>
                      <w:r>
                        <w:t xml:space="preserve">  </w:t>
                      </w:r>
                      <w:permStart w:id="1685681418" w:edGrp="everyone"/>
                      <w:r>
                        <w:t>___ _____ ___</w:t>
                      </w:r>
                      <w:permEnd w:id="1685681418"/>
                    </w:p>
                    <w:p w14:paraId="24F3F61E" w14:textId="77777777" w:rsidR="00245D31" w:rsidRDefault="00245D31" w:rsidP="00245D31">
                      <w:pPr>
                        <w:pStyle w:val="nr"/>
                      </w:pPr>
                    </w:p>
                  </w:txbxContent>
                </v:textbox>
                <w10:wrap anchorx="page" anchory="page"/>
              </v:shape>
            </w:pict>
          </mc:Fallback>
        </mc:AlternateContent>
      </w:r>
      <w:r w:rsidRPr="008B1AB0">
        <w:rPr>
          <w:noProof/>
          <w:lang w:val="ro-MD"/>
        </w:rPr>
        <w:t>Deputat în Parlamentul</w:t>
      </w:r>
      <w:r w:rsidRPr="008B1AB0">
        <w:rPr>
          <w:noProof/>
          <w:lang w:val="ro-MD"/>
        </w:rPr>
        <w:br/>
        <w:t>Republicii Moldova</w:t>
      </w:r>
    </w:p>
    <w:p w14:paraId="5B88E372" w14:textId="77777777" w:rsidR="00245D31" w:rsidRPr="008B1AB0" w:rsidRDefault="00245D31" w:rsidP="00245D31">
      <w:pPr>
        <w:pStyle w:val="Titlustinga"/>
        <w:spacing w:after="0" w:line="240" w:lineRule="auto"/>
        <w:ind w:left="6372"/>
        <w:rPr>
          <w:noProof/>
          <w:lang w:val="ro-MD"/>
        </w:rPr>
      </w:pPr>
      <w:r w:rsidRPr="008B1AB0">
        <w:rPr>
          <w:noProof/>
          <w:lang w:val="ro-MD"/>
        </w:rPr>
        <w:t xml:space="preserve">Biroului Permanent </w:t>
      </w:r>
    </w:p>
    <w:p w14:paraId="2D8A8187" w14:textId="77777777" w:rsidR="00245D31" w:rsidRPr="008B1AB0" w:rsidRDefault="00245D31" w:rsidP="00245D31">
      <w:pPr>
        <w:pStyle w:val="Titlustinga"/>
        <w:spacing w:after="0" w:line="240" w:lineRule="auto"/>
        <w:ind w:left="6372"/>
        <w:rPr>
          <w:noProof/>
          <w:lang w:val="ro-MD"/>
        </w:rPr>
      </w:pPr>
      <w:r w:rsidRPr="008B1AB0">
        <w:rPr>
          <w:noProof/>
          <w:lang w:val="ro-MD"/>
        </w:rPr>
        <w:t xml:space="preserve">al Parlamentului Republicii Moldova </w:t>
      </w:r>
    </w:p>
    <w:p w14:paraId="3597EE36" w14:textId="77777777" w:rsidR="00245D31" w:rsidRPr="008B1AB0" w:rsidRDefault="00245D31" w:rsidP="00245D31">
      <w:pPr>
        <w:pStyle w:val="Titlustinga"/>
        <w:spacing w:after="0" w:line="240" w:lineRule="auto"/>
        <w:rPr>
          <w:noProof/>
          <w:lang w:val="ro-MD"/>
        </w:rPr>
      </w:pPr>
    </w:p>
    <w:p w14:paraId="209A631D" w14:textId="77777777" w:rsidR="00245D31" w:rsidRPr="008B1AB0" w:rsidRDefault="00245D31" w:rsidP="00245D31">
      <w:pPr>
        <w:pStyle w:val="Titlustinga"/>
        <w:spacing w:after="0" w:line="240" w:lineRule="auto"/>
        <w:rPr>
          <w:noProof/>
          <w:lang w:val="ro-MD"/>
        </w:rPr>
      </w:pPr>
    </w:p>
    <w:p w14:paraId="5DD90CAD" w14:textId="77777777" w:rsidR="00245D31" w:rsidRPr="008B1AB0" w:rsidRDefault="00245D31" w:rsidP="00245D31">
      <w:pPr>
        <w:pStyle w:val="Titlustinga"/>
        <w:spacing w:after="0" w:line="240" w:lineRule="auto"/>
        <w:rPr>
          <w:noProof/>
          <w:lang w:val="ro-MD"/>
        </w:rPr>
      </w:pPr>
    </w:p>
    <w:p w14:paraId="0FF00665" w14:textId="1F56FA05" w:rsidR="00245D31" w:rsidRDefault="00245D31" w:rsidP="00245D31">
      <w:pPr>
        <w:pStyle w:val="NoSpacing"/>
        <w:spacing w:line="360" w:lineRule="auto"/>
        <w:ind w:firstLine="709"/>
        <w:jc w:val="both"/>
        <w:rPr>
          <w:rFonts w:ascii="Lava Pro Reg" w:hAnsi="Lava Pro Reg"/>
          <w:sz w:val="28"/>
          <w:szCs w:val="28"/>
          <w:lang w:val="ro-MD"/>
        </w:rPr>
      </w:pPr>
      <w:r w:rsidRPr="008B1AB0">
        <w:rPr>
          <w:rFonts w:ascii="Lava Pro Reg" w:hAnsi="Lava Pro Reg"/>
          <w:sz w:val="28"/>
          <w:szCs w:val="28"/>
          <w:lang w:val="ro-MD"/>
        </w:rPr>
        <w:t xml:space="preserve">În conformitate cu articolul 73 din Constituția Republicii Moldova </w:t>
      </w:r>
      <w:r>
        <w:rPr>
          <w:rFonts w:ascii="Lava Pro Reg" w:hAnsi="Lava Pro Reg"/>
          <w:sz w:val="28"/>
          <w:szCs w:val="28"/>
          <w:lang w:val="ro-MD"/>
        </w:rPr>
        <w:t xml:space="preserve">                 </w:t>
      </w:r>
      <w:r w:rsidRPr="008B1AB0">
        <w:rPr>
          <w:rFonts w:ascii="Lava Pro Reg" w:hAnsi="Lava Pro Reg"/>
          <w:sz w:val="28"/>
          <w:szCs w:val="28"/>
          <w:lang w:val="ro-MD"/>
        </w:rPr>
        <w:t xml:space="preserve">și articolul 47 din Regulamentul Parlamentului, se înaintează cu titlu de inițiativă legislativă proiectul de lege pentru </w:t>
      </w:r>
      <w:r w:rsidRPr="00245D31">
        <w:rPr>
          <w:rFonts w:ascii="Lava Pro Reg" w:hAnsi="Lava Pro Reg"/>
          <w:color w:val="000000"/>
          <w:sz w:val="28"/>
          <w:szCs w:val="28"/>
          <w:lang w:val="ro-MD"/>
        </w:rPr>
        <w:t>completarea Legii nr. 170-XVI din 19 iulie 2007</w:t>
      </w:r>
      <w:r>
        <w:rPr>
          <w:rFonts w:ascii="Lava Pro Reg" w:hAnsi="Lava Pro Reg"/>
          <w:color w:val="000000"/>
          <w:sz w:val="28"/>
          <w:szCs w:val="28"/>
          <w:lang w:val="ro-MD"/>
        </w:rPr>
        <w:t xml:space="preserve"> </w:t>
      </w:r>
      <w:r w:rsidRPr="00245D31">
        <w:rPr>
          <w:rFonts w:ascii="Lava Pro Reg" w:hAnsi="Lava Pro Reg"/>
          <w:color w:val="000000"/>
          <w:sz w:val="28"/>
          <w:szCs w:val="28"/>
          <w:lang w:val="ro-MD"/>
        </w:rPr>
        <w:t>privind statutul ofiţerului de informaţii şi securitate</w:t>
      </w:r>
      <w:r>
        <w:rPr>
          <w:rFonts w:ascii="Lava Pro Reg" w:hAnsi="Lava Pro Reg"/>
          <w:color w:val="000000"/>
          <w:sz w:val="28"/>
          <w:szCs w:val="28"/>
          <w:lang w:val="ro-MD"/>
        </w:rPr>
        <w:t>.</w:t>
      </w:r>
    </w:p>
    <w:p w14:paraId="1C297D21" w14:textId="2745F829" w:rsidR="00245D31" w:rsidRPr="008B1AB0" w:rsidRDefault="00245D31" w:rsidP="00245D31">
      <w:pPr>
        <w:pStyle w:val="NoSpacing"/>
        <w:spacing w:line="360" w:lineRule="auto"/>
        <w:ind w:firstLine="709"/>
        <w:jc w:val="both"/>
        <w:rPr>
          <w:rFonts w:ascii="Lava Pro Reg" w:hAnsi="Lava Pro Reg"/>
          <w:sz w:val="28"/>
          <w:szCs w:val="28"/>
          <w:lang w:val="ro-MD"/>
        </w:rPr>
      </w:pPr>
      <w:r w:rsidRPr="008B1AB0">
        <w:rPr>
          <w:rFonts w:ascii="Lava Pro Reg" w:hAnsi="Lava Pro Reg"/>
          <w:sz w:val="28"/>
          <w:szCs w:val="28"/>
          <w:lang w:val="ro-MD"/>
        </w:rPr>
        <w:t>Anexe:</w:t>
      </w:r>
      <w:r w:rsidRPr="008B1AB0">
        <w:rPr>
          <w:rFonts w:ascii="Lava Pro Reg" w:hAnsi="Lava Pro Reg"/>
          <w:i/>
          <w:sz w:val="28"/>
          <w:szCs w:val="28"/>
          <w:lang w:val="ro-MD"/>
        </w:rPr>
        <w:t xml:space="preserve"> </w:t>
      </w:r>
      <w:r w:rsidRPr="008B1AB0">
        <w:rPr>
          <w:rFonts w:ascii="Lava Pro Reg" w:hAnsi="Lava Pro Reg"/>
          <w:i/>
          <w:sz w:val="28"/>
          <w:szCs w:val="28"/>
          <w:lang w:val="ro-MD"/>
        </w:rPr>
        <w:tab/>
      </w:r>
      <w:r w:rsidRPr="008B1AB0">
        <w:rPr>
          <w:rFonts w:ascii="Lava Pro Reg" w:hAnsi="Lava Pro Reg"/>
          <w:sz w:val="28"/>
          <w:szCs w:val="28"/>
          <w:lang w:val="ro-MD"/>
        </w:rPr>
        <w:t>1.</w:t>
      </w:r>
      <w:r w:rsidRPr="008B1AB0">
        <w:rPr>
          <w:rFonts w:ascii="Lava Pro Reg" w:hAnsi="Lava Pro Reg"/>
          <w:i/>
          <w:sz w:val="28"/>
          <w:szCs w:val="28"/>
          <w:lang w:val="ro-MD"/>
        </w:rPr>
        <w:t xml:space="preserve"> </w:t>
      </w:r>
      <w:r w:rsidRPr="008B1AB0">
        <w:rPr>
          <w:rFonts w:ascii="Lava Pro Reg" w:hAnsi="Lava Pro Reg"/>
          <w:sz w:val="28"/>
          <w:szCs w:val="28"/>
          <w:lang w:val="ro-MD"/>
        </w:rPr>
        <w:t>Proiectul de lege -</w:t>
      </w:r>
      <w:r>
        <w:rPr>
          <w:rFonts w:ascii="Lava Pro Reg" w:hAnsi="Lava Pro Reg"/>
          <w:sz w:val="28"/>
          <w:szCs w:val="28"/>
          <w:lang w:val="ro-MD"/>
        </w:rPr>
        <w:t>1</w:t>
      </w:r>
      <w:r w:rsidRPr="008B1AB0">
        <w:rPr>
          <w:rFonts w:ascii="Lava Pro Reg" w:hAnsi="Lava Pro Reg"/>
          <w:sz w:val="28"/>
          <w:szCs w:val="28"/>
          <w:lang w:val="ro-MD"/>
        </w:rPr>
        <w:t xml:space="preserve"> fil</w:t>
      </w:r>
      <w:r>
        <w:rPr>
          <w:rFonts w:ascii="Lava Pro Reg" w:hAnsi="Lava Pro Reg"/>
          <w:sz w:val="28"/>
          <w:szCs w:val="28"/>
          <w:lang w:val="ro-MD"/>
        </w:rPr>
        <w:t>ă</w:t>
      </w:r>
      <w:r w:rsidRPr="008B1AB0">
        <w:rPr>
          <w:rFonts w:ascii="Lava Pro Reg" w:hAnsi="Lava Pro Reg"/>
          <w:sz w:val="28"/>
          <w:szCs w:val="28"/>
          <w:lang w:val="ro-MD"/>
        </w:rPr>
        <w:t>;</w:t>
      </w:r>
    </w:p>
    <w:p w14:paraId="7EB20CF6" w14:textId="44F10854" w:rsidR="00245D31" w:rsidRPr="008B1AB0" w:rsidRDefault="00245D31" w:rsidP="00245D31">
      <w:pPr>
        <w:pStyle w:val="NoSpacing"/>
        <w:spacing w:line="360" w:lineRule="auto"/>
        <w:ind w:left="1415" w:firstLine="709"/>
        <w:jc w:val="both"/>
        <w:rPr>
          <w:rFonts w:ascii="Lava Pro Reg" w:hAnsi="Lava Pro Reg"/>
          <w:sz w:val="28"/>
          <w:szCs w:val="28"/>
          <w:lang w:val="ro-MD"/>
        </w:rPr>
      </w:pPr>
      <w:r w:rsidRPr="008B1AB0">
        <w:rPr>
          <w:rFonts w:ascii="Lava Pro Reg" w:hAnsi="Lava Pro Reg"/>
          <w:sz w:val="28"/>
          <w:szCs w:val="28"/>
          <w:lang w:val="ro-MD"/>
        </w:rPr>
        <w:t xml:space="preserve">2. Nota informativă – </w:t>
      </w:r>
      <w:r>
        <w:rPr>
          <w:rFonts w:ascii="Lava Pro Reg" w:hAnsi="Lava Pro Reg"/>
          <w:sz w:val="28"/>
          <w:szCs w:val="28"/>
          <w:lang w:val="ro-MD"/>
        </w:rPr>
        <w:t>4</w:t>
      </w:r>
      <w:r w:rsidRPr="008B1AB0">
        <w:rPr>
          <w:rFonts w:ascii="Lava Pro Reg" w:hAnsi="Lava Pro Reg"/>
          <w:sz w:val="28"/>
          <w:szCs w:val="28"/>
          <w:lang w:val="ro-MD"/>
        </w:rPr>
        <w:t xml:space="preserve"> fil</w:t>
      </w:r>
      <w:bookmarkStart w:id="0" w:name="_GoBack"/>
      <w:bookmarkEnd w:id="0"/>
      <w:r w:rsidRPr="008B1AB0">
        <w:rPr>
          <w:rFonts w:ascii="Lava Pro Reg" w:hAnsi="Lava Pro Reg"/>
          <w:sz w:val="28"/>
          <w:szCs w:val="28"/>
          <w:lang w:val="ro-MD"/>
        </w:rPr>
        <w:t>e.</w:t>
      </w:r>
    </w:p>
    <w:p w14:paraId="0FA83F7E" w14:textId="77777777" w:rsidR="00245D31" w:rsidRPr="008B1AB0" w:rsidRDefault="00245D31" w:rsidP="00245D31">
      <w:pPr>
        <w:pStyle w:val="NoSpacing"/>
        <w:spacing w:line="360" w:lineRule="auto"/>
        <w:ind w:firstLine="709"/>
        <w:jc w:val="both"/>
        <w:rPr>
          <w:rFonts w:ascii="Lava Pro Reg" w:hAnsi="Lava Pro Reg"/>
          <w:sz w:val="28"/>
          <w:szCs w:val="28"/>
          <w:lang w:val="ro-MD"/>
        </w:rPr>
      </w:pPr>
    </w:p>
    <w:p w14:paraId="44987DA5" w14:textId="77777777" w:rsidR="00245D31" w:rsidRPr="008B1AB0" w:rsidRDefault="00245D31" w:rsidP="00245D31">
      <w:pPr>
        <w:pStyle w:val="NoSpacing"/>
        <w:spacing w:line="360" w:lineRule="auto"/>
        <w:ind w:firstLine="709"/>
        <w:jc w:val="right"/>
        <w:rPr>
          <w:rFonts w:ascii="Lava Pro Reg" w:hAnsi="Lava Pro Reg"/>
          <w:b/>
          <w:sz w:val="28"/>
          <w:szCs w:val="28"/>
          <w:lang w:val="ro-MD"/>
        </w:rPr>
      </w:pPr>
    </w:p>
    <w:p w14:paraId="2918F79D" w14:textId="77777777" w:rsidR="00245D31" w:rsidRDefault="00245D31" w:rsidP="00245D31">
      <w:pPr>
        <w:pStyle w:val="Titlustinga"/>
        <w:rPr>
          <w:rFonts w:ascii="Lava Pro Reg" w:hAnsi="Lava Pro Reg"/>
          <w:color w:val="auto"/>
          <w:sz w:val="28"/>
          <w:szCs w:val="28"/>
          <w:lang w:val="ro-MD"/>
        </w:rPr>
      </w:pPr>
      <w:r w:rsidRPr="00C018BF">
        <w:rPr>
          <w:rFonts w:ascii="Lava Pro Reg" w:hAnsi="Lava Pro Reg"/>
          <w:color w:val="auto"/>
          <w:sz w:val="28"/>
          <w:szCs w:val="28"/>
          <w:lang w:val="ro-MD"/>
        </w:rPr>
        <w:t>Deputați în Parlamentul Republicii Moldova</w:t>
      </w:r>
      <w:r>
        <w:rPr>
          <w:rFonts w:ascii="Lava Pro Reg" w:hAnsi="Lava Pro Reg"/>
          <w:color w:val="auto"/>
          <w:sz w:val="28"/>
          <w:szCs w:val="28"/>
          <w:lang w:val="ro-MD"/>
        </w:rPr>
        <w:t>:</w:t>
      </w:r>
    </w:p>
    <w:p w14:paraId="3DDFFF41" w14:textId="77777777" w:rsidR="00245D31" w:rsidRDefault="00245D31" w:rsidP="00245D31">
      <w:pPr>
        <w:pStyle w:val="Titlustinga"/>
        <w:rPr>
          <w:rFonts w:ascii="Lava Pro Reg" w:hAnsi="Lava Pro Reg"/>
          <w:color w:val="auto"/>
          <w:sz w:val="28"/>
          <w:szCs w:val="28"/>
          <w:lang w:val="ro-MD"/>
        </w:rPr>
      </w:pPr>
    </w:p>
    <w:p w14:paraId="55502373" w14:textId="77777777" w:rsidR="00245D31" w:rsidRPr="004F6D24" w:rsidRDefault="00245D31" w:rsidP="00245D31">
      <w:pPr>
        <w:ind w:left="7788"/>
        <w:rPr>
          <w:rFonts w:ascii="Lava Pro Reg" w:hAnsi="Lava Pro Reg"/>
          <w:b/>
          <w:sz w:val="28"/>
          <w:szCs w:val="28"/>
        </w:rPr>
      </w:pPr>
      <w:r w:rsidRPr="004F6D24">
        <w:rPr>
          <w:rFonts w:ascii="Lava Pro Reg" w:hAnsi="Lava Pro Reg"/>
          <w:b/>
          <w:sz w:val="28"/>
          <w:szCs w:val="28"/>
        </w:rPr>
        <w:t>Oazu NANTOI</w:t>
      </w:r>
    </w:p>
    <w:p w14:paraId="7E6CCD83" w14:textId="77777777" w:rsidR="00245D31" w:rsidRPr="004F6D24" w:rsidRDefault="00245D31" w:rsidP="00245D31">
      <w:pPr>
        <w:ind w:left="7788"/>
        <w:rPr>
          <w:rFonts w:ascii="Lava Pro Reg" w:hAnsi="Lava Pro Reg"/>
          <w:b/>
          <w:sz w:val="28"/>
          <w:szCs w:val="28"/>
        </w:rPr>
      </w:pPr>
      <w:r w:rsidRPr="004F6D24">
        <w:rPr>
          <w:rFonts w:ascii="Lava Pro Reg" w:hAnsi="Lava Pro Reg"/>
          <w:b/>
          <w:sz w:val="28"/>
          <w:szCs w:val="28"/>
        </w:rPr>
        <w:t>Igor GROSU</w:t>
      </w:r>
    </w:p>
    <w:p w14:paraId="2F151985" w14:textId="77777777" w:rsidR="00245D31" w:rsidRPr="004F6D24" w:rsidRDefault="00245D31" w:rsidP="00245D31">
      <w:pPr>
        <w:tabs>
          <w:tab w:val="left" w:pos="7797"/>
        </w:tabs>
        <w:ind w:left="7788"/>
        <w:rPr>
          <w:rFonts w:ascii="Lava Pro Reg" w:hAnsi="Lava Pro Reg"/>
          <w:b/>
          <w:sz w:val="28"/>
          <w:szCs w:val="28"/>
        </w:rPr>
      </w:pPr>
      <w:r w:rsidRPr="004F6D24">
        <w:rPr>
          <w:rFonts w:ascii="Lava Pro Reg" w:hAnsi="Lava Pro Reg"/>
          <w:b/>
          <w:sz w:val="28"/>
          <w:szCs w:val="28"/>
        </w:rPr>
        <w:t>Chiril MOȚPAN</w:t>
      </w:r>
    </w:p>
    <w:p w14:paraId="5780D1C4" w14:textId="77777777" w:rsidR="00245D31" w:rsidRPr="00C018BF" w:rsidRDefault="00245D31" w:rsidP="00245D31">
      <w:pPr>
        <w:pStyle w:val="Titlustinga"/>
        <w:rPr>
          <w:noProof/>
          <w:color w:val="auto"/>
        </w:rPr>
        <w:sectPr w:rsidR="00245D31" w:rsidRPr="00C018BF" w:rsidSect="00291B22">
          <w:footerReference w:type="default" r:id="rId6"/>
          <w:headerReference w:type="first" r:id="rId7"/>
          <w:footerReference w:type="first" r:id="rId8"/>
          <w:pgSz w:w="11906" w:h="16838" w:code="9"/>
          <w:pgMar w:top="2041" w:right="1021" w:bottom="851" w:left="851" w:header="851" w:footer="482" w:gutter="0"/>
          <w:cols w:space="708"/>
          <w:titlePg/>
          <w:docGrid w:linePitch="360"/>
        </w:sectPr>
      </w:pPr>
    </w:p>
    <w:p w14:paraId="34517B19" w14:textId="77777777" w:rsidR="00245D31" w:rsidRPr="00337D1F" w:rsidRDefault="00245D31" w:rsidP="00245D31">
      <w:pPr>
        <w:ind w:left="0"/>
        <w:jc w:val="right"/>
        <w:rPr>
          <w:rFonts w:ascii="Lava Pro Reg" w:hAnsi="Lava Pro Reg"/>
          <w:sz w:val="28"/>
          <w:szCs w:val="28"/>
          <w:lang w:val="ro-MD"/>
        </w:rPr>
      </w:pPr>
      <w:r w:rsidRPr="00337D1F">
        <w:rPr>
          <w:rFonts w:ascii="Lava Pro Reg" w:hAnsi="Lava Pro Reg"/>
          <w:sz w:val="28"/>
          <w:szCs w:val="28"/>
          <w:lang w:val="ro-MD"/>
        </w:rPr>
        <w:lastRenderedPageBreak/>
        <w:t xml:space="preserve">Proiect </w:t>
      </w:r>
    </w:p>
    <w:p w14:paraId="34EC3FC1" w14:textId="77777777" w:rsidR="00245D31" w:rsidRPr="00DC4FD0" w:rsidRDefault="00245D31" w:rsidP="00245D31">
      <w:pPr>
        <w:tabs>
          <w:tab w:val="left" w:pos="1134"/>
        </w:tabs>
        <w:ind w:hanging="851"/>
        <w:jc w:val="center"/>
        <w:rPr>
          <w:rFonts w:ascii="Lava Pro Reg" w:hAnsi="Lava Pro Reg"/>
          <w:b/>
          <w:sz w:val="28"/>
          <w:szCs w:val="28"/>
          <w:lang w:val="ro-MD"/>
        </w:rPr>
      </w:pPr>
      <w:r w:rsidRPr="00DC4FD0">
        <w:rPr>
          <w:rFonts w:ascii="Lava Pro Reg" w:hAnsi="Lava Pro Reg"/>
          <w:b/>
          <w:sz w:val="28"/>
          <w:szCs w:val="28"/>
          <w:lang w:val="ro-MD"/>
        </w:rPr>
        <w:t>PARLAMENTUL REPUBLICII MOLDOVA</w:t>
      </w:r>
    </w:p>
    <w:p w14:paraId="6656A880" w14:textId="77777777" w:rsidR="00245D31" w:rsidRPr="00DC4FD0" w:rsidRDefault="00245D31" w:rsidP="00245D31">
      <w:pPr>
        <w:tabs>
          <w:tab w:val="left" w:pos="1134"/>
        </w:tabs>
        <w:ind w:hanging="851"/>
        <w:jc w:val="center"/>
        <w:rPr>
          <w:rFonts w:ascii="Lava Pro Reg" w:hAnsi="Lava Pro Reg"/>
          <w:b/>
          <w:color w:val="000000"/>
          <w:sz w:val="28"/>
          <w:szCs w:val="28"/>
          <w:lang w:val="ro-MD"/>
        </w:rPr>
      </w:pPr>
      <w:r w:rsidRPr="00DC4FD0">
        <w:rPr>
          <w:rFonts w:ascii="Lava Pro Reg" w:hAnsi="Lava Pro Reg"/>
          <w:b/>
          <w:sz w:val="28"/>
          <w:szCs w:val="28"/>
          <w:lang w:val="ro-MD"/>
        </w:rPr>
        <w:t>LEGE</w:t>
      </w:r>
    </w:p>
    <w:p w14:paraId="258B2B17" w14:textId="77777777" w:rsidR="00245D31" w:rsidRPr="00DC4FD0" w:rsidRDefault="00245D31" w:rsidP="00245D31">
      <w:pPr>
        <w:spacing w:after="0" w:line="240" w:lineRule="auto"/>
        <w:jc w:val="center"/>
        <w:rPr>
          <w:rFonts w:ascii="Lava Pro Reg" w:hAnsi="Lava Pro Reg"/>
          <w:b/>
          <w:color w:val="000000"/>
          <w:sz w:val="28"/>
          <w:szCs w:val="28"/>
          <w:lang w:val="ro-MD"/>
        </w:rPr>
      </w:pPr>
      <w:r w:rsidRPr="00DC4FD0">
        <w:rPr>
          <w:rFonts w:ascii="Lava Pro Reg" w:hAnsi="Lava Pro Reg"/>
          <w:b/>
          <w:color w:val="000000"/>
          <w:sz w:val="28"/>
          <w:szCs w:val="28"/>
          <w:lang w:val="ro-MD"/>
        </w:rPr>
        <w:t>pentru completarea Legii nr. 170-XVI din 19 iulie 2007</w:t>
      </w:r>
    </w:p>
    <w:p w14:paraId="6700DD1B" w14:textId="77777777" w:rsidR="00245D31" w:rsidRPr="00DC4FD0" w:rsidRDefault="00245D31" w:rsidP="00245D31">
      <w:pPr>
        <w:spacing w:after="0" w:line="240" w:lineRule="auto"/>
        <w:jc w:val="center"/>
        <w:rPr>
          <w:rFonts w:ascii="Lava Pro Reg" w:hAnsi="Lava Pro Reg"/>
          <w:b/>
          <w:color w:val="000000"/>
          <w:sz w:val="28"/>
          <w:szCs w:val="28"/>
          <w:lang w:val="ro-MD"/>
        </w:rPr>
      </w:pPr>
      <w:r w:rsidRPr="00DC4FD0">
        <w:rPr>
          <w:rFonts w:ascii="Lava Pro Reg" w:hAnsi="Lava Pro Reg"/>
          <w:b/>
          <w:color w:val="000000"/>
          <w:sz w:val="28"/>
          <w:szCs w:val="28"/>
          <w:lang w:val="ro-MD"/>
        </w:rPr>
        <w:t xml:space="preserve">privind statutul </w:t>
      </w:r>
      <w:proofErr w:type="spellStart"/>
      <w:r w:rsidRPr="00DC4FD0">
        <w:rPr>
          <w:rFonts w:ascii="Lava Pro Reg" w:hAnsi="Lava Pro Reg"/>
          <w:b/>
          <w:color w:val="000000"/>
          <w:sz w:val="28"/>
          <w:szCs w:val="28"/>
          <w:lang w:val="ro-MD"/>
        </w:rPr>
        <w:t>ofiţerului</w:t>
      </w:r>
      <w:proofErr w:type="spellEnd"/>
      <w:r w:rsidRPr="00DC4FD0">
        <w:rPr>
          <w:rFonts w:ascii="Lava Pro Reg" w:hAnsi="Lava Pro Reg"/>
          <w:b/>
          <w:color w:val="000000"/>
          <w:sz w:val="28"/>
          <w:szCs w:val="28"/>
          <w:lang w:val="ro-MD"/>
        </w:rPr>
        <w:t xml:space="preserve"> de </w:t>
      </w:r>
      <w:proofErr w:type="spellStart"/>
      <w:r w:rsidRPr="00DC4FD0">
        <w:rPr>
          <w:rFonts w:ascii="Lava Pro Reg" w:hAnsi="Lava Pro Reg"/>
          <w:b/>
          <w:color w:val="000000"/>
          <w:sz w:val="28"/>
          <w:szCs w:val="28"/>
          <w:lang w:val="ro-MD"/>
        </w:rPr>
        <w:t>informaţii</w:t>
      </w:r>
      <w:proofErr w:type="spellEnd"/>
      <w:r w:rsidRPr="00DC4FD0">
        <w:rPr>
          <w:rFonts w:ascii="Lava Pro Reg" w:hAnsi="Lava Pro Reg"/>
          <w:b/>
          <w:color w:val="000000"/>
          <w:sz w:val="28"/>
          <w:szCs w:val="28"/>
          <w:lang w:val="ro-MD"/>
        </w:rPr>
        <w:t xml:space="preserve"> </w:t>
      </w:r>
      <w:proofErr w:type="spellStart"/>
      <w:r w:rsidRPr="00DC4FD0">
        <w:rPr>
          <w:rFonts w:ascii="Lava Pro Reg" w:hAnsi="Lava Pro Reg"/>
          <w:b/>
          <w:color w:val="000000"/>
          <w:sz w:val="28"/>
          <w:szCs w:val="28"/>
          <w:lang w:val="ro-MD"/>
        </w:rPr>
        <w:t>şi</w:t>
      </w:r>
      <w:proofErr w:type="spellEnd"/>
      <w:r w:rsidRPr="00DC4FD0">
        <w:rPr>
          <w:rFonts w:ascii="Lava Pro Reg" w:hAnsi="Lava Pro Reg"/>
          <w:b/>
          <w:color w:val="000000"/>
          <w:sz w:val="28"/>
          <w:szCs w:val="28"/>
          <w:lang w:val="ro-MD"/>
        </w:rPr>
        <w:t xml:space="preserve"> securitate</w:t>
      </w:r>
    </w:p>
    <w:p w14:paraId="272F4727" w14:textId="77777777" w:rsidR="00245D31" w:rsidRPr="00DC4FD0" w:rsidRDefault="00245D31" w:rsidP="00245D31">
      <w:pPr>
        <w:spacing w:after="0" w:line="240" w:lineRule="auto"/>
        <w:jc w:val="center"/>
        <w:rPr>
          <w:rFonts w:ascii="Lava Pro Reg" w:hAnsi="Lava Pro Reg"/>
          <w:color w:val="000000"/>
          <w:sz w:val="28"/>
          <w:szCs w:val="28"/>
          <w:lang w:val="ro-MD"/>
        </w:rPr>
      </w:pPr>
    </w:p>
    <w:p w14:paraId="5BC95DB0" w14:textId="77777777" w:rsidR="00245D31" w:rsidRPr="00DC4FD0" w:rsidRDefault="00245D31" w:rsidP="00245D31">
      <w:pPr>
        <w:spacing w:after="0"/>
        <w:ind w:firstLine="708"/>
        <w:jc w:val="both"/>
        <w:rPr>
          <w:rFonts w:ascii="Lava Pro Reg" w:hAnsi="Lava Pro Reg"/>
          <w:color w:val="000000"/>
          <w:sz w:val="28"/>
          <w:szCs w:val="28"/>
          <w:lang w:val="ro-MD"/>
        </w:rPr>
      </w:pPr>
    </w:p>
    <w:p w14:paraId="571BFD75" w14:textId="77777777" w:rsidR="00245D31" w:rsidRPr="00DC4FD0" w:rsidRDefault="00245D31" w:rsidP="00245D31">
      <w:pPr>
        <w:spacing w:after="0"/>
        <w:ind w:firstLine="708"/>
        <w:jc w:val="both"/>
        <w:rPr>
          <w:rFonts w:ascii="Lava Pro Reg" w:hAnsi="Lava Pro Reg"/>
          <w:color w:val="000000"/>
          <w:sz w:val="28"/>
          <w:szCs w:val="28"/>
          <w:lang w:val="ro-MD"/>
        </w:rPr>
      </w:pPr>
      <w:r w:rsidRPr="00DC4FD0">
        <w:rPr>
          <w:rFonts w:ascii="Lava Pro Reg" w:hAnsi="Lava Pro Reg"/>
          <w:color w:val="000000"/>
          <w:sz w:val="28"/>
          <w:szCs w:val="28"/>
          <w:lang w:val="ro-MD"/>
        </w:rPr>
        <w:t>Parlamentul adoptă prezenta lege organică.</w:t>
      </w:r>
    </w:p>
    <w:p w14:paraId="67D74725" w14:textId="77777777" w:rsidR="00245D31" w:rsidRPr="00DC4FD0" w:rsidRDefault="00245D31" w:rsidP="00245D31">
      <w:pPr>
        <w:spacing w:after="0"/>
        <w:ind w:left="0" w:firstLine="708"/>
        <w:jc w:val="both"/>
        <w:rPr>
          <w:rFonts w:ascii="Lava Pro Reg" w:hAnsi="Lava Pro Reg"/>
          <w:bCs/>
          <w:color w:val="000000"/>
          <w:sz w:val="28"/>
          <w:szCs w:val="28"/>
          <w:lang w:val="ro-MD"/>
        </w:rPr>
      </w:pPr>
      <w:r w:rsidRPr="00DC4FD0">
        <w:rPr>
          <w:rFonts w:ascii="Lava Pro Reg" w:hAnsi="Lava Pro Reg"/>
          <w:b/>
          <w:color w:val="000000"/>
          <w:sz w:val="28"/>
          <w:szCs w:val="28"/>
          <w:lang w:val="ro-MD"/>
        </w:rPr>
        <w:t>Art. I.</w:t>
      </w:r>
      <w:r w:rsidRPr="00DC4FD0">
        <w:rPr>
          <w:rFonts w:ascii="Lava Pro Reg" w:hAnsi="Lava Pro Reg"/>
          <w:color w:val="000000"/>
          <w:sz w:val="28"/>
          <w:szCs w:val="28"/>
          <w:lang w:val="ro-MD"/>
        </w:rPr>
        <w:t xml:space="preserve"> – Legea nr. 170-XVI din 19 iulie 2007 privind statutul ofițerului de informații și securitate (Monitorul Oficial al Republicii Moldova, 2007, nr. 171-174, art. 667), cu modificările ulterioare, se completează cu </w:t>
      </w:r>
      <w:r w:rsidRPr="00DC4FD0">
        <w:rPr>
          <w:rFonts w:ascii="Lava Pro Reg" w:hAnsi="Lava Pro Reg"/>
          <w:bCs/>
          <w:color w:val="000000"/>
          <w:sz w:val="28"/>
          <w:szCs w:val="28"/>
          <w:lang w:val="ro-MD"/>
        </w:rPr>
        <w:t>articolul 55</w:t>
      </w:r>
      <w:r w:rsidRPr="00DC4FD0">
        <w:rPr>
          <w:rFonts w:ascii="Lava Pro Reg" w:hAnsi="Lava Pro Reg"/>
          <w:bCs/>
          <w:color w:val="000000"/>
          <w:sz w:val="28"/>
          <w:szCs w:val="28"/>
          <w:vertAlign w:val="superscript"/>
          <w:lang w:val="ro-MD"/>
        </w:rPr>
        <w:t>1</w:t>
      </w:r>
      <w:r w:rsidRPr="00DC4FD0">
        <w:rPr>
          <w:rFonts w:ascii="Lava Pro Reg" w:hAnsi="Lava Pro Reg"/>
          <w:bCs/>
          <w:color w:val="000000"/>
          <w:sz w:val="28"/>
          <w:szCs w:val="28"/>
          <w:lang w:val="ro-MD"/>
        </w:rPr>
        <w:t xml:space="preserve"> cu următorul conținut:</w:t>
      </w:r>
    </w:p>
    <w:p w14:paraId="48D147E2" w14:textId="77777777" w:rsidR="00245D31" w:rsidRPr="00DC4FD0" w:rsidRDefault="00245D31" w:rsidP="00245D31">
      <w:pPr>
        <w:pStyle w:val="ListParagraph"/>
        <w:tabs>
          <w:tab w:val="left" w:pos="709"/>
        </w:tabs>
        <w:spacing w:after="0" w:line="360" w:lineRule="auto"/>
        <w:ind w:left="0"/>
        <w:jc w:val="both"/>
        <w:rPr>
          <w:rFonts w:ascii="Lava Pro Reg" w:hAnsi="Lava Pro Reg"/>
          <w:bCs/>
          <w:color w:val="000000"/>
          <w:sz w:val="28"/>
          <w:szCs w:val="28"/>
          <w:lang w:val="ro-MD"/>
        </w:rPr>
      </w:pPr>
      <w:r w:rsidRPr="00DC4FD0">
        <w:rPr>
          <w:rFonts w:ascii="Lava Pro Reg" w:hAnsi="Lava Pro Reg"/>
          <w:bCs/>
          <w:color w:val="000000"/>
          <w:sz w:val="28"/>
          <w:szCs w:val="28"/>
          <w:lang w:val="ro-MD"/>
        </w:rPr>
        <w:tab/>
        <w:t>„Articolul 55</w:t>
      </w:r>
      <w:r w:rsidRPr="00DC4FD0">
        <w:rPr>
          <w:rFonts w:ascii="Lava Pro Reg" w:hAnsi="Lava Pro Reg"/>
          <w:bCs/>
          <w:color w:val="000000"/>
          <w:sz w:val="28"/>
          <w:szCs w:val="28"/>
          <w:vertAlign w:val="superscript"/>
          <w:lang w:val="ro-MD"/>
        </w:rPr>
        <w:t>1</w:t>
      </w:r>
      <w:r w:rsidRPr="00DC4FD0">
        <w:rPr>
          <w:rFonts w:ascii="Lava Pro Reg" w:hAnsi="Lava Pro Reg"/>
          <w:bCs/>
          <w:color w:val="000000"/>
          <w:sz w:val="28"/>
          <w:szCs w:val="28"/>
          <w:lang w:val="ro-MD"/>
        </w:rPr>
        <w:t>. Dreptul la asigurare cu locuință de serviciu</w:t>
      </w:r>
    </w:p>
    <w:p w14:paraId="1FBF8318" w14:textId="77777777" w:rsidR="00245D31" w:rsidRPr="00DC4FD0" w:rsidRDefault="00245D31" w:rsidP="00245D31">
      <w:pPr>
        <w:pStyle w:val="ListParagraph"/>
        <w:numPr>
          <w:ilvl w:val="0"/>
          <w:numId w:val="1"/>
        </w:numPr>
        <w:tabs>
          <w:tab w:val="left" w:pos="1134"/>
        </w:tabs>
        <w:spacing w:after="0" w:line="360" w:lineRule="auto"/>
        <w:ind w:left="0" w:firstLine="708"/>
        <w:jc w:val="both"/>
        <w:rPr>
          <w:rFonts w:ascii="Lava Pro Reg" w:hAnsi="Lava Pro Reg"/>
          <w:bCs/>
          <w:color w:val="000000"/>
          <w:sz w:val="28"/>
          <w:szCs w:val="28"/>
          <w:lang w:val="ro-MD"/>
        </w:rPr>
      </w:pPr>
      <w:r w:rsidRPr="00DC4FD0">
        <w:rPr>
          <w:rFonts w:ascii="Lava Pro Reg" w:hAnsi="Lava Pro Reg"/>
          <w:bCs/>
          <w:color w:val="000000"/>
          <w:sz w:val="28"/>
          <w:szCs w:val="28"/>
          <w:lang w:val="ro-MD"/>
        </w:rPr>
        <w:t xml:space="preserve">Ofițerul de informații, care nu deține în mod individual sau împreună cu soția/soțul o locuință proprietate personală în localitatea în care activează, are dreptul la </w:t>
      </w:r>
      <w:proofErr w:type="spellStart"/>
      <w:r w:rsidRPr="00DC4FD0">
        <w:rPr>
          <w:rFonts w:ascii="Lava Pro Reg" w:hAnsi="Lava Pro Reg"/>
          <w:bCs/>
          <w:color w:val="000000"/>
          <w:sz w:val="28"/>
          <w:szCs w:val="28"/>
          <w:lang w:val="ro-MD"/>
        </w:rPr>
        <w:t>spaţiu</w:t>
      </w:r>
      <w:proofErr w:type="spellEnd"/>
      <w:r w:rsidRPr="00DC4FD0">
        <w:rPr>
          <w:rFonts w:ascii="Lava Pro Reg" w:hAnsi="Lava Pro Reg"/>
          <w:bCs/>
          <w:color w:val="000000"/>
          <w:sz w:val="28"/>
          <w:szCs w:val="28"/>
          <w:lang w:val="ro-MD"/>
        </w:rPr>
        <w:t xml:space="preserve"> locativ de serviciu pentru perioada de activitate în localitatea respectivă, care se repartizează în modul stabilit prin act normativ al Serviciului. </w:t>
      </w:r>
    </w:p>
    <w:p w14:paraId="1114E8F8" w14:textId="77777777" w:rsidR="00245D31" w:rsidRPr="00DC4FD0" w:rsidRDefault="00245D31" w:rsidP="00245D31">
      <w:pPr>
        <w:pStyle w:val="ListParagraph"/>
        <w:numPr>
          <w:ilvl w:val="0"/>
          <w:numId w:val="1"/>
        </w:numPr>
        <w:tabs>
          <w:tab w:val="left" w:pos="1134"/>
        </w:tabs>
        <w:spacing w:after="0" w:line="360" w:lineRule="auto"/>
        <w:ind w:left="0" w:firstLine="708"/>
        <w:jc w:val="both"/>
        <w:rPr>
          <w:rFonts w:ascii="Lava Pro Reg" w:hAnsi="Lava Pro Reg"/>
          <w:bCs/>
          <w:color w:val="000000"/>
          <w:sz w:val="28"/>
          <w:szCs w:val="28"/>
          <w:lang w:val="ro-MD"/>
        </w:rPr>
      </w:pPr>
      <w:proofErr w:type="spellStart"/>
      <w:r w:rsidRPr="00DC4FD0">
        <w:rPr>
          <w:rFonts w:ascii="Lava Pro Reg" w:hAnsi="Lava Pro Reg"/>
          <w:color w:val="000000"/>
          <w:sz w:val="28"/>
          <w:szCs w:val="28"/>
          <w:lang w:val="ro-MD"/>
        </w:rPr>
        <w:t>Spaţiul</w:t>
      </w:r>
      <w:proofErr w:type="spellEnd"/>
      <w:r w:rsidRPr="00DC4FD0">
        <w:rPr>
          <w:rFonts w:ascii="Lava Pro Reg" w:hAnsi="Lava Pro Reg"/>
          <w:color w:val="000000"/>
          <w:sz w:val="28"/>
          <w:szCs w:val="28"/>
          <w:lang w:val="ro-MD"/>
        </w:rPr>
        <w:t xml:space="preserve"> locativ de serviciu repartizat </w:t>
      </w:r>
      <w:proofErr w:type="spellStart"/>
      <w:r w:rsidRPr="00DC4FD0">
        <w:rPr>
          <w:rFonts w:ascii="Lava Pro Reg" w:hAnsi="Lava Pro Reg"/>
          <w:color w:val="000000"/>
          <w:sz w:val="28"/>
          <w:szCs w:val="28"/>
          <w:lang w:val="ro-MD"/>
        </w:rPr>
        <w:t>ofiţerului</w:t>
      </w:r>
      <w:proofErr w:type="spellEnd"/>
      <w:r w:rsidRPr="00DC4FD0">
        <w:rPr>
          <w:rFonts w:ascii="Lava Pro Reg" w:hAnsi="Lava Pro Reg"/>
          <w:color w:val="000000"/>
          <w:sz w:val="28"/>
          <w:szCs w:val="28"/>
          <w:lang w:val="ro-MD"/>
        </w:rPr>
        <w:t xml:space="preserve"> de </w:t>
      </w:r>
      <w:proofErr w:type="spellStart"/>
      <w:r w:rsidRPr="00DC4FD0">
        <w:rPr>
          <w:rFonts w:ascii="Lava Pro Reg" w:hAnsi="Lava Pro Reg"/>
          <w:color w:val="000000"/>
          <w:sz w:val="28"/>
          <w:szCs w:val="28"/>
          <w:lang w:val="ro-MD"/>
        </w:rPr>
        <w:t>informaţii</w:t>
      </w:r>
      <w:proofErr w:type="spellEnd"/>
      <w:r w:rsidRPr="00DC4FD0">
        <w:rPr>
          <w:rFonts w:ascii="Lava Pro Reg" w:hAnsi="Lava Pro Reg"/>
          <w:color w:val="000000"/>
          <w:sz w:val="28"/>
          <w:szCs w:val="28"/>
          <w:lang w:val="ro-MD"/>
        </w:rPr>
        <w:t xml:space="preserve"> nu poate fi supus privatizării. În caz de încetare a raporturilor de serviciu sau </w:t>
      </w:r>
      <w:proofErr w:type="spellStart"/>
      <w:r w:rsidRPr="00DC4FD0">
        <w:rPr>
          <w:rFonts w:ascii="Lava Pro Reg" w:hAnsi="Lava Pro Reg"/>
          <w:color w:val="000000"/>
          <w:sz w:val="28"/>
          <w:szCs w:val="28"/>
          <w:lang w:val="ro-MD"/>
        </w:rPr>
        <w:t>obţinerii</w:t>
      </w:r>
      <w:proofErr w:type="spellEnd"/>
      <w:r w:rsidRPr="00DC4FD0">
        <w:rPr>
          <w:rFonts w:ascii="Lava Pro Reg" w:hAnsi="Lava Pro Reg"/>
          <w:color w:val="000000"/>
          <w:sz w:val="28"/>
          <w:szCs w:val="28"/>
          <w:lang w:val="ro-MD"/>
        </w:rPr>
        <w:t xml:space="preserve"> în proprietate a unui </w:t>
      </w:r>
      <w:proofErr w:type="spellStart"/>
      <w:r w:rsidRPr="00DC4FD0">
        <w:rPr>
          <w:rFonts w:ascii="Lava Pro Reg" w:hAnsi="Lava Pro Reg"/>
          <w:color w:val="000000"/>
          <w:sz w:val="28"/>
          <w:szCs w:val="28"/>
          <w:lang w:val="ro-MD"/>
        </w:rPr>
        <w:t>spaţiu</w:t>
      </w:r>
      <w:proofErr w:type="spellEnd"/>
      <w:r w:rsidRPr="00DC4FD0">
        <w:rPr>
          <w:rFonts w:ascii="Lava Pro Reg" w:hAnsi="Lava Pro Reg"/>
          <w:color w:val="000000"/>
          <w:sz w:val="28"/>
          <w:szCs w:val="28"/>
          <w:lang w:val="ro-MD"/>
        </w:rPr>
        <w:t xml:space="preserve"> locativ, </w:t>
      </w:r>
      <w:proofErr w:type="spellStart"/>
      <w:r w:rsidRPr="00DC4FD0">
        <w:rPr>
          <w:rFonts w:ascii="Lava Pro Reg" w:hAnsi="Lava Pro Reg"/>
          <w:color w:val="000000"/>
          <w:sz w:val="28"/>
          <w:szCs w:val="28"/>
          <w:lang w:val="ro-MD"/>
        </w:rPr>
        <w:t>ofiţerul</w:t>
      </w:r>
      <w:proofErr w:type="spellEnd"/>
      <w:r w:rsidRPr="00DC4FD0">
        <w:rPr>
          <w:rFonts w:ascii="Lava Pro Reg" w:hAnsi="Lava Pro Reg"/>
          <w:color w:val="000000"/>
          <w:sz w:val="28"/>
          <w:szCs w:val="28"/>
          <w:lang w:val="ro-MD"/>
        </w:rPr>
        <w:t xml:space="preserve"> de </w:t>
      </w:r>
      <w:proofErr w:type="spellStart"/>
      <w:r w:rsidRPr="00DC4FD0">
        <w:rPr>
          <w:rFonts w:ascii="Lava Pro Reg" w:hAnsi="Lava Pro Reg"/>
          <w:color w:val="000000"/>
          <w:sz w:val="28"/>
          <w:szCs w:val="28"/>
          <w:lang w:val="ro-MD"/>
        </w:rPr>
        <w:t>informaţii</w:t>
      </w:r>
      <w:proofErr w:type="spellEnd"/>
      <w:r w:rsidRPr="00DC4FD0">
        <w:rPr>
          <w:rFonts w:ascii="Lava Pro Reg" w:hAnsi="Lava Pro Reg"/>
          <w:color w:val="000000"/>
          <w:sz w:val="28"/>
          <w:szCs w:val="28"/>
          <w:lang w:val="ro-MD"/>
        </w:rPr>
        <w:t xml:space="preserve"> este obligat să elibereze </w:t>
      </w:r>
      <w:proofErr w:type="spellStart"/>
      <w:r w:rsidRPr="00DC4FD0">
        <w:rPr>
          <w:rFonts w:ascii="Lava Pro Reg" w:hAnsi="Lava Pro Reg"/>
          <w:color w:val="000000"/>
          <w:sz w:val="28"/>
          <w:szCs w:val="28"/>
          <w:lang w:val="ro-MD"/>
        </w:rPr>
        <w:t>spaţiul</w:t>
      </w:r>
      <w:proofErr w:type="spellEnd"/>
      <w:r w:rsidRPr="00DC4FD0">
        <w:rPr>
          <w:rFonts w:ascii="Lava Pro Reg" w:hAnsi="Lava Pro Reg"/>
          <w:color w:val="000000"/>
          <w:sz w:val="28"/>
          <w:szCs w:val="28"/>
          <w:lang w:val="ro-MD"/>
        </w:rPr>
        <w:t xml:space="preserve"> locativ de serviciu.</w:t>
      </w:r>
    </w:p>
    <w:p w14:paraId="6A3A1CE0" w14:textId="77777777" w:rsidR="00245D31" w:rsidRPr="00DC4FD0" w:rsidRDefault="00245D31" w:rsidP="00245D31">
      <w:pPr>
        <w:pStyle w:val="ListParagraph"/>
        <w:numPr>
          <w:ilvl w:val="0"/>
          <w:numId w:val="1"/>
        </w:numPr>
        <w:tabs>
          <w:tab w:val="left" w:pos="1134"/>
        </w:tabs>
        <w:spacing w:after="0" w:line="360" w:lineRule="auto"/>
        <w:ind w:left="0" w:firstLine="708"/>
        <w:jc w:val="both"/>
        <w:rPr>
          <w:rFonts w:ascii="Lava Pro Reg" w:hAnsi="Lava Pro Reg"/>
          <w:bCs/>
          <w:color w:val="000000"/>
          <w:sz w:val="28"/>
          <w:szCs w:val="28"/>
          <w:lang w:val="ro-MD"/>
        </w:rPr>
      </w:pPr>
      <w:proofErr w:type="spellStart"/>
      <w:r w:rsidRPr="00DC4FD0">
        <w:rPr>
          <w:rFonts w:ascii="Lava Pro Reg" w:hAnsi="Lava Pro Reg"/>
          <w:bCs/>
          <w:color w:val="000000"/>
          <w:sz w:val="28"/>
          <w:szCs w:val="28"/>
          <w:lang w:val="ro-MD"/>
        </w:rPr>
        <w:t>Ofiţerul</w:t>
      </w:r>
      <w:proofErr w:type="spellEnd"/>
      <w:r w:rsidRPr="00DC4FD0">
        <w:rPr>
          <w:rFonts w:ascii="Lava Pro Reg" w:hAnsi="Lava Pro Reg"/>
          <w:bCs/>
          <w:color w:val="000000"/>
          <w:sz w:val="28"/>
          <w:szCs w:val="28"/>
          <w:lang w:val="ro-MD"/>
        </w:rPr>
        <w:t xml:space="preserve"> de </w:t>
      </w:r>
      <w:proofErr w:type="spellStart"/>
      <w:r w:rsidRPr="00DC4FD0">
        <w:rPr>
          <w:rFonts w:ascii="Lava Pro Reg" w:hAnsi="Lava Pro Reg"/>
          <w:bCs/>
          <w:color w:val="000000"/>
          <w:sz w:val="28"/>
          <w:szCs w:val="28"/>
          <w:lang w:val="ro-MD"/>
        </w:rPr>
        <w:t>informaţii</w:t>
      </w:r>
      <w:proofErr w:type="spellEnd"/>
      <w:r w:rsidRPr="00DC4FD0">
        <w:rPr>
          <w:rFonts w:ascii="Lava Pro Reg" w:hAnsi="Lava Pro Reg"/>
          <w:bCs/>
          <w:color w:val="000000"/>
          <w:sz w:val="28"/>
          <w:szCs w:val="28"/>
          <w:lang w:val="ro-MD"/>
        </w:rPr>
        <w:t xml:space="preserve"> neasigurat cu </w:t>
      </w:r>
      <w:proofErr w:type="spellStart"/>
      <w:r w:rsidRPr="00DC4FD0">
        <w:rPr>
          <w:rFonts w:ascii="Lava Pro Reg" w:hAnsi="Lava Pro Reg"/>
          <w:bCs/>
          <w:color w:val="000000"/>
          <w:sz w:val="28"/>
          <w:szCs w:val="28"/>
          <w:lang w:val="ro-MD"/>
        </w:rPr>
        <w:t>spaţiu</w:t>
      </w:r>
      <w:proofErr w:type="spellEnd"/>
      <w:r w:rsidRPr="00DC4FD0">
        <w:rPr>
          <w:rFonts w:ascii="Lava Pro Reg" w:hAnsi="Lava Pro Reg"/>
          <w:bCs/>
          <w:color w:val="000000"/>
          <w:sz w:val="28"/>
          <w:szCs w:val="28"/>
          <w:lang w:val="ro-MD"/>
        </w:rPr>
        <w:t xml:space="preserve"> locativ de serviciu are dreptul la compensarea cheltuielilor pentru închirierea (subînchirierea) unei </w:t>
      </w:r>
      <w:proofErr w:type="spellStart"/>
      <w:r w:rsidRPr="00DC4FD0">
        <w:rPr>
          <w:rFonts w:ascii="Lava Pro Reg" w:hAnsi="Lava Pro Reg"/>
          <w:bCs/>
          <w:color w:val="000000"/>
          <w:sz w:val="28"/>
          <w:szCs w:val="28"/>
          <w:lang w:val="ro-MD"/>
        </w:rPr>
        <w:t>locuinţe</w:t>
      </w:r>
      <w:proofErr w:type="spellEnd"/>
      <w:r w:rsidRPr="00DC4FD0">
        <w:rPr>
          <w:rFonts w:ascii="Lava Pro Reg" w:hAnsi="Lava Pro Reg"/>
          <w:bCs/>
          <w:color w:val="000000"/>
          <w:sz w:val="28"/>
          <w:szCs w:val="28"/>
          <w:lang w:val="ro-MD"/>
        </w:rPr>
        <w:t xml:space="preserve"> în cuantumul prevăzut de contractul de închiriere (subînchiriere) a </w:t>
      </w:r>
      <w:proofErr w:type="spellStart"/>
      <w:r w:rsidRPr="00DC4FD0">
        <w:rPr>
          <w:rFonts w:ascii="Lava Pro Reg" w:hAnsi="Lava Pro Reg"/>
          <w:bCs/>
          <w:color w:val="000000"/>
          <w:sz w:val="28"/>
          <w:szCs w:val="28"/>
          <w:lang w:val="ro-MD"/>
        </w:rPr>
        <w:t>locuinţei</w:t>
      </w:r>
      <w:proofErr w:type="spellEnd"/>
      <w:r w:rsidRPr="00DC4FD0">
        <w:rPr>
          <w:rFonts w:ascii="Lava Pro Reg" w:hAnsi="Lava Pro Reg"/>
          <w:bCs/>
          <w:color w:val="000000"/>
          <w:sz w:val="28"/>
          <w:szCs w:val="28"/>
          <w:lang w:val="ro-MD"/>
        </w:rPr>
        <w:t xml:space="preserve">, dar care nu va </w:t>
      </w:r>
      <w:proofErr w:type="spellStart"/>
      <w:r w:rsidRPr="00DC4FD0">
        <w:rPr>
          <w:rFonts w:ascii="Lava Pro Reg" w:hAnsi="Lava Pro Reg"/>
          <w:bCs/>
          <w:color w:val="000000"/>
          <w:sz w:val="28"/>
          <w:szCs w:val="28"/>
          <w:lang w:val="ro-MD"/>
        </w:rPr>
        <w:t>depăşi</w:t>
      </w:r>
      <w:proofErr w:type="spellEnd"/>
      <w:r w:rsidRPr="00DC4FD0">
        <w:rPr>
          <w:rFonts w:ascii="Lava Pro Reg" w:hAnsi="Lava Pro Reg"/>
          <w:bCs/>
          <w:color w:val="000000"/>
          <w:sz w:val="28"/>
          <w:szCs w:val="28"/>
          <w:lang w:val="ro-MD"/>
        </w:rPr>
        <w:t xml:space="preserve"> valoarea de </w:t>
      </w:r>
      <w:proofErr w:type="spellStart"/>
      <w:r w:rsidRPr="00DC4FD0">
        <w:rPr>
          <w:rFonts w:ascii="Lava Pro Reg" w:hAnsi="Lava Pro Reg"/>
          <w:bCs/>
          <w:color w:val="000000"/>
          <w:sz w:val="28"/>
          <w:szCs w:val="28"/>
          <w:lang w:val="ro-MD"/>
        </w:rPr>
        <w:t>referinţă</w:t>
      </w:r>
      <w:proofErr w:type="spellEnd"/>
      <w:r w:rsidRPr="00DC4FD0">
        <w:rPr>
          <w:rFonts w:ascii="Lava Pro Reg" w:hAnsi="Lava Pro Reg"/>
          <w:bCs/>
          <w:color w:val="000000"/>
          <w:sz w:val="28"/>
          <w:szCs w:val="28"/>
          <w:lang w:val="ro-MD"/>
        </w:rPr>
        <w:t xml:space="preserve"> pentru calcularea salariilor pentru personalul Serviciului pentru anul în curs.</w:t>
      </w:r>
      <w:r w:rsidRPr="00DC4FD0">
        <w:rPr>
          <w:rFonts w:ascii="Lava Pro Reg" w:hAnsi="Lava Pro Reg"/>
          <w:color w:val="000000"/>
          <w:sz w:val="28"/>
          <w:szCs w:val="28"/>
          <w:lang w:val="ro-MD"/>
        </w:rPr>
        <w:t>”</w:t>
      </w:r>
    </w:p>
    <w:p w14:paraId="5272B2B6" w14:textId="77777777" w:rsidR="00245D31" w:rsidRPr="00DC4FD0" w:rsidRDefault="00245D31" w:rsidP="00245D31">
      <w:pPr>
        <w:pStyle w:val="ListParagraph"/>
        <w:tabs>
          <w:tab w:val="left" w:pos="709"/>
        </w:tabs>
        <w:spacing w:after="0" w:line="360" w:lineRule="auto"/>
        <w:ind w:left="0"/>
        <w:jc w:val="both"/>
        <w:rPr>
          <w:rFonts w:ascii="Lava Pro Reg" w:hAnsi="Lava Pro Reg"/>
          <w:bCs/>
          <w:sz w:val="28"/>
          <w:szCs w:val="28"/>
          <w:lang w:val="ro-MD"/>
        </w:rPr>
      </w:pPr>
      <w:r w:rsidRPr="00DC4FD0">
        <w:rPr>
          <w:rFonts w:ascii="Lava Pro Reg" w:hAnsi="Lava Pro Reg"/>
          <w:b/>
          <w:bCs/>
          <w:color w:val="000000"/>
          <w:sz w:val="28"/>
          <w:szCs w:val="28"/>
          <w:lang w:val="ro-MD"/>
        </w:rPr>
        <w:tab/>
        <w:t>Art. II.</w:t>
      </w:r>
      <w:r w:rsidRPr="00DC4FD0">
        <w:rPr>
          <w:rFonts w:ascii="Lava Pro Reg" w:hAnsi="Lava Pro Reg"/>
          <w:bCs/>
          <w:color w:val="000000"/>
          <w:sz w:val="28"/>
          <w:szCs w:val="28"/>
          <w:lang w:val="ro-MD"/>
        </w:rPr>
        <w:t xml:space="preserve"> – Prezenta lege intră în vigoare la 1 ianuarie </w:t>
      </w:r>
      <w:r w:rsidRPr="00DC4FD0">
        <w:rPr>
          <w:rFonts w:ascii="Lava Pro Reg" w:hAnsi="Lava Pro Reg"/>
          <w:bCs/>
          <w:sz w:val="28"/>
          <w:szCs w:val="28"/>
          <w:lang w:val="ro-MD"/>
        </w:rPr>
        <w:t>2020.</w:t>
      </w:r>
    </w:p>
    <w:p w14:paraId="153EDB31" w14:textId="25CE5403" w:rsidR="00245D31" w:rsidRDefault="00245D31" w:rsidP="00245D31">
      <w:pPr>
        <w:rPr>
          <w:lang w:val="ro-MD"/>
        </w:rPr>
      </w:pPr>
    </w:p>
    <w:p w14:paraId="13129406" w14:textId="77777777" w:rsidR="00245D31" w:rsidRPr="0035331F" w:rsidRDefault="00245D31" w:rsidP="00245D31">
      <w:pPr>
        <w:spacing w:after="0" w:line="240" w:lineRule="auto"/>
        <w:jc w:val="center"/>
        <w:rPr>
          <w:rFonts w:ascii="Lava Pro Reg" w:hAnsi="Lava Pro Reg" w:cs="Times New Roman"/>
          <w:b/>
          <w:sz w:val="28"/>
          <w:szCs w:val="28"/>
          <w:lang w:val="ro-MD"/>
        </w:rPr>
      </w:pPr>
      <w:r w:rsidRPr="0035331F">
        <w:rPr>
          <w:rFonts w:ascii="Lava Pro Reg" w:hAnsi="Lava Pro Reg" w:cs="Times New Roman"/>
          <w:b/>
          <w:sz w:val="28"/>
          <w:szCs w:val="28"/>
          <w:lang w:val="ro-MD"/>
        </w:rPr>
        <w:lastRenderedPageBreak/>
        <w:t>NOTĂ INFORMATIVĂ</w:t>
      </w:r>
    </w:p>
    <w:p w14:paraId="4AC56B71" w14:textId="77777777" w:rsidR="00245D31" w:rsidRPr="0035331F" w:rsidRDefault="00245D31" w:rsidP="00245D31">
      <w:pPr>
        <w:spacing w:after="0" w:line="240" w:lineRule="auto"/>
        <w:jc w:val="center"/>
        <w:rPr>
          <w:rFonts w:ascii="Lava Pro Reg" w:hAnsi="Lava Pro Reg" w:cs="Times New Roman"/>
          <w:b/>
          <w:sz w:val="28"/>
          <w:szCs w:val="28"/>
          <w:lang w:val="ro-MD"/>
        </w:rPr>
      </w:pPr>
      <w:r w:rsidRPr="0035331F">
        <w:rPr>
          <w:rFonts w:ascii="Lava Pro Reg" w:hAnsi="Lava Pro Reg" w:cs="Times New Roman"/>
          <w:b/>
          <w:sz w:val="28"/>
          <w:szCs w:val="28"/>
          <w:lang w:val="ro-MD"/>
        </w:rPr>
        <w:t xml:space="preserve">la proiectul de Lege pentru completarea Legii nr. 170-XVI </w:t>
      </w:r>
    </w:p>
    <w:p w14:paraId="12B7AFE9" w14:textId="77777777" w:rsidR="00245D31" w:rsidRPr="0035331F" w:rsidRDefault="00245D31" w:rsidP="00245D31">
      <w:pPr>
        <w:spacing w:after="0" w:line="240" w:lineRule="auto"/>
        <w:jc w:val="center"/>
        <w:rPr>
          <w:rFonts w:ascii="Lava Pro Reg" w:hAnsi="Lava Pro Reg" w:cs="Times New Roman"/>
          <w:b/>
          <w:sz w:val="28"/>
          <w:szCs w:val="28"/>
          <w:lang w:val="ro-MD"/>
        </w:rPr>
      </w:pPr>
      <w:r w:rsidRPr="0035331F">
        <w:rPr>
          <w:rFonts w:ascii="Lava Pro Reg" w:hAnsi="Lava Pro Reg" w:cs="Times New Roman"/>
          <w:b/>
          <w:sz w:val="28"/>
          <w:szCs w:val="28"/>
          <w:lang w:val="ro-MD"/>
        </w:rPr>
        <w:t>din 19 iulie 2007 privind statutul ofițerului de informații și securitate</w:t>
      </w:r>
    </w:p>
    <w:p w14:paraId="2BE439AA" w14:textId="77777777" w:rsidR="00245D31" w:rsidRPr="0035331F" w:rsidRDefault="00245D31" w:rsidP="00245D31">
      <w:pPr>
        <w:spacing w:after="0" w:line="240" w:lineRule="auto"/>
        <w:jc w:val="center"/>
        <w:rPr>
          <w:rFonts w:ascii="Lava Pro Reg" w:hAnsi="Lava Pro Reg" w:cs="Times New Roman"/>
          <w:b/>
          <w:sz w:val="28"/>
          <w:szCs w:val="28"/>
          <w:lang w:val="ro-MD"/>
        </w:rPr>
      </w:pPr>
    </w:p>
    <w:p w14:paraId="6D84F530" w14:textId="77777777" w:rsidR="00245D31" w:rsidRPr="0035331F" w:rsidRDefault="00245D31" w:rsidP="00245D31">
      <w:pPr>
        <w:spacing w:after="0" w:line="240" w:lineRule="auto"/>
        <w:jc w:val="center"/>
        <w:rPr>
          <w:rFonts w:ascii="Lava Pro Reg" w:hAnsi="Lava Pro Reg" w:cs="Times New Roman"/>
          <w:b/>
          <w:sz w:val="28"/>
          <w:szCs w:val="28"/>
          <w:lang w:val="ro-MD"/>
        </w:rPr>
      </w:pPr>
    </w:p>
    <w:p w14:paraId="20BF28C0" w14:textId="77777777" w:rsidR="00245D31" w:rsidRPr="0035331F" w:rsidRDefault="00245D31" w:rsidP="00245D31">
      <w:pPr>
        <w:spacing w:after="0" w:line="240" w:lineRule="auto"/>
        <w:jc w:val="center"/>
        <w:rPr>
          <w:rFonts w:ascii="Lava Pro Reg" w:hAnsi="Lava Pro Reg" w:cs="Times New Roman"/>
          <w:b/>
          <w:sz w:val="28"/>
          <w:szCs w:val="28"/>
          <w:lang w:val="ro-MD"/>
        </w:rPr>
      </w:pPr>
    </w:p>
    <w:p w14:paraId="608B2065" w14:textId="77777777" w:rsidR="00245D31" w:rsidRPr="0035331F" w:rsidRDefault="00245D31" w:rsidP="00245D31">
      <w:pPr>
        <w:pStyle w:val="ListParagraph"/>
        <w:numPr>
          <w:ilvl w:val="0"/>
          <w:numId w:val="2"/>
        </w:numPr>
        <w:tabs>
          <w:tab w:val="left" w:pos="567"/>
          <w:tab w:val="left" w:pos="1134"/>
        </w:tabs>
        <w:spacing w:after="0" w:line="360" w:lineRule="auto"/>
        <w:ind w:hanging="371"/>
        <w:rPr>
          <w:rFonts w:ascii="Lava Pro Reg" w:hAnsi="Lava Pro Reg"/>
          <w:b/>
          <w:sz w:val="28"/>
          <w:szCs w:val="28"/>
          <w:lang w:val="ro-MD"/>
        </w:rPr>
      </w:pPr>
      <w:r w:rsidRPr="0035331F">
        <w:rPr>
          <w:rFonts w:ascii="Lava Pro Reg" w:hAnsi="Lava Pro Reg"/>
          <w:b/>
          <w:sz w:val="28"/>
          <w:szCs w:val="28"/>
          <w:lang w:val="ro-MD"/>
        </w:rPr>
        <w:t xml:space="preserve"> Autorul proiectului, condițiile ce au impus elaborarea acestuia</w:t>
      </w:r>
    </w:p>
    <w:p w14:paraId="5466A9F1" w14:textId="77777777" w:rsidR="00245D31" w:rsidRPr="0035331F" w:rsidRDefault="00245D31" w:rsidP="00245D31">
      <w:pPr>
        <w:tabs>
          <w:tab w:val="left" w:pos="1134"/>
        </w:tabs>
        <w:spacing w:after="0"/>
        <w:ind w:left="0" w:firstLine="709"/>
        <w:jc w:val="both"/>
        <w:rPr>
          <w:rFonts w:ascii="Lava Pro Reg" w:hAnsi="Lava Pro Reg" w:cs="Times New Roman"/>
          <w:sz w:val="28"/>
          <w:szCs w:val="28"/>
          <w:lang w:val="ro-MD"/>
        </w:rPr>
      </w:pPr>
      <w:r w:rsidRPr="0035331F">
        <w:rPr>
          <w:rFonts w:ascii="Lava Pro Reg" w:hAnsi="Lava Pro Reg" w:cs="Times New Roman"/>
          <w:sz w:val="28"/>
          <w:szCs w:val="28"/>
          <w:lang w:val="ro-MD"/>
        </w:rPr>
        <w:t>Proiectul de lege a fost elaborat de către un grup de deputați în scopul îmbunătățirii prevederilor normative existente ce reglementează garanțiile sociale acordate ofițerului de informații și securitate.</w:t>
      </w:r>
    </w:p>
    <w:p w14:paraId="019267EF" w14:textId="77777777" w:rsidR="00245D31" w:rsidRPr="0035331F" w:rsidRDefault="00245D31" w:rsidP="00245D31">
      <w:pPr>
        <w:pStyle w:val="NormalWeb"/>
        <w:spacing w:line="360" w:lineRule="auto"/>
        <w:ind w:firstLine="709"/>
        <w:rPr>
          <w:rFonts w:ascii="Lava Pro Reg" w:hAnsi="Lava Pro Reg"/>
          <w:sz w:val="28"/>
          <w:szCs w:val="28"/>
          <w:lang w:val="ro-MD"/>
        </w:rPr>
      </w:pPr>
      <w:r w:rsidRPr="0035331F">
        <w:rPr>
          <w:rFonts w:ascii="Lava Pro Reg" w:hAnsi="Lava Pro Reg"/>
          <w:sz w:val="28"/>
          <w:szCs w:val="28"/>
          <w:lang w:val="ro-MD"/>
        </w:rPr>
        <w:t xml:space="preserve">Având în vedere că Serviciul de Informații și Securitate este format din aparat central și organe teritoriale, ofițerul de informații oricând poate fi numit în funcție în orice localitate, pentru îndeplinirea obligațiilor de serviciu, în funcție de necesitatea de asigurare a securității naționale, indiferent de faptul dacă dispune sau nu de loc de trai la locul detașării. </w:t>
      </w:r>
    </w:p>
    <w:p w14:paraId="68A9E615" w14:textId="77777777" w:rsidR="00245D31" w:rsidRPr="0035331F" w:rsidRDefault="00245D31" w:rsidP="00245D31">
      <w:pPr>
        <w:pStyle w:val="NormalWeb"/>
        <w:spacing w:line="360" w:lineRule="auto"/>
        <w:ind w:firstLine="709"/>
        <w:rPr>
          <w:rFonts w:ascii="Lava Pro Reg" w:hAnsi="Lava Pro Reg"/>
          <w:sz w:val="28"/>
          <w:szCs w:val="28"/>
          <w:lang w:val="ro-MD"/>
        </w:rPr>
      </w:pPr>
      <w:r w:rsidRPr="0035331F">
        <w:rPr>
          <w:rFonts w:ascii="Lava Pro Reg" w:hAnsi="Lava Pro Reg"/>
          <w:sz w:val="28"/>
          <w:szCs w:val="28"/>
          <w:lang w:val="ro-MD"/>
        </w:rPr>
        <w:t>Totodată, este fundamental necesar să se înțeleagă că majoritatea tinerilor specialiști (singuri sau care au la întreținere soț/soție/copiii) care încep cariera în funcția de ofițeri de informații și securitate nu au în proprietate personală spațiu locativ, fiind nevoiți să închirieze sau să subînchirieze o locuință, suportând cheltuielile legate de plata lunară/anuală a chiriei precum și alte cheltuieli aferente, din salariu pe care îl oferă funcția.</w:t>
      </w:r>
    </w:p>
    <w:p w14:paraId="58EC9E8D" w14:textId="77777777" w:rsidR="00245D31" w:rsidRPr="0035331F" w:rsidRDefault="00245D31" w:rsidP="00245D31">
      <w:pPr>
        <w:pStyle w:val="NormalWeb"/>
        <w:spacing w:line="360" w:lineRule="auto"/>
        <w:ind w:firstLine="709"/>
        <w:rPr>
          <w:rFonts w:ascii="Lava Pro Reg" w:hAnsi="Lava Pro Reg"/>
          <w:sz w:val="28"/>
          <w:szCs w:val="28"/>
          <w:lang w:val="ro-MD"/>
        </w:rPr>
      </w:pPr>
      <w:r w:rsidRPr="0035331F">
        <w:rPr>
          <w:rFonts w:ascii="Lava Pro Reg" w:hAnsi="Lava Pro Reg"/>
          <w:sz w:val="28"/>
          <w:szCs w:val="28"/>
          <w:lang w:val="ro-MD"/>
        </w:rPr>
        <w:t>Imposibilitatea tinerilor specialiști de a acoperi aceste cheltuieli, în cele mai multe cazuri au ca urmare eliberarea acestora din funcție și căutarea unui loc de muncă într-un domeniu care le oferă mai multe garanții sociale.</w:t>
      </w:r>
    </w:p>
    <w:p w14:paraId="088B743F" w14:textId="77777777" w:rsidR="00245D31" w:rsidRPr="0035331F" w:rsidRDefault="00245D31" w:rsidP="00245D31">
      <w:pPr>
        <w:pStyle w:val="NormalWeb"/>
        <w:spacing w:line="360" w:lineRule="auto"/>
        <w:ind w:firstLine="709"/>
        <w:rPr>
          <w:rFonts w:ascii="Lava Pro Reg" w:hAnsi="Lava Pro Reg"/>
          <w:sz w:val="28"/>
          <w:szCs w:val="28"/>
          <w:lang w:val="ro-MD"/>
        </w:rPr>
      </w:pPr>
      <w:r w:rsidRPr="0035331F">
        <w:rPr>
          <w:rFonts w:ascii="Lava Pro Reg" w:hAnsi="Lava Pro Reg"/>
          <w:sz w:val="28"/>
          <w:szCs w:val="28"/>
          <w:lang w:val="ro-MD"/>
        </w:rPr>
        <w:t>Acest fenomen afectează direct activitatea Serviciului, pe de o parte se pierd resurse financiare considerabile la instruirea acestora, iar pe de altă parte, se creează un gol în ceea ce privește specialiștii în domeniul securității statului, circumstanță inadmisibilă unui serviciu special.</w:t>
      </w:r>
    </w:p>
    <w:p w14:paraId="68F75360" w14:textId="77777777" w:rsidR="00245D31" w:rsidRPr="0035331F" w:rsidRDefault="00245D31" w:rsidP="00245D31">
      <w:pPr>
        <w:pStyle w:val="NormalWeb"/>
        <w:spacing w:line="360" w:lineRule="auto"/>
        <w:ind w:firstLine="709"/>
        <w:rPr>
          <w:rFonts w:ascii="Lava Pro Reg" w:hAnsi="Lava Pro Reg"/>
          <w:sz w:val="28"/>
          <w:szCs w:val="28"/>
          <w:lang w:val="ro-MD"/>
        </w:rPr>
      </w:pPr>
      <w:r w:rsidRPr="0035331F">
        <w:rPr>
          <w:rFonts w:ascii="Lava Pro Reg" w:hAnsi="Lava Pro Reg"/>
          <w:sz w:val="28"/>
          <w:szCs w:val="28"/>
          <w:lang w:val="ro-MD"/>
        </w:rPr>
        <w:t xml:space="preserve">Un alt argument care a impus elaborarea acestui proiect de act normativ, este atragerea potențialilor candidați la funcția de ofițer de informații și securitate, profesioniști, în vederea asigurării unui nivel înalt de profesionalism </w:t>
      </w:r>
      <w:r w:rsidRPr="0035331F">
        <w:rPr>
          <w:rFonts w:ascii="Lava Pro Reg" w:hAnsi="Lava Pro Reg"/>
          <w:sz w:val="28"/>
          <w:szCs w:val="28"/>
          <w:lang w:val="ro-MD"/>
        </w:rPr>
        <w:lastRenderedPageBreak/>
        <w:t>pe instituție, or, Serviciul este cointeresat în atragerea persoanelor capabile să dezvolte metodele, tacticile de luptă împotriva riscurilor, amenințărilor și vulnerabilităților la adresa securității statului.</w:t>
      </w:r>
    </w:p>
    <w:p w14:paraId="73467671" w14:textId="77777777" w:rsidR="00245D31" w:rsidRPr="0035331F" w:rsidRDefault="00245D31" w:rsidP="00245D31">
      <w:pPr>
        <w:pStyle w:val="NormalWeb"/>
        <w:spacing w:line="360" w:lineRule="auto"/>
        <w:ind w:firstLine="709"/>
        <w:rPr>
          <w:rFonts w:ascii="Lava Pro Reg" w:hAnsi="Lava Pro Reg"/>
          <w:sz w:val="28"/>
          <w:szCs w:val="28"/>
          <w:lang w:val="ro-MD"/>
        </w:rPr>
      </w:pPr>
      <w:r w:rsidRPr="0035331F">
        <w:rPr>
          <w:rFonts w:ascii="Lava Pro Reg" w:hAnsi="Lava Pro Reg"/>
          <w:sz w:val="28"/>
          <w:szCs w:val="28"/>
          <w:lang w:val="ro-MD"/>
        </w:rPr>
        <w:t xml:space="preserve">De asemenea, printre motivele solide care stau la baza elaborării acestui proiect de act normativ este și necesitatea menținerii unui climat de integritate instituțională, ceea ce ar însemna că ofițerul de informații și securitate nu va fi impus de circumstanțe (cum ar fi lipsa spațiului locativ) să încalce prevederile legale pentru a obține un profit în vederea achitării prețului chiriei unui spațiu locativ (activitate de </w:t>
      </w:r>
      <w:proofErr w:type="spellStart"/>
      <w:r w:rsidRPr="0035331F">
        <w:rPr>
          <w:rFonts w:ascii="Lava Pro Reg" w:hAnsi="Lava Pro Reg"/>
          <w:sz w:val="28"/>
          <w:szCs w:val="28"/>
          <w:lang w:val="ro-MD"/>
        </w:rPr>
        <w:t>antreprenoriat</w:t>
      </w:r>
      <w:proofErr w:type="spellEnd"/>
      <w:r w:rsidRPr="0035331F">
        <w:rPr>
          <w:rFonts w:ascii="Lava Pro Reg" w:hAnsi="Lava Pro Reg"/>
          <w:sz w:val="28"/>
          <w:szCs w:val="28"/>
          <w:lang w:val="ro-MD"/>
        </w:rPr>
        <w:t>, protecționism, corupere pasivă/activă, trafic de influență ș.a.).</w:t>
      </w:r>
    </w:p>
    <w:p w14:paraId="5DE0364A" w14:textId="77777777" w:rsidR="00245D31" w:rsidRDefault="00245D31" w:rsidP="00245D31">
      <w:pPr>
        <w:pStyle w:val="NormalWeb"/>
        <w:spacing w:line="360" w:lineRule="auto"/>
        <w:ind w:firstLine="709"/>
        <w:rPr>
          <w:rFonts w:ascii="Lava Pro Reg" w:hAnsi="Lava Pro Reg"/>
          <w:sz w:val="28"/>
          <w:szCs w:val="28"/>
          <w:lang w:val="ro-MD"/>
        </w:rPr>
      </w:pPr>
      <w:r w:rsidRPr="0035331F">
        <w:rPr>
          <w:rFonts w:ascii="Lava Pro Reg" w:hAnsi="Lava Pro Reg"/>
          <w:sz w:val="28"/>
          <w:szCs w:val="28"/>
          <w:lang w:val="ro-MD"/>
        </w:rPr>
        <w:t xml:space="preserve">Pentru soluționarea problemelor enunțate mai sus, se propune completarea legii cu prevederi care i-ar asigura un minim de garanții: spațiu locativ de serviciu (în acest caz spațiul locativ de serviciu repartizat ofițerului de informații nu poate fi supus privatizării, iar în caz de încetare a raporturilor de serviciu, ofițerul de informații va fi obligat să elibereze spațiul locativ de serviciu); </w:t>
      </w:r>
      <w:r w:rsidRPr="0035331F">
        <w:rPr>
          <w:rFonts w:ascii="Lava Pro Reg" w:hAnsi="Lava Pro Reg"/>
          <w:bCs/>
          <w:sz w:val="28"/>
          <w:szCs w:val="28"/>
          <w:lang w:val="ro-MD"/>
        </w:rPr>
        <w:t>compensarea cheltuielilor pentru închirierea (subînchirierea) unei locuințe în cuantumul prevăzut de contractul de închiriere (subînchiriere) a locuinței, dar care nu va depăși valoarea de referință pentru calcularea salariilor pentru personalul Serviciului pentru anul în curs</w:t>
      </w:r>
      <w:r w:rsidRPr="0035331F">
        <w:rPr>
          <w:rFonts w:ascii="Lava Pro Reg" w:hAnsi="Lava Pro Reg"/>
          <w:sz w:val="28"/>
          <w:szCs w:val="28"/>
          <w:lang w:val="ro-MD"/>
        </w:rPr>
        <w:t>.</w:t>
      </w:r>
    </w:p>
    <w:p w14:paraId="0EBDE228" w14:textId="77777777" w:rsidR="00245D31" w:rsidRDefault="00245D31" w:rsidP="00245D31">
      <w:pPr>
        <w:pStyle w:val="NormalWeb"/>
        <w:spacing w:line="360" w:lineRule="auto"/>
        <w:ind w:firstLine="709"/>
        <w:rPr>
          <w:rFonts w:ascii="Lava Pro Reg" w:hAnsi="Lava Pro Reg"/>
          <w:sz w:val="28"/>
          <w:szCs w:val="28"/>
          <w:lang w:val="ro-MD"/>
        </w:rPr>
      </w:pPr>
      <w:r w:rsidRPr="0035331F">
        <w:rPr>
          <w:rFonts w:ascii="Lava Pro Reg" w:hAnsi="Lava Pro Reg"/>
          <w:sz w:val="28"/>
          <w:szCs w:val="28"/>
          <w:lang w:val="ro-MD"/>
        </w:rPr>
        <w:t xml:space="preserve">Într-un alt context atragem atenția că ofițerii de informații și securitate, sunt unica categorie de angajați din cadrul organelor de ocrotire a normelor de drept care nu beneficiază de compensarea pentru închirierea spațiului locativ în cazul neasigurării cu locuință de serviciu. </w:t>
      </w:r>
    </w:p>
    <w:p w14:paraId="46377B6E" w14:textId="77777777" w:rsidR="00245D31" w:rsidRDefault="00245D31" w:rsidP="00245D31">
      <w:pPr>
        <w:pStyle w:val="NormalWeb"/>
        <w:spacing w:line="360" w:lineRule="auto"/>
        <w:ind w:firstLine="709"/>
        <w:rPr>
          <w:rFonts w:ascii="Lava Pro Reg" w:hAnsi="Lava Pro Reg"/>
          <w:sz w:val="28"/>
          <w:szCs w:val="28"/>
          <w:lang w:val="ro-MD"/>
        </w:rPr>
      </w:pPr>
      <w:r w:rsidRPr="0035331F">
        <w:rPr>
          <w:rFonts w:ascii="Lava Pro Reg" w:hAnsi="Lava Pro Reg"/>
          <w:sz w:val="28"/>
          <w:szCs w:val="28"/>
          <w:lang w:val="ro-MD"/>
        </w:rPr>
        <w:t>Astfel, potrivit art. 21 (dreptul la locuință) din Legea nr. 162 din 22.07.2005 cu privire la statutul militarilor, art. 49</w:t>
      </w:r>
      <w:r w:rsidRPr="0035331F">
        <w:rPr>
          <w:rFonts w:ascii="Lava Pro Reg" w:hAnsi="Lava Pro Reg"/>
          <w:sz w:val="28"/>
          <w:szCs w:val="28"/>
          <w:vertAlign w:val="superscript"/>
          <w:lang w:val="ro-MD"/>
        </w:rPr>
        <w:t xml:space="preserve">1 </w:t>
      </w:r>
      <w:r w:rsidRPr="0035331F">
        <w:rPr>
          <w:rFonts w:ascii="Lava Pro Reg" w:hAnsi="Lava Pro Reg"/>
          <w:sz w:val="28"/>
          <w:szCs w:val="28"/>
          <w:lang w:val="ro-MD"/>
        </w:rPr>
        <w:t xml:space="preserve">(asigurarea cu spațiu locativ de serviciu) din Legea nr. 134 din 13.06.2008 cu privire la Serviciul Protecție și Pază de Stat, art. 40 (protecția socială) și 46 (asigurarea cu spațiu locativ de serviciu) din Legea nr. 1104 din 06.06.2002 cu privire la Centrul Național Anticorupție, art. 51 (dreptul la locuință de serviciu) din Legea nr. 300 din 21.12.2017 cu privire la </w:t>
      </w:r>
      <w:r w:rsidRPr="0035331F">
        <w:rPr>
          <w:rFonts w:ascii="Lava Pro Reg" w:hAnsi="Lava Pro Reg"/>
          <w:sz w:val="28"/>
          <w:szCs w:val="28"/>
          <w:lang w:val="ro-MD"/>
        </w:rPr>
        <w:lastRenderedPageBreak/>
        <w:t>sistemul administrației penitenciare, art. 46 (asigurarea cu spațiu locativ de serviciu) din Legea nr. 288 din 16.12.2016 privind funcționarul public cu statut special din cadrul Ministerului Afacerilor Interne, toți angajații care cad sub incidența legilor enumerate beneficiază de îndemnizație pentru închirierea spațiului locativ în cazul neasigurării cu locuință de serviciu.</w:t>
      </w:r>
    </w:p>
    <w:p w14:paraId="025F8A4C" w14:textId="181A5B91" w:rsidR="00245D31" w:rsidRDefault="00245D31" w:rsidP="00245D31">
      <w:pPr>
        <w:pStyle w:val="NormalWeb"/>
        <w:spacing w:line="360" w:lineRule="auto"/>
        <w:ind w:firstLine="709"/>
        <w:rPr>
          <w:rFonts w:ascii="Lava Pro Reg" w:hAnsi="Lava Pro Reg"/>
          <w:sz w:val="28"/>
          <w:szCs w:val="28"/>
          <w:lang w:val="ro-MD"/>
        </w:rPr>
      </w:pPr>
      <w:r w:rsidRPr="0035331F">
        <w:rPr>
          <w:rFonts w:ascii="Lava Pro Reg" w:hAnsi="Lava Pro Reg"/>
          <w:sz w:val="28"/>
          <w:szCs w:val="28"/>
          <w:lang w:val="ro-MD"/>
        </w:rPr>
        <w:t>În consecință, observăm o discriminare a ofițerilor de informații și securitate în raport cu alte categorii de angajați, fapt care justifică promovarea acestui proiect de act normativ.</w:t>
      </w:r>
    </w:p>
    <w:p w14:paraId="253DA56F" w14:textId="77777777" w:rsidR="00245D31" w:rsidRPr="0035331F" w:rsidRDefault="00245D31" w:rsidP="00245D31">
      <w:pPr>
        <w:tabs>
          <w:tab w:val="left" w:pos="1134"/>
        </w:tabs>
        <w:spacing w:after="0"/>
        <w:ind w:firstLine="709"/>
        <w:jc w:val="both"/>
        <w:rPr>
          <w:rFonts w:ascii="Lava Pro Reg" w:hAnsi="Lava Pro Reg" w:cs="Times New Roman"/>
          <w:sz w:val="28"/>
          <w:szCs w:val="28"/>
          <w:lang w:val="ro-MD"/>
        </w:rPr>
      </w:pPr>
    </w:p>
    <w:p w14:paraId="264949CC" w14:textId="77777777" w:rsidR="00245D31" w:rsidRPr="0035331F" w:rsidRDefault="00245D31" w:rsidP="00245D31">
      <w:pPr>
        <w:pStyle w:val="ListParagraph"/>
        <w:numPr>
          <w:ilvl w:val="0"/>
          <w:numId w:val="2"/>
        </w:numPr>
        <w:tabs>
          <w:tab w:val="left" w:pos="0"/>
        </w:tabs>
        <w:spacing w:after="0" w:line="360" w:lineRule="auto"/>
        <w:ind w:hanging="371"/>
        <w:rPr>
          <w:rFonts w:ascii="Lava Pro Reg" w:hAnsi="Lava Pro Reg"/>
          <w:sz w:val="28"/>
          <w:szCs w:val="28"/>
          <w:lang w:val="ro-MD"/>
        </w:rPr>
      </w:pPr>
      <w:r w:rsidRPr="0035331F">
        <w:rPr>
          <w:rFonts w:ascii="Lava Pro Reg" w:hAnsi="Lava Pro Reg"/>
          <w:b/>
          <w:sz w:val="28"/>
          <w:szCs w:val="28"/>
          <w:lang w:val="ro-MD"/>
        </w:rPr>
        <w:t>Principalele prevederi și evidențierea elementelor noi</w:t>
      </w:r>
    </w:p>
    <w:p w14:paraId="4E2B3599" w14:textId="77777777" w:rsidR="00245D31" w:rsidRDefault="00245D31" w:rsidP="00245D31">
      <w:pPr>
        <w:tabs>
          <w:tab w:val="left" w:pos="1134"/>
        </w:tabs>
        <w:spacing w:after="0"/>
        <w:ind w:left="0" w:firstLine="709"/>
        <w:jc w:val="both"/>
        <w:rPr>
          <w:rFonts w:ascii="Lava Pro Reg" w:hAnsi="Lava Pro Reg" w:cs="Times New Roman"/>
          <w:sz w:val="28"/>
          <w:szCs w:val="28"/>
          <w:lang w:val="ro-MD"/>
        </w:rPr>
      </w:pPr>
      <w:r w:rsidRPr="0035331F">
        <w:rPr>
          <w:rFonts w:ascii="Lava Pro Reg" w:hAnsi="Lava Pro Reg" w:cs="Times New Roman"/>
          <w:sz w:val="28"/>
          <w:szCs w:val="28"/>
          <w:lang w:val="ro-MD"/>
        </w:rPr>
        <w:t>Prin proiectul de lege se completează Legea nr.170/2007 privind statutul ofițerului de informații și securitate, cu art.55</w:t>
      </w:r>
      <w:r w:rsidRPr="0035331F">
        <w:rPr>
          <w:rFonts w:ascii="Lava Pro Reg" w:hAnsi="Lava Pro Reg" w:cs="Times New Roman"/>
          <w:sz w:val="28"/>
          <w:szCs w:val="28"/>
          <w:vertAlign w:val="superscript"/>
          <w:lang w:val="ro-MD"/>
        </w:rPr>
        <w:t>1</w:t>
      </w:r>
      <w:r w:rsidRPr="0035331F">
        <w:rPr>
          <w:rFonts w:ascii="Lava Pro Reg" w:hAnsi="Lava Pro Reg" w:cs="Times New Roman"/>
          <w:sz w:val="28"/>
          <w:szCs w:val="28"/>
          <w:lang w:val="ro-MD"/>
        </w:rPr>
        <w:t>, care prevede posibilitatea acordării ofițerului de informații și securitate a spațiului locativ de serviciu pentru perioada de activitate în localitatea respectivă, în cazul în care personal sau împreună cu soția/soțul nu deține o locuință proprietate personală, iar modul de repartizare va fi stabilit prin act normativ intern al SIS.</w:t>
      </w:r>
    </w:p>
    <w:p w14:paraId="64211B33" w14:textId="77777777" w:rsidR="00245D31" w:rsidRDefault="00245D31" w:rsidP="00245D31">
      <w:pPr>
        <w:tabs>
          <w:tab w:val="left" w:pos="1134"/>
        </w:tabs>
        <w:spacing w:after="0"/>
        <w:ind w:left="0" w:firstLine="709"/>
        <w:jc w:val="both"/>
        <w:rPr>
          <w:rFonts w:ascii="Lava Pro Reg" w:hAnsi="Lava Pro Reg" w:cs="Times New Roman"/>
          <w:sz w:val="28"/>
          <w:szCs w:val="28"/>
          <w:lang w:val="ro-MD"/>
        </w:rPr>
      </w:pPr>
      <w:r w:rsidRPr="0035331F">
        <w:rPr>
          <w:rFonts w:ascii="Lava Pro Reg" w:hAnsi="Lava Pro Reg" w:cs="Times New Roman"/>
          <w:sz w:val="28"/>
          <w:szCs w:val="28"/>
          <w:lang w:val="ro-MD"/>
        </w:rPr>
        <w:t>De asemenea, acest articol prevede interdicția de privatizare a acestui spațiu locativ repartizat, de către ofițerul de informații și securitate și în cazul încetării raporturilor de serviciu sau obținerea unui spațiu locativ, are obligația de a elibera spațiul locativ oferit.</w:t>
      </w:r>
    </w:p>
    <w:p w14:paraId="4242DE8B" w14:textId="651D62DE" w:rsidR="00245D31" w:rsidRDefault="00245D31" w:rsidP="00245D31">
      <w:pPr>
        <w:tabs>
          <w:tab w:val="left" w:pos="1134"/>
        </w:tabs>
        <w:spacing w:after="0"/>
        <w:ind w:left="0" w:firstLine="709"/>
        <w:jc w:val="both"/>
        <w:rPr>
          <w:rFonts w:ascii="Lava Pro Reg" w:hAnsi="Lava Pro Reg" w:cs="Times New Roman"/>
          <w:sz w:val="28"/>
          <w:szCs w:val="28"/>
          <w:lang w:val="ro-MD"/>
        </w:rPr>
      </w:pPr>
      <w:r w:rsidRPr="0035331F">
        <w:rPr>
          <w:rFonts w:ascii="Lava Pro Reg" w:hAnsi="Lava Pro Reg" w:cs="Times New Roman"/>
          <w:sz w:val="28"/>
          <w:szCs w:val="28"/>
          <w:lang w:val="ro-MD"/>
        </w:rPr>
        <w:t>Concomitent, în cazul în care unii ofițerii de informații și securitate rămân neasigurați cu spațiu locativ, acestora li se vor compensa cheltuielile pentru închirierea/subînchirierea unei locuințe în cuantumul prevăzut de contractul de închiriere/subînchiriere, dar care nu va depăși valoarea de referință pentru calcularea salariilor pentru personalul Serviciului pentru anul în curs.</w:t>
      </w:r>
    </w:p>
    <w:p w14:paraId="3366DBB4" w14:textId="77777777" w:rsidR="00245D31" w:rsidRPr="0035331F" w:rsidRDefault="00245D31" w:rsidP="00245D31">
      <w:pPr>
        <w:tabs>
          <w:tab w:val="left" w:pos="1134"/>
        </w:tabs>
        <w:spacing w:after="0"/>
        <w:ind w:left="0" w:firstLine="709"/>
        <w:jc w:val="both"/>
        <w:rPr>
          <w:rFonts w:ascii="Lava Pro Reg" w:hAnsi="Lava Pro Reg" w:cs="Times New Roman"/>
          <w:sz w:val="28"/>
          <w:szCs w:val="28"/>
          <w:lang w:val="ro-MD"/>
        </w:rPr>
      </w:pPr>
    </w:p>
    <w:p w14:paraId="1A605B62" w14:textId="77777777" w:rsidR="00245D31" w:rsidRPr="0035331F" w:rsidRDefault="00245D31" w:rsidP="00245D31">
      <w:pPr>
        <w:pStyle w:val="NormalWeb"/>
        <w:numPr>
          <w:ilvl w:val="0"/>
          <w:numId w:val="2"/>
        </w:numPr>
        <w:spacing w:line="360" w:lineRule="auto"/>
        <w:ind w:hanging="371"/>
        <w:rPr>
          <w:rFonts w:ascii="Lava Pro Reg" w:hAnsi="Lava Pro Reg"/>
          <w:sz w:val="28"/>
          <w:szCs w:val="28"/>
          <w:lang w:val="ro-MD"/>
        </w:rPr>
      </w:pPr>
      <w:r w:rsidRPr="0035331F">
        <w:rPr>
          <w:rFonts w:ascii="Lava Pro Reg" w:hAnsi="Lava Pro Reg"/>
          <w:b/>
          <w:sz w:val="28"/>
          <w:szCs w:val="28"/>
          <w:lang w:val="ro-MD"/>
        </w:rPr>
        <w:t xml:space="preserve">Fundamentarea </w:t>
      </w:r>
      <w:proofErr w:type="spellStart"/>
      <w:r w:rsidRPr="0035331F">
        <w:rPr>
          <w:rFonts w:ascii="Lava Pro Reg" w:hAnsi="Lava Pro Reg"/>
          <w:b/>
          <w:sz w:val="28"/>
          <w:szCs w:val="28"/>
          <w:lang w:val="ro-MD"/>
        </w:rPr>
        <w:t>economico</w:t>
      </w:r>
      <w:proofErr w:type="spellEnd"/>
      <w:r w:rsidRPr="0035331F">
        <w:rPr>
          <w:rFonts w:ascii="Lava Pro Reg" w:hAnsi="Lava Pro Reg"/>
          <w:b/>
          <w:sz w:val="28"/>
          <w:szCs w:val="28"/>
          <w:lang w:val="ro-MD"/>
        </w:rPr>
        <w:t>-financiară</w:t>
      </w:r>
    </w:p>
    <w:p w14:paraId="7D9E6CC1" w14:textId="77777777" w:rsidR="00245D31" w:rsidRPr="0035331F" w:rsidRDefault="00245D31" w:rsidP="00245D31">
      <w:pPr>
        <w:pStyle w:val="NormalWeb"/>
        <w:tabs>
          <w:tab w:val="left" w:pos="1134"/>
        </w:tabs>
        <w:spacing w:line="360" w:lineRule="auto"/>
        <w:ind w:firstLine="709"/>
        <w:rPr>
          <w:rFonts w:ascii="Lava Pro Reg" w:hAnsi="Lava Pro Reg"/>
          <w:sz w:val="28"/>
          <w:szCs w:val="28"/>
          <w:lang w:val="ro-MD"/>
        </w:rPr>
      </w:pPr>
      <w:r w:rsidRPr="0035331F">
        <w:rPr>
          <w:rFonts w:ascii="Lava Pro Reg" w:hAnsi="Lava Pro Reg"/>
          <w:sz w:val="28"/>
          <w:szCs w:val="28"/>
          <w:lang w:val="ro-MD"/>
        </w:rPr>
        <w:t xml:space="preserve">Implementarea proiectului vizat se va efectua în limita mijloacelor financiare prevăzute în bugetul de stat pentru SIS. În acest scop, s-a stabilit </w:t>
      </w:r>
      <w:r w:rsidRPr="0035331F">
        <w:rPr>
          <w:rFonts w:ascii="Lava Pro Reg" w:hAnsi="Lava Pro Reg"/>
          <w:sz w:val="28"/>
          <w:szCs w:val="28"/>
          <w:lang w:val="ro-MD"/>
        </w:rPr>
        <w:lastRenderedPageBreak/>
        <w:t>intrarea în vigoare a prevederilor ce implică cheltuieli financiare suplimentare începând cu 1 ianuarie 2020.</w:t>
      </w:r>
    </w:p>
    <w:p w14:paraId="41BF241F" w14:textId="77777777" w:rsidR="00245D31" w:rsidRPr="0035331F" w:rsidRDefault="00245D31" w:rsidP="00245D31">
      <w:pPr>
        <w:pStyle w:val="NormalWeb"/>
        <w:spacing w:line="360" w:lineRule="auto"/>
        <w:ind w:firstLine="709"/>
        <w:rPr>
          <w:rFonts w:ascii="Lava Pro Reg" w:hAnsi="Lava Pro Reg"/>
          <w:bCs/>
          <w:sz w:val="28"/>
          <w:szCs w:val="28"/>
          <w:lang w:val="ro-MD"/>
        </w:rPr>
      </w:pPr>
      <w:r w:rsidRPr="0035331F">
        <w:rPr>
          <w:rFonts w:ascii="Lava Pro Reg" w:hAnsi="Lava Pro Reg"/>
          <w:bCs/>
          <w:sz w:val="28"/>
          <w:szCs w:val="28"/>
          <w:lang w:val="ro-MD"/>
        </w:rPr>
        <w:t>Compensarea cheltuielilor pentru închirierea (subînchirierea) unei locuințe, va constituie anual suma de circa 6000,0 mii lei.</w:t>
      </w:r>
    </w:p>
    <w:p w14:paraId="5CD9846A" w14:textId="77777777" w:rsidR="00245D31" w:rsidRPr="0035331F" w:rsidRDefault="00245D31" w:rsidP="00245D31">
      <w:pPr>
        <w:pStyle w:val="NormalWeb"/>
        <w:tabs>
          <w:tab w:val="left" w:pos="1134"/>
        </w:tabs>
        <w:spacing w:line="360" w:lineRule="auto"/>
        <w:ind w:firstLine="709"/>
        <w:rPr>
          <w:rFonts w:ascii="Lava Pro Reg" w:hAnsi="Lava Pro Reg"/>
          <w:sz w:val="28"/>
          <w:szCs w:val="28"/>
          <w:lang w:val="ro-MD"/>
        </w:rPr>
      </w:pPr>
      <w:r w:rsidRPr="0035331F">
        <w:rPr>
          <w:rFonts w:ascii="Lava Pro Reg" w:hAnsi="Lava Pro Reg"/>
          <w:sz w:val="28"/>
          <w:szCs w:val="28"/>
          <w:lang w:val="ro-MD"/>
        </w:rPr>
        <w:t>Proiectul nu instituie prevederi care ar reglementa activitatea de întreprinzător.</w:t>
      </w:r>
    </w:p>
    <w:p w14:paraId="1FB9B778" w14:textId="77777777" w:rsidR="00245D31" w:rsidRPr="0035331F" w:rsidRDefault="00245D31" w:rsidP="00245D31">
      <w:pPr>
        <w:pStyle w:val="NormalWeb"/>
        <w:numPr>
          <w:ilvl w:val="0"/>
          <w:numId w:val="2"/>
        </w:numPr>
        <w:spacing w:line="360" w:lineRule="auto"/>
        <w:ind w:hanging="371"/>
        <w:rPr>
          <w:rFonts w:ascii="Lava Pro Reg" w:hAnsi="Lava Pro Reg"/>
          <w:b/>
          <w:sz w:val="28"/>
          <w:szCs w:val="28"/>
          <w:lang w:val="ro-MD"/>
        </w:rPr>
      </w:pPr>
      <w:r w:rsidRPr="0035331F">
        <w:rPr>
          <w:rFonts w:ascii="Lava Pro Reg" w:hAnsi="Lava Pro Reg"/>
          <w:b/>
          <w:sz w:val="28"/>
          <w:szCs w:val="28"/>
          <w:lang w:val="ro-MD"/>
        </w:rPr>
        <w:t>Modul de încorporare a actului în cadrul normativ în vigoare</w:t>
      </w:r>
    </w:p>
    <w:p w14:paraId="32C02BB8" w14:textId="77777777" w:rsidR="00245D31" w:rsidRPr="0035331F" w:rsidRDefault="00245D31" w:rsidP="00245D31">
      <w:pPr>
        <w:pStyle w:val="NormalWeb"/>
        <w:tabs>
          <w:tab w:val="left" w:pos="1134"/>
        </w:tabs>
        <w:spacing w:line="360" w:lineRule="auto"/>
        <w:ind w:firstLine="709"/>
        <w:rPr>
          <w:rFonts w:ascii="Lava Pro Reg" w:hAnsi="Lava Pro Reg"/>
          <w:sz w:val="28"/>
          <w:szCs w:val="28"/>
          <w:lang w:val="ro-MD"/>
        </w:rPr>
      </w:pPr>
      <w:r w:rsidRPr="0035331F">
        <w:rPr>
          <w:rFonts w:ascii="Lava Pro Reg" w:hAnsi="Lava Pro Reg"/>
          <w:sz w:val="28"/>
          <w:szCs w:val="28"/>
          <w:lang w:val="ro-MD"/>
        </w:rPr>
        <w:t>Odată cu intrare în vigoare a prezentului proiect nu va fi necesară modificarea altor acte normative.</w:t>
      </w:r>
    </w:p>
    <w:p w14:paraId="115A035E" w14:textId="77777777" w:rsidR="00245D31" w:rsidRPr="0035331F" w:rsidRDefault="00245D31" w:rsidP="00245D31">
      <w:pPr>
        <w:pStyle w:val="NormalWeb"/>
        <w:numPr>
          <w:ilvl w:val="0"/>
          <w:numId w:val="2"/>
        </w:numPr>
        <w:spacing w:line="360" w:lineRule="auto"/>
        <w:ind w:hanging="371"/>
        <w:rPr>
          <w:rFonts w:ascii="Lava Pro Reg" w:hAnsi="Lava Pro Reg"/>
          <w:b/>
          <w:sz w:val="28"/>
          <w:szCs w:val="28"/>
          <w:lang w:val="ro-MD"/>
        </w:rPr>
      </w:pPr>
      <w:r w:rsidRPr="0035331F">
        <w:rPr>
          <w:rFonts w:ascii="Lava Pro Reg" w:hAnsi="Lava Pro Reg"/>
          <w:b/>
          <w:sz w:val="28"/>
          <w:szCs w:val="28"/>
          <w:lang w:val="ro-MD"/>
        </w:rPr>
        <w:t>Avizarea și consultarea publică a proiectului</w:t>
      </w:r>
    </w:p>
    <w:p w14:paraId="453FF89A" w14:textId="77777777" w:rsidR="00245D31" w:rsidRPr="0035331F" w:rsidRDefault="00245D31" w:rsidP="00245D31">
      <w:pPr>
        <w:pStyle w:val="NormalWeb"/>
        <w:tabs>
          <w:tab w:val="left" w:pos="1134"/>
        </w:tabs>
        <w:spacing w:line="360" w:lineRule="auto"/>
        <w:ind w:firstLine="720"/>
        <w:rPr>
          <w:rFonts w:ascii="Lava Pro Reg" w:hAnsi="Lava Pro Reg"/>
          <w:sz w:val="28"/>
          <w:szCs w:val="28"/>
          <w:lang w:val="ro-MD"/>
        </w:rPr>
      </w:pPr>
      <w:r w:rsidRPr="0035331F">
        <w:rPr>
          <w:rFonts w:ascii="Lava Pro Reg" w:hAnsi="Lava Pro Reg"/>
          <w:sz w:val="28"/>
          <w:szCs w:val="28"/>
          <w:lang w:val="ro-MD"/>
        </w:rPr>
        <w:t>În scopul respectării prevederilor Legii nr.239 din 13 noiembrie 2008 privind transparența în procesul decizional, proiectul de Lege este plasat pe pagina web a Parlamentului.</w:t>
      </w:r>
    </w:p>
    <w:p w14:paraId="4231026A" w14:textId="77777777" w:rsidR="00245D31" w:rsidRPr="0035331F" w:rsidRDefault="00245D31" w:rsidP="00245D31">
      <w:pPr>
        <w:rPr>
          <w:lang w:val="ro-MD"/>
        </w:rPr>
      </w:pPr>
    </w:p>
    <w:p w14:paraId="6D366782" w14:textId="77777777" w:rsidR="00245D31" w:rsidRPr="0035331F" w:rsidRDefault="00245D31" w:rsidP="00245D31">
      <w:pPr>
        <w:ind w:firstLine="708"/>
        <w:rPr>
          <w:rFonts w:ascii="Lava Pro Reg" w:hAnsi="Lava Pro Reg"/>
          <w:b/>
          <w:sz w:val="28"/>
          <w:szCs w:val="28"/>
          <w:lang w:val="ro-MD"/>
        </w:rPr>
      </w:pPr>
      <w:r w:rsidRPr="0035331F">
        <w:rPr>
          <w:rFonts w:ascii="Lava Pro Reg" w:hAnsi="Lava Pro Reg"/>
          <w:b/>
          <w:sz w:val="28"/>
          <w:szCs w:val="28"/>
          <w:lang w:val="ro-MD"/>
        </w:rPr>
        <w:t>Deputați în Parlamentul Republicii Moldova:</w:t>
      </w:r>
    </w:p>
    <w:p w14:paraId="5B2DDF9C" w14:textId="77777777" w:rsidR="00245D31" w:rsidRPr="0035331F" w:rsidRDefault="00245D31" w:rsidP="00245D31">
      <w:pPr>
        <w:ind w:firstLine="708"/>
        <w:rPr>
          <w:rFonts w:ascii="Lava Pro Reg" w:hAnsi="Lava Pro Reg"/>
          <w:b/>
          <w:sz w:val="28"/>
          <w:szCs w:val="28"/>
          <w:lang w:val="ro-MD"/>
        </w:rPr>
      </w:pPr>
    </w:p>
    <w:p w14:paraId="09E84768" w14:textId="77777777" w:rsidR="00245D31" w:rsidRPr="0035331F" w:rsidRDefault="00245D31" w:rsidP="00245D31">
      <w:pPr>
        <w:ind w:left="7080" w:firstLine="708"/>
        <w:rPr>
          <w:rFonts w:ascii="Lava Pro Reg" w:hAnsi="Lava Pro Reg"/>
          <w:b/>
          <w:sz w:val="28"/>
          <w:szCs w:val="28"/>
          <w:lang w:val="ro-MD"/>
        </w:rPr>
      </w:pPr>
      <w:r w:rsidRPr="0035331F">
        <w:rPr>
          <w:rFonts w:ascii="Lava Pro Reg" w:hAnsi="Lava Pro Reg"/>
          <w:b/>
          <w:sz w:val="28"/>
          <w:szCs w:val="28"/>
          <w:lang w:val="ro-MD"/>
        </w:rPr>
        <w:t>Chiril M</w:t>
      </w:r>
      <w:r>
        <w:rPr>
          <w:rFonts w:ascii="Lava Pro Reg" w:hAnsi="Lava Pro Reg"/>
          <w:b/>
          <w:sz w:val="28"/>
          <w:szCs w:val="28"/>
          <w:lang w:val="ro-MD"/>
        </w:rPr>
        <w:t>OȚPAN</w:t>
      </w:r>
    </w:p>
    <w:p w14:paraId="2F080B31" w14:textId="77777777" w:rsidR="00245D31" w:rsidRPr="0035331F" w:rsidRDefault="00245D31" w:rsidP="00245D31">
      <w:pPr>
        <w:ind w:left="7080" w:firstLine="708"/>
        <w:rPr>
          <w:rFonts w:ascii="Lava Pro Reg" w:hAnsi="Lava Pro Reg"/>
          <w:b/>
          <w:sz w:val="28"/>
          <w:szCs w:val="28"/>
          <w:lang w:val="ro-MD"/>
        </w:rPr>
      </w:pPr>
      <w:r w:rsidRPr="0035331F">
        <w:rPr>
          <w:rFonts w:ascii="Lava Pro Reg" w:hAnsi="Lava Pro Reg"/>
          <w:b/>
          <w:sz w:val="28"/>
          <w:szCs w:val="28"/>
          <w:lang w:val="ro-MD"/>
        </w:rPr>
        <w:t>Oazu N</w:t>
      </w:r>
      <w:r>
        <w:rPr>
          <w:rFonts w:ascii="Lava Pro Reg" w:hAnsi="Lava Pro Reg"/>
          <w:b/>
          <w:sz w:val="28"/>
          <w:szCs w:val="28"/>
          <w:lang w:val="ro-MD"/>
        </w:rPr>
        <w:t>ANTOI</w:t>
      </w:r>
    </w:p>
    <w:p w14:paraId="62A2294C" w14:textId="77777777" w:rsidR="00245D31" w:rsidRDefault="00245D31" w:rsidP="00245D31">
      <w:pPr>
        <w:ind w:left="7080" w:firstLine="708"/>
        <w:rPr>
          <w:rFonts w:ascii="Lava Pro Reg" w:hAnsi="Lava Pro Reg"/>
          <w:b/>
          <w:sz w:val="28"/>
          <w:szCs w:val="28"/>
          <w:lang w:val="ro-MD"/>
        </w:rPr>
      </w:pPr>
      <w:r w:rsidRPr="0035331F">
        <w:rPr>
          <w:rFonts w:ascii="Lava Pro Reg" w:hAnsi="Lava Pro Reg"/>
          <w:b/>
          <w:sz w:val="28"/>
          <w:szCs w:val="28"/>
          <w:lang w:val="ro-MD"/>
        </w:rPr>
        <w:t>Igor G</w:t>
      </w:r>
      <w:r>
        <w:rPr>
          <w:rFonts w:ascii="Lava Pro Reg" w:hAnsi="Lava Pro Reg"/>
          <w:b/>
          <w:sz w:val="28"/>
          <w:szCs w:val="28"/>
          <w:lang w:val="ro-MD"/>
        </w:rPr>
        <w:t>ROSU</w:t>
      </w:r>
      <w:r w:rsidRPr="0035331F">
        <w:rPr>
          <w:rFonts w:ascii="Lava Pro Reg" w:hAnsi="Lava Pro Reg"/>
          <w:b/>
          <w:sz w:val="28"/>
          <w:szCs w:val="28"/>
          <w:lang w:val="ro-MD"/>
        </w:rPr>
        <w:t xml:space="preserve"> </w:t>
      </w:r>
    </w:p>
    <w:p w14:paraId="021721EE" w14:textId="77777777" w:rsidR="00245D31" w:rsidRDefault="00245D31" w:rsidP="00245D31">
      <w:pPr>
        <w:rPr>
          <w:rFonts w:ascii="Lava Pro Reg" w:hAnsi="Lava Pro Reg"/>
          <w:b/>
          <w:sz w:val="28"/>
          <w:szCs w:val="28"/>
          <w:lang w:val="ro-MD"/>
        </w:rPr>
      </w:pPr>
    </w:p>
    <w:p w14:paraId="4C7D485B" w14:textId="77777777" w:rsidR="00245D31" w:rsidRPr="009A328E" w:rsidRDefault="00245D31" w:rsidP="00245D31">
      <w:pPr>
        <w:tabs>
          <w:tab w:val="left" w:pos="6945"/>
        </w:tabs>
        <w:rPr>
          <w:rFonts w:ascii="Lava Pro Reg" w:hAnsi="Lava Pro Reg"/>
          <w:sz w:val="28"/>
          <w:szCs w:val="28"/>
          <w:lang w:val="ro-MD"/>
        </w:rPr>
      </w:pPr>
      <w:r>
        <w:rPr>
          <w:rFonts w:ascii="Lava Pro Reg" w:hAnsi="Lava Pro Reg"/>
          <w:sz w:val="28"/>
          <w:szCs w:val="28"/>
          <w:lang w:val="ro-MD"/>
        </w:rPr>
        <w:tab/>
      </w:r>
    </w:p>
    <w:sectPr w:rsidR="00245D31" w:rsidRPr="009A328E" w:rsidSect="00245D31">
      <w:footerReference w:type="first" r:id="rId9"/>
      <w:pgSz w:w="11906" w:h="16838"/>
      <w:pgMar w:top="851" w:right="849" w:bottom="1134" w:left="993"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Lava Pro Reg">
    <w:altName w:val="Times New Roman"/>
    <w:panose1 w:val="02000000000000000000"/>
    <w:charset w:val="00"/>
    <w:family w:val="modern"/>
    <w:notTrueType/>
    <w:pitch w:val="variable"/>
    <w:sig w:usb0="E00002FF" w:usb1="5001E47B"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2074033"/>
      <w:docPartObj>
        <w:docPartGallery w:val="Page Numbers (Bottom of Page)"/>
        <w:docPartUnique/>
      </w:docPartObj>
    </w:sdtPr>
    <w:sdtEndPr>
      <w:rPr>
        <w:noProof/>
      </w:rPr>
    </w:sdtEndPr>
    <w:sdtContent>
      <w:p w14:paraId="32C6BA24" w14:textId="77777777" w:rsidR="00E33239" w:rsidRDefault="00245D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DFBC77" w14:textId="77777777" w:rsidR="00F172D2" w:rsidRDefault="00245D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9991C" w14:textId="77777777" w:rsidR="007C7A42" w:rsidRPr="00416C17" w:rsidRDefault="00245D31"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1B66D1A3" wp14:editId="5285219F">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4C90A1"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54637507" w14:textId="77777777" w:rsidR="007C7A42" w:rsidRPr="00416C17" w:rsidRDefault="00245D3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068D6DAE" w14:textId="77777777" w:rsidR="007C7A42" w:rsidRPr="00416C17" w:rsidRDefault="00245D3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w:t>
    </w:r>
    <w:proofErr w:type="spellStart"/>
    <w:r w:rsidRPr="00416C17">
      <w:rPr>
        <w:lang w:val="ro-RO"/>
      </w:rPr>
      <w:t>Sf</w:t>
    </w:r>
    <w:r>
      <w:rPr>
        <w:lang w:val="ro-RO"/>
      </w:rPr>
      <w:t>î</w:t>
    </w:r>
    <w:r w:rsidRPr="00416C17">
      <w:rPr>
        <w:lang w:val="ro-RO"/>
      </w:rPr>
      <w:t>nt</w:t>
    </w:r>
    <w:proofErr w:type="spellEnd"/>
    <w:r w:rsidRPr="00416C17">
      <w:rPr>
        <w:lang w:val="ro-RO"/>
      </w:rPr>
      <w:t xml:space="preserve">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67AE92" w14:textId="77777777" w:rsidR="00291B22" w:rsidRPr="00416C17" w:rsidRDefault="00245D31" w:rsidP="007C7A42">
    <w:pPr>
      <w:pStyle w:val="Footer"/>
      <w:ind w:left="851"/>
      <w:rPr>
        <w:lang w:val="ro-RO"/>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0B283D" w14:textId="77777777" w:rsidR="001633C2" w:rsidRDefault="00245D31">
    <w:pPr>
      <w:spacing w:line="264" w:lineRule="auto"/>
    </w:pPr>
  </w:p>
  <w:p w14:paraId="231360D6" w14:textId="77777777" w:rsidR="00402A12" w:rsidRPr="00764062" w:rsidRDefault="00245D3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824D3B"/>
    <w:multiLevelType w:val="hybridMultilevel"/>
    <w:tmpl w:val="29786C56"/>
    <w:lvl w:ilvl="0" w:tplc="A5320D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5CEC1B5E"/>
    <w:multiLevelType w:val="hybridMultilevel"/>
    <w:tmpl w:val="E822F9EC"/>
    <w:lvl w:ilvl="0" w:tplc="7F008F68">
      <w:start w:val="1"/>
      <w:numFmt w:val="upperRoman"/>
      <w:lvlText w:val="%1."/>
      <w:lvlJc w:val="left"/>
      <w:pPr>
        <w:ind w:left="1080" w:hanging="720"/>
      </w:pPr>
      <w:rPr>
        <w:rFonts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FA5"/>
    <w:rsid w:val="00245D31"/>
    <w:rsid w:val="002F2093"/>
    <w:rsid w:val="00B13FA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BBD00"/>
  <w15:chartTrackingRefBased/>
  <w15:docId w15:val="{DAFDC93C-E528-431B-80A7-AEE9AF996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245D31"/>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45D31"/>
    <w:pPr>
      <w:spacing w:after="0" w:line="240" w:lineRule="auto"/>
    </w:pPr>
    <w:rPr>
      <w:rFonts w:ascii="Calibri" w:eastAsia="Calibri" w:hAnsi="Calibri" w:cs="Times New Roman"/>
      <w:noProof/>
      <w:lang w:val="en-US"/>
    </w:rPr>
  </w:style>
  <w:style w:type="paragraph" w:styleId="Footer">
    <w:name w:val="footer"/>
    <w:link w:val="FooterChar"/>
    <w:uiPriority w:val="99"/>
    <w:unhideWhenUsed/>
    <w:rsid w:val="00245D31"/>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45D31"/>
    <w:rPr>
      <w:rFonts w:ascii="Georgia" w:hAnsi="Georgia"/>
      <w:sz w:val="18"/>
      <w:szCs w:val="18"/>
      <w:lang w:val="en-US"/>
    </w:rPr>
  </w:style>
  <w:style w:type="paragraph" w:customStyle="1" w:styleId="Titlustinga">
    <w:name w:val="Titlu stinga"/>
    <w:qFormat/>
    <w:rsid w:val="00245D31"/>
    <w:pPr>
      <w:spacing w:after="560" w:line="252" w:lineRule="auto"/>
      <w:ind w:left="851"/>
    </w:pPr>
    <w:rPr>
      <w:rFonts w:ascii="Georgia" w:hAnsi="Georgia"/>
      <w:b/>
      <w:color w:val="303741"/>
      <w:sz w:val="30"/>
      <w:szCs w:val="30"/>
      <w:lang w:val="ro-RO"/>
    </w:rPr>
  </w:style>
  <w:style w:type="paragraph" w:customStyle="1" w:styleId="nr">
    <w:name w:val="nr."/>
    <w:qFormat/>
    <w:rsid w:val="00245D31"/>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45D31"/>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45D31"/>
    <w:rPr>
      <w:lang w:val="en-US"/>
    </w:rPr>
  </w:style>
  <w:style w:type="paragraph" w:customStyle="1" w:styleId="1">
    <w:name w:val="Абзац списка1"/>
    <w:basedOn w:val="Normal"/>
    <w:uiPriority w:val="99"/>
    <w:rsid w:val="00245D31"/>
    <w:pPr>
      <w:spacing w:after="200" w:line="276" w:lineRule="auto"/>
      <w:ind w:left="720"/>
      <w:contextualSpacing/>
    </w:pPr>
    <w:rPr>
      <w:rFonts w:ascii="Calibri" w:eastAsia="Calibri" w:hAnsi="Calibri" w:cs="Times New Roman"/>
      <w:sz w:val="22"/>
      <w:szCs w:val="22"/>
      <w:lang w:val="en-US"/>
    </w:rPr>
  </w:style>
  <w:style w:type="paragraph" w:styleId="ListParagraph">
    <w:name w:val="List Paragraph"/>
    <w:basedOn w:val="Normal"/>
    <w:uiPriority w:val="34"/>
    <w:qFormat/>
    <w:rsid w:val="00245D31"/>
    <w:pPr>
      <w:spacing w:after="200" w:line="276" w:lineRule="auto"/>
      <w:ind w:left="720"/>
      <w:contextualSpacing/>
    </w:pPr>
    <w:rPr>
      <w:rFonts w:ascii="Calibri" w:eastAsia="Calibri" w:hAnsi="Calibri" w:cs="Times New Roman"/>
      <w:sz w:val="22"/>
      <w:szCs w:val="22"/>
      <w:lang w:val="ru-RU"/>
    </w:rPr>
  </w:style>
  <w:style w:type="paragraph" w:styleId="NormalWeb">
    <w:name w:val="Normal (Web)"/>
    <w:aliases w:val="Знак,webb, Знак"/>
    <w:basedOn w:val="Normal"/>
    <w:link w:val="NormalWebChar"/>
    <w:uiPriority w:val="99"/>
    <w:unhideWhenUsed/>
    <w:qFormat/>
    <w:rsid w:val="00245D31"/>
    <w:pPr>
      <w:spacing w:after="0" w:line="240" w:lineRule="auto"/>
      <w:ind w:left="0" w:firstLine="567"/>
      <w:jc w:val="both"/>
    </w:pPr>
    <w:rPr>
      <w:rFonts w:ascii="Times New Roman" w:eastAsia="Times New Roman" w:hAnsi="Times New Roman" w:cs="Times New Roman"/>
      <w:lang w:val="ru-RU" w:eastAsia="ru-RU"/>
    </w:rPr>
  </w:style>
  <w:style w:type="character" w:customStyle="1" w:styleId="NormalWebChar">
    <w:name w:val="Normal (Web) Char"/>
    <w:aliases w:val="Знак Char,webb Char, Знак Char"/>
    <w:basedOn w:val="DefaultParagraphFont"/>
    <w:link w:val="NormalWeb"/>
    <w:uiPriority w:val="99"/>
    <w:locked/>
    <w:rsid w:val="00245D31"/>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Scopul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1DA2B7-5BD8-48DB-BA7F-FBA91A9C8F3A}"/>
</file>

<file path=customXml/itemProps2.xml><?xml version="1.0" encoding="utf-8"?>
<ds:datastoreItem xmlns:ds="http://schemas.openxmlformats.org/officeDocument/2006/customXml" ds:itemID="{D2AC6907-EC14-4C3E-8972-B8DAC876E19B}"/>
</file>

<file path=customXml/itemProps3.xml><?xml version="1.0" encoding="utf-8"?>
<ds:datastoreItem xmlns:ds="http://schemas.openxmlformats.org/officeDocument/2006/customXml" ds:itemID="{23B16A71-CE4D-4523-82FA-3D0EA3B141C9}"/>
</file>

<file path=docProps/app.xml><?xml version="1.0" encoding="utf-8"?>
<Properties xmlns="http://schemas.openxmlformats.org/officeDocument/2006/extended-properties" xmlns:vt="http://schemas.openxmlformats.org/officeDocument/2006/docPropsVTypes">
  <Template>Normal</Template>
  <TotalTime>4</TotalTime>
  <Pages>6</Pages>
  <Words>1326</Words>
  <Characters>7694</Characters>
  <Application>Microsoft Office Word</Application>
  <DocSecurity>0</DocSecurity>
  <Lines>64</Lines>
  <Paragraphs>18</Paragraphs>
  <ScaleCrop>false</ScaleCrop>
  <Company/>
  <LinksUpToDate>false</LinksUpToDate>
  <CharactersWithSpaces>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Proiect de lege O.N. completare Legea nr.170 din 2007</dc:title>
  <dc:subject/>
  <dc:creator>Vitalie Lungu</dc:creator>
  <cp:keywords/>
  <dc:description/>
  <cp:lastModifiedBy>Vitalie Lungu</cp:lastModifiedBy>
  <cp:revision>2</cp:revision>
  <dcterms:created xsi:type="dcterms:W3CDTF">2019-12-11T13:47:00Z</dcterms:created>
  <dcterms:modified xsi:type="dcterms:W3CDTF">2019-12-11T13:54:00Z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