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231" w:rsidRPr="00483231" w:rsidRDefault="00483231" w:rsidP="00483231">
      <w:pPr>
        <w:suppressAutoHyphens/>
        <w:autoSpaceDE w:val="0"/>
        <w:ind w:firstLine="0"/>
        <w:jc w:val="center"/>
        <w:rPr>
          <w:b/>
          <w:bCs/>
          <w:sz w:val="28"/>
          <w:szCs w:val="28"/>
          <w:lang w:val="ro-RO" w:eastAsia="zh-CN"/>
        </w:rPr>
      </w:pPr>
      <w:r w:rsidRPr="00483231">
        <w:rPr>
          <w:b/>
          <w:bCs/>
          <w:sz w:val="28"/>
          <w:szCs w:val="28"/>
          <w:lang w:val="ro-RO" w:eastAsia="zh-CN"/>
        </w:rPr>
        <w:t xml:space="preserve">Cu privire la aprobarea proiectului de lege pentru modificarea </w:t>
      </w:r>
    </w:p>
    <w:p w:rsidR="00483231" w:rsidRPr="00483231" w:rsidRDefault="00483231" w:rsidP="00483231">
      <w:pPr>
        <w:suppressAutoHyphens/>
        <w:autoSpaceDE w:val="0"/>
        <w:ind w:firstLine="0"/>
        <w:jc w:val="center"/>
        <w:rPr>
          <w:b/>
          <w:bCs/>
          <w:sz w:val="28"/>
          <w:szCs w:val="28"/>
          <w:lang w:val="ro-RO" w:eastAsia="zh-CN"/>
        </w:rPr>
      </w:pPr>
      <w:r w:rsidRPr="00483231">
        <w:rPr>
          <w:b/>
          <w:bCs/>
          <w:sz w:val="28"/>
          <w:szCs w:val="28"/>
          <w:lang w:val="ro-RO" w:eastAsia="zh-CN"/>
        </w:rPr>
        <w:t>articolului 32 alineatul (1) din Legea</w:t>
      </w:r>
      <w:r w:rsidRPr="00483231">
        <w:rPr>
          <w:sz w:val="28"/>
          <w:szCs w:val="28"/>
          <w:lang w:val="ro-RO" w:eastAsia="zh-CN"/>
        </w:rPr>
        <w:t xml:space="preserve"> </w:t>
      </w:r>
      <w:r w:rsidRPr="00483231">
        <w:rPr>
          <w:b/>
          <w:bCs/>
          <w:sz w:val="28"/>
          <w:szCs w:val="28"/>
          <w:lang w:val="ro-RO" w:eastAsia="zh-CN"/>
        </w:rPr>
        <w:t>nr. 91 din 29 mai 2014</w:t>
      </w:r>
    </w:p>
    <w:p w:rsidR="00483231" w:rsidRDefault="00483231" w:rsidP="00483231">
      <w:pPr>
        <w:suppressAutoHyphens/>
        <w:autoSpaceDE w:val="0"/>
        <w:ind w:firstLine="0"/>
        <w:jc w:val="center"/>
        <w:rPr>
          <w:b/>
          <w:bCs/>
          <w:sz w:val="28"/>
          <w:szCs w:val="28"/>
          <w:lang w:val="ro-RO" w:eastAsia="zh-CN"/>
        </w:rPr>
      </w:pPr>
      <w:r w:rsidRPr="00483231">
        <w:rPr>
          <w:b/>
          <w:bCs/>
          <w:sz w:val="28"/>
          <w:szCs w:val="28"/>
          <w:lang w:val="ro-RO" w:eastAsia="zh-CN"/>
        </w:rPr>
        <w:t>privind semnătura electronică şi documentul electronic</w:t>
      </w:r>
    </w:p>
    <w:p w:rsidR="00483231" w:rsidRDefault="00483231" w:rsidP="00483231">
      <w:pPr>
        <w:suppressAutoHyphens/>
        <w:autoSpaceDE w:val="0"/>
        <w:ind w:firstLine="0"/>
        <w:jc w:val="center"/>
        <w:rPr>
          <w:b/>
          <w:bCs/>
          <w:sz w:val="28"/>
          <w:szCs w:val="28"/>
          <w:lang w:val="ro-RO" w:eastAsia="zh-CN"/>
        </w:rPr>
      </w:pPr>
      <w:r>
        <w:rPr>
          <w:b/>
          <w:bCs/>
          <w:sz w:val="28"/>
          <w:szCs w:val="28"/>
          <w:lang w:val="ro-RO" w:eastAsia="zh-CN"/>
        </w:rPr>
        <w:t>--------------------------------------------------------------------------</w:t>
      </w:r>
    </w:p>
    <w:p w:rsidR="00483231" w:rsidRPr="00483231" w:rsidRDefault="00483231" w:rsidP="00483231">
      <w:pPr>
        <w:suppressAutoHyphens/>
        <w:autoSpaceDE w:val="0"/>
        <w:ind w:firstLine="0"/>
        <w:jc w:val="center"/>
        <w:rPr>
          <w:sz w:val="28"/>
          <w:szCs w:val="28"/>
          <w:lang w:val="ro-RO" w:eastAsia="zh-CN"/>
        </w:rPr>
      </w:pPr>
    </w:p>
    <w:p w:rsidR="00483231" w:rsidRPr="00483231" w:rsidRDefault="00483231" w:rsidP="00483231">
      <w:pPr>
        <w:spacing w:line="276" w:lineRule="auto"/>
        <w:ind w:firstLine="567"/>
        <w:rPr>
          <w:bCs/>
          <w:sz w:val="28"/>
          <w:szCs w:val="28"/>
          <w:lang w:val="ro-RO" w:eastAsia="ru-RU"/>
        </w:rPr>
      </w:pPr>
      <w:r w:rsidRPr="00483231">
        <w:rPr>
          <w:bCs/>
          <w:sz w:val="28"/>
          <w:szCs w:val="28"/>
          <w:lang w:val="ro-RO" w:eastAsia="ru-RU"/>
        </w:rPr>
        <w:t>Guvernul HOTĂRĂŞTE:</w:t>
      </w:r>
    </w:p>
    <w:p w:rsidR="00483231" w:rsidRPr="00483231" w:rsidRDefault="00483231" w:rsidP="00483231">
      <w:pPr>
        <w:spacing w:line="276" w:lineRule="auto"/>
        <w:ind w:firstLine="0"/>
        <w:rPr>
          <w:b/>
          <w:bCs/>
          <w:sz w:val="28"/>
          <w:szCs w:val="28"/>
          <w:lang w:val="ro-RO" w:eastAsia="ru-RU"/>
        </w:rPr>
      </w:pPr>
    </w:p>
    <w:p w:rsidR="00483231" w:rsidRPr="00483231" w:rsidRDefault="00483231" w:rsidP="00483231">
      <w:pPr>
        <w:suppressAutoHyphens/>
        <w:autoSpaceDE w:val="0"/>
        <w:rPr>
          <w:sz w:val="28"/>
          <w:szCs w:val="28"/>
          <w:lang w:val="ro-RO" w:eastAsia="ru-RU"/>
        </w:rPr>
      </w:pPr>
      <w:r w:rsidRPr="00483231">
        <w:rPr>
          <w:sz w:val="28"/>
          <w:szCs w:val="28"/>
          <w:lang w:val="ro-RO" w:eastAsia="ru-RU"/>
        </w:rPr>
        <w:t xml:space="preserve">Se aprobă şi se prezintă Parlamentului spre examinare proiectul de lege pentru modificarea </w:t>
      </w:r>
      <w:r w:rsidRPr="00483231">
        <w:rPr>
          <w:sz w:val="28"/>
          <w:szCs w:val="28"/>
          <w:lang w:val="ro-RO" w:eastAsia="zh-CN"/>
        </w:rPr>
        <w:t>articolului 32 alineatul (1) din</w:t>
      </w:r>
      <w:r w:rsidRPr="00483231">
        <w:rPr>
          <w:b/>
          <w:bCs/>
          <w:sz w:val="28"/>
          <w:szCs w:val="28"/>
          <w:lang w:val="ro-RO" w:eastAsia="zh-CN"/>
        </w:rPr>
        <w:t xml:space="preserve"> </w:t>
      </w:r>
      <w:r w:rsidRPr="00483231">
        <w:rPr>
          <w:sz w:val="28"/>
          <w:szCs w:val="28"/>
          <w:lang w:val="ro-RO" w:eastAsia="ru-RU"/>
        </w:rPr>
        <w:t>Legea nr. 91 din 29 mai 2014 privind semnătura electronică şi documentul electronic.</w:t>
      </w:r>
    </w:p>
    <w:p w:rsidR="00EA3268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446ED3" w:rsidRPr="00D31A61" w:rsidRDefault="00446ED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D31A61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483231" w:rsidRDefault="00483231" w:rsidP="00483231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483231" w:rsidRDefault="00483231" w:rsidP="00483231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483231" w:rsidRDefault="00483231" w:rsidP="00483231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483231" w:rsidRPr="00D31A61" w:rsidRDefault="00483231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D31A61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ab/>
      </w: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483231" w:rsidRDefault="00483231" w:rsidP="00483231">
      <w:pPr>
        <w:pStyle w:val="Defaul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Coordonat: </w:t>
      </w:r>
    </w:p>
    <w:p w:rsidR="00483231" w:rsidRDefault="00483231" w:rsidP="00483231">
      <w:pPr>
        <w:pStyle w:val="Default"/>
        <w:rPr>
          <w:color w:val="auto"/>
          <w:sz w:val="28"/>
          <w:szCs w:val="28"/>
        </w:rPr>
      </w:pPr>
    </w:p>
    <w:p w:rsidR="00483231" w:rsidRDefault="00483231" w:rsidP="0048323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proofErr w:type="spellStart"/>
      <w:r>
        <w:rPr>
          <w:color w:val="auto"/>
          <w:sz w:val="28"/>
          <w:szCs w:val="28"/>
        </w:rPr>
        <w:t>Viceministrul</w:t>
      </w:r>
      <w:proofErr w:type="spellEnd"/>
      <w:r>
        <w:rPr>
          <w:color w:val="auto"/>
          <w:sz w:val="28"/>
          <w:szCs w:val="28"/>
        </w:rPr>
        <w:t xml:space="preserve"> tehnologiei </w:t>
      </w:r>
    </w:p>
    <w:p w:rsidR="00483231" w:rsidRDefault="00483231" w:rsidP="00483231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proofErr w:type="spellStart"/>
      <w:proofErr w:type="gramStart"/>
      <w:r>
        <w:rPr>
          <w:sz w:val="28"/>
          <w:szCs w:val="28"/>
        </w:rPr>
        <w:t>informaţiei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comunicaţiilor</w:t>
      </w:r>
      <w:proofErr w:type="spellEnd"/>
      <w:r>
        <w:rPr>
          <w:sz w:val="28"/>
          <w:szCs w:val="28"/>
        </w:rPr>
        <w:t xml:space="preserve">                                           Vitalie TARLEV</w:t>
      </w:r>
    </w:p>
    <w:p w:rsidR="00483231" w:rsidRPr="00D31A61" w:rsidRDefault="00483231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BF3AE4" w:rsidRDefault="00BF3AE4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46ED3" w:rsidRDefault="00446ED3" w:rsidP="00446ED3">
      <w:pPr>
        <w:jc w:val="left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  <w:t>Proiect</w:t>
      </w:r>
    </w:p>
    <w:p w:rsidR="00446ED3" w:rsidRDefault="00446ED3" w:rsidP="00446ED3">
      <w:pPr>
        <w:jc w:val="center"/>
        <w:rPr>
          <w:b/>
          <w:color w:val="000000"/>
          <w:sz w:val="28"/>
          <w:szCs w:val="28"/>
          <w:lang w:val="ro-RO" w:eastAsia="ru-RU"/>
        </w:rPr>
      </w:pPr>
    </w:p>
    <w:p w:rsidR="00446ED3" w:rsidRDefault="00446ED3" w:rsidP="00446ED3">
      <w:pPr>
        <w:jc w:val="center"/>
        <w:rPr>
          <w:b/>
          <w:color w:val="000000"/>
          <w:sz w:val="28"/>
          <w:szCs w:val="28"/>
          <w:lang w:val="ro-RO" w:eastAsia="ru-RU"/>
        </w:rPr>
      </w:pPr>
      <w:r>
        <w:rPr>
          <w:b/>
          <w:color w:val="000000"/>
          <w:sz w:val="28"/>
          <w:szCs w:val="28"/>
          <w:lang w:val="ro-RO" w:eastAsia="ru-RU"/>
        </w:rPr>
        <w:lastRenderedPageBreak/>
        <w:t>PARLAMENTUL REPUBLICII MOLDOVA</w:t>
      </w:r>
    </w:p>
    <w:p w:rsidR="00483231" w:rsidRPr="00483231" w:rsidRDefault="00483231" w:rsidP="00483231">
      <w:pPr>
        <w:suppressAutoHyphens/>
        <w:autoSpaceDE w:val="0"/>
        <w:jc w:val="right"/>
        <w:rPr>
          <w:rFonts w:eastAsia="Calibri"/>
          <w:sz w:val="28"/>
          <w:szCs w:val="28"/>
          <w:lang w:val="ro-RO" w:eastAsia="zh-CN"/>
        </w:rPr>
      </w:pPr>
    </w:p>
    <w:p w:rsidR="00483231" w:rsidRPr="00483231" w:rsidRDefault="00483231" w:rsidP="00483231">
      <w:pPr>
        <w:suppressAutoHyphens/>
        <w:autoSpaceDE w:val="0"/>
        <w:ind w:firstLine="0"/>
        <w:jc w:val="center"/>
        <w:rPr>
          <w:b/>
          <w:bCs/>
          <w:sz w:val="28"/>
          <w:szCs w:val="28"/>
          <w:lang w:val="ro-RO" w:eastAsia="zh-CN"/>
        </w:rPr>
      </w:pPr>
      <w:r w:rsidRPr="00483231">
        <w:rPr>
          <w:b/>
          <w:bCs/>
          <w:spacing w:val="80"/>
          <w:sz w:val="28"/>
          <w:szCs w:val="28"/>
          <w:lang w:val="ro-RO" w:eastAsia="zh-CN"/>
        </w:rPr>
        <w:t>LEGE</w:t>
      </w:r>
    </w:p>
    <w:p w:rsidR="002B5F9B" w:rsidRDefault="002B5F9B" w:rsidP="002B5F9B">
      <w:pPr>
        <w:suppressAutoHyphens/>
        <w:autoSpaceDE w:val="0"/>
        <w:jc w:val="center"/>
        <w:rPr>
          <w:b/>
          <w:sz w:val="28"/>
          <w:szCs w:val="28"/>
          <w:lang w:val="ro-RO" w:eastAsia="ru-RU"/>
        </w:rPr>
      </w:pPr>
      <w:r w:rsidRPr="00483231">
        <w:rPr>
          <w:b/>
          <w:sz w:val="28"/>
          <w:szCs w:val="28"/>
          <w:lang w:val="ro-RO" w:eastAsia="ru-RU"/>
        </w:rPr>
        <w:t xml:space="preserve">pentru modificarea </w:t>
      </w:r>
      <w:r w:rsidRPr="002B5F9B">
        <w:rPr>
          <w:b/>
          <w:sz w:val="28"/>
          <w:szCs w:val="28"/>
          <w:lang w:val="ro-RO" w:eastAsia="zh-CN"/>
        </w:rPr>
        <w:t>articolului 32 alineatul (1) din</w:t>
      </w:r>
      <w:r w:rsidRPr="002B5F9B">
        <w:rPr>
          <w:b/>
          <w:bCs/>
          <w:sz w:val="28"/>
          <w:szCs w:val="28"/>
          <w:lang w:val="ro-RO" w:eastAsia="zh-CN"/>
        </w:rPr>
        <w:t xml:space="preserve"> </w:t>
      </w:r>
      <w:r w:rsidRPr="00483231">
        <w:rPr>
          <w:b/>
          <w:sz w:val="28"/>
          <w:szCs w:val="28"/>
          <w:lang w:val="ro-RO" w:eastAsia="ru-RU"/>
        </w:rPr>
        <w:t>Legea nr. 91</w:t>
      </w:r>
      <w:r>
        <w:rPr>
          <w:b/>
          <w:sz w:val="28"/>
          <w:szCs w:val="28"/>
          <w:lang w:val="ro-RO" w:eastAsia="ru-RU"/>
        </w:rPr>
        <w:t xml:space="preserve"> din </w:t>
      </w:r>
      <w:r w:rsidRPr="00483231">
        <w:rPr>
          <w:b/>
          <w:sz w:val="28"/>
          <w:szCs w:val="28"/>
          <w:lang w:val="ro-RO" w:eastAsia="ru-RU"/>
        </w:rPr>
        <w:t>29</w:t>
      </w:r>
      <w:r>
        <w:rPr>
          <w:b/>
          <w:sz w:val="28"/>
          <w:szCs w:val="28"/>
          <w:lang w:val="ro-RO" w:eastAsia="ru-RU"/>
        </w:rPr>
        <w:t> </w:t>
      </w:r>
      <w:r w:rsidRPr="00483231">
        <w:rPr>
          <w:b/>
          <w:sz w:val="28"/>
          <w:szCs w:val="28"/>
          <w:lang w:val="ro-RO" w:eastAsia="ru-RU"/>
        </w:rPr>
        <w:t xml:space="preserve">mai 2014 privind semnătura electronică </w:t>
      </w:r>
    </w:p>
    <w:p w:rsidR="00483231" w:rsidRPr="00483231" w:rsidRDefault="002B5F9B" w:rsidP="002B5F9B">
      <w:pPr>
        <w:suppressAutoHyphens/>
        <w:autoSpaceDE w:val="0"/>
        <w:jc w:val="center"/>
        <w:rPr>
          <w:b/>
          <w:sz w:val="28"/>
          <w:szCs w:val="28"/>
          <w:lang w:val="ro-RO" w:eastAsia="ru-RU"/>
        </w:rPr>
      </w:pPr>
      <w:r w:rsidRPr="00483231">
        <w:rPr>
          <w:b/>
          <w:sz w:val="28"/>
          <w:szCs w:val="28"/>
          <w:lang w:val="ro-RO" w:eastAsia="ru-RU"/>
        </w:rPr>
        <w:t>şi documentul electronic</w:t>
      </w:r>
    </w:p>
    <w:p w:rsidR="002B5F9B" w:rsidRDefault="002B5F9B" w:rsidP="00483231">
      <w:pPr>
        <w:suppressAutoHyphens/>
        <w:autoSpaceDE w:val="0"/>
        <w:jc w:val="left"/>
        <w:rPr>
          <w:rFonts w:eastAsia="Calibri"/>
          <w:sz w:val="28"/>
          <w:szCs w:val="28"/>
          <w:lang w:val="ro-RO" w:eastAsia="zh-CN"/>
        </w:rPr>
      </w:pPr>
    </w:p>
    <w:p w:rsidR="00483231" w:rsidRDefault="00483231" w:rsidP="002B5F9B">
      <w:pPr>
        <w:suppressAutoHyphens/>
        <w:autoSpaceDE w:val="0"/>
        <w:jc w:val="left"/>
        <w:rPr>
          <w:rFonts w:eastAsia="Calibri"/>
          <w:sz w:val="28"/>
          <w:szCs w:val="28"/>
          <w:lang w:val="ro-RO" w:eastAsia="zh-CN"/>
        </w:rPr>
      </w:pPr>
      <w:r w:rsidRPr="00483231">
        <w:rPr>
          <w:rFonts w:eastAsia="Calibri"/>
          <w:sz w:val="28"/>
          <w:szCs w:val="28"/>
          <w:lang w:val="ro-RO" w:eastAsia="zh-CN"/>
        </w:rPr>
        <w:t>Parlamentul adoptă prezenta lege organică.</w:t>
      </w:r>
    </w:p>
    <w:p w:rsidR="002B5F9B" w:rsidRPr="00483231" w:rsidRDefault="002B5F9B" w:rsidP="002B5F9B">
      <w:pPr>
        <w:suppressAutoHyphens/>
        <w:autoSpaceDE w:val="0"/>
        <w:jc w:val="left"/>
        <w:rPr>
          <w:rFonts w:eastAsia="Calibri"/>
          <w:sz w:val="28"/>
          <w:szCs w:val="28"/>
          <w:lang w:val="ro-RO" w:eastAsia="zh-CN"/>
        </w:rPr>
      </w:pPr>
    </w:p>
    <w:p w:rsidR="00483231" w:rsidRPr="00483231" w:rsidRDefault="00483231" w:rsidP="00483231">
      <w:pPr>
        <w:ind w:firstLine="567"/>
        <w:rPr>
          <w:rFonts w:eastAsia="Calibri"/>
          <w:sz w:val="28"/>
          <w:szCs w:val="28"/>
          <w:lang w:val="ro-RO" w:eastAsia="ru-RU"/>
        </w:rPr>
      </w:pPr>
      <w:r w:rsidRPr="00483231">
        <w:rPr>
          <w:rFonts w:eastAsia="Calibri"/>
          <w:b/>
          <w:bCs/>
          <w:sz w:val="28"/>
          <w:szCs w:val="28"/>
          <w:lang w:val="pt-BR" w:eastAsia="ru-RU"/>
        </w:rPr>
        <w:t xml:space="preserve">Art. </w:t>
      </w:r>
      <w:r w:rsidR="00C6374A">
        <w:rPr>
          <w:rFonts w:eastAsia="Calibri"/>
          <w:b/>
          <w:bCs/>
          <w:sz w:val="28"/>
          <w:szCs w:val="28"/>
          <w:lang w:val="pt-BR" w:eastAsia="ru-RU"/>
        </w:rPr>
        <w:t>I</w:t>
      </w:r>
      <w:r w:rsidRPr="00483231">
        <w:rPr>
          <w:rFonts w:eastAsia="Calibri"/>
          <w:b/>
          <w:bCs/>
          <w:sz w:val="28"/>
          <w:szCs w:val="28"/>
          <w:lang w:val="pt-BR" w:eastAsia="ru-RU"/>
        </w:rPr>
        <w:t>.</w:t>
      </w:r>
      <w:r w:rsidRPr="00483231">
        <w:rPr>
          <w:rFonts w:eastAsia="Calibri"/>
          <w:sz w:val="28"/>
          <w:szCs w:val="28"/>
          <w:lang w:val="pt-BR" w:eastAsia="ru-RU"/>
        </w:rPr>
        <w:t xml:space="preserve"> </w:t>
      </w:r>
      <w:r w:rsidRPr="00483231">
        <w:rPr>
          <w:rFonts w:eastAsia="Calibri"/>
          <w:sz w:val="28"/>
          <w:szCs w:val="28"/>
          <w:lang w:val="ro-RO" w:eastAsia="ru-RU"/>
        </w:rPr>
        <w:t xml:space="preserve">– La </w:t>
      </w:r>
      <w:r w:rsidRPr="00483231">
        <w:rPr>
          <w:rFonts w:eastAsia="Calibri"/>
          <w:sz w:val="28"/>
          <w:szCs w:val="28"/>
          <w:lang w:val="ro-RO"/>
        </w:rPr>
        <w:t>articolul 32 alin</w:t>
      </w:r>
      <w:r>
        <w:rPr>
          <w:rFonts w:eastAsia="Calibri"/>
          <w:sz w:val="28"/>
          <w:szCs w:val="28"/>
          <w:lang w:val="ro-RO"/>
        </w:rPr>
        <w:t>e</w:t>
      </w:r>
      <w:r w:rsidRPr="00483231">
        <w:rPr>
          <w:rFonts w:eastAsia="Calibri"/>
          <w:sz w:val="28"/>
          <w:szCs w:val="28"/>
          <w:lang w:val="ro-RO"/>
        </w:rPr>
        <w:t xml:space="preserve">atul (1) din Legea nr. 91 </w:t>
      </w:r>
      <w:r w:rsidRPr="00483231">
        <w:rPr>
          <w:rFonts w:eastAsia="Calibri"/>
          <w:sz w:val="28"/>
          <w:szCs w:val="28"/>
          <w:lang w:val="ro-RO" w:eastAsia="ru-RU"/>
        </w:rPr>
        <w:t xml:space="preserve">din 29 mai 2014 privind semnătura electronică şi documentul electronic (Monitorul Oficial al Republicii Moldova, 2014, nr.174-177, art. 397), </w:t>
      </w:r>
      <w:r w:rsidR="002B5F9B">
        <w:rPr>
          <w:rFonts w:eastAsia="Calibri"/>
          <w:sz w:val="28"/>
          <w:szCs w:val="28"/>
          <w:lang w:val="ro-RO"/>
        </w:rPr>
        <w:t>textul</w:t>
      </w:r>
      <w:r w:rsidRPr="00483231">
        <w:rPr>
          <w:rFonts w:eastAsia="Calibri"/>
          <w:sz w:val="28"/>
          <w:szCs w:val="28"/>
          <w:lang w:val="ro-RO" w:eastAsia="ru-RU"/>
        </w:rPr>
        <w:t xml:space="preserve"> „</w:t>
      </w:r>
      <w:r w:rsidRPr="00483231">
        <w:rPr>
          <w:rFonts w:eastAsia="Calibri"/>
          <w:sz w:val="28"/>
          <w:szCs w:val="28"/>
          <w:lang w:val="ro-RO"/>
        </w:rPr>
        <w:t>dar nu poate constitui mai mult de un an”</w:t>
      </w:r>
      <w:r w:rsidRPr="00483231">
        <w:rPr>
          <w:rFonts w:eastAsia="Calibri"/>
          <w:sz w:val="28"/>
          <w:szCs w:val="28"/>
          <w:lang w:val="ro-RO" w:eastAsia="ru-RU"/>
        </w:rPr>
        <w:t xml:space="preserve"> se substituie cu </w:t>
      </w:r>
      <w:r w:rsidR="002B5F9B">
        <w:rPr>
          <w:rFonts w:eastAsia="Calibri"/>
          <w:sz w:val="28"/>
          <w:szCs w:val="28"/>
          <w:lang w:val="ro-RO"/>
        </w:rPr>
        <w:t>textul</w:t>
      </w:r>
      <w:r w:rsidRPr="00483231">
        <w:rPr>
          <w:rFonts w:eastAsia="Calibri"/>
          <w:sz w:val="28"/>
          <w:szCs w:val="28"/>
          <w:lang w:val="ro-RO" w:eastAsia="ru-RU"/>
        </w:rPr>
        <w:t xml:space="preserve"> „</w:t>
      </w:r>
      <w:r w:rsidRPr="00483231">
        <w:rPr>
          <w:rFonts w:eastAsia="Calibri"/>
          <w:sz w:val="28"/>
          <w:szCs w:val="28"/>
          <w:lang w:val="ro-RO"/>
        </w:rPr>
        <w:t xml:space="preserve">dar nu poate constitui mai mult de </w:t>
      </w:r>
      <w:r w:rsidR="000F3994">
        <w:rPr>
          <w:rFonts w:eastAsia="Calibri"/>
          <w:sz w:val="28"/>
          <w:szCs w:val="28"/>
          <w:lang w:val="ro-RO"/>
        </w:rPr>
        <w:t>5 </w:t>
      </w:r>
      <w:r w:rsidRPr="00483231">
        <w:rPr>
          <w:rFonts w:eastAsia="Calibri"/>
          <w:sz w:val="28"/>
          <w:szCs w:val="28"/>
          <w:lang w:val="ro-RO"/>
        </w:rPr>
        <w:t>ani</w:t>
      </w:r>
      <w:r w:rsidR="000F3994">
        <w:rPr>
          <w:rFonts w:eastAsia="Calibri"/>
          <w:sz w:val="28"/>
          <w:szCs w:val="28"/>
          <w:lang w:val="ro-RO"/>
        </w:rPr>
        <w:t>, în funcţie de capacităţile mijloacelor tehnice de creare a semnăturii electronice</w:t>
      </w:r>
      <w:r w:rsidRPr="00483231">
        <w:rPr>
          <w:rFonts w:eastAsia="Calibri"/>
          <w:sz w:val="28"/>
          <w:szCs w:val="28"/>
          <w:lang w:val="ro-RO" w:eastAsia="ru-RU"/>
        </w:rPr>
        <w:t>”.</w:t>
      </w:r>
    </w:p>
    <w:p w:rsidR="00483231" w:rsidRPr="00483231" w:rsidRDefault="00483231" w:rsidP="00483231">
      <w:pPr>
        <w:ind w:firstLine="567"/>
        <w:rPr>
          <w:rFonts w:eastAsia="Calibri"/>
          <w:b/>
          <w:bCs/>
          <w:sz w:val="28"/>
          <w:szCs w:val="28"/>
          <w:lang w:val="ro-RO" w:eastAsia="ru-RU"/>
        </w:rPr>
      </w:pPr>
    </w:p>
    <w:p w:rsidR="00483231" w:rsidRPr="00483231" w:rsidRDefault="00483231" w:rsidP="00483231">
      <w:pPr>
        <w:spacing w:after="200" w:line="276" w:lineRule="auto"/>
        <w:ind w:firstLine="567"/>
        <w:rPr>
          <w:rFonts w:eastAsia="Calibri"/>
          <w:sz w:val="28"/>
          <w:szCs w:val="28"/>
          <w:lang w:val="pt-BR"/>
        </w:rPr>
      </w:pPr>
      <w:r w:rsidRPr="00483231">
        <w:rPr>
          <w:rFonts w:eastAsia="Calibri"/>
          <w:b/>
          <w:bCs/>
          <w:sz w:val="28"/>
          <w:szCs w:val="28"/>
          <w:lang w:val="pt-BR"/>
        </w:rPr>
        <w:t xml:space="preserve">Art. </w:t>
      </w:r>
      <w:r w:rsidR="00C6374A">
        <w:rPr>
          <w:rFonts w:eastAsia="Calibri"/>
          <w:b/>
          <w:bCs/>
          <w:sz w:val="28"/>
          <w:szCs w:val="28"/>
          <w:lang w:val="pt-BR"/>
        </w:rPr>
        <w:t>II</w:t>
      </w:r>
      <w:r w:rsidRPr="00483231">
        <w:rPr>
          <w:rFonts w:eastAsia="Calibri"/>
          <w:b/>
          <w:bCs/>
          <w:sz w:val="28"/>
          <w:szCs w:val="28"/>
          <w:lang w:val="pt-BR"/>
        </w:rPr>
        <w:t xml:space="preserve">. – </w:t>
      </w:r>
      <w:r w:rsidRPr="00483231">
        <w:rPr>
          <w:rFonts w:eastAsia="Calibri"/>
          <w:sz w:val="28"/>
          <w:szCs w:val="28"/>
          <w:lang w:val="pt-BR"/>
        </w:rPr>
        <w:t>Guvernul, în comun cu Serviciul de Informaţii şi Securitate al Republicii Moldova,</w:t>
      </w:r>
      <w:r w:rsidRPr="00483231">
        <w:rPr>
          <w:rFonts w:eastAsia="Calibri"/>
          <w:sz w:val="22"/>
          <w:szCs w:val="22"/>
          <w:lang w:val="ro-MD"/>
        </w:rPr>
        <w:t xml:space="preserve"> </w:t>
      </w:r>
      <w:r w:rsidRPr="00483231">
        <w:rPr>
          <w:rFonts w:eastAsia="Calibri"/>
          <w:sz w:val="28"/>
          <w:szCs w:val="28"/>
          <w:lang w:val="pt-BR"/>
        </w:rPr>
        <w:t>în termen de 12 luni de la data publicării prezentei legi, va aduce actele sale normative în concordanţă cu prezenta lege.</w:t>
      </w:r>
    </w:p>
    <w:p w:rsidR="00446ED3" w:rsidRDefault="00446ED3" w:rsidP="00483231">
      <w:pPr>
        <w:ind w:firstLine="0"/>
        <w:jc w:val="left"/>
        <w:rPr>
          <w:rFonts w:eastAsia="Calibri"/>
          <w:b/>
          <w:bCs/>
          <w:sz w:val="28"/>
          <w:szCs w:val="28"/>
          <w:lang w:val="ro-RO"/>
        </w:rPr>
      </w:pPr>
    </w:p>
    <w:p w:rsidR="00446ED3" w:rsidRDefault="00446ED3" w:rsidP="00483231">
      <w:pPr>
        <w:ind w:firstLine="0"/>
        <w:jc w:val="left"/>
        <w:rPr>
          <w:rFonts w:eastAsia="Calibri"/>
          <w:b/>
          <w:bCs/>
          <w:sz w:val="28"/>
          <w:szCs w:val="28"/>
          <w:lang w:val="ro-RO"/>
        </w:rPr>
      </w:pPr>
    </w:p>
    <w:p w:rsidR="00483231" w:rsidRDefault="00446ED3" w:rsidP="000F3994">
      <w:pPr>
        <w:ind w:firstLine="567"/>
        <w:jc w:val="left"/>
        <w:rPr>
          <w:lang w:val="ro-RO"/>
        </w:rPr>
      </w:pPr>
      <w:proofErr w:type="spellStart"/>
      <w:r w:rsidRPr="00483231">
        <w:rPr>
          <w:rFonts w:eastAsia="Calibri"/>
          <w:b/>
          <w:bCs/>
          <w:sz w:val="28"/>
          <w:szCs w:val="28"/>
          <w:lang w:val="ru-RU"/>
        </w:rPr>
        <w:t>Preşedintele</w:t>
      </w:r>
      <w:proofErr w:type="spellEnd"/>
      <w:r w:rsidRPr="00483231">
        <w:rPr>
          <w:rFonts w:eastAsia="Calibri"/>
          <w:b/>
          <w:bCs/>
          <w:sz w:val="28"/>
          <w:szCs w:val="28"/>
          <w:lang w:val="ru-RU"/>
        </w:rPr>
        <w:t xml:space="preserve"> </w:t>
      </w:r>
      <w:proofErr w:type="spellStart"/>
      <w:r w:rsidRPr="00483231">
        <w:rPr>
          <w:rFonts w:eastAsia="Calibri"/>
          <w:b/>
          <w:bCs/>
          <w:sz w:val="28"/>
          <w:szCs w:val="28"/>
          <w:lang w:val="ru-RU"/>
        </w:rPr>
        <w:t>Parlamentului</w:t>
      </w:r>
      <w:proofErr w:type="spellEnd"/>
      <w:r w:rsidR="00483231" w:rsidRPr="00483231">
        <w:rPr>
          <w:rFonts w:eastAsia="Calibri"/>
          <w:b/>
          <w:bCs/>
          <w:sz w:val="28"/>
          <w:szCs w:val="28"/>
          <w:lang w:val="ru-RU"/>
        </w:rPr>
        <w:tab/>
      </w: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483231" w:rsidRDefault="00483231">
      <w:pPr>
        <w:ind w:firstLine="0"/>
        <w:jc w:val="left"/>
        <w:rPr>
          <w:lang w:val="ro-RO"/>
        </w:rPr>
      </w:pPr>
    </w:p>
    <w:p w:rsidR="00172CCD" w:rsidRDefault="00172CCD" w:rsidP="00172CCD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О проекте закона </w:t>
      </w:r>
      <w:r>
        <w:rPr>
          <w:bCs w:val="0"/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 xml:space="preserve">в </w:t>
      </w:r>
    </w:p>
    <w:p w:rsidR="00172CCD" w:rsidRDefault="00172CCD" w:rsidP="00172CCD">
      <w:pPr>
        <w:pStyle w:val="tt"/>
        <w:rPr>
          <w:sz w:val="28"/>
          <w:szCs w:val="28"/>
        </w:rPr>
      </w:pPr>
      <w:r>
        <w:rPr>
          <w:sz w:val="28"/>
          <w:szCs w:val="28"/>
        </w:rPr>
        <w:t>часть (</w:t>
      </w:r>
      <w:r>
        <w:rPr>
          <w:sz w:val="28"/>
          <w:szCs w:val="28"/>
          <w:lang w:val="ro-RO"/>
        </w:rPr>
        <w:t>1</w:t>
      </w:r>
      <w:r>
        <w:rPr>
          <w:sz w:val="28"/>
          <w:szCs w:val="28"/>
        </w:rPr>
        <w:t xml:space="preserve">) статьи </w:t>
      </w:r>
      <w:r>
        <w:rPr>
          <w:sz w:val="28"/>
          <w:szCs w:val="28"/>
          <w:lang w:val="ro-RO"/>
        </w:rPr>
        <w:t xml:space="preserve">32 </w:t>
      </w:r>
      <w:r>
        <w:rPr>
          <w:color w:val="000000"/>
          <w:sz w:val="28"/>
          <w:szCs w:val="28"/>
        </w:rPr>
        <w:t>Закон</w:t>
      </w:r>
      <w:r>
        <w:rPr>
          <w:color w:val="000000"/>
          <w:sz w:val="28"/>
          <w:szCs w:val="28"/>
          <w:lang w:val="ro-RO"/>
        </w:rPr>
        <w:t xml:space="preserve">а </w:t>
      </w:r>
      <w:r>
        <w:rPr>
          <w:sz w:val="28"/>
          <w:szCs w:val="28"/>
        </w:rPr>
        <w:t>об электронной</w:t>
      </w:r>
      <w:r w:rsidRPr="00172C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подписи  </w:t>
      </w:r>
    </w:p>
    <w:p w:rsidR="00172CCD" w:rsidRDefault="00172CCD" w:rsidP="00172CCD">
      <w:pPr>
        <w:pStyle w:val="tt"/>
        <w:rPr>
          <w:sz w:val="28"/>
          <w:szCs w:val="28"/>
        </w:rPr>
      </w:pPr>
      <w:r>
        <w:rPr>
          <w:sz w:val="28"/>
          <w:szCs w:val="28"/>
        </w:rPr>
        <w:t>и электронном документе</w:t>
      </w:r>
      <w:r>
        <w:rPr>
          <w:bCs w:val="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  <w:lang w:val="ro-RO"/>
        </w:rPr>
        <w:t xml:space="preserve"> 91 </w:t>
      </w:r>
      <w:r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  <w:lang w:val="ro-RO"/>
        </w:rPr>
        <w:t xml:space="preserve"> 29 </w:t>
      </w:r>
      <w:r>
        <w:rPr>
          <w:color w:val="000000"/>
          <w:sz w:val="28"/>
          <w:szCs w:val="28"/>
        </w:rPr>
        <w:t>мая</w:t>
      </w:r>
      <w:r>
        <w:rPr>
          <w:color w:val="000000"/>
          <w:sz w:val="28"/>
          <w:szCs w:val="28"/>
          <w:lang w:val="ro-RO"/>
        </w:rPr>
        <w:t xml:space="preserve"> 20</w:t>
      </w:r>
      <w:r>
        <w:rPr>
          <w:color w:val="000000"/>
          <w:sz w:val="28"/>
          <w:szCs w:val="28"/>
        </w:rPr>
        <w:t>14 года</w:t>
      </w:r>
      <w:r>
        <w:rPr>
          <w:bCs w:val="0"/>
          <w:sz w:val="28"/>
          <w:szCs w:val="28"/>
        </w:rPr>
        <w:t xml:space="preserve"> </w:t>
      </w:r>
    </w:p>
    <w:p w:rsidR="00172CCD" w:rsidRDefault="00172CCD" w:rsidP="00172CCD">
      <w:pPr>
        <w:pStyle w:val="af4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>--------------------------------------------------------------------------------</w:t>
      </w:r>
    </w:p>
    <w:p w:rsidR="00172CCD" w:rsidRDefault="00172CCD" w:rsidP="00172CCD">
      <w:pPr>
        <w:pStyle w:val="af4"/>
        <w:ind w:firstLine="709"/>
        <w:jc w:val="both"/>
        <w:rPr>
          <w:rFonts w:ascii="Times New Roman" w:hAnsi="Times New Roman"/>
          <w:bCs/>
          <w:sz w:val="16"/>
          <w:szCs w:val="28"/>
        </w:rPr>
      </w:pPr>
    </w:p>
    <w:p w:rsidR="00172CCD" w:rsidRDefault="00172CCD" w:rsidP="00172CCD">
      <w:pPr>
        <w:pStyle w:val="af4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Cs/>
          <w:sz w:val="28"/>
          <w:szCs w:val="28"/>
        </w:rPr>
        <w:t>Правительство ПОСТАНОВЛЯЕТ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:</w:t>
      </w:r>
    </w:p>
    <w:p w:rsidR="00172CCD" w:rsidRDefault="00172CCD" w:rsidP="00172CCD">
      <w:pPr>
        <w:pStyle w:val="af4"/>
        <w:ind w:firstLine="709"/>
        <w:jc w:val="both"/>
        <w:rPr>
          <w:rFonts w:ascii="Times New Roman" w:hAnsi="Times New Roman"/>
          <w:b/>
          <w:bCs/>
          <w:sz w:val="20"/>
          <w:szCs w:val="28"/>
          <w:lang w:val="ro-RO"/>
        </w:rPr>
      </w:pPr>
    </w:p>
    <w:p w:rsidR="00172CCD" w:rsidRDefault="00172CCD" w:rsidP="00172CCD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Одобрить и представить Парламенту для рассмотрения проект закона о внесении изменений в часть (</w:t>
      </w:r>
      <w:r>
        <w:rPr>
          <w:b w:val="0"/>
          <w:sz w:val="28"/>
          <w:szCs w:val="28"/>
          <w:lang w:val="ro-RO"/>
        </w:rPr>
        <w:t>1</w:t>
      </w:r>
      <w:r>
        <w:rPr>
          <w:b w:val="0"/>
          <w:sz w:val="28"/>
          <w:szCs w:val="28"/>
        </w:rPr>
        <w:t>) статьи</w:t>
      </w:r>
      <w:r>
        <w:rPr>
          <w:b w:val="0"/>
          <w:sz w:val="28"/>
          <w:szCs w:val="28"/>
          <w:lang w:val="ro-RO"/>
        </w:rPr>
        <w:t xml:space="preserve"> 32 </w:t>
      </w:r>
      <w:r>
        <w:rPr>
          <w:b w:val="0"/>
          <w:color w:val="000000"/>
          <w:sz w:val="28"/>
          <w:szCs w:val="28"/>
        </w:rPr>
        <w:t>Закон</w:t>
      </w:r>
      <w:r>
        <w:rPr>
          <w:b w:val="0"/>
          <w:color w:val="000000"/>
          <w:sz w:val="28"/>
          <w:szCs w:val="28"/>
          <w:lang w:val="ro-RO"/>
        </w:rPr>
        <w:t xml:space="preserve">а </w:t>
      </w:r>
      <w:r>
        <w:rPr>
          <w:b w:val="0"/>
          <w:sz w:val="28"/>
          <w:szCs w:val="28"/>
        </w:rPr>
        <w:t>об электронной подписи и</w:t>
      </w:r>
      <w:r w:rsidRPr="00172CC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электронном документе </w:t>
      </w:r>
      <w:r>
        <w:rPr>
          <w:b w:val="0"/>
          <w:color w:val="000000"/>
          <w:sz w:val="28"/>
          <w:szCs w:val="28"/>
        </w:rPr>
        <w:t>№</w:t>
      </w:r>
      <w:r>
        <w:rPr>
          <w:b w:val="0"/>
          <w:color w:val="000000"/>
          <w:sz w:val="28"/>
          <w:szCs w:val="28"/>
          <w:lang w:val="ro-RO"/>
        </w:rPr>
        <w:t xml:space="preserve"> 91 </w:t>
      </w:r>
      <w:r>
        <w:rPr>
          <w:b w:val="0"/>
          <w:color w:val="000000"/>
          <w:sz w:val="28"/>
          <w:szCs w:val="28"/>
        </w:rPr>
        <w:t>от</w:t>
      </w:r>
      <w:r>
        <w:rPr>
          <w:b w:val="0"/>
          <w:color w:val="000000"/>
          <w:sz w:val="28"/>
          <w:szCs w:val="28"/>
          <w:lang w:val="ro-RO"/>
        </w:rPr>
        <w:t xml:space="preserve"> 29 </w:t>
      </w:r>
      <w:r>
        <w:rPr>
          <w:b w:val="0"/>
          <w:color w:val="000000"/>
          <w:sz w:val="28"/>
          <w:szCs w:val="28"/>
        </w:rPr>
        <w:t>мая</w:t>
      </w:r>
      <w:r>
        <w:rPr>
          <w:b w:val="0"/>
          <w:color w:val="000000"/>
          <w:sz w:val="28"/>
          <w:szCs w:val="28"/>
          <w:lang w:val="ro-RO"/>
        </w:rPr>
        <w:t xml:space="preserve"> 20</w:t>
      </w:r>
      <w:r>
        <w:rPr>
          <w:b w:val="0"/>
          <w:color w:val="000000"/>
          <w:sz w:val="28"/>
          <w:szCs w:val="28"/>
        </w:rPr>
        <w:t>14 года.</w:t>
      </w:r>
      <w:r>
        <w:rPr>
          <w:b w:val="0"/>
          <w:bCs w:val="0"/>
          <w:sz w:val="28"/>
          <w:szCs w:val="28"/>
        </w:rPr>
        <w:t xml:space="preserve"> </w:t>
      </w:r>
    </w:p>
    <w:p w:rsidR="00172CCD" w:rsidRDefault="00172CCD" w:rsidP="00172CCD">
      <w:pPr>
        <w:ind w:firstLine="567"/>
        <w:rPr>
          <w:bCs/>
          <w:color w:val="000000"/>
          <w:sz w:val="28"/>
          <w:szCs w:val="28"/>
          <w:lang w:val="ro-RO"/>
        </w:rPr>
      </w:pPr>
      <w:r w:rsidRPr="00172CCD">
        <w:rPr>
          <w:sz w:val="28"/>
          <w:szCs w:val="28"/>
          <w:lang w:val="ru-RU" w:eastAsia="ru-RU"/>
        </w:rPr>
        <w:t xml:space="preserve"> </w:t>
      </w:r>
    </w:p>
    <w:p w:rsidR="00172CCD" w:rsidRDefault="00172CCD" w:rsidP="00172CCD">
      <w:pPr>
        <w:rPr>
          <w:sz w:val="28"/>
          <w:szCs w:val="28"/>
          <w:lang w:val="ru-RU"/>
        </w:rPr>
      </w:pPr>
    </w:p>
    <w:p w:rsidR="00172CCD" w:rsidRDefault="00172CCD" w:rsidP="00172CCD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72CCD" w:rsidRDefault="00172CCD" w:rsidP="00172CC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18"/>
          <w:szCs w:val="28"/>
        </w:rPr>
      </w:pPr>
    </w:p>
    <w:p w:rsidR="00172CCD" w:rsidRDefault="00172CCD" w:rsidP="00172CC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Владимир Чеботарь</w:t>
      </w: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72CCD" w:rsidRDefault="00172CCD" w:rsidP="00172C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2CCD" w:rsidRPr="00172CCD" w:rsidRDefault="00172CCD" w:rsidP="00172CCD">
      <w:pPr>
        <w:rPr>
          <w:sz w:val="28"/>
          <w:szCs w:val="28"/>
          <w:lang w:val="ru-RU"/>
        </w:rPr>
      </w:pPr>
      <w:r w:rsidRPr="00172CCD">
        <w:rPr>
          <w:sz w:val="28"/>
          <w:szCs w:val="28"/>
          <w:lang w:val="ru-RU"/>
        </w:rPr>
        <w:t xml:space="preserve"> </w:t>
      </w:r>
    </w:p>
    <w:p w:rsidR="00172CCD" w:rsidRPr="00172CCD" w:rsidRDefault="00172CCD" w:rsidP="00172CCD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72CCD" w:rsidRPr="00172CCD" w:rsidRDefault="00172CCD" w:rsidP="00172CCD">
      <w:pPr>
        <w:ind w:firstLine="0"/>
        <w:rPr>
          <w:bCs/>
          <w:sz w:val="28"/>
          <w:szCs w:val="28"/>
          <w:lang w:val="ru-RU" w:eastAsia="ru-RU"/>
        </w:rPr>
      </w:pPr>
      <w:r w:rsidRPr="00172CCD">
        <w:rPr>
          <w:bCs/>
          <w:sz w:val="28"/>
          <w:szCs w:val="28"/>
          <w:lang w:val="ru-RU" w:eastAsia="ru-RU"/>
        </w:rPr>
        <w:t>Согласовано:</w:t>
      </w:r>
    </w:p>
    <w:p w:rsidR="00172CCD" w:rsidRPr="00172CCD" w:rsidRDefault="00172CCD" w:rsidP="00172CCD">
      <w:pPr>
        <w:ind w:firstLine="0"/>
        <w:rPr>
          <w:bCs/>
          <w:sz w:val="28"/>
          <w:szCs w:val="28"/>
          <w:lang w:val="ru-RU" w:eastAsia="ru-RU"/>
        </w:rPr>
      </w:pPr>
    </w:p>
    <w:p w:rsidR="00172CCD" w:rsidRDefault="00172CCD" w:rsidP="00172CCD">
      <w:pPr>
        <w:ind w:firstLine="0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Заместитель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министра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</w:p>
    <w:p w:rsidR="00172CCD" w:rsidRPr="00172CCD" w:rsidRDefault="00172CCD" w:rsidP="00172CCD">
      <w:pPr>
        <w:ind w:firstLine="0"/>
        <w:rPr>
          <w:bCs/>
          <w:sz w:val="28"/>
          <w:szCs w:val="28"/>
          <w:lang w:val="ru-RU" w:eastAsia="ru-RU"/>
        </w:rPr>
      </w:pPr>
      <w:r w:rsidRPr="00172CCD">
        <w:rPr>
          <w:bCs/>
          <w:sz w:val="28"/>
          <w:szCs w:val="28"/>
          <w:lang w:val="ru-RU" w:eastAsia="ru-RU"/>
        </w:rPr>
        <w:t xml:space="preserve">информационных технологий </w:t>
      </w:r>
    </w:p>
    <w:p w:rsidR="00172CCD" w:rsidRPr="00172CCD" w:rsidRDefault="00172CCD" w:rsidP="00172CCD">
      <w:pPr>
        <w:ind w:firstLine="0"/>
        <w:rPr>
          <w:bCs/>
          <w:sz w:val="28"/>
          <w:szCs w:val="28"/>
          <w:lang w:val="ru-RU" w:eastAsia="ru-RU"/>
        </w:rPr>
      </w:pPr>
      <w:r w:rsidRPr="00172CCD">
        <w:rPr>
          <w:bCs/>
          <w:sz w:val="28"/>
          <w:szCs w:val="28"/>
          <w:lang w:val="ru-RU" w:eastAsia="ru-RU"/>
        </w:rPr>
        <w:t>и связи                                                                   Виталие ТАРЛЕВ</w:t>
      </w:r>
    </w:p>
    <w:p w:rsidR="00172CCD" w:rsidRPr="00172CCD" w:rsidRDefault="00172CCD" w:rsidP="00172CCD">
      <w:pPr>
        <w:rPr>
          <w:b/>
          <w:bCs/>
          <w:sz w:val="28"/>
          <w:szCs w:val="28"/>
          <w:lang w:val="ru-RU" w:eastAsia="ru-RU"/>
        </w:rPr>
      </w:pPr>
      <w:r w:rsidRPr="00172CCD">
        <w:rPr>
          <w:b/>
          <w:bCs/>
          <w:sz w:val="28"/>
          <w:szCs w:val="28"/>
          <w:lang w:val="ru-RU" w:eastAsia="ru-RU"/>
        </w:rPr>
        <w:br w:type="page"/>
      </w:r>
    </w:p>
    <w:p w:rsidR="00172CCD" w:rsidRPr="00172CCD" w:rsidRDefault="00172CCD" w:rsidP="00172CCD">
      <w:pPr>
        <w:ind w:firstLine="0"/>
        <w:jc w:val="right"/>
        <w:rPr>
          <w:bCs/>
          <w:i/>
          <w:sz w:val="24"/>
          <w:szCs w:val="24"/>
          <w:lang w:val="ru-RU" w:eastAsia="ru-RU"/>
        </w:rPr>
      </w:pPr>
      <w:r w:rsidRPr="00172CCD">
        <w:rPr>
          <w:bCs/>
          <w:i/>
          <w:sz w:val="24"/>
          <w:szCs w:val="24"/>
          <w:lang w:val="ru-RU" w:eastAsia="ru-RU"/>
        </w:rPr>
        <w:t xml:space="preserve">Проект </w:t>
      </w:r>
    </w:p>
    <w:p w:rsidR="00172CCD" w:rsidRPr="00172CCD" w:rsidRDefault="00172CCD" w:rsidP="00172CCD">
      <w:pPr>
        <w:ind w:firstLine="0"/>
        <w:jc w:val="right"/>
        <w:rPr>
          <w:bCs/>
          <w:i/>
          <w:sz w:val="24"/>
          <w:szCs w:val="24"/>
          <w:lang w:val="ru-RU" w:eastAsia="ru-RU"/>
        </w:rPr>
      </w:pPr>
      <w:r w:rsidRPr="00172CCD">
        <w:rPr>
          <w:bCs/>
          <w:i/>
          <w:sz w:val="24"/>
          <w:szCs w:val="24"/>
          <w:lang w:val="ru-RU" w:eastAsia="ru-RU"/>
        </w:rPr>
        <w:t>Перевод</w:t>
      </w:r>
    </w:p>
    <w:p w:rsidR="00172CCD" w:rsidRPr="00172CCD" w:rsidRDefault="00172CCD" w:rsidP="00172CC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72CCD" w:rsidRPr="00172CCD" w:rsidRDefault="00172CCD" w:rsidP="00172CC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72CCD">
        <w:rPr>
          <w:bCs/>
          <w:sz w:val="28"/>
          <w:szCs w:val="28"/>
          <w:lang w:val="ru-RU" w:eastAsia="ru-RU"/>
        </w:rPr>
        <w:tab/>
      </w:r>
      <w:r w:rsidRPr="00172CCD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172CCD" w:rsidRPr="00172CCD" w:rsidRDefault="00172CCD" w:rsidP="00172CC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72CCD" w:rsidRPr="00172CCD" w:rsidRDefault="00172CCD" w:rsidP="00172CCD">
      <w:pPr>
        <w:ind w:firstLine="0"/>
        <w:jc w:val="center"/>
        <w:rPr>
          <w:b/>
          <w:sz w:val="28"/>
          <w:szCs w:val="28"/>
          <w:lang w:val="ru-RU"/>
        </w:rPr>
      </w:pPr>
      <w:r w:rsidRPr="00172CCD">
        <w:rPr>
          <w:b/>
          <w:sz w:val="28"/>
          <w:szCs w:val="28"/>
          <w:lang w:val="ru-RU"/>
        </w:rPr>
        <w:t xml:space="preserve">ЗАКОН </w:t>
      </w:r>
    </w:p>
    <w:p w:rsidR="00172CCD" w:rsidRDefault="00172CCD" w:rsidP="00172CCD">
      <w:pPr>
        <w:pStyle w:val="tt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>в часть (</w:t>
      </w:r>
      <w:r>
        <w:rPr>
          <w:sz w:val="28"/>
          <w:szCs w:val="28"/>
          <w:lang w:val="ro-RO"/>
        </w:rPr>
        <w:t>1</w:t>
      </w:r>
      <w:r>
        <w:rPr>
          <w:sz w:val="28"/>
          <w:szCs w:val="28"/>
        </w:rPr>
        <w:t>) статьи</w:t>
      </w:r>
      <w:r>
        <w:rPr>
          <w:sz w:val="28"/>
          <w:szCs w:val="28"/>
          <w:lang w:val="ro-RO"/>
        </w:rPr>
        <w:t xml:space="preserve"> 32 </w:t>
      </w:r>
    </w:p>
    <w:p w:rsidR="00172CCD" w:rsidRPr="00172CCD" w:rsidRDefault="00172CCD" w:rsidP="00172CCD">
      <w:pPr>
        <w:ind w:firstLine="0"/>
        <w:jc w:val="center"/>
        <w:rPr>
          <w:b/>
          <w:sz w:val="28"/>
          <w:szCs w:val="28"/>
          <w:lang w:val="ru-RU"/>
        </w:rPr>
      </w:pPr>
      <w:r w:rsidRPr="00172CCD">
        <w:rPr>
          <w:b/>
          <w:color w:val="000000"/>
          <w:sz w:val="28"/>
          <w:szCs w:val="28"/>
          <w:lang w:val="ru-RU"/>
        </w:rPr>
        <w:t>Закон</w:t>
      </w:r>
      <w:r>
        <w:rPr>
          <w:b/>
          <w:color w:val="000000"/>
          <w:sz w:val="28"/>
          <w:szCs w:val="28"/>
          <w:lang w:val="ro-RO"/>
        </w:rPr>
        <w:t xml:space="preserve">а </w:t>
      </w:r>
      <w:r w:rsidRPr="00172CCD">
        <w:rPr>
          <w:b/>
          <w:sz w:val="28"/>
          <w:szCs w:val="28"/>
          <w:lang w:val="ru-RU"/>
        </w:rPr>
        <w:t xml:space="preserve">об электронной подписи и электронном </w:t>
      </w:r>
    </w:p>
    <w:p w:rsidR="00172CCD" w:rsidRPr="00172CCD" w:rsidRDefault="00172CCD" w:rsidP="00172CCD">
      <w:pPr>
        <w:ind w:firstLine="0"/>
        <w:jc w:val="center"/>
        <w:rPr>
          <w:sz w:val="28"/>
          <w:szCs w:val="28"/>
          <w:lang w:val="ru-RU"/>
        </w:rPr>
      </w:pPr>
      <w:r w:rsidRPr="00172CCD">
        <w:rPr>
          <w:b/>
          <w:sz w:val="28"/>
          <w:szCs w:val="28"/>
          <w:lang w:val="ru-RU"/>
        </w:rPr>
        <w:t>документе</w:t>
      </w:r>
      <w:r w:rsidRPr="00172CCD">
        <w:rPr>
          <w:sz w:val="28"/>
          <w:szCs w:val="28"/>
          <w:lang w:val="ru-RU"/>
        </w:rPr>
        <w:t xml:space="preserve"> </w:t>
      </w:r>
      <w:r w:rsidRPr="00172CCD">
        <w:rPr>
          <w:b/>
          <w:color w:val="000000"/>
          <w:sz w:val="28"/>
          <w:szCs w:val="28"/>
          <w:lang w:val="ru-RU"/>
        </w:rPr>
        <w:t>№</w:t>
      </w:r>
      <w:r>
        <w:rPr>
          <w:b/>
          <w:color w:val="000000"/>
          <w:sz w:val="28"/>
          <w:szCs w:val="28"/>
          <w:lang w:val="ro-RO"/>
        </w:rPr>
        <w:t xml:space="preserve"> 91 </w:t>
      </w:r>
      <w:r w:rsidRPr="00172CCD">
        <w:rPr>
          <w:b/>
          <w:color w:val="000000"/>
          <w:sz w:val="28"/>
          <w:szCs w:val="28"/>
          <w:lang w:val="ru-RU"/>
        </w:rPr>
        <w:t>от</w:t>
      </w:r>
      <w:r>
        <w:rPr>
          <w:b/>
          <w:color w:val="000000"/>
          <w:sz w:val="28"/>
          <w:szCs w:val="28"/>
          <w:lang w:val="ro-RO"/>
        </w:rPr>
        <w:t xml:space="preserve"> 29 </w:t>
      </w:r>
      <w:r w:rsidRPr="00172CCD">
        <w:rPr>
          <w:b/>
          <w:color w:val="000000"/>
          <w:sz w:val="28"/>
          <w:szCs w:val="28"/>
          <w:lang w:val="ru-RU"/>
        </w:rPr>
        <w:t>мая</w:t>
      </w:r>
      <w:r>
        <w:rPr>
          <w:b/>
          <w:color w:val="000000"/>
          <w:sz w:val="28"/>
          <w:szCs w:val="28"/>
          <w:lang w:val="ro-RO"/>
        </w:rPr>
        <w:t xml:space="preserve"> 20</w:t>
      </w:r>
      <w:r w:rsidRPr="00172CCD">
        <w:rPr>
          <w:b/>
          <w:color w:val="000000"/>
          <w:sz w:val="28"/>
          <w:szCs w:val="28"/>
          <w:lang w:val="ru-RU"/>
        </w:rPr>
        <w:t xml:space="preserve">14 </w:t>
      </w:r>
      <w:r w:rsidRPr="00172CCD">
        <w:rPr>
          <w:b/>
          <w:sz w:val="28"/>
          <w:szCs w:val="28"/>
          <w:lang w:val="ru-RU"/>
        </w:rPr>
        <w:t>года</w:t>
      </w:r>
    </w:p>
    <w:p w:rsidR="00172CCD" w:rsidRPr="00172CCD" w:rsidRDefault="00172CCD" w:rsidP="00172CCD">
      <w:pPr>
        <w:ind w:firstLine="0"/>
        <w:jc w:val="center"/>
        <w:rPr>
          <w:b/>
          <w:sz w:val="28"/>
          <w:szCs w:val="28"/>
          <w:lang w:val="ru-RU"/>
        </w:rPr>
      </w:pPr>
    </w:p>
    <w:p w:rsidR="00172CCD" w:rsidRPr="00172CCD" w:rsidRDefault="00172CCD" w:rsidP="00172CCD">
      <w:pPr>
        <w:rPr>
          <w:b/>
          <w:sz w:val="28"/>
          <w:szCs w:val="28"/>
          <w:lang w:val="ru-RU"/>
        </w:rPr>
      </w:pPr>
    </w:p>
    <w:p w:rsidR="00172CCD" w:rsidRPr="00172CCD" w:rsidRDefault="00172CCD" w:rsidP="00172CCD">
      <w:pPr>
        <w:rPr>
          <w:sz w:val="28"/>
          <w:szCs w:val="28"/>
          <w:lang w:val="ru-RU"/>
        </w:rPr>
      </w:pPr>
      <w:r w:rsidRPr="00172CCD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172CCD" w:rsidRDefault="00172CCD" w:rsidP="00172CCD">
      <w:pPr>
        <w:rPr>
          <w:sz w:val="28"/>
          <w:szCs w:val="28"/>
          <w:lang w:val="ro-RO"/>
        </w:rPr>
      </w:pPr>
    </w:p>
    <w:p w:rsidR="00172CCD" w:rsidRDefault="00172CCD" w:rsidP="00172CCD">
      <w:pPr>
        <w:ind w:firstLine="708"/>
        <w:rPr>
          <w:sz w:val="28"/>
          <w:szCs w:val="28"/>
          <w:lang w:val="ru-RU"/>
        </w:rPr>
      </w:pPr>
      <w:r w:rsidRPr="00172CCD"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</w:rPr>
        <w:t>I</w:t>
      </w:r>
      <w:r w:rsidRPr="00172CCD">
        <w:rPr>
          <w:b/>
          <w:sz w:val="28"/>
          <w:szCs w:val="28"/>
          <w:lang w:val="ru-RU"/>
        </w:rPr>
        <w:t>.</w:t>
      </w:r>
      <w:r w:rsidRPr="00172CCD">
        <w:rPr>
          <w:sz w:val="28"/>
          <w:szCs w:val="28"/>
          <w:lang w:val="ru-RU"/>
        </w:rPr>
        <w:t xml:space="preserve"> – В части (1) статьи 32 </w:t>
      </w:r>
      <w:r w:rsidRPr="00172CCD">
        <w:rPr>
          <w:color w:val="000000"/>
          <w:sz w:val="28"/>
          <w:szCs w:val="28"/>
          <w:lang w:val="ru-RU"/>
        </w:rPr>
        <w:t>Закон</w:t>
      </w:r>
      <w:r>
        <w:rPr>
          <w:color w:val="000000"/>
          <w:sz w:val="28"/>
          <w:szCs w:val="28"/>
          <w:lang w:val="ro-RO"/>
        </w:rPr>
        <w:t xml:space="preserve">а </w:t>
      </w:r>
      <w:r w:rsidRPr="00172CCD">
        <w:rPr>
          <w:sz w:val="28"/>
          <w:szCs w:val="28"/>
          <w:lang w:val="ru-RU"/>
        </w:rPr>
        <w:t xml:space="preserve">об электронной подписи и электронном документе </w:t>
      </w:r>
      <w:r w:rsidRPr="00172CCD">
        <w:rPr>
          <w:color w:val="000000"/>
          <w:sz w:val="28"/>
          <w:szCs w:val="28"/>
          <w:lang w:val="ru-RU"/>
        </w:rPr>
        <w:t>№</w:t>
      </w:r>
      <w:r>
        <w:rPr>
          <w:color w:val="000000"/>
          <w:sz w:val="28"/>
          <w:szCs w:val="28"/>
          <w:lang w:val="ro-RO"/>
        </w:rPr>
        <w:t xml:space="preserve"> 91 </w:t>
      </w:r>
      <w:r w:rsidRPr="00172CCD">
        <w:rPr>
          <w:color w:val="000000"/>
          <w:sz w:val="28"/>
          <w:szCs w:val="28"/>
          <w:lang w:val="ru-RU"/>
        </w:rPr>
        <w:t>от</w:t>
      </w:r>
      <w:r>
        <w:rPr>
          <w:color w:val="000000"/>
          <w:sz w:val="28"/>
          <w:szCs w:val="28"/>
          <w:lang w:val="ro-RO"/>
        </w:rPr>
        <w:t xml:space="preserve"> 29 </w:t>
      </w:r>
      <w:r w:rsidRPr="00172CCD">
        <w:rPr>
          <w:color w:val="000000"/>
          <w:sz w:val="28"/>
          <w:szCs w:val="28"/>
          <w:lang w:val="ru-RU"/>
        </w:rPr>
        <w:t>мая</w:t>
      </w:r>
      <w:r>
        <w:rPr>
          <w:color w:val="000000"/>
          <w:sz w:val="28"/>
          <w:szCs w:val="28"/>
          <w:lang w:val="ro-RO"/>
        </w:rPr>
        <w:t xml:space="preserve"> 20</w:t>
      </w:r>
      <w:r w:rsidRPr="00172CCD">
        <w:rPr>
          <w:color w:val="000000"/>
          <w:sz w:val="28"/>
          <w:szCs w:val="28"/>
          <w:lang w:val="ru-RU"/>
        </w:rPr>
        <w:t xml:space="preserve">14 </w:t>
      </w:r>
      <w:r w:rsidRPr="00172CCD">
        <w:rPr>
          <w:sz w:val="28"/>
          <w:szCs w:val="28"/>
          <w:lang w:val="ru-RU"/>
        </w:rPr>
        <w:t>года (Официальный монитор</w:t>
      </w:r>
      <w:r>
        <w:rPr>
          <w:sz w:val="28"/>
          <w:szCs w:val="28"/>
          <w:lang w:val="ro-RO"/>
        </w:rPr>
        <w:t xml:space="preserve"> </w:t>
      </w:r>
      <w:r w:rsidRPr="00172CCD">
        <w:rPr>
          <w:sz w:val="28"/>
          <w:szCs w:val="28"/>
          <w:lang w:val="ru-RU"/>
        </w:rPr>
        <w:t xml:space="preserve">Республики Молдова, 2014 г., № 174-177, ст.397) слова «но не может составлять более одного года» заменить текстом «но не может составлять более 5 лет, в зависимости от потенциала технических средств по </w:t>
      </w:r>
      <w:proofErr w:type="gramStart"/>
      <w:r w:rsidRPr="00172CCD">
        <w:rPr>
          <w:sz w:val="28"/>
          <w:szCs w:val="28"/>
          <w:lang w:val="ru-RU"/>
        </w:rPr>
        <w:t>созданию  электронной</w:t>
      </w:r>
      <w:proofErr w:type="gramEnd"/>
      <w:r w:rsidRPr="00172CCD">
        <w:rPr>
          <w:sz w:val="28"/>
          <w:szCs w:val="28"/>
          <w:lang w:val="ru-RU"/>
        </w:rPr>
        <w:t xml:space="preserve"> подписи».</w:t>
      </w:r>
    </w:p>
    <w:p w:rsidR="00172CCD" w:rsidRPr="00172CCD" w:rsidRDefault="00172CCD" w:rsidP="00172CCD">
      <w:pPr>
        <w:ind w:firstLine="708"/>
        <w:rPr>
          <w:szCs w:val="28"/>
          <w:lang w:val="ru-RU"/>
        </w:rPr>
      </w:pPr>
    </w:p>
    <w:p w:rsidR="00172CCD" w:rsidRDefault="00172CCD" w:rsidP="00172CCD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Ст.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ro-RO"/>
        </w:rPr>
        <w:t>I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Правительству совместно со Службой информации и безопасности Республики Молдовы в течение 12 месяцев со дня опубликования настоящего закона привести свои нормативные акты в соответствие с настоящим законом.</w:t>
      </w:r>
    </w:p>
    <w:p w:rsidR="00172CCD" w:rsidRDefault="00172CCD" w:rsidP="00172CCD">
      <w:pPr>
        <w:pStyle w:val="a5"/>
        <w:rPr>
          <w:sz w:val="28"/>
          <w:szCs w:val="28"/>
        </w:rPr>
      </w:pPr>
    </w:p>
    <w:p w:rsidR="00172CCD" w:rsidRDefault="00172CCD" w:rsidP="00172CCD">
      <w:pPr>
        <w:pStyle w:val="a5"/>
        <w:rPr>
          <w:sz w:val="28"/>
          <w:szCs w:val="28"/>
        </w:rPr>
      </w:pPr>
    </w:p>
    <w:p w:rsidR="00172CCD" w:rsidRDefault="00172CCD" w:rsidP="00172CCD">
      <w:pPr>
        <w:ind w:firstLine="0"/>
        <w:jc w:val="left"/>
        <w:rPr>
          <w:bCs/>
          <w:sz w:val="28"/>
          <w:szCs w:val="28"/>
          <w:lang w:eastAsia="ru-RU"/>
        </w:rPr>
      </w:pPr>
      <w:r w:rsidRPr="00172CCD">
        <w:rPr>
          <w:sz w:val="28"/>
          <w:szCs w:val="28"/>
          <w:lang w:val="ru-RU"/>
        </w:rPr>
        <w:tab/>
      </w: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  <w:r>
        <w:rPr>
          <w:b/>
          <w:sz w:val="28"/>
          <w:szCs w:val="28"/>
        </w:rPr>
        <w:tab/>
      </w: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72CCD" w:rsidRDefault="00172CCD" w:rsidP="00172C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72CCD" w:rsidRDefault="00172CCD">
      <w:pPr>
        <w:ind w:firstLine="0"/>
        <w:jc w:val="left"/>
        <w:rPr>
          <w:lang w:val="ro-RO"/>
        </w:rPr>
      </w:pPr>
      <w:bookmarkStart w:id="0" w:name="_GoBack"/>
      <w:bookmarkEnd w:id="0"/>
    </w:p>
    <w:sectPr w:rsidR="00172CCD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F25EF8">
      <w:rPr>
        <w:noProof/>
        <w:sz w:val="16"/>
        <w:szCs w:val="16"/>
      </w:rPr>
      <w:t>\\172.17.20.4\operatori\008\ANUL 2017\HOTARARI\35038\35038-redactat-ro.docx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F25EF8">
      <w:rPr>
        <w:noProof/>
        <w:sz w:val="16"/>
        <w:szCs w:val="16"/>
      </w:rPr>
      <w:t>\\172.17.20.4\operatori\008\ANUL 2017\HOTARARI\35038\35038-redactat-ro.docx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72CCD" w:rsidRPr="00172CCD">
      <w:rPr>
        <w:noProof/>
        <w:lang w:val="ro-RO"/>
      </w:rPr>
      <w:t>4</w:t>
    </w:r>
    <w:r>
      <w:fldChar w:fldCharType="end"/>
    </w:r>
  </w:p>
  <w:p w:rsidR="00D31A61" w:rsidRDefault="00D31A6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903199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25EF8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F25EF8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F25EF8" w:rsidRPr="00F25EF8">
            <w:rPr>
              <w:rFonts w:ascii="Times New Roman" w:hAnsi="Times New Roman"/>
              <w:sz w:val="28"/>
              <w:szCs w:val="28"/>
              <w:lang w:val="ro-RO"/>
            </w:rPr>
            <w:t>269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D31A61" w:rsidRPr="004E1000" w:rsidRDefault="00D31A61" w:rsidP="00C02DFA">
          <w:pPr>
            <w:ind w:hanging="28"/>
          </w:pPr>
        </w:p>
        <w:p w:rsidR="00D31A61" w:rsidRPr="00F25EF8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F25EF8">
            <w:rPr>
              <w:b/>
              <w:sz w:val="28"/>
              <w:szCs w:val="28"/>
              <w:u w:val="single"/>
            </w:rPr>
            <w:t xml:space="preserve">din </w:t>
          </w:r>
          <w:r w:rsidR="00F25EF8" w:rsidRPr="00F25EF8">
            <w:rPr>
              <w:b/>
              <w:sz w:val="28"/>
              <w:szCs w:val="28"/>
              <w:u w:val="single"/>
            </w:rPr>
            <w:t xml:space="preserve">3 </w:t>
          </w:r>
          <w:proofErr w:type="spellStart"/>
          <w:r w:rsidR="00F25EF8" w:rsidRPr="00F25EF8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F25EF8" w:rsidRPr="00F25EF8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0F3994"/>
    <w:rsid w:val="001100A2"/>
    <w:rsid w:val="00144067"/>
    <w:rsid w:val="001469DB"/>
    <w:rsid w:val="001574DD"/>
    <w:rsid w:val="00172CCD"/>
    <w:rsid w:val="00191F49"/>
    <w:rsid w:val="001B2461"/>
    <w:rsid w:val="001B5608"/>
    <w:rsid w:val="001E6EB8"/>
    <w:rsid w:val="00251AE0"/>
    <w:rsid w:val="00275360"/>
    <w:rsid w:val="00283736"/>
    <w:rsid w:val="002B5F9B"/>
    <w:rsid w:val="002C44AA"/>
    <w:rsid w:val="003048E3"/>
    <w:rsid w:val="00307B7F"/>
    <w:rsid w:val="0034194B"/>
    <w:rsid w:val="003852B4"/>
    <w:rsid w:val="003B596B"/>
    <w:rsid w:val="00427274"/>
    <w:rsid w:val="0044592D"/>
    <w:rsid w:val="00446ED3"/>
    <w:rsid w:val="00480561"/>
    <w:rsid w:val="0048323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95A41"/>
    <w:rsid w:val="007305B8"/>
    <w:rsid w:val="00746067"/>
    <w:rsid w:val="007A4567"/>
    <w:rsid w:val="00814406"/>
    <w:rsid w:val="00832599"/>
    <w:rsid w:val="0084667B"/>
    <w:rsid w:val="008A5584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32EB2"/>
    <w:rsid w:val="00B4370D"/>
    <w:rsid w:val="00BF32A6"/>
    <w:rsid w:val="00BF3AE4"/>
    <w:rsid w:val="00C02DFA"/>
    <w:rsid w:val="00C6374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25EF8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  <w15:docId w15:val="{10437C08-ACF5-4EC2-BC65-699D46D4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link w:val="a6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character" w:customStyle="1" w:styleId="apple-style-span">
    <w:name w:val="apple-style-span"/>
    <w:basedOn w:val="a0"/>
    <w:rsid w:val="00483231"/>
  </w:style>
  <w:style w:type="paragraph" w:customStyle="1" w:styleId="Default">
    <w:name w:val="Default"/>
    <w:rsid w:val="00483231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  <w:style w:type="character" w:customStyle="1" w:styleId="a6">
    <w:name w:val="Обычный (веб) Знак"/>
    <w:link w:val="a5"/>
    <w:uiPriority w:val="99"/>
    <w:locked/>
    <w:rsid w:val="00172CCD"/>
    <w:rPr>
      <w:sz w:val="24"/>
      <w:szCs w:val="24"/>
    </w:rPr>
  </w:style>
  <w:style w:type="paragraph" w:styleId="af4">
    <w:name w:val="Body Text"/>
    <w:basedOn w:val="a"/>
    <w:link w:val="af5"/>
    <w:uiPriority w:val="99"/>
    <w:semiHidden/>
    <w:unhideWhenUsed/>
    <w:rsid w:val="00172CCD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val="ru-RU" w:eastAsia="ar-SA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172CCD"/>
    <w:rPr>
      <w:rFonts w:ascii="Cambria" w:hAnsi="Cambri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4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0841A15-7F8E-4B31-80F1-69465BFD0C40}"/>
</file>

<file path=customXml/itemProps2.xml><?xml version="1.0" encoding="utf-8"?>
<ds:datastoreItem xmlns:ds="http://schemas.openxmlformats.org/officeDocument/2006/customXml" ds:itemID="{5E49AAC0-2F03-41F8-984B-6850D488CECD}"/>
</file>

<file path=customXml/itemProps3.xml><?xml version="1.0" encoding="utf-8"?>
<ds:datastoreItem xmlns:ds="http://schemas.openxmlformats.org/officeDocument/2006/customXml" ds:itemID="{0DAE0984-9F82-4796-8354-0B7E64E2AC4A}"/>
</file>

<file path=customXml/itemProps4.xml><?xml version="1.0" encoding="utf-8"?>
<ds:datastoreItem xmlns:ds="http://schemas.openxmlformats.org/officeDocument/2006/customXml" ds:itemID="{0C4D74F4-BE98-4509-B75E-96510F7E60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518</Words>
  <Characters>2959</Characters>
  <Application>Microsoft Office Word</Application>
  <DocSecurity>4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138.2017.ro-ru</dc:title>
  <dc:creator>lll</dc:creator>
  <cp:lastModifiedBy>Asd Asdf</cp:lastModifiedBy>
  <cp:revision>2</cp:revision>
  <cp:lastPrinted>2017-05-03T08:18:00Z</cp:lastPrinted>
  <dcterms:created xsi:type="dcterms:W3CDTF">2017-06-15T08:40:00Z</dcterms:created>
  <dcterms:modified xsi:type="dcterms:W3CDTF">2017-06-15T08:40:00Z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