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BC67B" w14:textId="33EF581C" w:rsidR="00002FCF" w:rsidRPr="00002FCF" w:rsidRDefault="00002FCF" w:rsidP="00002F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2FCF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Pr="00002FCF">
        <w:rPr>
          <w:rFonts w:ascii="Times New Roman" w:hAnsi="Times New Roman" w:cs="Times New Roman"/>
          <w:b/>
          <w:color w:val="000000"/>
          <w:sz w:val="28"/>
          <w:szCs w:val="28"/>
          <w:lang w:val="ro-MD"/>
        </w:rPr>
        <w:t xml:space="preserve"> </w:t>
      </w:r>
      <w:r w:rsidRPr="00002F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проекте </w:t>
      </w:r>
      <w:r w:rsidR="005D297D" w:rsidRPr="00002F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Закона </w:t>
      </w:r>
      <w:r w:rsidRPr="00002FCF">
        <w:rPr>
          <w:rFonts w:ascii="Times New Roman" w:hAnsi="Times New Roman" w:cs="Times New Roman"/>
          <w:b/>
          <w:color w:val="000000"/>
          <w:sz w:val="28"/>
          <w:szCs w:val="28"/>
        </w:rPr>
        <w:t>о бюджете государственного</w:t>
      </w:r>
    </w:p>
    <w:p w14:paraId="35FA4EF3" w14:textId="77777777" w:rsidR="00002FCF" w:rsidRPr="00002FCF" w:rsidRDefault="00002FCF" w:rsidP="00002F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2FCF">
        <w:rPr>
          <w:rFonts w:ascii="Times New Roman" w:hAnsi="Times New Roman" w:cs="Times New Roman"/>
          <w:b/>
          <w:color w:val="000000"/>
          <w:sz w:val="28"/>
          <w:szCs w:val="28"/>
        </w:rPr>
        <w:t>социального страхования на 2021 год</w:t>
      </w:r>
    </w:p>
    <w:p w14:paraId="5EB39A31" w14:textId="53EC800B" w:rsidR="00002FCF" w:rsidRPr="00002FCF" w:rsidRDefault="00002FCF" w:rsidP="00002F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2FCF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-------------------------------------------------------</w:t>
      </w:r>
    </w:p>
    <w:p w14:paraId="2B2F2271" w14:textId="77777777" w:rsidR="00002FCF" w:rsidRDefault="00002FCF" w:rsidP="00002FC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DFD09AE" w14:textId="77777777" w:rsidR="00DD085C" w:rsidRPr="00002FCF" w:rsidRDefault="00DD085C" w:rsidP="00002FC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A491E52" w14:textId="77777777" w:rsidR="00002FCF" w:rsidRPr="00002FCF" w:rsidRDefault="00002FCF" w:rsidP="00002F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2FCF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721CFE63" w14:textId="77777777" w:rsidR="00002FCF" w:rsidRPr="00002FCF" w:rsidRDefault="00002FCF" w:rsidP="00002F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580A8F" w14:textId="17EE1B2A" w:rsidR="00002FCF" w:rsidRPr="00002FCF" w:rsidRDefault="00002FCF" w:rsidP="00002F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2FCF">
        <w:rPr>
          <w:rFonts w:ascii="Times New Roman" w:hAnsi="Times New Roman" w:cs="Times New Roman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5D297D" w:rsidRPr="00002FCF">
        <w:rPr>
          <w:rFonts w:ascii="Times New Roman" w:hAnsi="Times New Roman" w:cs="Times New Roman"/>
          <w:color w:val="000000"/>
          <w:sz w:val="28"/>
          <w:szCs w:val="28"/>
        </w:rPr>
        <w:t xml:space="preserve">Закона </w:t>
      </w:r>
      <w:r w:rsidRPr="00002FCF">
        <w:rPr>
          <w:rFonts w:ascii="Times New Roman" w:hAnsi="Times New Roman" w:cs="Times New Roman"/>
          <w:color w:val="000000"/>
          <w:sz w:val="28"/>
          <w:szCs w:val="28"/>
        </w:rPr>
        <w:t>о бюджете государственного социального страхования на 2021 год.</w:t>
      </w:r>
    </w:p>
    <w:p w14:paraId="6A516374" w14:textId="77777777" w:rsidR="00593286" w:rsidRPr="00002FCF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4D7F7AE4" w:rsidR="00BF1362" w:rsidRPr="00002FCF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0"/>
    </w:p>
    <w:p w14:paraId="1F69568B" w14:textId="77777777" w:rsidR="00DD085C" w:rsidRDefault="00DD085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3688541" w14:textId="77777777" w:rsidR="00492257" w:rsidRPr="00AC249B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AC249B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AC2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AC2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AC2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AC249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AC249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AC249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77777777" w:rsidR="00492257" w:rsidRPr="00AC249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F505B0" w14:textId="77777777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3FB9536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3C196D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4C4C30B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4CA517D8" w14:textId="77777777" w:rsidR="004436D2" w:rsidRDefault="004436D2" w:rsidP="004436D2">
      <w:pPr>
        <w:rPr>
          <w:rFonts w:cstheme="majorBidi"/>
          <w:sz w:val="28"/>
          <w:szCs w:val="27"/>
        </w:rPr>
      </w:pPr>
      <w:r>
        <w:rPr>
          <w:rFonts w:cstheme="majorBidi"/>
          <w:sz w:val="28"/>
          <w:szCs w:val="27"/>
        </w:rPr>
        <w:t xml:space="preserve">  </w:t>
      </w:r>
    </w:p>
    <w:p w14:paraId="749087D7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здравоохранения, </w:t>
      </w:r>
    </w:p>
    <w:p w14:paraId="67B84328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труда и социальной защиты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Виорика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Думбрэвяну</w:t>
      </w:r>
      <w:proofErr w:type="spellEnd"/>
    </w:p>
    <w:p w14:paraId="4550AFB7" w14:textId="77777777" w:rsidR="00AC249B" w:rsidRDefault="00AC249B" w:rsidP="004436D2">
      <w:pPr>
        <w:rPr>
          <w:rFonts w:cstheme="majorBidi"/>
          <w:sz w:val="28"/>
          <w:szCs w:val="28"/>
          <w:lang w:val="ro-MD"/>
        </w:rPr>
      </w:pPr>
    </w:p>
    <w:p w14:paraId="3599C4FE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258674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71C670" w14:textId="77777777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7ED6910C" w14:textId="77777777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08877BD0" w14:textId="77777777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50A5972E" w14:textId="77777777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7BA59786" w14:textId="77777777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1AB2EB64" w14:textId="2714E268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673E856C" w14:textId="649171AD" w:rsidR="005D297D" w:rsidRDefault="005D297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3AC2D3D6" w14:textId="5F459859" w:rsidR="005D297D" w:rsidRDefault="005D297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0BF285D9" w14:textId="72057E71" w:rsidR="005D297D" w:rsidRDefault="005D297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57D0A01F" w14:textId="77777777" w:rsidR="005D297D" w:rsidRDefault="005D297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5CFD0A9B" w14:textId="77777777" w:rsidR="00AC249B" w:rsidRDefault="00AC249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8860200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78079DE0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57409F72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6531C908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41FA11F8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31903DAC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059ABC84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1C3EBCF1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2DE32ABD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7EEB6F8B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2923345D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469C99D8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00C6C6F1" w14:textId="77777777" w:rsidR="007C3477" w:rsidRDefault="007C3477" w:rsidP="00F04FA2">
      <w:pPr>
        <w:rPr>
          <w:rFonts w:cstheme="majorBidi"/>
          <w:sz w:val="28"/>
          <w:szCs w:val="28"/>
        </w:rPr>
      </w:pPr>
    </w:p>
    <w:p w14:paraId="728CCDBF" w14:textId="77777777" w:rsidR="00AC249B" w:rsidRDefault="00AC249B" w:rsidP="00694565">
      <w:pPr>
        <w:rPr>
          <w:rFonts w:cstheme="majorBidi"/>
          <w:sz w:val="28"/>
          <w:szCs w:val="28"/>
          <w:lang w:val="ro-MD"/>
        </w:rPr>
      </w:pPr>
    </w:p>
    <w:p w14:paraId="1EBE18BE" w14:textId="77777777" w:rsidR="00AC249B" w:rsidRDefault="00AC249B" w:rsidP="00694565">
      <w:pPr>
        <w:rPr>
          <w:rFonts w:cstheme="majorBidi"/>
          <w:sz w:val="28"/>
          <w:szCs w:val="28"/>
          <w:lang w:val="ro-MD"/>
        </w:rPr>
      </w:pPr>
    </w:p>
    <w:p w14:paraId="7DC7EA57" w14:textId="2494E351" w:rsidR="005D297D" w:rsidRDefault="005D297D">
      <w:pPr>
        <w:rPr>
          <w:rFonts w:cstheme="majorBidi"/>
          <w:sz w:val="28"/>
          <w:szCs w:val="28"/>
          <w:lang w:val="ro-MD"/>
        </w:rPr>
      </w:pPr>
      <w:r>
        <w:rPr>
          <w:rFonts w:cstheme="majorBidi"/>
          <w:sz w:val="28"/>
          <w:szCs w:val="28"/>
          <w:lang w:val="ro-MD"/>
        </w:rPr>
        <w:br w:type="page"/>
      </w:r>
    </w:p>
    <w:p w14:paraId="29509D39" w14:textId="77777777" w:rsidR="00694565" w:rsidRPr="0009610B" w:rsidRDefault="00694565" w:rsidP="0009610B">
      <w:pPr>
        <w:jc w:val="right"/>
        <w:rPr>
          <w:rFonts w:cstheme="majorBidi"/>
          <w:i/>
          <w:sz w:val="28"/>
          <w:szCs w:val="28"/>
        </w:rPr>
      </w:pPr>
      <w:r w:rsidRPr="0009610B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14AC586B" w14:textId="77777777" w:rsidR="00694565" w:rsidRPr="0009610B" w:rsidRDefault="00694565" w:rsidP="0009610B">
      <w:pPr>
        <w:jc w:val="right"/>
        <w:rPr>
          <w:rFonts w:cstheme="majorBidi"/>
          <w:i/>
          <w:sz w:val="28"/>
          <w:szCs w:val="28"/>
        </w:rPr>
      </w:pPr>
      <w:r w:rsidRPr="0009610B">
        <w:rPr>
          <w:rFonts w:cstheme="majorBidi"/>
          <w:i/>
          <w:sz w:val="28"/>
          <w:szCs w:val="28"/>
        </w:rPr>
        <w:t xml:space="preserve">Перевод </w:t>
      </w:r>
    </w:p>
    <w:p w14:paraId="32C8CA01" w14:textId="64C9DBFE" w:rsidR="00694565" w:rsidRPr="005D297D" w:rsidRDefault="005D297D" w:rsidP="005D297D">
      <w:pPr>
        <w:jc w:val="center"/>
        <w:rPr>
          <w:rFonts w:cstheme="majorBidi"/>
          <w:b/>
          <w:bCs/>
          <w:sz w:val="28"/>
          <w:szCs w:val="28"/>
        </w:rPr>
      </w:pPr>
      <w:r w:rsidRPr="005D297D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5BFA46A1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2B746628" w14:textId="77777777" w:rsidR="00694565" w:rsidRPr="0009610B" w:rsidRDefault="00694565" w:rsidP="0009610B">
      <w:pPr>
        <w:ind w:firstLine="0"/>
        <w:jc w:val="center"/>
        <w:rPr>
          <w:rFonts w:cstheme="majorBidi"/>
          <w:b/>
          <w:sz w:val="28"/>
          <w:szCs w:val="28"/>
        </w:rPr>
      </w:pPr>
      <w:r w:rsidRPr="0009610B">
        <w:rPr>
          <w:rFonts w:cstheme="majorBidi"/>
          <w:b/>
          <w:sz w:val="28"/>
          <w:szCs w:val="28"/>
        </w:rPr>
        <w:t>ЗА К О Н</w:t>
      </w:r>
    </w:p>
    <w:p w14:paraId="2B7FD3F1" w14:textId="77777777" w:rsidR="00694565" w:rsidRPr="0009610B" w:rsidRDefault="00694565" w:rsidP="0009610B">
      <w:pPr>
        <w:ind w:firstLine="0"/>
        <w:jc w:val="center"/>
        <w:rPr>
          <w:rFonts w:cstheme="majorBidi"/>
          <w:b/>
          <w:sz w:val="28"/>
          <w:szCs w:val="28"/>
        </w:rPr>
      </w:pPr>
      <w:r w:rsidRPr="0009610B">
        <w:rPr>
          <w:rFonts w:cstheme="majorBidi"/>
          <w:b/>
          <w:sz w:val="28"/>
          <w:szCs w:val="28"/>
        </w:rPr>
        <w:t>о бюджете государственного социального страхования на 2021 год</w:t>
      </w:r>
    </w:p>
    <w:p w14:paraId="61F27BFF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2729CF91" w14:textId="77777777" w:rsidR="00DD085C" w:rsidRDefault="00DD085C" w:rsidP="00694565">
      <w:pPr>
        <w:rPr>
          <w:rFonts w:cstheme="majorBidi"/>
          <w:sz w:val="28"/>
          <w:szCs w:val="28"/>
        </w:rPr>
      </w:pPr>
    </w:p>
    <w:p w14:paraId="2E8BCF5D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449EE193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1E40A67C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09610B">
        <w:rPr>
          <w:rFonts w:cstheme="majorBidi"/>
          <w:b/>
          <w:sz w:val="28"/>
          <w:szCs w:val="28"/>
        </w:rPr>
        <w:t>Ст.1.</w:t>
      </w:r>
      <w:r w:rsidRPr="00694565">
        <w:rPr>
          <w:rFonts w:cstheme="majorBidi"/>
          <w:sz w:val="28"/>
          <w:szCs w:val="28"/>
        </w:rPr>
        <w:t xml:space="preserve"> – Бюджет государственного социального страхования на 2021 год утверждается по доходам в сумме 25095092,3 тысячи леев и по расходам в сумме 25095092,3 тысячи леев.</w:t>
      </w:r>
    </w:p>
    <w:p w14:paraId="313FB3F8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73E81186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09610B">
        <w:rPr>
          <w:rFonts w:cstheme="majorBidi"/>
          <w:b/>
          <w:sz w:val="28"/>
          <w:szCs w:val="28"/>
        </w:rPr>
        <w:t>Ст.2.</w:t>
      </w:r>
      <w:r w:rsidRPr="00694565">
        <w:rPr>
          <w:rFonts w:cstheme="majorBidi"/>
          <w:sz w:val="28"/>
          <w:szCs w:val="28"/>
        </w:rPr>
        <w:t xml:space="preserve"> – (1) Свод бюджета государственного социального страхования на 2021 год представлен в приложении 1.</w:t>
      </w:r>
    </w:p>
    <w:p w14:paraId="28F5391E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 Подпрограммы расходов бюджета государственного социального страхования на 2021 год представлены в приложении 2.</w:t>
      </w:r>
    </w:p>
    <w:p w14:paraId="629CFC0D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3B7E7BDA" w14:textId="2D208AA5" w:rsidR="00694565" w:rsidRPr="00694565" w:rsidRDefault="00694565" w:rsidP="00694565">
      <w:pPr>
        <w:rPr>
          <w:rFonts w:cstheme="majorBidi"/>
          <w:sz w:val="28"/>
          <w:szCs w:val="28"/>
        </w:rPr>
      </w:pPr>
      <w:r w:rsidRPr="0009610B">
        <w:rPr>
          <w:rFonts w:cstheme="majorBidi"/>
          <w:b/>
          <w:sz w:val="28"/>
          <w:szCs w:val="28"/>
        </w:rPr>
        <w:t>Ст.3.</w:t>
      </w:r>
      <w:r w:rsidRPr="00694565">
        <w:rPr>
          <w:rFonts w:cstheme="majorBidi"/>
          <w:sz w:val="28"/>
          <w:szCs w:val="28"/>
        </w:rPr>
        <w:t xml:space="preserve"> – (1) Плательщики взносов в бюджет государственного социального страхования, в том числе финансируемые из национального публичного бюджета, обязаны начислять и перечислять в соответствующем размере и в сроки, установленные в приложении 1 к Закону</w:t>
      </w:r>
      <w:r w:rsidR="0009610B">
        <w:rPr>
          <w:rFonts w:cstheme="majorBidi"/>
          <w:sz w:val="28"/>
          <w:szCs w:val="28"/>
          <w:lang w:val="ro-MD"/>
        </w:rPr>
        <w:t xml:space="preserve"> </w:t>
      </w:r>
      <w:r w:rsidRPr="00694565">
        <w:rPr>
          <w:rFonts w:cstheme="majorBidi"/>
          <w:sz w:val="28"/>
          <w:szCs w:val="28"/>
        </w:rPr>
        <w:t>№ 489/1999 о государственной системе социального страхования, взносы обязательного государственного социального страхования в бюджет государственного социального страхования по начисленной заработной плате и другим выплатам.</w:t>
      </w:r>
    </w:p>
    <w:p w14:paraId="7E624112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</w:t>
      </w:r>
      <w:r w:rsidRPr="00694565">
        <w:rPr>
          <w:rFonts w:cstheme="majorBidi"/>
          <w:sz w:val="28"/>
          <w:szCs w:val="28"/>
        </w:rPr>
        <w:tab/>
        <w:t>Взносы обязательного государственного социального страхования считаются уплаченными с момента их зачисления на счет Министерства финансов – Государственного казначейства.</w:t>
      </w:r>
    </w:p>
    <w:p w14:paraId="1A673871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(3)</w:t>
      </w:r>
      <w:r w:rsidRPr="00694565">
        <w:rPr>
          <w:rFonts w:cstheme="majorBidi"/>
          <w:sz w:val="28"/>
          <w:szCs w:val="28"/>
        </w:rPr>
        <w:tab/>
        <w:t>Суммы взносов обязательного государственного социального страхования, уплаченные за определенный период не в полном объеме, распределяются по индивидуальным счетам застрахованных лиц пропорционально суммам, исчисленным для социального страхования каждого лица.</w:t>
      </w:r>
    </w:p>
    <w:p w14:paraId="04ED05EB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1408CB0F" w14:textId="08899A40" w:rsidR="00694565" w:rsidRPr="00694565" w:rsidRDefault="00694565" w:rsidP="00694565">
      <w:pPr>
        <w:rPr>
          <w:rFonts w:cstheme="majorBidi"/>
          <w:sz w:val="28"/>
          <w:szCs w:val="28"/>
        </w:rPr>
      </w:pPr>
      <w:r w:rsidRPr="0009610B">
        <w:rPr>
          <w:rFonts w:cstheme="majorBidi"/>
          <w:b/>
          <w:sz w:val="28"/>
          <w:szCs w:val="28"/>
        </w:rPr>
        <w:t>Ст.4.</w:t>
      </w:r>
      <w:r w:rsidRPr="00694565">
        <w:rPr>
          <w:rFonts w:cstheme="majorBidi"/>
          <w:sz w:val="28"/>
          <w:szCs w:val="28"/>
        </w:rPr>
        <w:t xml:space="preserve"> – Из тарифа взносов обязательного государственного социального страхования, предусмотренного для работодателей в сфере сельского хозяйства, указанных в пункте 1.5 приложения 1 к Закону №</w:t>
      </w:r>
      <w:r w:rsidR="0009610B" w:rsidRPr="0009610B">
        <w:rPr>
          <w:rFonts w:cstheme="majorBidi"/>
          <w:bCs/>
          <w:sz w:val="28"/>
          <w:szCs w:val="28"/>
          <w:lang w:val="ro-RO"/>
        </w:rPr>
        <w:t> </w:t>
      </w:r>
      <w:r w:rsidRPr="00694565">
        <w:rPr>
          <w:rFonts w:cstheme="majorBidi"/>
          <w:sz w:val="28"/>
          <w:szCs w:val="28"/>
        </w:rPr>
        <w:t>489/1999 о государственной системе социального страхования, часть тарифа в размере 6 процентов на фонд оплаты труда и другие выплаты перечисляется в бюджет государственного социального страхования посредством трансфертов из государственного бюджета.</w:t>
      </w:r>
    </w:p>
    <w:p w14:paraId="3062CB41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591C370E" w14:textId="51F4840E" w:rsidR="00694565" w:rsidRPr="00694565" w:rsidRDefault="00694565" w:rsidP="00694565">
      <w:pPr>
        <w:rPr>
          <w:rFonts w:cstheme="majorBidi"/>
          <w:sz w:val="28"/>
          <w:szCs w:val="28"/>
        </w:rPr>
      </w:pPr>
      <w:r w:rsidRPr="002B071A">
        <w:rPr>
          <w:rFonts w:cstheme="majorBidi"/>
          <w:b/>
          <w:sz w:val="28"/>
          <w:szCs w:val="28"/>
        </w:rPr>
        <w:t>Ст.5.</w:t>
      </w:r>
      <w:r w:rsidRPr="00694565">
        <w:rPr>
          <w:rFonts w:cstheme="majorBidi"/>
          <w:sz w:val="28"/>
          <w:szCs w:val="28"/>
        </w:rPr>
        <w:t xml:space="preserve"> – (1) Взнос обязательного государственного социального страхования в годовой фиксированной сумме (годовой фиксированный сбор), начисленный для плательщиков, указанных в пунктах 1.6, 1.7 и 1.8 приложения 1 к Закону №</w:t>
      </w:r>
      <w:r w:rsidR="002B071A" w:rsidRPr="002B071A">
        <w:rPr>
          <w:rFonts w:cstheme="majorBidi"/>
          <w:bCs/>
          <w:sz w:val="28"/>
          <w:szCs w:val="28"/>
          <w:lang w:val="ro-RO"/>
        </w:rPr>
        <w:t> </w:t>
      </w:r>
      <w:r w:rsidRPr="00694565">
        <w:rPr>
          <w:rFonts w:cstheme="majorBidi"/>
          <w:sz w:val="28"/>
          <w:szCs w:val="28"/>
        </w:rPr>
        <w:t>489/1999 о государственной системе  социального страхования, устанавливается в размере 11331 леев.</w:t>
      </w:r>
    </w:p>
    <w:p w14:paraId="2A790800" w14:textId="04B78A92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</w:t>
      </w:r>
      <w:r w:rsidRPr="00694565">
        <w:rPr>
          <w:rFonts w:cstheme="majorBidi"/>
          <w:sz w:val="28"/>
          <w:szCs w:val="28"/>
        </w:rPr>
        <w:tab/>
        <w:t>Взнос обязательного государственного социального страхования в годовой фиксированной сумме (годовой фиксированный сбор), начисленный для плательщиков, указанных в пунк</w:t>
      </w:r>
      <w:r w:rsidR="002B071A">
        <w:rPr>
          <w:rFonts w:cstheme="majorBidi"/>
          <w:sz w:val="28"/>
          <w:szCs w:val="28"/>
        </w:rPr>
        <w:t>те</w:t>
      </w:r>
      <w:r w:rsidRPr="00694565">
        <w:rPr>
          <w:rFonts w:cstheme="majorBidi"/>
          <w:sz w:val="28"/>
          <w:szCs w:val="28"/>
        </w:rPr>
        <w:t xml:space="preserve"> 1.6</w:t>
      </w:r>
      <w:r w:rsidRPr="002B071A">
        <w:rPr>
          <w:rFonts w:cstheme="majorBidi"/>
          <w:sz w:val="28"/>
          <w:szCs w:val="28"/>
          <w:vertAlign w:val="superscript"/>
        </w:rPr>
        <w:t>1</w:t>
      </w:r>
      <w:r w:rsidRPr="00694565">
        <w:rPr>
          <w:rFonts w:cstheme="majorBidi"/>
          <w:sz w:val="28"/>
          <w:szCs w:val="28"/>
        </w:rPr>
        <w:t xml:space="preserve"> приложения 1 к Закону №</w:t>
      </w:r>
      <w:r w:rsidR="002B071A" w:rsidRPr="002B071A">
        <w:rPr>
          <w:rFonts w:cstheme="majorBidi"/>
          <w:bCs/>
          <w:sz w:val="28"/>
          <w:szCs w:val="28"/>
          <w:lang w:val="ro-RO"/>
        </w:rPr>
        <w:t> </w:t>
      </w:r>
      <w:r w:rsidRPr="00694565">
        <w:rPr>
          <w:rFonts w:cstheme="majorBidi"/>
          <w:sz w:val="28"/>
          <w:szCs w:val="28"/>
        </w:rPr>
        <w:t>489/1999 о государственной системе социального страхования, устанавливается в размере 24255 леев.</w:t>
      </w:r>
    </w:p>
    <w:p w14:paraId="0034C1C5" w14:textId="729DB901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(3)</w:t>
      </w:r>
      <w:r w:rsidRPr="00694565">
        <w:rPr>
          <w:rFonts w:cstheme="majorBidi"/>
          <w:sz w:val="28"/>
          <w:szCs w:val="28"/>
        </w:rPr>
        <w:tab/>
        <w:t>Взнос обязательного государственного социального страхования в годовой фиксированной сумме (годовой фиксированный сбор), начисленный на основании индивидуального договора, заключенного с Национальной кассой социального страхования, для плательщиков и на условиях, указанных в пункте 1.9 приложения 1 к Закону №</w:t>
      </w:r>
      <w:r w:rsidR="002B071A" w:rsidRPr="002B071A">
        <w:rPr>
          <w:rFonts w:cstheme="majorBidi"/>
          <w:bCs/>
          <w:sz w:val="28"/>
          <w:szCs w:val="28"/>
          <w:lang w:val="ro-RO"/>
        </w:rPr>
        <w:t> </w:t>
      </w:r>
      <w:r w:rsidRPr="00694565">
        <w:rPr>
          <w:rFonts w:cstheme="majorBidi"/>
          <w:sz w:val="28"/>
          <w:szCs w:val="28"/>
        </w:rPr>
        <w:t>489/1999 о государственной системе социального страхования, устанавливается в размере 2886 леев.</w:t>
      </w:r>
    </w:p>
    <w:p w14:paraId="02FA46E9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567F0FCB" w14:textId="358E181D" w:rsidR="00694565" w:rsidRPr="00694565" w:rsidRDefault="00694565" w:rsidP="00694565">
      <w:pPr>
        <w:rPr>
          <w:rFonts w:cstheme="majorBidi"/>
          <w:sz w:val="28"/>
          <w:szCs w:val="28"/>
        </w:rPr>
      </w:pPr>
      <w:r w:rsidRPr="004D6F06">
        <w:rPr>
          <w:rFonts w:cstheme="majorBidi"/>
          <w:b/>
          <w:sz w:val="28"/>
          <w:szCs w:val="28"/>
        </w:rPr>
        <w:t>Ст.6.</w:t>
      </w:r>
      <w:r w:rsidRPr="00694565">
        <w:rPr>
          <w:rFonts w:cstheme="majorBidi"/>
          <w:sz w:val="28"/>
          <w:szCs w:val="28"/>
        </w:rPr>
        <w:t xml:space="preserve"> – (1) Категории лиц, не перечисленные в приложении 1 к Закону</w:t>
      </w:r>
      <w:r w:rsidR="004D6F06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>№</w:t>
      </w:r>
      <w:r w:rsidR="004D6F06" w:rsidRPr="004D6F06">
        <w:rPr>
          <w:rFonts w:cstheme="majorBidi"/>
          <w:bCs/>
          <w:sz w:val="28"/>
          <w:szCs w:val="28"/>
          <w:lang w:val="ro-RO"/>
        </w:rPr>
        <w:t> </w:t>
      </w:r>
      <w:r w:rsidRPr="00694565">
        <w:rPr>
          <w:rFonts w:cstheme="majorBidi"/>
          <w:sz w:val="28"/>
          <w:szCs w:val="28"/>
        </w:rPr>
        <w:t>489/1999 о государственной системе социального страхования, могут быть застрахованы на основании индивидуального договора, заключенного с Национальной кассой социального страхования, с уплатой взносов государственного социального страхования в размере 11331 леев в год, а физические лица – собственники или арендаторы сельскохозяйственных земель, обрабатывающие землю индивидуально, – в размере 2886 леев в год, но не менее 1/12 соответствующих сумм ежемесячно, что составляет страховой период, который включается в страховой стаж для назначения пенсии по возрасту и пособия на погребение.</w:t>
      </w:r>
    </w:p>
    <w:p w14:paraId="638DBAF8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 Физические лица могут быть застрахованы за период начиная с 1999 года, а физические лица – собственники или арендаторы сельскохозяйственных земель, обрабатывающие землю индивидуально, –  за период начиная с 2009 года на основании индивидуального договора, заключенного с Национальной кассой социального страхования, при условии уплаты взносов государственного социального страхования за каждый год в размере, предусмотренном в части (1), что дает им право на соответствующие социальные пособия, указанные в части (1).</w:t>
      </w:r>
    </w:p>
    <w:p w14:paraId="4F4AAD03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7EDC1BA9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EF11CF">
        <w:rPr>
          <w:rFonts w:cstheme="majorBidi"/>
          <w:b/>
          <w:sz w:val="28"/>
          <w:szCs w:val="28"/>
        </w:rPr>
        <w:t>Ст.7.</w:t>
      </w:r>
      <w:r w:rsidRPr="00694565">
        <w:rPr>
          <w:rFonts w:cstheme="majorBidi"/>
          <w:sz w:val="28"/>
          <w:szCs w:val="28"/>
        </w:rPr>
        <w:t xml:space="preserve"> – (1) Неуплата в установленные сроки взносов обязательного государственного социального страхования влечет начисление пени в размере 0,1 процента задолженности за каждый день просрочки, включая дату перечисления задолженности. Начисление пени за просрочку осуществляется Национальной кассой социального страхования без </w:t>
      </w:r>
      <w:r w:rsidRPr="00694565">
        <w:rPr>
          <w:rFonts w:cstheme="majorBidi"/>
          <w:sz w:val="28"/>
          <w:szCs w:val="28"/>
        </w:rPr>
        <w:lastRenderedPageBreak/>
        <w:t>вынесения специального решения. Начисление пени по взносам обязательного государственного социального страхования, начисленным в результате налогового контроля, осуществляется Государственной налоговой службой.</w:t>
      </w:r>
    </w:p>
    <w:p w14:paraId="5D1E1ED9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</w:t>
      </w:r>
      <w:r w:rsidRPr="00694565">
        <w:rPr>
          <w:rFonts w:cstheme="majorBidi"/>
          <w:sz w:val="28"/>
          <w:szCs w:val="28"/>
        </w:rPr>
        <w:tab/>
        <w:t>Пеня не начисляется плательщикам в случаях, когда:</w:t>
      </w:r>
    </w:p>
    <w:p w14:paraId="7571DD56" w14:textId="0FFDCFFD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а) были поданы документы о перечислении уплаченных в бюджет государственного социального страхования сумм с одного счета на другой</w:t>
      </w:r>
      <w:r w:rsidR="00EF11CF">
        <w:rPr>
          <w:rFonts w:cstheme="majorBidi"/>
          <w:sz w:val="28"/>
          <w:szCs w:val="28"/>
        </w:rPr>
        <w:t xml:space="preserve"> –</w:t>
      </w:r>
      <w:r w:rsidRPr="00694565">
        <w:rPr>
          <w:rFonts w:cstheme="majorBidi"/>
          <w:sz w:val="28"/>
          <w:szCs w:val="28"/>
        </w:rPr>
        <w:t xml:space="preserve"> за период со дня оплаты и до дня фактического перечисления, в пределах уплаченной суммы;</w:t>
      </w:r>
    </w:p>
    <w:p w14:paraId="755C5C6F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b) были поданы в Государственную налоговую службу заявления о компенсации задолженностей перед бюджетом государственного социального страхования за счет возврата НДС или акцизов – за период со дня регистрации заявления и до дня фактического перечисления;</w:t>
      </w:r>
    </w:p>
    <w:p w14:paraId="7352FE90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с) суммы обязательств перед бюджетом государственного социального страхования были погашены путем вычета и взяты на специальный учет на основании решения Государственной налоговой службы;</w:t>
      </w:r>
    </w:p>
    <w:p w14:paraId="51FCDE69" w14:textId="1720E405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d) были поданы документы для перечисления уплаченных сумм со счета какого-либо бюджета (государственный бюджет, местный бюджет и фонды обязательного медицинского страхования) на счет бюджета государственного социального страхования – за период со дня поступления документов в соответствующий орган и до дня фактического перечисления.</w:t>
      </w:r>
    </w:p>
    <w:p w14:paraId="6CED44F9" w14:textId="2BD5A9C5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(3)</w:t>
      </w:r>
      <w:r w:rsidRPr="00694565">
        <w:rPr>
          <w:rFonts w:cstheme="majorBidi"/>
          <w:sz w:val="28"/>
          <w:szCs w:val="28"/>
        </w:rPr>
        <w:tab/>
        <w:t>Для работодателей в сфере сельского хозяйства</w:t>
      </w:r>
      <w:r w:rsidR="006F38A3">
        <w:rPr>
          <w:rFonts w:cstheme="majorBidi"/>
          <w:sz w:val="28"/>
          <w:szCs w:val="28"/>
        </w:rPr>
        <w:t>,</w:t>
      </w:r>
      <w:r w:rsidRPr="00694565">
        <w:rPr>
          <w:rFonts w:cstheme="majorBidi"/>
          <w:sz w:val="28"/>
          <w:szCs w:val="28"/>
        </w:rPr>
        <w:t xml:space="preserve"> независимо от вида собственности и организационно-правовой формы</w:t>
      </w:r>
      <w:r w:rsidR="006F38A3">
        <w:rPr>
          <w:rFonts w:cstheme="majorBidi"/>
          <w:sz w:val="28"/>
          <w:szCs w:val="28"/>
        </w:rPr>
        <w:t>,</w:t>
      </w:r>
      <w:r w:rsidRPr="00694565">
        <w:rPr>
          <w:rFonts w:cstheme="majorBidi"/>
          <w:sz w:val="28"/>
          <w:szCs w:val="28"/>
        </w:rPr>
        <w:t xml:space="preserve"> пеня за неуплату в сроки, установленные в пункте 1.5 приложения 1 к Закону № 489/1999 о государственной системе социального страхования, взносов обязательного государственного социального страхования, начисленных за 2021 год, применяется начиная с 1 ноября 2021 года.</w:t>
      </w:r>
    </w:p>
    <w:p w14:paraId="657BF4B3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(4)</w:t>
      </w:r>
      <w:r w:rsidRPr="00694565">
        <w:rPr>
          <w:rFonts w:cstheme="majorBidi"/>
          <w:sz w:val="28"/>
          <w:szCs w:val="28"/>
        </w:rPr>
        <w:tab/>
        <w:t>Занижение размера взносов обязательного государственного социального страхования, начисленных в фиксированной сумме, влечет наложение штрафа в размере суммы занижения.</w:t>
      </w:r>
    </w:p>
    <w:p w14:paraId="5F6754C3" w14:textId="09E3376F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(5)</w:t>
      </w:r>
      <w:r w:rsidRPr="00694565">
        <w:rPr>
          <w:rFonts w:cstheme="majorBidi"/>
          <w:sz w:val="28"/>
          <w:szCs w:val="28"/>
        </w:rPr>
        <w:tab/>
        <w:t>Занижение размера взносов обязательного государственного социального страхования, начисленных в процентном отношении, путем непредставления Государственной налоговой службе налогового отчета или представления отчета, содержащего недостоверные информацию или данные, влечет ответственность налогоплательщиков согласно разделу V Налогового кодекса</w:t>
      </w:r>
      <w:r w:rsidR="00CE074E">
        <w:rPr>
          <w:rFonts w:cstheme="majorBidi"/>
          <w:sz w:val="28"/>
          <w:szCs w:val="28"/>
        </w:rPr>
        <w:t xml:space="preserve"> № </w:t>
      </w:r>
      <w:r w:rsidR="00CE074E" w:rsidRPr="00CE074E">
        <w:rPr>
          <w:rFonts w:cstheme="majorBidi"/>
          <w:sz w:val="28"/>
          <w:szCs w:val="28"/>
        </w:rPr>
        <w:t>1163/1997</w:t>
      </w:r>
      <w:r w:rsidRPr="00694565">
        <w:rPr>
          <w:rFonts w:cstheme="majorBidi"/>
          <w:sz w:val="28"/>
          <w:szCs w:val="28"/>
        </w:rPr>
        <w:t>.</w:t>
      </w:r>
    </w:p>
    <w:p w14:paraId="1A2B9F99" w14:textId="2B93A740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(6)</w:t>
      </w:r>
      <w:r w:rsidRPr="00694565">
        <w:rPr>
          <w:rFonts w:cstheme="majorBidi"/>
          <w:sz w:val="28"/>
          <w:szCs w:val="28"/>
        </w:rPr>
        <w:tab/>
        <w:t>Определение размера взносов обязательного государственного социального страхования в результате применения косвенных методов и источников оценки осуществляется в соответствии с положениями Налогового кодекса</w:t>
      </w:r>
      <w:r w:rsidR="00CE074E">
        <w:rPr>
          <w:rFonts w:cstheme="majorBidi"/>
          <w:sz w:val="28"/>
          <w:szCs w:val="28"/>
        </w:rPr>
        <w:t xml:space="preserve"> </w:t>
      </w:r>
      <w:r w:rsidR="00CE074E" w:rsidRPr="00CE074E">
        <w:rPr>
          <w:rFonts w:cstheme="majorBidi"/>
          <w:sz w:val="28"/>
          <w:szCs w:val="28"/>
        </w:rPr>
        <w:t>№ 1163/1997</w:t>
      </w:r>
      <w:r w:rsidRPr="00694565">
        <w:rPr>
          <w:rFonts w:cstheme="majorBidi"/>
          <w:sz w:val="28"/>
          <w:szCs w:val="28"/>
        </w:rPr>
        <w:t>.</w:t>
      </w:r>
    </w:p>
    <w:p w14:paraId="1696737F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(7)</w:t>
      </w:r>
      <w:r w:rsidRPr="00694565">
        <w:rPr>
          <w:rFonts w:cstheme="majorBidi"/>
          <w:sz w:val="28"/>
          <w:szCs w:val="28"/>
        </w:rPr>
        <w:tab/>
        <w:t xml:space="preserve">Помимо штрафа, налагаемого согласно частям (4) и (5), с плательщиков взимается сумма, на которую занижены взносы обязательного </w:t>
      </w:r>
      <w:r w:rsidRPr="00694565">
        <w:rPr>
          <w:rFonts w:cstheme="majorBidi"/>
          <w:sz w:val="28"/>
          <w:szCs w:val="28"/>
        </w:rPr>
        <w:lastRenderedPageBreak/>
        <w:t>государственного социального страхования, либо сумма взносов обязательного государственного социального страхования, начисленных на сумму, на которую была занижена расчетная база, и начисляется пеня за несвоевременное перечисление соответствующей суммы в бюджет государственного социального страхования.</w:t>
      </w:r>
    </w:p>
    <w:p w14:paraId="24D98A7B" w14:textId="18C4E523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(8)</w:t>
      </w:r>
      <w:r w:rsidRPr="00694565">
        <w:rPr>
          <w:rFonts w:cstheme="majorBidi"/>
          <w:sz w:val="28"/>
          <w:szCs w:val="28"/>
        </w:rPr>
        <w:tab/>
        <w:t>Меры, предусмотренные частями (4)</w:t>
      </w:r>
      <w:r w:rsidR="00CE074E">
        <w:rPr>
          <w:rFonts w:cstheme="majorBidi"/>
          <w:sz w:val="28"/>
          <w:szCs w:val="28"/>
        </w:rPr>
        <w:t>-</w:t>
      </w:r>
      <w:r w:rsidRPr="00694565">
        <w:rPr>
          <w:rFonts w:cstheme="majorBidi"/>
          <w:sz w:val="28"/>
          <w:szCs w:val="28"/>
        </w:rPr>
        <w:t>(7), применяются сотрудниками Государственной налоговой службы.</w:t>
      </w:r>
    </w:p>
    <w:p w14:paraId="5A2B55F5" w14:textId="32CBAF99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(9)</w:t>
      </w:r>
      <w:r w:rsidRPr="00694565">
        <w:rPr>
          <w:rFonts w:cstheme="majorBidi"/>
          <w:sz w:val="28"/>
          <w:szCs w:val="28"/>
        </w:rPr>
        <w:tab/>
        <w:t>Суммы взносов обязательного государственного социального страхования, взимаемые сотрудниками Государственной налоговой службы, указанные в части (7), распределяются по индивидуальным счетам застрахованных лиц. Информация о расшифровке пересчитанных сумм представляется плательщиками взносов в бюджет государственного социального страхования в течение 30 календарных дней с момента</w:t>
      </w:r>
      <w:r w:rsidR="00CE074E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>вынесения решения по делу о нарушении законодательства, в порядке, установленном Министерством финансов.</w:t>
      </w:r>
    </w:p>
    <w:p w14:paraId="4B8D719E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0C4C9D88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CE074E">
        <w:rPr>
          <w:rFonts w:cstheme="majorBidi"/>
          <w:b/>
          <w:sz w:val="28"/>
          <w:szCs w:val="28"/>
        </w:rPr>
        <w:t>Ст.8.</w:t>
      </w:r>
      <w:r w:rsidRPr="00694565">
        <w:rPr>
          <w:rFonts w:cstheme="majorBidi"/>
          <w:sz w:val="28"/>
          <w:szCs w:val="28"/>
        </w:rPr>
        <w:t xml:space="preserve"> – (1) Плательщики в бюджет государственного социального страхования, у которых есть начисленные и неуплаченные пени за неуплату в срок взносов обязательного государственного социального страхования и которые не имеют задолженностей по уплате взносов государственного социального страхования и по уплате штрафов, могут по запросу воспользоваться правом на рассрочку погашения задолженности  по пеням на протяжении текущего бюджетного года, с условием перечисления в срок и в полном объеме суммы текущих обязательств в бюджет государственного социального страхования.</w:t>
      </w:r>
    </w:p>
    <w:p w14:paraId="724429CB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</w:t>
      </w:r>
      <w:r w:rsidRPr="00694565">
        <w:rPr>
          <w:rFonts w:cstheme="majorBidi"/>
          <w:sz w:val="28"/>
          <w:szCs w:val="28"/>
        </w:rPr>
        <w:tab/>
        <w:t>Установление сроков погашения задолженностей по пеням осуществляется на основании соглашения, заключенного между Национальной кассой социального страхования и плательщиком.</w:t>
      </w:r>
    </w:p>
    <w:p w14:paraId="3C044436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(3)</w:t>
      </w:r>
      <w:r w:rsidRPr="00694565">
        <w:rPr>
          <w:rFonts w:cstheme="majorBidi"/>
          <w:sz w:val="28"/>
          <w:szCs w:val="28"/>
        </w:rPr>
        <w:tab/>
        <w:t>Порядок заключения, вступления в силу, действия и расторжения соглашения о рассрочке погашения задолженностей по пеням перед бюджетом государственного социального страхования устанавливается в положении, утвержденном Национальной кассой социального страхования.</w:t>
      </w:r>
    </w:p>
    <w:p w14:paraId="0AB9A203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(4)</w:t>
      </w:r>
      <w:r w:rsidRPr="00694565">
        <w:rPr>
          <w:rFonts w:cstheme="majorBidi"/>
          <w:sz w:val="28"/>
          <w:szCs w:val="28"/>
        </w:rPr>
        <w:tab/>
        <w:t>В случае невыполнения плательщиком взносов условий соглашения Национальная касса социального страхования вправе расторгнуть соглашение до истечения его срока.</w:t>
      </w:r>
    </w:p>
    <w:p w14:paraId="0E891121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3B62CFC4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126ACB">
        <w:rPr>
          <w:rFonts w:cstheme="majorBidi"/>
          <w:b/>
          <w:sz w:val="28"/>
          <w:szCs w:val="28"/>
        </w:rPr>
        <w:t>Ст.9.</w:t>
      </w:r>
      <w:r w:rsidRPr="00694565">
        <w:rPr>
          <w:rFonts w:cstheme="majorBidi"/>
          <w:sz w:val="28"/>
          <w:szCs w:val="28"/>
        </w:rPr>
        <w:t xml:space="preserve"> – (1) Финансовые средства, поступившие в бюджет государственного социального страхования (включая пени и штрафы, начисленные на взносы обязательного государственного социального страхования, а также суммы, начисленные в результате наложения штрафов за правонарушения), накапливаются на счете Министерства финансов – Государственного казначейства, перечисляются ежедневно на счет </w:t>
      </w:r>
      <w:r w:rsidRPr="00694565">
        <w:rPr>
          <w:rFonts w:cstheme="majorBidi"/>
          <w:sz w:val="28"/>
          <w:szCs w:val="28"/>
        </w:rPr>
        <w:lastRenderedPageBreak/>
        <w:t>Национальной кассы социального страхования, открытый в составе единого казначейского счета Министерства финансов, и используются в соответствии с настоящим законом.</w:t>
      </w:r>
    </w:p>
    <w:p w14:paraId="58C9758F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 Не допускается отвлечение средств бюджета государственного социального страхования на иные, кроме предусмотренных законодательством, цели.</w:t>
      </w:r>
    </w:p>
    <w:p w14:paraId="43AFC33E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48E208A0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AF0AC7">
        <w:rPr>
          <w:rFonts w:cstheme="majorBidi"/>
          <w:b/>
          <w:sz w:val="28"/>
          <w:szCs w:val="28"/>
        </w:rPr>
        <w:t>Ст.10.</w:t>
      </w:r>
      <w:r w:rsidRPr="00694565">
        <w:rPr>
          <w:rFonts w:cstheme="majorBidi"/>
          <w:sz w:val="28"/>
          <w:szCs w:val="28"/>
        </w:rPr>
        <w:t xml:space="preserve"> – (1) Государственное казначейство Министерства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страхования, предназначенные для социальных выплат из государственного бюджета.</w:t>
      </w:r>
    </w:p>
    <w:p w14:paraId="2271B992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 Социальные выплаты из государственного бюджета осуществляются после перечисления соответствующих сумм из государственного бюджета на платежные счета Национальной кассы социального страхования, предназначенные для социальных выплат из государственного бюджета.</w:t>
      </w:r>
    </w:p>
    <w:p w14:paraId="7FE8C88A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 xml:space="preserve"> </w:t>
      </w:r>
    </w:p>
    <w:p w14:paraId="2062404F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C9199D">
        <w:rPr>
          <w:rFonts w:cstheme="majorBidi"/>
          <w:b/>
          <w:sz w:val="28"/>
          <w:szCs w:val="28"/>
        </w:rPr>
        <w:t>Ст.11.</w:t>
      </w:r>
      <w:r w:rsidRPr="00694565">
        <w:rPr>
          <w:rFonts w:cstheme="majorBidi"/>
          <w:sz w:val="28"/>
          <w:szCs w:val="28"/>
        </w:rPr>
        <w:t xml:space="preserve"> – Виды социальных выплат некоторым категориям населения, финансирование которых осуществляется за счет средств государственного бюджета через Национальную кассу социального страхования, представлены в приложении 3.</w:t>
      </w:r>
    </w:p>
    <w:p w14:paraId="7449D902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5017186A" w14:textId="59542459" w:rsidR="00694565" w:rsidRPr="00694565" w:rsidRDefault="00694565" w:rsidP="00694565">
      <w:pPr>
        <w:rPr>
          <w:rFonts w:cstheme="majorBidi"/>
          <w:sz w:val="28"/>
          <w:szCs w:val="28"/>
        </w:rPr>
      </w:pPr>
      <w:r w:rsidRPr="00C9199D">
        <w:rPr>
          <w:rFonts w:cstheme="majorBidi"/>
          <w:b/>
          <w:sz w:val="28"/>
          <w:szCs w:val="28"/>
        </w:rPr>
        <w:t>Ст.12.</w:t>
      </w:r>
      <w:r w:rsidRPr="00694565">
        <w:rPr>
          <w:rFonts w:cstheme="majorBidi"/>
          <w:sz w:val="28"/>
          <w:szCs w:val="28"/>
        </w:rPr>
        <w:t xml:space="preserve"> – (1) Социальные выплаты, предоставляемые из средств бюджета государственного социального страхования сотрудникам, личность и должность которых подпадают под действие Закона</w:t>
      </w:r>
      <w:r w:rsidR="00C9199D">
        <w:rPr>
          <w:rFonts w:cstheme="majorBidi"/>
          <w:sz w:val="28"/>
          <w:szCs w:val="28"/>
        </w:rPr>
        <w:t xml:space="preserve"> </w:t>
      </w:r>
      <w:r w:rsidR="00C9199D" w:rsidRPr="00694565">
        <w:rPr>
          <w:rFonts w:cstheme="majorBidi"/>
          <w:sz w:val="28"/>
          <w:szCs w:val="28"/>
        </w:rPr>
        <w:t>№ 245/2008</w:t>
      </w:r>
      <w:r w:rsidRPr="00694565">
        <w:rPr>
          <w:rFonts w:cstheme="majorBidi"/>
          <w:sz w:val="28"/>
          <w:szCs w:val="28"/>
        </w:rPr>
        <w:t xml:space="preserve"> о государственной тайне, рассчитываются и выплачиваются работодателем. Национальная касса социального страхования перечисляет работодателю суммы, необходимые для выплаты социальных выплат, в соответствии с положениями нормативных актов.</w:t>
      </w:r>
    </w:p>
    <w:p w14:paraId="2110698F" w14:textId="0E8D9338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</w:t>
      </w:r>
      <w:r w:rsidRPr="00694565">
        <w:rPr>
          <w:rFonts w:cstheme="majorBidi"/>
          <w:sz w:val="28"/>
          <w:szCs w:val="28"/>
        </w:rPr>
        <w:tab/>
        <w:t xml:space="preserve">Социальные выплаты, предоставляемые находящимся в пенитенциарных учреждениях лицам, имеющим право на получение этих выплат через государственную систему социального страхования, исчисляются Национальной кассой социального страхования и выплачиваются через пенитенциарные учреждения. Пенитенциарные учреждения заключают </w:t>
      </w:r>
      <w:r w:rsidR="006815CC">
        <w:rPr>
          <w:rFonts w:cstheme="majorBidi"/>
          <w:sz w:val="28"/>
          <w:szCs w:val="28"/>
        </w:rPr>
        <w:t>с этой целью</w:t>
      </w:r>
      <w:r w:rsidRPr="00694565">
        <w:rPr>
          <w:rFonts w:cstheme="majorBidi"/>
          <w:sz w:val="28"/>
          <w:szCs w:val="28"/>
        </w:rPr>
        <w:t xml:space="preserve"> договор с Национальной кассой социального страхования.</w:t>
      </w:r>
    </w:p>
    <w:p w14:paraId="0DAE5EA1" w14:textId="720D221B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(3)</w:t>
      </w:r>
      <w:r w:rsidRPr="00694565">
        <w:rPr>
          <w:rFonts w:cstheme="majorBidi"/>
          <w:sz w:val="28"/>
          <w:szCs w:val="28"/>
        </w:rPr>
        <w:tab/>
        <w:t>Социальные выплаты, за исключением предусмотренных частями (1) и (2), предоставляемые лицам, имеющим право на их получение через государственную систему социального страхования</w:t>
      </w:r>
      <w:r w:rsidR="0093201F" w:rsidRPr="00694565">
        <w:rPr>
          <w:rFonts w:cstheme="majorBidi"/>
          <w:sz w:val="28"/>
          <w:szCs w:val="28"/>
        </w:rPr>
        <w:t xml:space="preserve">, </w:t>
      </w:r>
      <w:r w:rsidRPr="00694565">
        <w:rPr>
          <w:rFonts w:cstheme="majorBidi"/>
          <w:sz w:val="28"/>
          <w:szCs w:val="28"/>
        </w:rPr>
        <w:t xml:space="preserve"> выплачиваются</w:t>
      </w:r>
      <w:r w:rsidR="0093201F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>способом выплаты</w:t>
      </w:r>
      <w:r w:rsidR="0093201F">
        <w:rPr>
          <w:rFonts w:cstheme="majorBidi"/>
          <w:sz w:val="28"/>
          <w:szCs w:val="28"/>
        </w:rPr>
        <w:t>,</w:t>
      </w:r>
      <w:r w:rsidRPr="00694565">
        <w:rPr>
          <w:rFonts w:cstheme="majorBidi"/>
          <w:sz w:val="28"/>
          <w:szCs w:val="28"/>
        </w:rPr>
        <w:t xml:space="preserve"> выбранн</w:t>
      </w:r>
      <w:r w:rsidR="0093201F">
        <w:rPr>
          <w:rFonts w:cstheme="majorBidi"/>
          <w:sz w:val="28"/>
          <w:szCs w:val="28"/>
        </w:rPr>
        <w:t>ым</w:t>
      </w:r>
      <w:r w:rsidRPr="00694565">
        <w:rPr>
          <w:rFonts w:cstheme="majorBidi"/>
          <w:sz w:val="28"/>
          <w:szCs w:val="28"/>
        </w:rPr>
        <w:t xml:space="preserve"> получателем и имеющимся в </w:t>
      </w:r>
      <w:r w:rsidR="0093201F">
        <w:rPr>
          <w:rFonts w:cstheme="majorBidi"/>
          <w:sz w:val="28"/>
          <w:szCs w:val="28"/>
        </w:rPr>
        <w:t>рамках</w:t>
      </w:r>
      <w:r w:rsidRPr="00694565">
        <w:rPr>
          <w:rFonts w:cstheme="majorBidi"/>
          <w:sz w:val="28"/>
          <w:szCs w:val="28"/>
        </w:rPr>
        <w:t xml:space="preserve"> правительственной услуги электронных платежей.</w:t>
      </w:r>
    </w:p>
    <w:p w14:paraId="75710B7F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lastRenderedPageBreak/>
        <w:t>(4) Социальные выплаты доставляются на дом лицам преклонного возраста, лицам с ограниченными возможностями и лицам, которые по состоянию здоровья не могут самостоятельно получать их в отделениях поставщиков платежных услуг.</w:t>
      </w:r>
    </w:p>
    <w:p w14:paraId="0CD2EC25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12B9F53A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1A686E">
        <w:rPr>
          <w:rFonts w:cstheme="majorBidi"/>
          <w:b/>
          <w:sz w:val="28"/>
          <w:szCs w:val="28"/>
        </w:rPr>
        <w:t>Ст.13.</w:t>
      </w:r>
      <w:r w:rsidRPr="00694565">
        <w:rPr>
          <w:rFonts w:cstheme="majorBidi"/>
          <w:sz w:val="28"/>
          <w:szCs w:val="28"/>
        </w:rPr>
        <w:t xml:space="preserve"> – (1) Выплаты на профилактику заболеваний и восстановление трудоспособности работников путем санаторно-курортного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страхования.</w:t>
      </w:r>
    </w:p>
    <w:p w14:paraId="030164E0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</w:t>
      </w:r>
      <w:r w:rsidRPr="00694565">
        <w:rPr>
          <w:rFonts w:cstheme="majorBidi"/>
          <w:sz w:val="28"/>
          <w:szCs w:val="28"/>
        </w:rPr>
        <w:tab/>
        <w:t>Организация профилактики заболеваний и восстановления трудоспособности работников путем санаторно-курортного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положением.</w:t>
      </w:r>
    </w:p>
    <w:p w14:paraId="67879EB1" w14:textId="6AE54EF3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(3)</w:t>
      </w:r>
      <w:r w:rsidRPr="00694565">
        <w:rPr>
          <w:rFonts w:cstheme="majorBidi"/>
          <w:sz w:val="28"/>
          <w:szCs w:val="28"/>
        </w:rPr>
        <w:tab/>
        <w:t xml:space="preserve">Организация восстановления здоровья путем санаторно-курортного лечения получателей выплат через государственную систему социального страхования согласно Закону </w:t>
      </w:r>
      <w:r w:rsidR="00E63785" w:rsidRPr="00694565">
        <w:rPr>
          <w:rFonts w:cstheme="majorBidi"/>
          <w:sz w:val="28"/>
          <w:szCs w:val="28"/>
        </w:rPr>
        <w:t>№ 190/2003</w:t>
      </w:r>
      <w:r w:rsidR="00E63785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 xml:space="preserve">о ветеранах, а также граждан, пострадавших вследствие чернобыльской катастрофы, согласно Закону </w:t>
      </w:r>
      <w:r w:rsidR="00E63785" w:rsidRPr="00694565">
        <w:rPr>
          <w:rFonts w:cstheme="majorBidi"/>
          <w:sz w:val="28"/>
          <w:szCs w:val="28"/>
        </w:rPr>
        <w:t>№ 909/1992</w:t>
      </w:r>
      <w:r w:rsidR="00E63785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>о социальной защите граждан, пострадавших вследствие чернобыльской катастрофы, осуществляется Национальной кассой социального страхования.</w:t>
      </w:r>
    </w:p>
    <w:p w14:paraId="213EDC84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(4)</w:t>
      </w:r>
      <w:r w:rsidRPr="00694565">
        <w:rPr>
          <w:rFonts w:cstheme="majorBidi"/>
          <w:sz w:val="28"/>
          <w:szCs w:val="28"/>
        </w:rPr>
        <w:tab/>
        <w:t>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положением.</w:t>
      </w:r>
    </w:p>
    <w:p w14:paraId="039E6FFA" w14:textId="74CF03BA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(5)</w:t>
      </w:r>
      <w:r w:rsidRPr="00694565">
        <w:rPr>
          <w:rFonts w:cstheme="majorBidi"/>
          <w:sz w:val="28"/>
          <w:szCs w:val="28"/>
        </w:rPr>
        <w:tab/>
        <w:t xml:space="preserve">Приобретение услуг, предусмотренных частями (2), (3) и (4), осуществляется согласно положениям Закона </w:t>
      </w:r>
      <w:r w:rsidR="00AB70CB" w:rsidRPr="00694565">
        <w:rPr>
          <w:rFonts w:cstheme="majorBidi"/>
          <w:sz w:val="28"/>
          <w:szCs w:val="28"/>
        </w:rPr>
        <w:t>№ 131/2015</w:t>
      </w:r>
      <w:r w:rsidR="00AB70CB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>о государственных закупках.</w:t>
      </w:r>
    </w:p>
    <w:p w14:paraId="703A69E3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0BFD1FC8" w14:textId="626FEAA1" w:rsidR="00694565" w:rsidRPr="00694565" w:rsidRDefault="00694565" w:rsidP="00694565">
      <w:pPr>
        <w:rPr>
          <w:rFonts w:cstheme="majorBidi"/>
          <w:sz w:val="28"/>
          <w:szCs w:val="28"/>
        </w:rPr>
      </w:pPr>
      <w:r w:rsidRPr="00A00A98">
        <w:rPr>
          <w:rFonts w:cstheme="majorBidi"/>
          <w:b/>
          <w:sz w:val="28"/>
          <w:szCs w:val="28"/>
        </w:rPr>
        <w:t>Ст.14.</w:t>
      </w:r>
      <w:r w:rsidRPr="00694565">
        <w:rPr>
          <w:rFonts w:cstheme="majorBidi"/>
          <w:sz w:val="28"/>
          <w:szCs w:val="28"/>
        </w:rPr>
        <w:t xml:space="preserve"> – (1) </w:t>
      </w:r>
      <w:r w:rsidR="0004155D">
        <w:rPr>
          <w:rFonts w:cstheme="majorBidi"/>
          <w:sz w:val="28"/>
          <w:szCs w:val="28"/>
        </w:rPr>
        <w:t xml:space="preserve">Комиссионные сборы для поставщиков </w:t>
      </w:r>
      <w:r w:rsidRPr="00694565">
        <w:rPr>
          <w:rFonts w:cstheme="majorBidi"/>
          <w:sz w:val="28"/>
          <w:szCs w:val="28"/>
        </w:rPr>
        <w:t xml:space="preserve"> </w:t>
      </w:r>
      <w:r w:rsidR="0004155D">
        <w:rPr>
          <w:rFonts w:cstheme="majorBidi"/>
          <w:sz w:val="28"/>
          <w:szCs w:val="28"/>
        </w:rPr>
        <w:t xml:space="preserve">платежных </w:t>
      </w:r>
      <w:r w:rsidRPr="00694565">
        <w:rPr>
          <w:rFonts w:cstheme="majorBidi"/>
          <w:sz w:val="28"/>
          <w:szCs w:val="28"/>
        </w:rPr>
        <w:t>услуг</w:t>
      </w:r>
      <w:r w:rsidR="0004155D">
        <w:rPr>
          <w:rFonts w:cstheme="majorBidi"/>
          <w:sz w:val="28"/>
          <w:szCs w:val="28"/>
        </w:rPr>
        <w:t xml:space="preserve">  </w:t>
      </w:r>
      <w:r w:rsidR="00A73BFB">
        <w:rPr>
          <w:rFonts w:cstheme="majorBidi"/>
          <w:sz w:val="28"/>
          <w:szCs w:val="28"/>
        </w:rPr>
        <w:t>по</w:t>
      </w:r>
      <w:r w:rsidRPr="00694565">
        <w:rPr>
          <w:rFonts w:cstheme="majorBidi"/>
          <w:sz w:val="28"/>
          <w:szCs w:val="28"/>
        </w:rPr>
        <w:t xml:space="preserve"> выдач</w:t>
      </w:r>
      <w:r w:rsidR="00A73BFB">
        <w:rPr>
          <w:rFonts w:cstheme="majorBidi"/>
          <w:sz w:val="28"/>
          <w:szCs w:val="28"/>
        </w:rPr>
        <w:t>е</w:t>
      </w:r>
      <w:r w:rsidRPr="00694565">
        <w:rPr>
          <w:rFonts w:cstheme="majorBidi"/>
          <w:sz w:val="28"/>
          <w:szCs w:val="28"/>
        </w:rPr>
        <w:t xml:space="preserve"> социальных выплат устанавливаются в максимальном размере 0,7 процента суммы, выдаваемой в качестве выплат, финансируемых за счет средств государственного бюджета и бюджета государственного социального страхования.</w:t>
      </w:r>
    </w:p>
    <w:p w14:paraId="08B8E7F1" w14:textId="254CECFE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</w:t>
      </w:r>
      <w:r w:rsidRPr="00694565">
        <w:rPr>
          <w:rFonts w:cstheme="majorBidi"/>
          <w:sz w:val="28"/>
          <w:szCs w:val="28"/>
        </w:rPr>
        <w:tab/>
        <w:t xml:space="preserve">После закрытия месяца по выплатам Национальная касса социального страхования </w:t>
      </w:r>
      <w:r w:rsidR="00A73BFB">
        <w:rPr>
          <w:rFonts w:cstheme="majorBidi"/>
          <w:sz w:val="28"/>
          <w:szCs w:val="28"/>
        </w:rPr>
        <w:t>перечисляет</w:t>
      </w:r>
      <w:r w:rsidRPr="00694565">
        <w:rPr>
          <w:rFonts w:cstheme="majorBidi"/>
          <w:sz w:val="28"/>
          <w:szCs w:val="28"/>
        </w:rPr>
        <w:t xml:space="preserve"> владельцу услуги </w:t>
      </w:r>
      <w:r w:rsidR="00212232">
        <w:rPr>
          <w:rFonts w:cstheme="majorBidi"/>
          <w:sz w:val="28"/>
          <w:szCs w:val="28"/>
        </w:rPr>
        <w:t>(</w:t>
      </w:r>
      <w:proofErr w:type="spellStart"/>
      <w:r w:rsidRPr="00694565">
        <w:rPr>
          <w:rFonts w:cstheme="majorBidi"/>
          <w:sz w:val="28"/>
          <w:szCs w:val="28"/>
        </w:rPr>
        <w:t>MPay</w:t>
      </w:r>
      <w:proofErr w:type="spellEnd"/>
      <w:r w:rsidR="00212232">
        <w:rPr>
          <w:rFonts w:cstheme="majorBidi"/>
          <w:sz w:val="28"/>
          <w:szCs w:val="28"/>
        </w:rPr>
        <w:t>)</w:t>
      </w:r>
      <w:r w:rsidRPr="00694565">
        <w:rPr>
          <w:rFonts w:cstheme="majorBidi"/>
          <w:sz w:val="28"/>
          <w:szCs w:val="28"/>
        </w:rPr>
        <w:t xml:space="preserve"> суммы, причитающиеся за услуги по </w:t>
      </w:r>
      <w:r w:rsidR="008C0120">
        <w:rPr>
          <w:rFonts w:cstheme="majorBidi"/>
          <w:sz w:val="28"/>
          <w:szCs w:val="28"/>
        </w:rPr>
        <w:t>выдаче</w:t>
      </w:r>
      <w:r w:rsidRPr="00694565">
        <w:rPr>
          <w:rFonts w:cstheme="majorBidi"/>
          <w:sz w:val="28"/>
          <w:szCs w:val="28"/>
        </w:rPr>
        <w:t xml:space="preserve"> социальных выплат, согласно установленному в части (1</w:t>
      </w:r>
      <w:r w:rsidR="00A00A98" w:rsidRPr="00694565">
        <w:rPr>
          <w:rFonts w:cstheme="majorBidi"/>
          <w:sz w:val="28"/>
          <w:szCs w:val="28"/>
        </w:rPr>
        <w:t>)</w:t>
      </w:r>
      <w:r w:rsidR="00A00A98" w:rsidRPr="00A00A98">
        <w:rPr>
          <w:rFonts w:cstheme="majorBidi"/>
          <w:sz w:val="28"/>
          <w:szCs w:val="28"/>
        </w:rPr>
        <w:t xml:space="preserve"> </w:t>
      </w:r>
      <w:r w:rsidR="0004155D">
        <w:rPr>
          <w:rFonts w:cstheme="majorBidi"/>
          <w:sz w:val="28"/>
          <w:szCs w:val="28"/>
        </w:rPr>
        <w:t>комиссионному сбору</w:t>
      </w:r>
      <w:r w:rsidRPr="00694565">
        <w:rPr>
          <w:rFonts w:cstheme="majorBidi"/>
          <w:sz w:val="28"/>
          <w:szCs w:val="28"/>
        </w:rPr>
        <w:t>, после представлен</w:t>
      </w:r>
      <w:r w:rsidR="00212232">
        <w:rPr>
          <w:rFonts w:cstheme="majorBidi"/>
          <w:sz w:val="28"/>
          <w:szCs w:val="28"/>
        </w:rPr>
        <w:t xml:space="preserve">ия владельцем ежемесячных актов </w:t>
      </w:r>
      <w:r w:rsidRPr="00694565">
        <w:rPr>
          <w:rFonts w:cstheme="majorBidi"/>
          <w:sz w:val="28"/>
          <w:szCs w:val="28"/>
        </w:rPr>
        <w:t>приема-передачи, в соответствии с условиями заключенных контрактов.</w:t>
      </w:r>
    </w:p>
    <w:p w14:paraId="38A6C971" w14:textId="24240E3A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(3)</w:t>
      </w:r>
      <w:r w:rsidRPr="00694565">
        <w:rPr>
          <w:rFonts w:cstheme="majorBidi"/>
          <w:sz w:val="28"/>
          <w:szCs w:val="28"/>
        </w:rPr>
        <w:tab/>
        <w:t>Агентство электронного управления утверждает контрактные условия для предоставления услуг по выдаче социальных выплат,</w:t>
      </w:r>
      <w:r w:rsidR="00212232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lastRenderedPageBreak/>
        <w:t>посредством правительственной услуги электронных платежей (</w:t>
      </w:r>
      <w:proofErr w:type="spellStart"/>
      <w:r w:rsidRPr="00694565">
        <w:rPr>
          <w:rFonts w:cstheme="majorBidi"/>
          <w:sz w:val="28"/>
          <w:szCs w:val="28"/>
        </w:rPr>
        <w:t>MPay</w:t>
      </w:r>
      <w:proofErr w:type="spellEnd"/>
      <w:r w:rsidRPr="00694565">
        <w:rPr>
          <w:rFonts w:cstheme="majorBidi"/>
          <w:sz w:val="28"/>
          <w:szCs w:val="28"/>
        </w:rPr>
        <w:t>), в том числе и для тех</w:t>
      </w:r>
      <w:r w:rsidR="00AF1227">
        <w:rPr>
          <w:rFonts w:cstheme="majorBidi"/>
          <w:sz w:val="28"/>
          <w:szCs w:val="28"/>
        </w:rPr>
        <w:t>,</w:t>
      </w:r>
      <w:r w:rsidRPr="00694565">
        <w:rPr>
          <w:rFonts w:cstheme="majorBidi"/>
          <w:sz w:val="28"/>
          <w:szCs w:val="28"/>
        </w:rPr>
        <w:t xml:space="preserve"> которые доставляются на дом.</w:t>
      </w:r>
    </w:p>
    <w:p w14:paraId="718AB310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710463CC" w14:textId="53FCE572" w:rsidR="00694565" w:rsidRPr="00694565" w:rsidRDefault="00694565" w:rsidP="00694565">
      <w:pPr>
        <w:rPr>
          <w:rFonts w:cstheme="majorBidi"/>
          <w:sz w:val="28"/>
          <w:szCs w:val="28"/>
        </w:rPr>
      </w:pPr>
      <w:r w:rsidRPr="006063ED">
        <w:rPr>
          <w:rFonts w:cstheme="majorBidi"/>
          <w:b/>
          <w:sz w:val="28"/>
          <w:szCs w:val="28"/>
        </w:rPr>
        <w:t>Ст.15.</w:t>
      </w:r>
      <w:r w:rsidRPr="00694565">
        <w:rPr>
          <w:rFonts w:cstheme="majorBidi"/>
          <w:sz w:val="28"/>
          <w:szCs w:val="28"/>
        </w:rPr>
        <w:t xml:space="preserve"> – (1) Комиссионные сборы с сумм, выдаваемых</w:t>
      </w:r>
      <w:r w:rsidR="006063ED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>в виде наличных денежных средств, финансовыми учреждениями для социальных выплат, устанавливаются в размере, не превышающем 0,25 процента выдаваемой суммы.</w:t>
      </w:r>
    </w:p>
    <w:p w14:paraId="50757408" w14:textId="0E455D90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 xml:space="preserve">(2) После закрытия месяца по выплатам, Национальная касса социального страхования </w:t>
      </w:r>
      <w:r w:rsidR="00A73BFB">
        <w:rPr>
          <w:rFonts w:cstheme="majorBidi"/>
          <w:sz w:val="28"/>
          <w:szCs w:val="28"/>
        </w:rPr>
        <w:t>перечисляет</w:t>
      </w:r>
      <w:r w:rsidRPr="00694565">
        <w:rPr>
          <w:rFonts w:cstheme="majorBidi"/>
          <w:sz w:val="28"/>
          <w:szCs w:val="28"/>
        </w:rPr>
        <w:t xml:space="preserve"> владельцу усл</w:t>
      </w:r>
      <w:r w:rsidR="006063ED">
        <w:rPr>
          <w:rFonts w:cstheme="majorBidi"/>
          <w:sz w:val="28"/>
          <w:szCs w:val="28"/>
        </w:rPr>
        <w:t>уги (</w:t>
      </w:r>
      <w:proofErr w:type="spellStart"/>
      <w:r w:rsidR="006063ED">
        <w:rPr>
          <w:rFonts w:cstheme="majorBidi"/>
          <w:sz w:val="28"/>
          <w:szCs w:val="28"/>
        </w:rPr>
        <w:t>MPay</w:t>
      </w:r>
      <w:proofErr w:type="spellEnd"/>
      <w:r w:rsidR="006063ED">
        <w:rPr>
          <w:rFonts w:cstheme="majorBidi"/>
          <w:sz w:val="28"/>
          <w:szCs w:val="28"/>
        </w:rPr>
        <w:t xml:space="preserve">) </w:t>
      </w:r>
      <w:r w:rsidRPr="00694565">
        <w:rPr>
          <w:rFonts w:cstheme="majorBidi"/>
          <w:sz w:val="28"/>
          <w:szCs w:val="28"/>
        </w:rPr>
        <w:t>комиссионны</w:t>
      </w:r>
      <w:r w:rsidR="00A73BFB">
        <w:rPr>
          <w:rFonts w:cstheme="majorBidi"/>
          <w:sz w:val="28"/>
          <w:szCs w:val="28"/>
        </w:rPr>
        <w:t>й</w:t>
      </w:r>
      <w:r w:rsidRPr="00694565">
        <w:rPr>
          <w:rFonts w:cstheme="majorBidi"/>
          <w:sz w:val="28"/>
          <w:szCs w:val="28"/>
        </w:rPr>
        <w:t xml:space="preserve"> сбор с сумм</w:t>
      </w:r>
      <w:r w:rsidR="00490A87">
        <w:rPr>
          <w:rFonts w:cstheme="majorBidi"/>
          <w:sz w:val="28"/>
          <w:szCs w:val="28"/>
        </w:rPr>
        <w:t xml:space="preserve"> социальных выплат</w:t>
      </w:r>
      <w:r w:rsidRPr="00694565">
        <w:rPr>
          <w:rFonts w:cstheme="majorBidi"/>
          <w:sz w:val="28"/>
          <w:szCs w:val="28"/>
        </w:rPr>
        <w:t xml:space="preserve">, </w:t>
      </w:r>
      <w:r w:rsidR="00490A87">
        <w:rPr>
          <w:rFonts w:cstheme="majorBidi"/>
          <w:sz w:val="28"/>
          <w:szCs w:val="28"/>
        </w:rPr>
        <w:t xml:space="preserve">выдаваемых финансовыми  учреждениями для выплаты </w:t>
      </w:r>
      <w:r w:rsidRPr="00694565">
        <w:rPr>
          <w:rFonts w:cstheme="majorBidi"/>
          <w:sz w:val="28"/>
          <w:szCs w:val="28"/>
        </w:rPr>
        <w:t xml:space="preserve">получателям </w:t>
      </w:r>
      <w:r w:rsidR="00490A87">
        <w:rPr>
          <w:rFonts w:cstheme="majorBidi"/>
          <w:sz w:val="28"/>
          <w:szCs w:val="28"/>
        </w:rPr>
        <w:t xml:space="preserve">социальных выплат </w:t>
      </w:r>
      <w:r w:rsidRPr="00694565">
        <w:rPr>
          <w:rFonts w:cstheme="majorBidi"/>
          <w:sz w:val="28"/>
          <w:szCs w:val="28"/>
        </w:rPr>
        <w:t xml:space="preserve">наличными, в размере, предусмотренном в части (1), после представления владельцем ежемесячных актов приема-передачи, в соответствии с условиями заключенных </w:t>
      </w:r>
      <w:r w:rsidR="00B566EC">
        <w:rPr>
          <w:rFonts w:cstheme="majorBidi"/>
          <w:sz w:val="28"/>
          <w:szCs w:val="28"/>
        </w:rPr>
        <w:t>договоров</w:t>
      </w:r>
      <w:r w:rsidRPr="00694565">
        <w:rPr>
          <w:rFonts w:cstheme="majorBidi"/>
          <w:sz w:val="28"/>
          <w:szCs w:val="28"/>
        </w:rPr>
        <w:t>.</w:t>
      </w:r>
    </w:p>
    <w:p w14:paraId="44F1388A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7512D39B" w14:textId="736A32A4" w:rsidR="00694565" w:rsidRDefault="00694565" w:rsidP="00694565">
      <w:pPr>
        <w:rPr>
          <w:rFonts w:cstheme="majorBidi"/>
          <w:sz w:val="28"/>
          <w:szCs w:val="28"/>
        </w:rPr>
      </w:pPr>
      <w:r w:rsidRPr="003E4C9D">
        <w:rPr>
          <w:rFonts w:cstheme="majorBidi"/>
          <w:b/>
          <w:sz w:val="28"/>
          <w:szCs w:val="28"/>
        </w:rPr>
        <w:t>Ст.16.</w:t>
      </w:r>
      <w:r w:rsidRPr="003E4C9D">
        <w:rPr>
          <w:rFonts w:cstheme="majorBidi"/>
          <w:sz w:val="28"/>
          <w:szCs w:val="28"/>
        </w:rPr>
        <w:t xml:space="preserve"> – (1) Комиссионные сборы за услуги по приему от населения взносов государственного социального страхования в бюджет государственного социального страхования выплачиваются из государственного бюджета на основании договора, заключенного Министерством финансов с поставщиками платежных услуг.</w:t>
      </w:r>
    </w:p>
    <w:p w14:paraId="6E4CDA77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 Комиссионные сборы, предусмотренные частью (1), возмещаются из бюджета государственного социального страхования государственному бюджету на основании договора, заключенного между Министерством финансов и Национальной кассой социального страхования.</w:t>
      </w:r>
    </w:p>
    <w:p w14:paraId="1565FC7F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049451F5" w14:textId="63398854" w:rsidR="00694565" w:rsidRPr="00694565" w:rsidRDefault="00694565" w:rsidP="00694565">
      <w:pPr>
        <w:rPr>
          <w:rFonts w:cstheme="majorBidi"/>
          <w:sz w:val="28"/>
          <w:szCs w:val="28"/>
        </w:rPr>
      </w:pPr>
      <w:r w:rsidRPr="006138CF">
        <w:rPr>
          <w:rFonts w:cstheme="majorBidi"/>
          <w:b/>
          <w:sz w:val="28"/>
          <w:szCs w:val="28"/>
        </w:rPr>
        <w:t>Ст.17.</w:t>
      </w:r>
      <w:r w:rsidRPr="00694565">
        <w:rPr>
          <w:rFonts w:cstheme="majorBidi"/>
          <w:sz w:val="28"/>
          <w:szCs w:val="28"/>
        </w:rPr>
        <w:t xml:space="preserve"> – (1) Получателям пенсии, проживающим в подведомственных Министерству здравоохранения, труда и социальной защиты центрах размещения для престарелых лиц и лиц с ограниченными возможностями (взрослы</w:t>
      </w:r>
      <w:r w:rsidR="00536D41">
        <w:rPr>
          <w:rFonts w:cstheme="majorBidi"/>
          <w:sz w:val="28"/>
          <w:szCs w:val="28"/>
        </w:rPr>
        <w:t>х</w:t>
      </w:r>
      <w:r w:rsidRPr="00694565">
        <w:rPr>
          <w:rFonts w:cstheme="majorBidi"/>
          <w:sz w:val="28"/>
          <w:szCs w:val="28"/>
        </w:rPr>
        <w:t>), после выплаты им суммы в размере 25 процентов назначенной месячной пенсии и осуществления, при необходимости, удержаний по исполнительным документам, остаточная сумма пенсий перечисляется Национальной кассой социального страхования центрам размещения для престарелых лиц и лиц с ограниченными возможностями (взрослы</w:t>
      </w:r>
      <w:r w:rsidR="00BF2CB3">
        <w:rPr>
          <w:rFonts w:cstheme="majorBidi"/>
          <w:sz w:val="28"/>
          <w:szCs w:val="28"/>
        </w:rPr>
        <w:t>х</w:t>
      </w:r>
      <w:r w:rsidRPr="00694565">
        <w:rPr>
          <w:rFonts w:cstheme="majorBidi"/>
          <w:sz w:val="28"/>
          <w:szCs w:val="28"/>
        </w:rPr>
        <w:t>), согласно спискам, представляемым ими ежемесячно до 10-го числа текущего месяца, и используется на содержание пенсионеров в порядке, установленном Правительством.</w:t>
      </w:r>
    </w:p>
    <w:p w14:paraId="4918D1DC" w14:textId="17E17AD0" w:rsidR="00694565" w:rsidRPr="00694565" w:rsidRDefault="00694565" w:rsidP="00694565">
      <w:pPr>
        <w:rPr>
          <w:rFonts w:cstheme="majorBidi"/>
          <w:sz w:val="28"/>
          <w:szCs w:val="28"/>
        </w:rPr>
      </w:pPr>
      <w:r w:rsidRPr="00694565">
        <w:rPr>
          <w:rFonts w:cstheme="majorBidi"/>
          <w:sz w:val="28"/>
          <w:szCs w:val="28"/>
        </w:rPr>
        <w:t>(2) Центры размещения для престарелых лиц и лиц с ограниченными возможностями (взрослы</w:t>
      </w:r>
      <w:r w:rsidR="00BF2CB3">
        <w:rPr>
          <w:rFonts w:cstheme="majorBidi"/>
          <w:sz w:val="28"/>
          <w:szCs w:val="28"/>
        </w:rPr>
        <w:t>х</w:t>
      </w:r>
      <w:r w:rsidRPr="00694565">
        <w:rPr>
          <w:rFonts w:cstheme="majorBidi"/>
          <w:sz w:val="28"/>
          <w:szCs w:val="28"/>
        </w:rPr>
        <w:t>), управляемые Национальным агентством социальной помощи, в которых Министерство здравоохранения, труда и социальной защиты выступает в качестве учредителя, ежеквартально представляют Национальной кассе социального страхования отчеты об использовании по назначению остаточных сумм пенсий, перечисленных для этих лиц.</w:t>
      </w:r>
    </w:p>
    <w:p w14:paraId="5837C50E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6E8F85A5" w14:textId="02C86501" w:rsidR="00694565" w:rsidRPr="00694565" w:rsidRDefault="00694565" w:rsidP="00694565">
      <w:pPr>
        <w:rPr>
          <w:rFonts w:cstheme="majorBidi"/>
          <w:sz w:val="28"/>
          <w:szCs w:val="28"/>
        </w:rPr>
      </w:pPr>
      <w:r w:rsidRPr="006138CF">
        <w:rPr>
          <w:rFonts w:cstheme="majorBidi"/>
          <w:b/>
          <w:sz w:val="28"/>
          <w:szCs w:val="28"/>
        </w:rPr>
        <w:t>Ст.18.</w:t>
      </w:r>
      <w:r w:rsidRPr="00694565">
        <w:rPr>
          <w:rFonts w:cstheme="majorBidi"/>
          <w:sz w:val="28"/>
          <w:szCs w:val="28"/>
        </w:rPr>
        <w:t xml:space="preserve"> – В соответствии с Законом</w:t>
      </w:r>
      <w:r w:rsidR="00BF2CB3">
        <w:rPr>
          <w:rFonts w:cstheme="majorBidi"/>
          <w:sz w:val="28"/>
          <w:szCs w:val="28"/>
        </w:rPr>
        <w:t xml:space="preserve"> </w:t>
      </w:r>
      <w:r w:rsidR="00BF2CB3" w:rsidRPr="00694565">
        <w:rPr>
          <w:rFonts w:cstheme="majorBidi"/>
          <w:sz w:val="28"/>
          <w:szCs w:val="28"/>
        </w:rPr>
        <w:t xml:space="preserve">№ 123/1998 </w:t>
      </w:r>
      <w:r w:rsidRPr="00694565">
        <w:rPr>
          <w:rFonts w:cstheme="majorBidi"/>
          <w:sz w:val="28"/>
          <w:szCs w:val="28"/>
        </w:rPr>
        <w:t>о капитализации повременных платежей ликвидационная комиссия обеспечивает в первоочередном порядке погашение задолженностей ликвидируемого предприятия перед получателями пенсий по ограничен</w:t>
      </w:r>
      <w:r w:rsidR="00BF2CB3">
        <w:rPr>
          <w:rFonts w:cstheme="majorBidi"/>
          <w:sz w:val="28"/>
          <w:szCs w:val="28"/>
        </w:rPr>
        <w:t>ию</w:t>
      </w:r>
      <w:r w:rsidRPr="00694565">
        <w:rPr>
          <w:rFonts w:cstheme="majorBidi"/>
          <w:sz w:val="28"/>
          <w:szCs w:val="28"/>
        </w:rPr>
        <w:t xml:space="preserve"> возможност</w:t>
      </w:r>
      <w:r w:rsidR="00BF2CB3">
        <w:rPr>
          <w:rFonts w:cstheme="majorBidi"/>
          <w:sz w:val="28"/>
          <w:szCs w:val="28"/>
        </w:rPr>
        <w:t>ей</w:t>
      </w:r>
      <w:r w:rsidRPr="00694565">
        <w:rPr>
          <w:rFonts w:cstheme="majorBidi"/>
          <w:sz w:val="28"/>
          <w:szCs w:val="28"/>
        </w:rPr>
        <w:t xml:space="preserve"> или по случаю потери кормильца, назначенных вследствие производственных травм или профессиональных заболеваний, путем перечисления финансовых средств Национальной кассе социального страхования. В случае, когда предприятие не располагает достаточными финансовыми средствами, указанные выплаты осуществляются правопреемником данного предприятия, а при отсутствии такового – за счет средств государственного бюджета в порядке, установленном Правительством.</w:t>
      </w:r>
    </w:p>
    <w:p w14:paraId="130709CC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100F9E85" w14:textId="4812FF44" w:rsidR="00694565" w:rsidRPr="00694565" w:rsidRDefault="00694565" w:rsidP="00694565">
      <w:pPr>
        <w:rPr>
          <w:rFonts w:cstheme="majorBidi"/>
          <w:sz w:val="28"/>
          <w:szCs w:val="28"/>
        </w:rPr>
      </w:pPr>
      <w:r w:rsidRPr="006138CF">
        <w:rPr>
          <w:rFonts w:cstheme="majorBidi"/>
          <w:b/>
          <w:sz w:val="28"/>
          <w:szCs w:val="28"/>
        </w:rPr>
        <w:t>Ст.19.</w:t>
      </w:r>
      <w:r w:rsidRPr="00694565">
        <w:rPr>
          <w:rFonts w:cstheme="majorBidi"/>
          <w:sz w:val="28"/>
          <w:szCs w:val="28"/>
        </w:rPr>
        <w:t xml:space="preserve"> – Размер пособия на погребение, предоставл</w:t>
      </w:r>
      <w:r w:rsidR="00BF2CB3">
        <w:rPr>
          <w:rFonts w:cstheme="majorBidi"/>
          <w:sz w:val="28"/>
          <w:szCs w:val="28"/>
        </w:rPr>
        <w:t>яемого</w:t>
      </w:r>
      <w:r w:rsidR="00BF2CB3">
        <w:rPr>
          <w:rFonts w:cstheme="majorBidi"/>
          <w:sz w:val="28"/>
          <w:szCs w:val="28"/>
          <w:lang w:val="ro-MD"/>
        </w:rPr>
        <w:t xml:space="preserve"> </w:t>
      </w:r>
      <w:r w:rsidRPr="00694565">
        <w:rPr>
          <w:rFonts w:cstheme="majorBidi"/>
          <w:sz w:val="28"/>
          <w:szCs w:val="28"/>
        </w:rPr>
        <w:t xml:space="preserve"> в соответствии с положениями Закона </w:t>
      </w:r>
      <w:r w:rsidR="00577802" w:rsidRPr="00694565">
        <w:rPr>
          <w:rFonts w:cstheme="majorBidi"/>
          <w:sz w:val="28"/>
          <w:szCs w:val="28"/>
        </w:rPr>
        <w:t>№ 289/2004</w:t>
      </w:r>
      <w:r w:rsidR="00577802">
        <w:rPr>
          <w:rFonts w:cstheme="majorBidi"/>
          <w:sz w:val="28"/>
          <w:szCs w:val="28"/>
        </w:rPr>
        <w:t xml:space="preserve"> </w:t>
      </w:r>
      <w:r w:rsidRPr="00694565">
        <w:rPr>
          <w:rFonts w:cstheme="majorBidi"/>
          <w:sz w:val="28"/>
          <w:szCs w:val="28"/>
        </w:rPr>
        <w:t>о пособиях по временной нетрудоспособности и других пособиях социального страхования, составляет 1100 леев.</w:t>
      </w:r>
    </w:p>
    <w:p w14:paraId="42410BC3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546D2190" w14:textId="77777777" w:rsidR="00694565" w:rsidRPr="00694565" w:rsidRDefault="00694565" w:rsidP="00694565">
      <w:pPr>
        <w:rPr>
          <w:rFonts w:cstheme="majorBidi"/>
          <w:sz w:val="28"/>
          <w:szCs w:val="28"/>
        </w:rPr>
      </w:pPr>
    </w:p>
    <w:p w14:paraId="64CACC5D" w14:textId="685510F4" w:rsidR="007C3477" w:rsidRPr="006138CF" w:rsidRDefault="006138CF" w:rsidP="00694565">
      <w:pPr>
        <w:rPr>
          <w:rFonts w:cstheme="majorBidi"/>
          <w:b/>
          <w:sz w:val="28"/>
          <w:szCs w:val="28"/>
        </w:rPr>
      </w:pPr>
      <w:r w:rsidRPr="006138CF">
        <w:rPr>
          <w:rFonts w:cstheme="majorBidi"/>
          <w:b/>
          <w:sz w:val="28"/>
          <w:szCs w:val="28"/>
        </w:rPr>
        <w:t>Председатель Парламента</w:t>
      </w:r>
    </w:p>
    <w:p w14:paraId="0EA69551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27BAEF10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4971F9DA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348AED26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50B8932F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53F35DBF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3A6042E7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19F35B95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280D176E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1948A88F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13774860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622036DB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08E5614E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62D29678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43E36F15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07294B47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5639A3AE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7C492F96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1EB3847B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67EE273E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7650725F" w14:textId="77777777" w:rsidR="004B2988" w:rsidRDefault="004B2988" w:rsidP="00B7271D">
      <w:pPr>
        <w:rPr>
          <w:rFonts w:cstheme="majorBidi"/>
          <w:sz w:val="28"/>
          <w:szCs w:val="28"/>
        </w:rPr>
      </w:pPr>
    </w:p>
    <w:p w14:paraId="0740A0B9" w14:textId="77777777" w:rsidR="004B2988" w:rsidRDefault="004B2988" w:rsidP="00B7271D">
      <w:pPr>
        <w:rPr>
          <w:rFonts w:cstheme="majorBidi"/>
          <w:sz w:val="28"/>
          <w:szCs w:val="28"/>
        </w:rPr>
      </w:pPr>
    </w:p>
    <w:p w14:paraId="1BD7A527" w14:textId="77777777" w:rsidR="00577802" w:rsidRDefault="00577802" w:rsidP="00B7271D">
      <w:pPr>
        <w:rPr>
          <w:rFonts w:cstheme="majorBidi"/>
          <w:sz w:val="28"/>
          <w:szCs w:val="28"/>
        </w:rPr>
      </w:pPr>
    </w:p>
    <w:p w14:paraId="3AE78DA7" w14:textId="2F09918A" w:rsidR="005D297D" w:rsidRDefault="005D297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br w:type="page"/>
      </w:r>
    </w:p>
    <w:p w14:paraId="1D21350D" w14:textId="77777777" w:rsidR="00577802" w:rsidRDefault="00577802" w:rsidP="00B7271D">
      <w:pPr>
        <w:rPr>
          <w:rFonts w:cstheme="majorBidi"/>
          <w:sz w:val="28"/>
          <w:szCs w:val="28"/>
        </w:rPr>
      </w:pPr>
    </w:p>
    <w:p w14:paraId="040F4E49" w14:textId="77777777" w:rsidR="00955C20" w:rsidRDefault="00B7271D" w:rsidP="00955C20">
      <w:pPr>
        <w:jc w:val="right"/>
        <w:rPr>
          <w:rFonts w:cstheme="majorBidi"/>
          <w:sz w:val="28"/>
          <w:szCs w:val="28"/>
        </w:rPr>
      </w:pPr>
      <w:r w:rsidRPr="00B7271D">
        <w:rPr>
          <w:rFonts w:cstheme="majorBidi"/>
          <w:sz w:val="28"/>
          <w:szCs w:val="28"/>
        </w:rPr>
        <w:t>Приложение 1</w:t>
      </w:r>
    </w:p>
    <w:p w14:paraId="21F1E730" w14:textId="77777777" w:rsidR="00955C20" w:rsidRDefault="00955C20" w:rsidP="00955C20">
      <w:pPr>
        <w:jc w:val="center"/>
        <w:rPr>
          <w:rFonts w:cstheme="majorBidi"/>
          <w:sz w:val="28"/>
          <w:szCs w:val="28"/>
        </w:rPr>
      </w:pPr>
    </w:p>
    <w:p w14:paraId="583ED156" w14:textId="77777777" w:rsidR="00955C20" w:rsidRDefault="00B7271D" w:rsidP="00955C20">
      <w:pPr>
        <w:jc w:val="center"/>
        <w:rPr>
          <w:rFonts w:cstheme="majorBidi"/>
          <w:b/>
          <w:bCs/>
          <w:sz w:val="28"/>
          <w:szCs w:val="28"/>
        </w:rPr>
      </w:pPr>
      <w:r w:rsidRPr="00B7271D">
        <w:rPr>
          <w:rFonts w:cstheme="majorBidi"/>
          <w:b/>
          <w:bCs/>
          <w:sz w:val="28"/>
          <w:szCs w:val="28"/>
        </w:rPr>
        <w:t xml:space="preserve">Свод бюджета государственного социального </w:t>
      </w:r>
    </w:p>
    <w:p w14:paraId="34DF94D4" w14:textId="7CF1B338" w:rsidR="00B7271D" w:rsidRPr="00955C20" w:rsidRDefault="00B7271D" w:rsidP="00955C20">
      <w:pPr>
        <w:jc w:val="center"/>
        <w:rPr>
          <w:rFonts w:cstheme="majorBidi"/>
          <w:sz w:val="28"/>
          <w:szCs w:val="28"/>
        </w:rPr>
      </w:pPr>
      <w:r w:rsidRPr="00B7271D">
        <w:rPr>
          <w:rFonts w:cstheme="majorBidi"/>
          <w:b/>
          <w:bCs/>
          <w:sz w:val="28"/>
          <w:szCs w:val="28"/>
        </w:rPr>
        <w:t>страхования на 2021 год</w:t>
      </w:r>
    </w:p>
    <w:p w14:paraId="005D55E5" w14:textId="77777777" w:rsidR="00B7271D" w:rsidRPr="00B7271D" w:rsidRDefault="00B7271D" w:rsidP="00B7271D">
      <w:pPr>
        <w:rPr>
          <w:rFonts w:cstheme="majorBidi"/>
          <w:b/>
          <w:sz w:val="28"/>
          <w:szCs w:val="28"/>
        </w:rPr>
      </w:pPr>
    </w:p>
    <w:tbl>
      <w:tblPr>
        <w:tblW w:w="9498" w:type="dxa"/>
        <w:tblInd w:w="-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6"/>
        <w:gridCol w:w="1559"/>
        <w:gridCol w:w="1843"/>
      </w:tblGrid>
      <w:tr w:rsidR="00B7271D" w:rsidRPr="00B7271D" w14:paraId="57ADC4DB" w14:textId="77777777" w:rsidTr="009D1CE7">
        <w:trPr>
          <w:trHeight w:val="628"/>
        </w:trPr>
        <w:tc>
          <w:tcPr>
            <w:tcW w:w="6096" w:type="dxa"/>
          </w:tcPr>
          <w:p w14:paraId="17B4F39B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</w:tcPr>
          <w:p w14:paraId="13F24ABE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Код</w:t>
            </w:r>
          </w:p>
        </w:tc>
        <w:tc>
          <w:tcPr>
            <w:tcW w:w="1843" w:type="dxa"/>
          </w:tcPr>
          <w:p w14:paraId="7A85C83A" w14:textId="77777777" w:rsidR="00960C01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 xml:space="preserve">Сумма, </w:t>
            </w:r>
          </w:p>
          <w:p w14:paraId="512A1D2A" w14:textId="795F57EC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тыс.</w:t>
            </w:r>
            <w:r w:rsidR="00960C01">
              <w:rPr>
                <w:rFonts w:cstheme="majorBidi"/>
                <w:b/>
                <w:sz w:val="28"/>
                <w:szCs w:val="28"/>
              </w:rPr>
              <w:t xml:space="preserve"> </w:t>
            </w:r>
            <w:r w:rsidRPr="00B7271D">
              <w:rPr>
                <w:rFonts w:cstheme="majorBidi"/>
                <w:b/>
                <w:sz w:val="28"/>
                <w:szCs w:val="28"/>
              </w:rPr>
              <w:t>леев</w:t>
            </w:r>
          </w:p>
        </w:tc>
      </w:tr>
      <w:tr w:rsidR="00B7271D" w:rsidRPr="00B7271D" w14:paraId="7BF61E7D" w14:textId="77777777" w:rsidTr="009D1CE7">
        <w:trPr>
          <w:trHeight w:val="352"/>
        </w:trPr>
        <w:tc>
          <w:tcPr>
            <w:tcW w:w="6096" w:type="dxa"/>
          </w:tcPr>
          <w:p w14:paraId="4065E77D" w14:textId="59BCE681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I.</w:t>
            </w:r>
            <w:r w:rsidR="00960C01">
              <w:rPr>
                <w:rFonts w:cstheme="majorBidi"/>
                <w:b/>
                <w:sz w:val="28"/>
                <w:szCs w:val="28"/>
              </w:rPr>
              <w:t xml:space="preserve"> </w:t>
            </w:r>
            <w:r w:rsidRPr="00B7271D">
              <w:rPr>
                <w:rFonts w:cstheme="majorBidi"/>
                <w:b/>
                <w:sz w:val="28"/>
                <w:szCs w:val="28"/>
              </w:rPr>
              <w:t>Доходы, всего</w:t>
            </w:r>
          </w:p>
        </w:tc>
        <w:tc>
          <w:tcPr>
            <w:tcW w:w="1559" w:type="dxa"/>
          </w:tcPr>
          <w:p w14:paraId="206E8FC3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14:paraId="4C8DEE27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25095092,3</w:t>
            </w:r>
          </w:p>
        </w:tc>
      </w:tr>
      <w:tr w:rsidR="00B7271D" w:rsidRPr="00B7271D" w14:paraId="341F585C" w14:textId="77777777" w:rsidTr="009D1CE7">
        <w:trPr>
          <w:trHeight w:val="673"/>
        </w:trPr>
        <w:tc>
          <w:tcPr>
            <w:tcW w:w="6096" w:type="dxa"/>
          </w:tcPr>
          <w:p w14:paraId="2BFC96D3" w14:textId="77777777" w:rsidR="00B7271D" w:rsidRPr="00B7271D" w:rsidRDefault="00B7271D" w:rsidP="00B7271D">
            <w:pPr>
              <w:ind w:left="142" w:firstLine="0"/>
              <w:rPr>
                <w:rFonts w:cstheme="majorBidi"/>
                <w:i/>
                <w:sz w:val="28"/>
                <w:szCs w:val="28"/>
              </w:rPr>
            </w:pPr>
            <w:r w:rsidRPr="00B7271D">
              <w:rPr>
                <w:rFonts w:cstheme="majorBidi"/>
                <w:i/>
                <w:sz w:val="28"/>
                <w:szCs w:val="28"/>
              </w:rPr>
              <w:t>в том числе трансферты из государственного бюджета</w:t>
            </w:r>
          </w:p>
        </w:tc>
        <w:tc>
          <w:tcPr>
            <w:tcW w:w="1559" w:type="dxa"/>
          </w:tcPr>
          <w:p w14:paraId="1432E868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i/>
                <w:sz w:val="28"/>
                <w:szCs w:val="28"/>
              </w:rPr>
            </w:pPr>
            <w:r w:rsidRPr="00B7271D">
              <w:rPr>
                <w:rFonts w:cstheme="majorBidi"/>
                <w:i/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14:paraId="000AA9C3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sz w:val="28"/>
                <w:szCs w:val="28"/>
              </w:rPr>
            </w:pPr>
            <w:r w:rsidRPr="00B7271D">
              <w:rPr>
                <w:rFonts w:cstheme="majorBidi"/>
                <w:sz w:val="28"/>
                <w:szCs w:val="28"/>
              </w:rPr>
              <w:t>9757694,3</w:t>
            </w:r>
          </w:p>
        </w:tc>
      </w:tr>
      <w:tr w:rsidR="00B7271D" w:rsidRPr="00B7271D" w14:paraId="075BA59E" w14:textId="77777777" w:rsidTr="009D1CE7">
        <w:trPr>
          <w:trHeight w:val="352"/>
        </w:trPr>
        <w:tc>
          <w:tcPr>
            <w:tcW w:w="6096" w:type="dxa"/>
          </w:tcPr>
          <w:p w14:paraId="318D95F2" w14:textId="231D6B75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II.</w:t>
            </w:r>
            <w:r w:rsidR="00960C01">
              <w:rPr>
                <w:rFonts w:cstheme="majorBidi"/>
                <w:b/>
                <w:sz w:val="28"/>
                <w:szCs w:val="28"/>
              </w:rPr>
              <w:t xml:space="preserve"> </w:t>
            </w:r>
            <w:r w:rsidRPr="00B7271D">
              <w:rPr>
                <w:rFonts w:cstheme="majorBidi"/>
                <w:b/>
                <w:sz w:val="28"/>
                <w:szCs w:val="28"/>
              </w:rPr>
              <w:t>Расходы, всего</w:t>
            </w:r>
          </w:p>
        </w:tc>
        <w:tc>
          <w:tcPr>
            <w:tcW w:w="1559" w:type="dxa"/>
          </w:tcPr>
          <w:p w14:paraId="1FBE21D5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2+3</w:t>
            </w:r>
          </w:p>
        </w:tc>
        <w:tc>
          <w:tcPr>
            <w:tcW w:w="1843" w:type="dxa"/>
          </w:tcPr>
          <w:p w14:paraId="5C24B5B4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25095092,3</w:t>
            </w:r>
          </w:p>
        </w:tc>
      </w:tr>
      <w:tr w:rsidR="00B7271D" w:rsidRPr="00B7271D" w14:paraId="295F3D79" w14:textId="77777777" w:rsidTr="009D1CE7">
        <w:trPr>
          <w:trHeight w:val="352"/>
        </w:trPr>
        <w:tc>
          <w:tcPr>
            <w:tcW w:w="6096" w:type="dxa"/>
          </w:tcPr>
          <w:p w14:paraId="61ED4F1A" w14:textId="77777777" w:rsidR="00B7271D" w:rsidRPr="00B7271D" w:rsidRDefault="00B7271D" w:rsidP="00B7271D">
            <w:pPr>
              <w:ind w:left="142" w:firstLine="0"/>
              <w:rPr>
                <w:rFonts w:cstheme="majorBidi"/>
                <w:i/>
                <w:sz w:val="28"/>
                <w:szCs w:val="28"/>
              </w:rPr>
            </w:pPr>
            <w:r w:rsidRPr="00B7271D">
              <w:rPr>
                <w:rFonts w:cstheme="majorBidi"/>
                <w:i/>
                <w:sz w:val="28"/>
                <w:szCs w:val="28"/>
              </w:rPr>
              <w:t>в том числе расходы на персонал</w:t>
            </w:r>
          </w:p>
        </w:tc>
        <w:tc>
          <w:tcPr>
            <w:tcW w:w="1559" w:type="dxa"/>
          </w:tcPr>
          <w:p w14:paraId="680074D4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i/>
                <w:sz w:val="28"/>
                <w:szCs w:val="28"/>
              </w:rPr>
            </w:pPr>
            <w:r w:rsidRPr="00B7271D">
              <w:rPr>
                <w:rFonts w:cstheme="majorBidi"/>
                <w:i/>
                <w:sz w:val="28"/>
                <w:szCs w:val="28"/>
              </w:rPr>
              <w:t>21</w:t>
            </w:r>
          </w:p>
        </w:tc>
        <w:tc>
          <w:tcPr>
            <w:tcW w:w="1843" w:type="dxa"/>
          </w:tcPr>
          <w:p w14:paraId="748EE7CB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sz w:val="28"/>
                <w:szCs w:val="28"/>
              </w:rPr>
            </w:pPr>
            <w:r w:rsidRPr="00B7271D">
              <w:rPr>
                <w:rFonts w:cstheme="majorBidi"/>
                <w:sz w:val="28"/>
                <w:szCs w:val="28"/>
              </w:rPr>
              <w:t>175632,7</w:t>
            </w:r>
          </w:p>
        </w:tc>
      </w:tr>
      <w:tr w:rsidR="00B7271D" w:rsidRPr="00B7271D" w14:paraId="18B456D5" w14:textId="77777777" w:rsidTr="009D1CE7">
        <w:trPr>
          <w:trHeight w:val="349"/>
        </w:trPr>
        <w:tc>
          <w:tcPr>
            <w:tcW w:w="6096" w:type="dxa"/>
          </w:tcPr>
          <w:p w14:paraId="45C625FF" w14:textId="77777777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III. Бюджетное сальдо</w:t>
            </w:r>
          </w:p>
        </w:tc>
        <w:tc>
          <w:tcPr>
            <w:tcW w:w="1559" w:type="dxa"/>
          </w:tcPr>
          <w:p w14:paraId="5DAC75B6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1-(2+3)</w:t>
            </w:r>
          </w:p>
        </w:tc>
        <w:tc>
          <w:tcPr>
            <w:tcW w:w="1843" w:type="dxa"/>
          </w:tcPr>
          <w:p w14:paraId="3C2CAB4C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0,0</w:t>
            </w:r>
          </w:p>
        </w:tc>
      </w:tr>
      <w:tr w:rsidR="00B7271D" w:rsidRPr="00B7271D" w14:paraId="7B86F4E8" w14:textId="77777777" w:rsidTr="009D1CE7">
        <w:trPr>
          <w:trHeight w:val="352"/>
        </w:trPr>
        <w:tc>
          <w:tcPr>
            <w:tcW w:w="6096" w:type="dxa"/>
          </w:tcPr>
          <w:p w14:paraId="5973E326" w14:textId="77777777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IV. Источники финансирования, всего</w:t>
            </w:r>
          </w:p>
        </w:tc>
        <w:tc>
          <w:tcPr>
            <w:tcW w:w="1559" w:type="dxa"/>
          </w:tcPr>
          <w:p w14:paraId="4DDE045E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4+5+9</w:t>
            </w:r>
          </w:p>
        </w:tc>
        <w:tc>
          <w:tcPr>
            <w:tcW w:w="1843" w:type="dxa"/>
          </w:tcPr>
          <w:p w14:paraId="595A62A3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0,0</w:t>
            </w:r>
          </w:p>
        </w:tc>
      </w:tr>
      <w:tr w:rsidR="00B7271D" w:rsidRPr="00B7271D" w14:paraId="018407CE" w14:textId="77777777" w:rsidTr="009D1CE7">
        <w:trPr>
          <w:trHeight w:val="352"/>
        </w:trPr>
        <w:tc>
          <w:tcPr>
            <w:tcW w:w="6096" w:type="dxa"/>
          </w:tcPr>
          <w:p w14:paraId="036E657E" w14:textId="77777777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Финансовые активы</w:t>
            </w:r>
          </w:p>
        </w:tc>
        <w:tc>
          <w:tcPr>
            <w:tcW w:w="1559" w:type="dxa"/>
          </w:tcPr>
          <w:p w14:paraId="3D3833F8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14:paraId="302E767B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sz w:val="28"/>
                <w:szCs w:val="28"/>
              </w:rPr>
            </w:pPr>
            <w:r w:rsidRPr="00B7271D">
              <w:rPr>
                <w:rFonts w:cstheme="majorBidi"/>
                <w:sz w:val="28"/>
                <w:szCs w:val="28"/>
              </w:rPr>
              <w:t>0,0</w:t>
            </w:r>
          </w:p>
        </w:tc>
      </w:tr>
      <w:tr w:rsidR="00B7271D" w:rsidRPr="00B7271D" w14:paraId="10968B06" w14:textId="77777777" w:rsidTr="009D1CE7">
        <w:trPr>
          <w:trHeight w:val="352"/>
        </w:trPr>
        <w:tc>
          <w:tcPr>
            <w:tcW w:w="6096" w:type="dxa"/>
          </w:tcPr>
          <w:p w14:paraId="412C2960" w14:textId="77777777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Долги</w:t>
            </w:r>
          </w:p>
        </w:tc>
        <w:tc>
          <w:tcPr>
            <w:tcW w:w="1559" w:type="dxa"/>
          </w:tcPr>
          <w:p w14:paraId="563C22EA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14:paraId="5C14448C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sz w:val="28"/>
                <w:szCs w:val="28"/>
              </w:rPr>
            </w:pPr>
            <w:r w:rsidRPr="00B7271D">
              <w:rPr>
                <w:rFonts w:cstheme="majorBidi"/>
                <w:sz w:val="28"/>
                <w:szCs w:val="28"/>
              </w:rPr>
              <w:t>0,0</w:t>
            </w:r>
          </w:p>
        </w:tc>
      </w:tr>
      <w:tr w:rsidR="00B7271D" w:rsidRPr="00B7271D" w14:paraId="41940246" w14:textId="77777777" w:rsidTr="009D1CE7">
        <w:trPr>
          <w:trHeight w:val="352"/>
        </w:trPr>
        <w:tc>
          <w:tcPr>
            <w:tcW w:w="6096" w:type="dxa"/>
          </w:tcPr>
          <w:p w14:paraId="7A6028B0" w14:textId="77777777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Изменение баланса денежных средств</w:t>
            </w:r>
          </w:p>
        </w:tc>
        <w:tc>
          <w:tcPr>
            <w:tcW w:w="1559" w:type="dxa"/>
          </w:tcPr>
          <w:p w14:paraId="5605DB07" w14:textId="77777777" w:rsidR="00B7271D" w:rsidRPr="00960C01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60C01">
              <w:rPr>
                <w:rFonts w:cstheme="majorBidi"/>
                <w:b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14:paraId="39B07562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sz w:val="28"/>
                <w:szCs w:val="28"/>
              </w:rPr>
            </w:pPr>
            <w:r w:rsidRPr="00B7271D">
              <w:rPr>
                <w:rFonts w:cstheme="majorBidi"/>
                <w:sz w:val="28"/>
                <w:szCs w:val="28"/>
              </w:rPr>
              <w:t>0,0</w:t>
            </w:r>
          </w:p>
        </w:tc>
      </w:tr>
      <w:tr w:rsidR="00B7271D" w:rsidRPr="00B7271D" w14:paraId="068898BC" w14:textId="77777777" w:rsidTr="009D1CE7">
        <w:trPr>
          <w:trHeight w:val="352"/>
        </w:trPr>
        <w:tc>
          <w:tcPr>
            <w:tcW w:w="6096" w:type="dxa"/>
          </w:tcPr>
          <w:p w14:paraId="662810D1" w14:textId="77777777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Остаток денежных средств на начало периода</w:t>
            </w:r>
          </w:p>
        </w:tc>
        <w:tc>
          <w:tcPr>
            <w:tcW w:w="1559" w:type="dxa"/>
          </w:tcPr>
          <w:p w14:paraId="2A1A1684" w14:textId="77777777" w:rsidR="00B7271D" w:rsidRPr="00960C01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60C01">
              <w:rPr>
                <w:rFonts w:cstheme="majorBidi"/>
                <w:b/>
                <w:sz w:val="28"/>
                <w:szCs w:val="28"/>
              </w:rPr>
              <w:t>91</w:t>
            </w:r>
          </w:p>
        </w:tc>
        <w:tc>
          <w:tcPr>
            <w:tcW w:w="1843" w:type="dxa"/>
          </w:tcPr>
          <w:p w14:paraId="45DE91B5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sz w:val="28"/>
                <w:szCs w:val="28"/>
              </w:rPr>
            </w:pPr>
            <w:r w:rsidRPr="00B7271D">
              <w:rPr>
                <w:rFonts w:cstheme="majorBidi"/>
                <w:sz w:val="28"/>
                <w:szCs w:val="28"/>
              </w:rPr>
              <w:t>0,0</w:t>
            </w:r>
          </w:p>
        </w:tc>
      </w:tr>
      <w:tr w:rsidR="00B7271D" w:rsidRPr="00B7271D" w14:paraId="05AFD59B" w14:textId="77777777" w:rsidTr="009D1CE7">
        <w:trPr>
          <w:trHeight w:val="352"/>
        </w:trPr>
        <w:tc>
          <w:tcPr>
            <w:tcW w:w="6096" w:type="dxa"/>
          </w:tcPr>
          <w:p w14:paraId="41581ED1" w14:textId="77777777" w:rsidR="00B7271D" w:rsidRPr="00B7271D" w:rsidRDefault="00B7271D" w:rsidP="00B7271D">
            <w:pPr>
              <w:ind w:left="142" w:firstLine="0"/>
              <w:rPr>
                <w:rFonts w:cstheme="majorBidi"/>
                <w:b/>
                <w:sz w:val="28"/>
                <w:szCs w:val="28"/>
              </w:rPr>
            </w:pPr>
            <w:r w:rsidRPr="00B7271D">
              <w:rPr>
                <w:rFonts w:cstheme="majorBidi"/>
                <w:b/>
                <w:sz w:val="28"/>
                <w:szCs w:val="28"/>
              </w:rPr>
              <w:t>Остаток денежных средств на конец периода</w:t>
            </w:r>
          </w:p>
        </w:tc>
        <w:tc>
          <w:tcPr>
            <w:tcW w:w="1559" w:type="dxa"/>
          </w:tcPr>
          <w:p w14:paraId="6CA30C71" w14:textId="77777777" w:rsidR="00B7271D" w:rsidRPr="00960C01" w:rsidRDefault="00B7271D" w:rsidP="00960C01">
            <w:pPr>
              <w:ind w:left="142" w:firstLine="0"/>
              <w:jc w:val="center"/>
              <w:rPr>
                <w:rFonts w:cstheme="majorBidi"/>
                <w:b/>
                <w:sz w:val="28"/>
                <w:szCs w:val="28"/>
              </w:rPr>
            </w:pPr>
            <w:r w:rsidRPr="00960C01">
              <w:rPr>
                <w:rFonts w:cstheme="majorBidi"/>
                <w:b/>
                <w:sz w:val="28"/>
                <w:szCs w:val="28"/>
              </w:rPr>
              <w:t>93</w:t>
            </w:r>
          </w:p>
        </w:tc>
        <w:tc>
          <w:tcPr>
            <w:tcW w:w="1843" w:type="dxa"/>
          </w:tcPr>
          <w:p w14:paraId="4621470F" w14:textId="77777777" w:rsidR="00B7271D" w:rsidRPr="00B7271D" w:rsidRDefault="00B7271D" w:rsidP="00960C01">
            <w:pPr>
              <w:ind w:left="142" w:firstLine="0"/>
              <w:jc w:val="center"/>
              <w:rPr>
                <w:rFonts w:cstheme="majorBidi"/>
                <w:sz w:val="28"/>
                <w:szCs w:val="28"/>
              </w:rPr>
            </w:pPr>
            <w:r w:rsidRPr="00B7271D">
              <w:rPr>
                <w:rFonts w:cstheme="majorBidi"/>
                <w:sz w:val="28"/>
                <w:szCs w:val="28"/>
              </w:rPr>
              <w:t>0,0</w:t>
            </w:r>
          </w:p>
        </w:tc>
      </w:tr>
    </w:tbl>
    <w:p w14:paraId="36645715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426D8723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7EE620A1" w14:textId="77777777" w:rsidR="00694565" w:rsidRDefault="00694565" w:rsidP="00694565">
      <w:pPr>
        <w:rPr>
          <w:rFonts w:cstheme="majorBidi"/>
          <w:sz w:val="28"/>
          <w:szCs w:val="28"/>
        </w:rPr>
      </w:pPr>
    </w:p>
    <w:p w14:paraId="7714B96D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711A925D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236DFF16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4DDFA7DD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18379DF5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28B37D39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08D7B68C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5682CD3C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73084F5C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20D97116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50D42BCA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76A0B334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0E07D565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5D922EC6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4C194CC7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01A348E3" w14:textId="77777777" w:rsidR="00B7271D" w:rsidRDefault="00B7271D" w:rsidP="00694565">
      <w:pPr>
        <w:rPr>
          <w:rFonts w:cstheme="majorBidi"/>
          <w:sz w:val="28"/>
          <w:szCs w:val="28"/>
        </w:rPr>
      </w:pPr>
    </w:p>
    <w:p w14:paraId="086B116F" w14:textId="77777777" w:rsidR="009717ED" w:rsidRDefault="009717ED" w:rsidP="00B7271D">
      <w:pPr>
        <w:rPr>
          <w:rFonts w:cstheme="majorBidi"/>
          <w:sz w:val="28"/>
          <w:szCs w:val="28"/>
        </w:rPr>
      </w:pPr>
    </w:p>
    <w:p w14:paraId="0E888F3E" w14:textId="77777777" w:rsidR="009717ED" w:rsidRDefault="009717ED" w:rsidP="00B7271D">
      <w:pPr>
        <w:rPr>
          <w:rFonts w:cstheme="majorBidi"/>
          <w:sz w:val="28"/>
          <w:szCs w:val="28"/>
        </w:rPr>
      </w:pPr>
    </w:p>
    <w:p w14:paraId="27EBEEAE" w14:textId="77777777" w:rsidR="009717ED" w:rsidRDefault="009717ED" w:rsidP="00B7271D">
      <w:pPr>
        <w:rPr>
          <w:rFonts w:cstheme="majorBidi"/>
          <w:sz w:val="28"/>
          <w:szCs w:val="28"/>
        </w:rPr>
      </w:pPr>
    </w:p>
    <w:p w14:paraId="213042AF" w14:textId="77777777" w:rsidR="009717ED" w:rsidRDefault="009717ED" w:rsidP="00B7271D">
      <w:pPr>
        <w:rPr>
          <w:rFonts w:cstheme="majorBidi"/>
          <w:sz w:val="28"/>
          <w:szCs w:val="28"/>
        </w:rPr>
      </w:pPr>
    </w:p>
    <w:p w14:paraId="71B71CE7" w14:textId="77777777" w:rsidR="00B7271D" w:rsidRPr="00B7271D" w:rsidRDefault="00B7271D" w:rsidP="00955C20">
      <w:pPr>
        <w:jc w:val="right"/>
        <w:rPr>
          <w:rFonts w:cstheme="majorBidi"/>
          <w:sz w:val="28"/>
          <w:szCs w:val="28"/>
        </w:rPr>
      </w:pPr>
      <w:r w:rsidRPr="00B7271D">
        <w:rPr>
          <w:rFonts w:cstheme="majorBidi"/>
          <w:sz w:val="28"/>
          <w:szCs w:val="28"/>
        </w:rPr>
        <w:t>Приложение 2</w:t>
      </w:r>
    </w:p>
    <w:p w14:paraId="5F756985" w14:textId="77777777" w:rsidR="00955C20" w:rsidRDefault="00955C20" w:rsidP="00955C20">
      <w:pPr>
        <w:ind w:firstLine="0"/>
        <w:rPr>
          <w:rFonts w:cstheme="majorBidi"/>
          <w:sz w:val="28"/>
          <w:szCs w:val="28"/>
        </w:rPr>
      </w:pPr>
    </w:p>
    <w:p w14:paraId="405317F3" w14:textId="77777777" w:rsidR="009C2492" w:rsidRDefault="00B7271D" w:rsidP="00955C2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7271D">
        <w:rPr>
          <w:rFonts w:cstheme="majorBidi"/>
          <w:b/>
          <w:bCs/>
          <w:sz w:val="28"/>
          <w:szCs w:val="28"/>
        </w:rPr>
        <w:t xml:space="preserve">Подпрограммы расходов бюджета </w:t>
      </w:r>
    </w:p>
    <w:p w14:paraId="6A458D5E" w14:textId="4DE27819" w:rsidR="00B7271D" w:rsidRPr="00B7271D" w:rsidRDefault="00B7271D" w:rsidP="00955C20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7271D">
        <w:rPr>
          <w:rFonts w:cstheme="majorBidi"/>
          <w:b/>
          <w:bCs/>
          <w:sz w:val="28"/>
          <w:szCs w:val="28"/>
        </w:rPr>
        <w:t>государственного социального страхования на 2021 год</w:t>
      </w:r>
    </w:p>
    <w:p w14:paraId="094D3C3F" w14:textId="77777777" w:rsidR="00B7271D" w:rsidRPr="00B7271D" w:rsidRDefault="00B7271D" w:rsidP="00B7271D">
      <w:pPr>
        <w:rPr>
          <w:rFonts w:cstheme="majorBidi"/>
          <w:sz w:val="28"/>
          <w:szCs w:val="28"/>
        </w:rPr>
      </w:pPr>
    </w:p>
    <w:p w14:paraId="730D0258" w14:textId="77777777" w:rsidR="00B7271D" w:rsidRPr="00B7271D" w:rsidRDefault="00B7271D" w:rsidP="00B7271D">
      <w:pPr>
        <w:rPr>
          <w:rFonts w:cstheme="majorBidi"/>
          <w:sz w:val="28"/>
          <w:szCs w:val="28"/>
        </w:rPr>
      </w:pPr>
    </w:p>
    <w:tbl>
      <w:tblPr>
        <w:tblW w:w="0" w:type="auto"/>
        <w:tblInd w:w="-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851"/>
        <w:gridCol w:w="1559"/>
        <w:gridCol w:w="1701"/>
        <w:gridCol w:w="1549"/>
      </w:tblGrid>
      <w:tr w:rsidR="00B7271D" w:rsidRPr="00A52D1F" w14:paraId="4810B1F7" w14:textId="77777777" w:rsidTr="009645F8">
        <w:trPr>
          <w:trHeight w:val="330"/>
        </w:trPr>
        <w:tc>
          <w:tcPr>
            <w:tcW w:w="3544" w:type="dxa"/>
            <w:vMerge w:val="restart"/>
          </w:tcPr>
          <w:p w14:paraId="551FD26B" w14:textId="77777777" w:rsidR="00B7271D" w:rsidRPr="00A52D1F" w:rsidRDefault="00B7271D" w:rsidP="00A52D1F">
            <w:pPr>
              <w:ind w:left="142" w:righ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851" w:type="dxa"/>
            <w:vMerge w:val="restart"/>
          </w:tcPr>
          <w:p w14:paraId="40D834CD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Код</w:t>
            </w:r>
          </w:p>
        </w:tc>
        <w:tc>
          <w:tcPr>
            <w:tcW w:w="4809" w:type="dxa"/>
            <w:gridSpan w:val="3"/>
          </w:tcPr>
          <w:p w14:paraId="416E85D2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Сумма, тыс. леев</w:t>
            </w:r>
          </w:p>
        </w:tc>
      </w:tr>
      <w:tr w:rsidR="00B7271D" w:rsidRPr="00A52D1F" w14:paraId="0D14F609" w14:textId="77777777" w:rsidTr="009645F8">
        <w:trPr>
          <w:trHeight w:val="328"/>
        </w:trPr>
        <w:tc>
          <w:tcPr>
            <w:tcW w:w="3544" w:type="dxa"/>
            <w:vMerge/>
            <w:tcBorders>
              <w:top w:val="nil"/>
            </w:tcBorders>
          </w:tcPr>
          <w:p w14:paraId="4388210E" w14:textId="77777777" w:rsidR="00B7271D" w:rsidRPr="00A52D1F" w:rsidRDefault="00B7271D" w:rsidP="00A52D1F">
            <w:pPr>
              <w:ind w:left="142" w:right="142" w:firstLine="0"/>
              <w:jc w:val="center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14:paraId="5868E522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</w:tcPr>
          <w:p w14:paraId="4B2B3B64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всего</w:t>
            </w:r>
          </w:p>
        </w:tc>
        <w:tc>
          <w:tcPr>
            <w:tcW w:w="3250" w:type="dxa"/>
            <w:gridSpan w:val="2"/>
          </w:tcPr>
          <w:p w14:paraId="549256B3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в том числе из:</w:t>
            </w:r>
          </w:p>
        </w:tc>
      </w:tr>
      <w:tr w:rsidR="00B7271D" w:rsidRPr="00A52D1F" w14:paraId="1B8347E6" w14:textId="77777777" w:rsidTr="009645F8">
        <w:trPr>
          <w:trHeight w:val="1526"/>
        </w:trPr>
        <w:tc>
          <w:tcPr>
            <w:tcW w:w="3544" w:type="dxa"/>
            <w:vMerge/>
            <w:tcBorders>
              <w:top w:val="nil"/>
            </w:tcBorders>
          </w:tcPr>
          <w:p w14:paraId="782F650C" w14:textId="77777777" w:rsidR="00B7271D" w:rsidRPr="00A52D1F" w:rsidRDefault="00B7271D" w:rsidP="00A52D1F">
            <w:pPr>
              <w:ind w:left="142" w:right="142" w:firstLine="0"/>
              <w:jc w:val="center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14:paraId="4D447CE3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14:paraId="5777F04C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1701" w:type="dxa"/>
          </w:tcPr>
          <w:p w14:paraId="2F4A79AA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бюджета государственного социального</w:t>
            </w:r>
          </w:p>
          <w:p w14:paraId="572A315E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страхования</w:t>
            </w:r>
          </w:p>
        </w:tc>
        <w:tc>
          <w:tcPr>
            <w:tcW w:w="1549" w:type="dxa"/>
          </w:tcPr>
          <w:p w14:paraId="08B4CF59" w14:textId="77777777" w:rsidR="00B7271D" w:rsidRPr="00A52D1F" w:rsidRDefault="00B7271D" w:rsidP="00A52D1F">
            <w:pPr>
              <w:ind w:left="142" w:firstLine="0"/>
              <w:jc w:val="center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государственного бюджета</w:t>
            </w:r>
          </w:p>
        </w:tc>
      </w:tr>
      <w:tr w:rsidR="00B7271D" w:rsidRPr="00A52D1F" w14:paraId="30963F52" w14:textId="77777777" w:rsidTr="009645F8">
        <w:trPr>
          <w:trHeight w:val="352"/>
        </w:trPr>
        <w:tc>
          <w:tcPr>
            <w:tcW w:w="3544" w:type="dxa"/>
          </w:tcPr>
          <w:p w14:paraId="166A0FBC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Расходы, всего</w:t>
            </w:r>
          </w:p>
        </w:tc>
        <w:tc>
          <w:tcPr>
            <w:tcW w:w="851" w:type="dxa"/>
          </w:tcPr>
          <w:p w14:paraId="7DEA5637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1FA81A8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25095092,3</w:t>
            </w:r>
          </w:p>
        </w:tc>
        <w:tc>
          <w:tcPr>
            <w:tcW w:w="1701" w:type="dxa"/>
          </w:tcPr>
          <w:p w14:paraId="224CBF4F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18601893,2</w:t>
            </w:r>
          </w:p>
        </w:tc>
        <w:tc>
          <w:tcPr>
            <w:tcW w:w="1549" w:type="dxa"/>
          </w:tcPr>
          <w:p w14:paraId="7553F2CB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6493199,1</w:t>
            </w:r>
          </w:p>
        </w:tc>
      </w:tr>
      <w:tr w:rsidR="00B7271D" w:rsidRPr="00A52D1F" w14:paraId="7181883D" w14:textId="77777777" w:rsidTr="009645F8">
        <w:trPr>
          <w:trHeight w:val="349"/>
        </w:trPr>
        <w:tc>
          <w:tcPr>
            <w:tcW w:w="3544" w:type="dxa"/>
          </w:tcPr>
          <w:p w14:paraId="0F080415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Социальная защита</w:t>
            </w:r>
          </w:p>
        </w:tc>
        <w:tc>
          <w:tcPr>
            <w:tcW w:w="851" w:type="dxa"/>
          </w:tcPr>
          <w:p w14:paraId="4191648F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90</w:t>
            </w:r>
          </w:p>
        </w:tc>
        <w:tc>
          <w:tcPr>
            <w:tcW w:w="1559" w:type="dxa"/>
          </w:tcPr>
          <w:p w14:paraId="01CB8E01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25095092,3</w:t>
            </w:r>
          </w:p>
        </w:tc>
        <w:tc>
          <w:tcPr>
            <w:tcW w:w="1701" w:type="dxa"/>
          </w:tcPr>
          <w:p w14:paraId="79137DD9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18601893,2</w:t>
            </w:r>
          </w:p>
        </w:tc>
        <w:tc>
          <w:tcPr>
            <w:tcW w:w="1549" w:type="dxa"/>
          </w:tcPr>
          <w:p w14:paraId="7BCFE498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6493199,1</w:t>
            </w:r>
          </w:p>
        </w:tc>
      </w:tr>
      <w:tr w:rsidR="00B7271D" w:rsidRPr="00A52D1F" w14:paraId="64EEF86A" w14:textId="77777777" w:rsidTr="009645F8">
        <w:trPr>
          <w:trHeight w:val="997"/>
        </w:trPr>
        <w:tc>
          <w:tcPr>
            <w:tcW w:w="3544" w:type="dxa"/>
          </w:tcPr>
          <w:p w14:paraId="11547117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Администрирование</w:t>
            </w:r>
          </w:p>
          <w:p w14:paraId="6F834C9B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государственной системы социального страхования</w:t>
            </w:r>
          </w:p>
        </w:tc>
        <w:tc>
          <w:tcPr>
            <w:tcW w:w="851" w:type="dxa"/>
          </w:tcPr>
          <w:p w14:paraId="1B1EBA91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9002</w:t>
            </w:r>
          </w:p>
        </w:tc>
        <w:tc>
          <w:tcPr>
            <w:tcW w:w="1559" w:type="dxa"/>
          </w:tcPr>
          <w:p w14:paraId="04E801A7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245136,4</w:t>
            </w:r>
          </w:p>
        </w:tc>
        <w:tc>
          <w:tcPr>
            <w:tcW w:w="1701" w:type="dxa"/>
          </w:tcPr>
          <w:p w14:paraId="53942741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245136,4</w:t>
            </w:r>
          </w:p>
        </w:tc>
        <w:tc>
          <w:tcPr>
            <w:tcW w:w="1549" w:type="dxa"/>
          </w:tcPr>
          <w:p w14:paraId="75B2BC4E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</w:p>
        </w:tc>
      </w:tr>
      <w:tr w:rsidR="00B7271D" w:rsidRPr="00A52D1F" w14:paraId="5CDFD2FD" w14:textId="77777777" w:rsidTr="009645F8">
        <w:trPr>
          <w:trHeight w:val="673"/>
        </w:trPr>
        <w:tc>
          <w:tcPr>
            <w:tcW w:w="3544" w:type="dxa"/>
          </w:tcPr>
          <w:p w14:paraId="3EBCF2EB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Защита в случае временной нетрудоспособности</w:t>
            </w:r>
          </w:p>
        </w:tc>
        <w:tc>
          <w:tcPr>
            <w:tcW w:w="851" w:type="dxa"/>
          </w:tcPr>
          <w:p w14:paraId="71BFF73C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9003</w:t>
            </w:r>
          </w:p>
        </w:tc>
        <w:tc>
          <w:tcPr>
            <w:tcW w:w="1559" w:type="dxa"/>
          </w:tcPr>
          <w:p w14:paraId="6C7CBF24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866284,5</w:t>
            </w:r>
          </w:p>
        </w:tc>
        <w:tc>
          <w:tcPr>
            <w:tcW w:w="1701" w:type="dxa"/>
          </w:tcPr>
          <w:p w14:paraId="08BDBC25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866284,5</w:t>
            </w:r>
          </w:p>
        </w:tc>
        <w:tc>
          <w:tcPr>
            <w:tcW w:w="1549" w:type="dxa"/>
          </w:tcPr>
          <w:p w14:paraId="71E798DA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</w:p>
        </w:tc>
      </w:tr>
      <w:tr w:rsidR="00B7271D" w:rsidRPr="00A52D1F" w14:paraId="47B0BB61" w14:textId="77777777" w:rsidTr="009645F8">
        <w:trPr>
          <w:trHeight w:val="352"/>
        </w:trPr>
        <w:tc>
          <w:tcPr>
            <w:tcW w:w="3544" w:type="dxa"/>
          </w:tcPr>
          <w:p w14:paraId="11AE0E0D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Защита пожилых людей</w:t>
            </w:r>
          </w:p>
        </w:tc>
        <w:tc>
          <w:tcPr>
            <w:tcW w:w="851" w:type="dxa"/>
          </w:tcPr>
          <w:p w14:paraId="5D5DCFE7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9004</w:t>
            </w:r>
          </w:p>
        </w:tc>
        <w:tc>
          <w:tcPr>
            <w:tcW w:w="1559" w:type="dxa"/>
          </w:tcPr>
          <w:p w14:paraId="72FDC02F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15615526,5</w:t>
            </w:r>
          </w:p>
        </w:tc>
        <w:tc>
          <w:tcPr>
            <w:tcW w:w="1701" w:type="dxa"/>
          </w:tcPr>
          <w:p w14:paraId="0BC2C12A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12934664,9</w:t>
            </w:r>
          </w:p>
        </w:tc>
        <w:tc>
          <w:tcPr>
            <w:tcW w:w="1549" w:type="dxa"/>
          </w:tcPr>
          <w:p w14:paraId="497925EC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2680861,6</w:t>
            </w:r>
          </w:p>
        </w:tc>
      </w:tr>
      <w:tr w:rsidR="00B7271D" w:rsidRPr="00A52D1F" w14:paraId="1AC2555F" w14:textId="77777777" w:rsidTr="009645F8">
        <w:trPr>
          <w:trHeight w:val="673"/>
        </w:trPr>
        <w:tc>
          <w:tcPr>
            <w:tcW w:w="3544" w:type="dxa"/>
          </w:tcPr>
          <w:p w14:paraId="6211609D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Защита в связи с потерей кормильца</w:t>
            </w:r>
          </w:p>
        </w:tc>
        <w:tc>
          <w:tcPr>
            <w:tcW w:w="851" w:type="dxa"/>
          </w:tcPr>
          <w:p w14:paraId="4FB441D9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9005</w:t>
            </w:r>
          </w:p>
        </w:tc>
        <w:tc>
          <w:tcPr>
            <w:tcW w:w="1559" w:type="dxa"/>
          </w:tcPr>
          <w:p w14:paraId="514F015D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331603,0</w:t>
            </w:r>
          </w:p>
        </w:tc>
        <w:tc>
          <w:tcPr>
            <w:tcW w:w="1701" w:type="dxa"/>
          </w:tcPr>
          <w:p w14:paraId="5EF43D53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242481,5</w:t>
            </w:r>
          </w:p>
        </w:tc>
        <w:tc>
          <w:tcPr>
            <w:tcW w:w="1549" w:type="dxa"/>
          </w:tcPr>
          <w:p w14:paraId="5AE1929C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89121,5</w:t>
            </w:r>
          </w:p>
        </w:tc>
      </w:tr>
      <w:tr w:rsidR="00B7271D" w:rsidRPr="00A52D1F" w14:paraId="49C20BCB" w14:textId="77777777" w:rsidTr="009645F8">
        <w:trPr>
          <w:trHeight w:val="673"/>
        </w:trPr>
        <w:tc>
          <w:tcPr>
            <w:tcW w:w="3544" w:type="dxa"/>
          </w:tcPr>
          <w:p w14:paraId="2C51EA2A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Защита семьи и детей</w:t>
            </w:r>
          </w:p>
        </w:tc>
        <w:tc>
          <w:tcPr>
            <w:tcW w:w="851" w:type="dxa"/>
          </w:tcPr>
          <w:p w14:paraId="5D912021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9006</w:t>
            </w:r>
          </w:p>
        </w:tc>
        <w:tc>
          <w:tcPr>
            <w:tcW w:w="1559" w:type="dxa"/>
          </w:tcPr>
          <w:p w14:paraId="238A67C9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2873575,8</w:t>
            </w:r>
          </w:p>
        </w:tc>
        <w:tc>
          <w:tcPr>
            <w:tcW w:w="1701" w:type="dxa"/>
          </w:tcPr>
          <w:p w14:paraId="0FBC3CAD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2118983,0</w:t>
            </w:r>
          </w:p>
        </w:tc>
        <w:tc>
          <w:tcPr>
            <w:tcW w:w="1549" w:type="dxa"/>
          </w:tcPr>
          <w:p w14:paraId="4370643B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754592,8</w:t>
            </w:r>
          </w:p>
        </w:tc>
      </w:tr>
      <w:tr w:rsidR="00B7271D" w:rsidRPr="00A52D1F" w14:paraId="5D79B985" w14:textId="77777777" w:rsidTr="009645F8">
        <w:trPr>
          <w:trHeight w:val="673"/>
        </w:trPr>
        <w:tc>
          <w:tcPr>
            <w:tcW w:w="3544" w:type="dxa"/>
          </w:tcPr>
          <w:p w14:paraId="344B34DA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Защита безработных</w:t>
            </w:r>
          </w:p>
        </w:tc>
        <w:tc>
          <w:tcPr>
            <w:tcW w:w="851" w:type="dxa"/>
          </w:tcPr>
          <w:p w14:paraId="44375B53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9008</w:t>
            </w:r>
          </w:p>
        </w:tc>
        <w:tc>
          <w:tcPr>
            <w:tcW w:w="1559" w:type="dxa"/>
          </w:tcPr>
          <w:p w14:paraId="1AB7479C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79960,1</w:t>
            </w:r>
          </w:p>
        </w:tc>
        <w:tc>
          <w:tcPr>
            <w:tcW w:w="1701" w:type="dxa"/>
          </w:tcPr>
          <w:p w14:paraId="0442F7F4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79882,6</w:t>
            </w:r>
          </w:p>
        </w:tc>
        <w:tc>
          <w:tcPr>
            <w:tcW w:w="1549" w:type="dxa"/>
          </w:tcPr>
          <w:p w14:paraId="182EFBAC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77,5</w:t>
            </w:r>
          </w:p>
        </w:tc>
      </w:tr>
      <w:tr w:rsidR="00B7271D" w:rsidRPr="00A52D1F" w14:paraId="3D973B98" w14:textId="77777777" w:rsidTr="009645F8">
        <w:trPr>
          <w:trHeight w:val="673"/>
        </w:trPr>
        <w:tc>
          <w:tcPr>
            <w:tcW w:w="3544" w:type="dxa"/>
          </w:tcPr>
          <w:p w14:paraId="21CEFA76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Социальная помощь лицам с ограниченными</w:t>
            </w:r>
          </w:p>
          <w:p w14:paraId="1C6B3DDC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возможностями</w:t>
            </w:r>
          </w:p>
        </w:tc>
        <w:tc>
          <w:tcPr>
            <w:tcW w:w="851" w:type="dxa"/>
          </w:tcPr>
          <w:p w14:paraId="5930F537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9010</w:t>
            </w:r>
          </w:p>
        </w:tc>
        <w:tc>
          <w:tcPr>
            <w:tcW w:w="1559" w:type="dxa"/>
          </w:tcPr>
          <w:p w14:paraId="463C2615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2970108,8</w:t>
            </w:r>
          </w:p>
        </w:tc>
        <w:tc>
          <w:tcPr>
            <w:tcW w:w="1701" w:type="dxa"/>
          </w:tcPr>
          <w:p w14:paraId="0C8DCB13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2084460,3</w:t>
            </w:r>
          </w:p>
        </w:tc>
        <w:tc>
          <w:tcPr>
            <w:tcW w:w="1549" w:type="dxa"/>
          </w:tcPr>
          <w:p w14:paraId="36B44A68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885648,5</w:t>
            </w:r>
          </w:p>
        </w:tc>
      </w:tr>
      <w:tr w:rsidR="00B7271D" w:rsidRPr="00A52D1F" w14:paraId="32AA306D" w14:textId="77777777" w:rsidTr="009645F8">
        <w:trPr>
          <w:trHeight w:val="673"/>
        </w:trPr>
        <w:tc>
          <w:tcPr>
            <w:tcW w:w="3544" w:type="dxa"/>
          </w:tcPr>
          <w:p w14:paraId="6DD5F874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Дополнительная поддержка некоторых категорий</w:t>
            </w:r>
          </w:p>
          <w:p w14:paraId="44A969DC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населения</w:t>
            </w:r>
          </w:p>
        </w:tc>
        <w:tc>
          <w:tcPr>
            <w:tcW w:w="851" w:type="dxa"/>
          </w:tcPr>
          <w:p w14:paraId="324EF02B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9011</w:t>
            </w:r>
          </w:p>
        </w:tc>
        <w:tc>
          <w:tcPr>
            <w:tcW w:w="1559" w:type="dxa"/>
          </w:tcPr>
          <w:p w14:paraId="196073E5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512683,2</w:t>
            </w:r>
          </w:p>
        </w:tc>
        <w:tc>
          <w:tcPr>
            <w:tcW w:w="1701" w:type="dxa"/>
          </w:tcPr>
          <w:p w14:paraId="244ADC9A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1549" w:type="dxa"/>
          </w:tcPr>
          <w:p w14:paraId="66FDD390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512683,2</w:t>
            </w:r>
          </w:p>
        </w:tc>
      </w:tr>
      <w:tr w:rsidR="00B7271D" w:rsidRPr="00A52D1F" w14:paraId="0B34D29E" w14:textId="77777777" w:rsidTr="009645F8">
        <w:trPr>
          <w:trHeight w:val="673"/>
        </w:trPr>
        <w:tc>
          <w:tcPr>
            <w:tcW w:w="3544" w:type="dxa"/>
          </w:tcPr>
          <w:p w14:paraId="46109BC4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Социальная защита в</w:t>
            </w:r>
          </w:p>
          <w:p w14:paraId="063483B3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исключительных случаях</w:t>
            </w:r>
          </w:p>
        </w:tc>
        <w:tc>
          <w:tcPr>
            <w:tcW w:w="851" w:type="dxa"/>
          </w:tcPr>
          <w:p w14:paraId="27AD272C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9012</w:t>
            </w:r>
          </w:p>
        </w:tc>
        <w:tc>
          <w:tcPr>
            <w:tcW w:w="1559" w:type="dxa"/>
          </w:tcPr>
          <w:p w14:paraId="38C47EDA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1130118,1</w:t>
            </w:r>
          </w:p>
        </w:tc>
        <w:tc>
          <w:tcPr>
            <w:tcW w:w="1701" w:type="dxa"/>
          </w:tcPr>
          <w:p w14:paraId="6543500D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</w:p>
        </w:tc>
        <w:tc>
          <w:tcPr>
            <w:tcW w:w="1549" w:type="dxa"/>
          </w:tcPr>
          <w:p w14:paraId="62630146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1130118,1</w:t>
            </w:r>
          </w:p>
        </w:tc>
      </w:tr>
      <w:tr w:rsidR="00B7271D" w:rsidRPr="00A52D1F" w14:paraId="721DB189" w14:textId="77777777" w:rsidTr="009645F8">
        <w:trPr>
          <w:trHeight w:val="673"/>
        </w:trPr>
        <w:tc>
          <w:tcPr>
            <w:tcW w:w="3544" w:type="dxa"/>
          </w:tcPr>
          <w:p w14:paraId="0480B85D" w14:textId="77777777" w:rsidR="00B7271D" w:rsidRPr="00A52D1F" w:rsidRDefault="00B7271D" w:rsidP="0083612D">
            <w:pPr>
              <w:ind w:left="142" w:righ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Социальная защита некоторых категорий граждан</w:t>
            </w:r>
          </w:p>
        </w:tc>
        <w:tc>
          <w:tcPr>
            <w:tcW w:w="851" w:type="dxa"/>
          </w:tcPr>
          <w:p w14:paraId="592D8DC4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9019</w:t>
            </w:r>
          </w:p>
        </w:tc>
        <w:tc>
          <w:tcPr>
            <w:tcW w:w="1559" w:type="dxa"/>
          </w:tcPr>
          <w:p w14:paraId="43A48B11" w14:textId="77777777" w:rsidR="00B7271D" w:rsidRPr="00A52D1F" w:rsidRDefault="00B7271D" w:rsidP="00B07AFF">
            <w:pPr>
              <w:ind w:left="142" w:firstLine="0"/>
              <w:rPr>
                <w:rFonts w:cstheme="majorBidi"/>
                <w:b/>
                <w:sz w:val="26"/>
                <w:szCs w:val="26"/>
              </w:rPr>
            </w:pPr>
            <w:r w:rsidRPr="00A52D1F">
              <w:rPr>
                <w:rFonts w:cstheme="majorBidi"/>
                <w:b/>
                <w:sz w:val="26"/>
                <w:szCs w:val="26"/>
              </w:rPr>
              <w:t>470095,9</w:t>
            </w:r>
          </w:p>
        </w:tc>
        <w:tc>
          <w:tcPr>
            <w:tcW w:w="1701" w:type="dxa"/>
          </w:tcPr>
          <w:p w14:paraId="1A77F67A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30000,0</w:t>
            </w:r>
          </w:p>
        </w:tc>
        <w:tc>
          <w:tcPr>
            <w:tcW w:w="1549" w:type="dxa"/>
          </w:tcPr>
          <w:p w14:paraId="07375DFF" w14:textId="77777777" w:rsidR="00B7271D" w:rsidRPr="00A52D1F" w:rsidRDefault="00B7271D" w:rsidP="00B07AFF">
            <w:pPr>
              <w:ind w:left="142" w:firstLine="0"/>
              <w:rPr>
                <w:rFonts w:cstheme="majorBidi"/>
                <w:sz w:val="26"/>
                <w:szCs w:val="26"/>
              </w:rPr>
            </w:pPr>
            <w:r w:rsidRPr="00A52D1F">
              <w:rPr>
                <w:rFonts w:cstheme="majorBidi"/>
                <w:sz w:val="26"/>
                <w:szCs w:val="26"/>
              </w:rPr>
              <w:t>440095,9</w:t>
            </w:r>
          </w:p>
        </w:tc>
      </w:tr>
    </w:tbl>
    <w:p w14:paraId="3C83CFA0" w14:textId="77777777" w:rsidR="00A52D1F" w:rsidRDefault="00A52D1F" w:rsidP="00653496">
      <w:pPr>
        <w:rPr>
          <w:rFonts w:cstheme="majorBidi"/>
          <w:sz w:val="28"/>
          <w:szCs w:val="28"/>
        </w:rPr>
      </w:pPr>
    </w:p>
    <w:p w14:paraId="27C104F1" w14:textId="77777777" w:rsidR="00A52D1F" w:rsidRDefault="00A52D1F" w:rsidP="00653496">
      <w:pPr>
        <w:rPr>
          <w:rFonts w:cstheme="majorBidi"/>
          <w:sz w:val="28"/>
          <w:szCs w:val="28"/>
        </w:rPr>
      </w:pPr>
    </w:p>
    <w:p w14:paraId="005D087C" w14:textId="77777777" w:rsidR="009645F8" w:rsidRDefault="009645F8" w:rsidP="00653496">
      <w:pPr>
        <w:rPr>
          <w:rFonts w:cstheme="majorBidi"/>
          <w:sz w:val="28"/>
          <w:szCs w:val="28"/>
        </w:rPr>
      </w:pPr>
    </w:p>
    <w:p w14:paraId="0C1B1F98" w14:textId="77777777" w:rsidR="009645F8" w:rsidRDefault="009645F8" w:rsidP="00653496">
      <w:pPr>
        <w:rPr>
          <w:rFonts w:cstheme="majorBidi"/>
          <w:sz w:val="28"/>
          <w:szCs w:val="28"/>
        </w:rPr>
      </w:pPr>
    </w:p>
    <w:p w14:paraId="3BFDAF1A" w14:textId="77777777" w:rsidR="00653496" w:rsidRPr="005D297D" w:rsidRDefault="00653496" w:rsidP="00D1264E">
      <w:pPr>
        <w:jc w:val="right"/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lastRenderedPageBreak/>
        <w:t>Приложение 3</w:t>
      </w:r>
    </w:p>
    <w:p w14:paraId="0E333DD5" w14:textId="77777777" w:rsidR="00653496" w:rsidRPr="005D297D" w:rsidRDefault="00653496" w:rsidP="00653496">
      <w:pPr>
        <w:rPr>
          <w:rFonts w:cstheme="majorBidi"/>
          <w:sz w:val="27"/>
          <w:szCs w:val="27"/>
        </w:rPr>
      </w:pPr>
    </w:p>
    <w:p w14:paraId="7BEEB356" w14:textId="77777777" w:rsidR="00D1264E" w:rsidRPr="005D297D" w:rsidRDefault="00653496" w:rsidP="00D1264E">
      <w:pPr>
        <w:ind w:firstLine="0"/>
        <w:jc w:val="center"/>
        <w:rPr>
          <w:rFonts w:cstheme="majorBidi"/>
          <w:b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 xml:space="preserve">Виды социальных выплат некоторым категориям </w:t>
      </w:r>
    </w:p>
    <w:p w14:paraId="5EB800F5" w14:textId="77777777" w:rsidR="00D1264E" w:rsidRPr="005D297D" w:rsidRDefault="00653496" w:rsidP="00D1264E">
      <w:pPr>
        <w:ind w:firstLine="0"/>
        <w:jc w:val="center"/>
        <w:rPr>
          <w:rFonts w:cstheme="majorBidi"/>
          <w:b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 xml:space="preserve">населения, финансирование которых осуществляется </w:t>
      </w:r>
    </w:p>
    <w:p w14:paraId="0DA7A469" w14:textId="77777777" w:rsidR="00D1264E" w:rsidRPr="005D297D" w:rsidRDefault="00653496" w:rsidP="00D1264E">
      <w:pPr>
        <w:ind w:firstLine="0"/>
        <w:jc w:val="center"/>
        <w:rPr>
          <w:rFonts w:cstheme="majorBidi"/>
          <w:b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 xml:space="preserve">за счет средств государственного бюджета через </w:t>
      </w:r>
    </w:p>
    <w:p w14:paraId="1840210B" w14:textId="735B1813" w:rsidR="00653496" w:rsidRPr="005D297D" w:rsidRDefault="00653496" w:rsidP="00D1264E">
      <w:pPr>
        <w:ind w:firstLine="0"/>
        <w:jc w:val="center"/>
        <w:rPr>
          <w:rFonts w:cstheme="majorBidi"/>
          <w:b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Национальную кассу</w:t>
      </w:r>
      <w:r w:rsidR="00D1264E" w:rsidRPr="005D297D">
        <w:rPr>
          <w:rFonts w:cstheme="majorBidi"/>
          <w:b/>
          <w:sz w:val="27"/>
          <w:szCs w:val="27"/>
        </w:rPr>
        <w:t xml:space="preserve"> </w:t>
      </w:r>
      <w:r w:rsidRPr="005D297D">
        <w:rPr>
          <w:rFonts w:cstheme="majorBidi"/>
          <w:b/>
          <w:sz w:val="27"/>
          <w:szCs w:val="27"/>
        </w:rPr>
        <w:t>социального страхования</w:t>
      </w:r>
    </w:p>
    <w:p w14:paraId="6F4057AB" w14:textId="77777777" w:rsidR="00653496" w:rsidRPr="005D297D" w:rsidRDefault="00653496" w:rsidP="00653496">
      <w:pPr>
        <w:rPr>
          <w:rFonts w:cstheme="majorBidi"/>
          <w:sz w:val="27"/>
          <w:szCs w:val="27"/>
        </w:rPr>
      </w:pPr>
    </w:p>
    <w:p w14:paraId="12702F90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1.</w:t>
      </w:r>
      <w:r w:rsidRPr="005D297D">
        <w:rPr>
          <w:rFonts w:cstheme="majorBidi"/>
          <w:sz w:val="27"/>
          <w:szCs w:val="27"/>
        </w:rPr>
        <w:tab/>
        <w:t>Государственное социальное пособие некоторым категориям граждан.</w:t>
      </w:r>
    </w:p>
    <w:p w14:paraId="74DD6546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2.</w:t>
      </w:r>
      <w:r w:rsidRPr="005D297D">
        <w:rPr>
          <w:rFonts w:cstheme="majorBidi"/>
          <w:sz w:val="27"/>
          <w:szCs w:val="27"/>
        </w:rPr>
        <w:tab/>
        <w:t>Ежемесячное государственное пособие некоторым категориям населения.</w:t>
      </w:r>
    </w:p>
    <w:p w14:paraId="6C8336F2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3.</w:t>
      </w:r>
      <w:r w:rsidRPr="005D297D">
        <w:rPr>
          <w:rFonts w:cstheme="majorBidi"/>
          <w:sz w:val="27"/>
          <w:szCs w:val="27"/>
        </w:rPr>
        <w:tab/>
        <w:t>Пособие по уходу, сопровождению и надзору, предоставляемое лицам, осуществляющим уход, сопровождение и надзор на дому за ребенком с тяжелыми ограничениями возможностей в возрасте до 18 лет, лицам с тяжелыми ограничениями возможностей с детства, незрячим лицам с тяжелыми ограничениями возможностей и лицам с тяжелыми ограничениями возможностей, прикованным к постели, из числа лиц, ставших лицами с ограниченными возможностями вследствие участия в ликвидации последствий аварии на Чернобыльской АЭС.</w:t>
      </w:r>
    </w:p>
    <w:p w14:paraId="00DFE053" w14:textId="3E2DC034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4.</w:t>
      </w:r>
      <w:r w:rsidRPr="005D297D">
        <w:rPr>
          <w:rFonts w:cstheme="majorBidi"/>
          <w:sz w:val="27"/>
          <w:szCs w:val="27"/>
        </w:rPr>
        <w:tab/>
        <w:t>Ежемесячное государственное пособие некоторым получателям пенсий, установленных в государственной пенсионной системе</w:t>
      </w:r>
      <w:r w:rsidR="00153918" w:rsidRPr="005D297D">
        <w:rPr>
          <w:rFonts w:cstheme="majorBidi"/>
          <w:sz w:val="27"/>
          <w:szCs w:val="27"/>
        </w:rPr>
        <w:t>,</w:t>
      </w:r>
      <w:r w:rsidRPr="005D297D">
        <w:rPr>
          <w:rFonts w:cstheme="majorBidi"/>
          <w:sz w:val="27"/>
          <w:szCs w:val="27"/>
        </w:rPr>
        <w:t xml:space="preserve"> и некоторым категориям населения согласно Закону </w:t>
      </w:r>
      <w:r w:rsidR="00153918" w:rsidRPr="005D297D">
        <w:rPr>
          <w:rFonts w:cstheme="majorBidi"/>
          <w:sz w:val="27"/>
          <w:szCs w:val="27"/>
        </w:rPr>
        <w:t xml:space="preserve">№ 1591/2002 </w:t>
      </w:r>
      <w:r w:rsidRPr="005D297D">
        <w:rPr>
          <w:rFonts w:cstheme="majorBidi"/>
          <w:sz w:val="27"/>
          <w:szCs w:val="27"/>
        </w:rPr>
        <w:t>о дополнительной социальной защите некоторых получателей пенсий и некоторых категорий населения.</w:t>
      </w:r>
    </w:p>
    <w:p w14:paraId="27AD6DC0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5.</w:t>
      </w:r>
      <w:r w:rsidRPr="005D297D">
        <w:rPr>
          <w:rFonts w:cstheme="majorBidi"/>
          <w:sz w:val="27"/>
          <w:szCs w:val="27"/>
        </w:rPr>
        <w:tab/>
        <w:t>Государственное пособие за особые заслуги перед государством.</w:t>
      </w:r>
    </w:p>
    <w:p w14:paraId="43582EED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6.</w:t>
      </w:r>
      <w:r w:rsidRPr="005D297D">
        <w:rPr>
          <w:rFonts w:cstheme="majorBidi"/>
          <w:sz w:val="27"/>
          <w:szCs w:val="27"/>
        </w:rPr>
        <w:tab/>
        <w:t>Единовременное пособие при рождении ребенка.</w:t>
      </w:r>
    </w:p>
    <w:p w14:paraId="290D06B7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7.</w:t>
      </w:r>
      <w:r w:rsidRPr="005D297D">
        <w:rPr>
          <w:rFonts w:cstheme="majorBidi"/>
          <w:sz w:val="27"/>
          <w:szCs w:val="27"/>
        </w:rPr>
        <w:tab/>
        <w:t>Ежемесячное пособие по уходу за ребенком до достижения им возраста двух лет, для незастрахованных лиц.</w:t>
      </w:r>
    </w:p>
    <w:p w14:paraId="3AD80885" w14:textId="749C7185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8.</w:t>
      </w:r>
      <w:r w:rsidRPr="005D297D">
        <w:rPr>
          <w:rFonts w:cstheme="majorBidi"/>
          <w:sz w:val="27"/>
          <w:szCs w:val="27"/>
        </w:rPr>
        <w:tab/>
        <w:t>Путевки на санаторно-курортное лечение, компенсации и материальная помощь гражданам, пострадавшим вследствие чернобыльской катастрофы, сотрудникам подразделений особого риска,</w:t>
      </w:r>
      <w:r w:rsidR="00153918" w:rsidRPr="005D297D">
        <w:rPr>
          <w:rFonts w:cstheme="majorBidi"/>
          <w:sz w:val="27"/>
          <w:szCs w:val="27"/>
        </w:rPr>
        <w:t xml:space="preserve"> </w:t>
      </w:r>
      <w:r w:rsidR="00330262" w:rsidRPr="005D297D">
        <w:rPr>
          <w:rFonts w:cstheme="majorBidi"/>
          <w:sz w:val="27"/>
          <w:szCs w:val="27"/>
        </w:rPr>
        <w:t>которые заболели</w:t>
      </w:r>
      <w:r w:rsidRPr="005D297D">
        <w:rPr>
          <w:rFonts w:cstheme="majorBidi"/>
          <w:sz w:val="27"/>
          <w:szCs w:val="27"/>
        </w:rPr>
        <w:t xml:space="preserve"> лучевой болезнью или которым установлена степень ограничения возможностей:</w:t>
      </w:r>
    </w:p>
    <w:p w14:paraId="0CCBB0FC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a)</w:t>
      </w:r>
      <w:r w:rsidRPr="005D297D">
        <w:rPr>
          <w:rFonts w:cstheme="majorBidi"/>
          <w:sz w:val="27"/>
          <w:szCs w:val="27"/>
        </w:rPr>
        <w:tab/>
        <w:t>бесплатные путевки в санаторно-курортные учреждения, а при невозможности предоставления путевок – денежная компенсация в размере средней стоимости одной путевки:</w:t>
      </w:r>
    </w:p>
    <w:p w14:paraId="7D515EC7" w14:textId="2CEC3771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–</w:t>
      </w:r>
      <w:r w:rsidRPr="005D297D">
        <w:rPr>
          <w:rFonts w:cstheme="majorBidi"/>
          <w:sz w:val="27"/>
          <w:szCs w:val="27"/>
        </w:rPr>
        <w:tab/>
        <w:t>лицам с ограниченными возможностями и участникам ликвидации последствий аварии на Чернобыльской АЭС в 1986</w:t>
      </w:r>
      <w:r w:rsidR="00A9221B" w:rsidRPr="005D297D">
        <w:rPr>
          <w:rFonts w:cstheme="majorBidi"/>
          <w:sz w:val="27"/>
          <w:szCs w:val="27"/>
        </w:rPr>
        <w:t>-</w:t>
      </w:r>
      <w:r w:rsidRPr="005D297D">
        <w:rPr>
          <w:rFonts w:cstheme="majorBidi"/>
          <w:sz w:val="27"/>
          <w:szCs w:val="27"/>
        </w:rPr>
        <w:t>1990 годах;</w:t>
      </w:r>
    </w:p>
    <w:p w14:paraId="35ADF114" w14:textId="699EEE40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–</w:t>
      </w:r>
      <w:r w:rsidRPr="005D297D">
        <w:rPr>
          <w:rFonts w:cstheme="majorBidi"/>
          <w:sz w:val="27"/>
          <w:szCs w:val="27"/>
        </w:rPr>
        <w:tab/>
        <w:t xml:space="preserve">сотрудникам подразделений особого риска, </w:t>
      </w:r>
      <w:r w:rsidR="00330262" w:rsidRPr="005D297D">
        <w:rPr>
          <w:rFonts w:cstheme="majorBidi"/>
          <w:sz w:val="27"/>
          <w:szCs w:val="27"/>
        </w:rPr>
        <w:t xml:space="preserve">которые </w:t>
      </w:r>
      <w:r w:rsidRPr="005D297D">
        <w:rPr>
          <w:rFonts w:cstheme="majorBidi"/>
          <w:sz w:val="27"/>
          <w:szCs w:val="27"/>
        </w:rPr>
        <w:t>заболе</w:t>
      </w:r>
      <w:r w:rsidR="00330262" w:rsidRPr="005D297D">
        <w:rPr>
          <w:rFonts w:cstheme="majorBidi"/>
          <w:sz w:val="27"/>
          <w:szCs w:val="27"/>
        </w:rPr>
        <w:t>ли</w:t>
      </w:r>
      <w:r w:rsidRPr="005D297D">
        <w:rPr>
          <w:rFonts w:cstheme="majorBidi"/>
          <w:sz w:val="27"/>
          <w:szCs w:val="27"/>
        </w:rPr>
        <w:t xml:space="preserve"> лучевой болезнью или которым установлена степень ограничения возможностей;</w:t>
      </w:r>
    </w:p>
    <w:p w14:paraId="6D065E9C" w14:textId="5D446231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–</w:t>
      </w:r>
      <w:r w:rsidRPr="005D297D">
        <w:rPr>
          <w:rFonts w:cstheme="majorBidi"/>
          <w:sz w:val="27"/>
          <w:szCs w:val="27"/>
        </w:rPr>
        <w:tab/>
        <w:t>детям</w:t>
      </w:r>
      <w:r w:rsidR="00153918" w:rsidRPr="005D297D">
        <w:rPr>
          <w:rFonts w:cstheme="majorBidi"/>
          <w:sz w:val="27"/>
          <w:szCs w:val="27"/>
        </w:rPr>
        <w:t xml:space="preserve"> </w:t>
      </w:r>
      <w:r w:rsidRPr="005D297D">
        <w:rPr>
          <w:rFonts w:cstheme="majorBidi"/>
          <w:sz w:val="27"/>
          <w:szCs w:val="27"/>
        </w:rPr>
        <w:t>участников</w:t>
      </w:r>
      <w:r w:rsidR="00153918" w:rsidRPr="005D297D">
        <w:rPr>
          <w:rFonts w:cstheme="majorBidi"/>
          <w:sz w:val="27"/>
          <w:szCs w:val="27"/>
        </w:rPr>
        <w:t xml:space="preserve"> </w:t>
      </w:r>
      <w:r w:rsidRPr="005D297D">
        <w:rPr>
          <w:rFonts w:cstheme="majorBidi"/>
          <w:sz w:val="27"/>
          <w:szCs w:val="27"/>
        </w:rPr>
        <w:t>ликвидации</w:t>
      </w:r>
      <w:r w:rsidR="00153918" w:rsidRPr="005D297D">
        <w:rPr>
          <w:rFonts w:cstheme="majorBidi"/>
          <w:sz w:val="27"/>
          <w:szCs w:val="27"/>
        </w:rPr>
        <w:t xml:space="preserve"> </w:t>
      </w:r>
      <w:r w:rsidRPr="005D297D">
        <w:rPr>
          <w:rFonts w:cstheme="majorBidi"/>
          <w:sz w:val="27"/>
          <w:szCs w:val="27"/>
        </w:rPr>
        <w:t>последствий</w:t>
      </w:r>
      <w:r w:rsidR="00153918" w:rsidRPr="005D297D">
        <w:rPr>
          <w:rFonts w:cstheme="majorBidi"/>
          <w:sz w:val="27"/>
          <w:szCs w:val="27"/>
        </w:rPr>
        <w:t xml:space="preserve"> </w:t>
      </w:r>
      <w:r w:rsidRPr="005D297D">
        <w:rPr>
          <w:rFonts w:cstheme="majorBidi"/>
          <w:sz w:val="27"/>
          <w:szCs w:val="27"/>
        </w:rPr>
        <w:t>аварии</w:t>
      </w:r>
      <w:r w:rsidR="00153918" w:rsidRPr="005D297D">
        <w:rPr>
          <w:rFonts w:cstheme="majorBidi"/>
          <w:sz w:val="27"/>
          <w:szCs w:val="27"/>
        </w:rPr>
        <w:t xml:space="preserve"> </w:t>
      </w:r>
      <w:r w:rsidRPr="005D297D">
        <w:rPr>
          <w:rFonts w:cstheme="majorBidi"/>
          <w:sz w:val="27"/>
          <w:szCs w:val="27"/>
        </w:rPr>
        <w:t>на Чернобыльской АЭС, родившимся после 1986 года;</w:t>
      </w:r>
    </w:p>
    <w:p w14:paraId="2868786A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b)</w:t>
      </w:r>
      <w:r w:rsidRPr="005D297D">
        <w:rPr>
          <w:rFonts w:cstheme="majorBidi"/>
          <w:sz w:val="27"/>
          <w:szCs w:val="27"/>
        </w:rPr>
        <w:tab/>
        <w:t xml:space="preserve">единовременная компенсация за ущерб, причиненный здоровью лиц с ограниченными возможностями из числа лиц, принимавших участие в </w:t>
      </w:r>
      <w:r w:rsidRPr="005D297D">
        <w:rPr>
          <w:rFonts w:cstheme="majorBidi"/>
          <w:sz w:val="27"/>
          <w:szCs w:val="27"/>
        </w:rPr>
        <w:lastRenderedPageBreak/>
        <w:t>ликвидации последствий аварии на Чернобыльской АЭС, пострадавших в результате ядерных испытаний, радиационных аварий и их последствий на ядерных объектах гражданского или военного назначения;</w:t>
      </w:r>
    </w:p>
    <w:p w14:paraId="4AE04A28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c)</w:t>
      </w:r>
      <w:r w:rsidRPr="005D297D">
        <w:rPr>
          <w:rFonts w:cstheme="majorBidi"/>
          <w:sz w:val="27"/>
          <w:szCs w:val="27"/>
        </w:rPr>
        <w:tab/>
        <w:t>единовременная компенсация семьям, потерявшим кормильца вследствие аварии на Чернобыльской АЭС;</w:t>
      </w:r>
    </w:p>
    <w:p w14:paraId="1989BD98" w14:textId="43A117CB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d)</w:t>
      </w:r>
      <w:r w:rsidRPr="005D297D">
        <w:rPr>
          <w:rFonts w:cstheme="majorBidi"/>
          <w:sz w:val="27"/>
          <w:szCs w:val="27"/>
        </w:rPr>
        <w:tab/>
        <w:t xml:space="preserve">ежегодная единовременная материальная помощь на оздоровление гражданам, пострадавшим вследствие аварии на Чернобыльской АЭС, сотрудникам подразделений особого риска, </w:t>
      </w:r>
      <w:r w:rsidR="00330262" w:rsidRPr="005D297D">
        <w:rPr>
          <w:rFonts w:cstheme="majorBidi"/>
          <w:sz w:val="27"/>
          <w:szCs w:val="27"/>
        </w:rPr>
        <w:t>которые заболели</w:t>
      </w:r>
      <w:r w:rsidRPr="005D297D">
        <w:rPr>
          <w:rFonts w:cstheme="majorBidi"/>
          <w:sz w:val="27"/>
          <w:szCs w:val="27"/>
        </w:rPr>
        <w:t xml:space="preserve"> лучевой болезнью или которым установлена степень ограничения возможностей:</w:t>
      </w:r>
    </w:p>
    <w:p w14:paraId="543B3A9F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–</w:t>
      </w:r>
      <w:r w:rsidRPr="005D297D">
        <w:rPr>
          <w:rFonts w:cstheme="majorBidi"/>
          <w:sz w:val="27"/>
          <w:szCs w:val="27"/>
        </w:rPr>
        <w:tab/>
        <w:t>лицам с ограниченными возможностями;</w:t>
      </w:r>
    </w:p>
    <w:p w14:paraId="7F44CDC2" w14:textId="28CD5692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–</w:t>
      </w:r>
      <w:r w:rsidRPr="005D297D">
        <w:rPr>
          <w:rFonts w:cstheme="majorBidi"/>
          <w:sz w:val="27"/>
          <w:szCs w:val="27"/>
        </w:rPr>
        <w:tab/>
        <w:t>участникам ликвидации последствий аварии на Чернобыльской АЭС в 1986</w:t>
      </w:r>
      <w:r w:rsidR="00A9221B" w:rsidRPr="005D297D">
        <w:rPr>
          <w:rFonts w:cstheme="majorBidi"/>
          <w:sz w:val="27"/>
          <w:szCs w:val="27"/>
        </w:rPr>
        <w:t>-</w:t>
      </w:r>
      <w:r w:rsidRPr="005D297D">
        <w:rPr>
          <w:rFonts w:cstheme="majorBidi"/>
          <w:sz w:val="27"/>
          <w:szCs w:val="27"/>
        </w:rPr>
        <w:t>1987 годах;</w:t>
      </w:r>
    </w:p>
    <w:p w14:paraId="0D96902E" w14:textId="67DFBB46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–</w:t>
      </w:r>
      <w:r w:rsidRPr="005D297D">
        <w:rPr>
          <w:rFonts w:cstheme="majorBidi"/>
          <w:sz w:val="27"/>
          <w:szCs w:val="27"/>
        </w:rPr>
        <w:tab/>
        <w:t>участникам ликвидации последствий аварии на Чернобыльской АЭС в 1988</w:t>
      </w:r>
      <w:r w:rsidR="00A9221B" w:rsidRPr="005D297D">
        <w:rPr>
          <w:rFonts w:cstheme="majorBidi"/>
          <w:sz w:val="27"/>
          <w:szCs w:val="27"/>
        </w:rPr>
        <w:t>-</w:t>
      </w:r>
      <w:r w:rsidRPr="005D297D">
        <w:rPr>
          <w:rFonts w:cstheme="majorBidi"/>
          <w:sz w:val="27"/>
          <w:szCs w:val="27"/>
        </w:rPr>
        <w:t>1990 годах;</w:t>
      </w:r>
    </w:p>
    <w:p w14:paraId="6425DC32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e)</w:t>
      </w:r>
      <w:r w:rsidRPr="005D297D">
        <w:rPr>
          <w:rFonts w:cstheme="majorBidi"/>
          <w:sz w:val="27"/>
          <w:szCs w:val="27"/>
        </w:rPr>
        <w:tab/>
        <w:t>ежегодная единовременная материальная помощь детям, потерявшим кормильца вследствие аварии на Чернобыльской АЭС;</w:t>
      </w:r>
    </w:p>
    <w:p w14:paraId="1B7D5FCE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f)</w:t>
      </w:r>
      <w:r w:rsidRPr="005D297D">
        <w:rPr>
          <w:rFonts w:cstheme="majorBidi"/>
          <w:sz w:val="27"/>
          <w:szCs w:val="27"/>
        </w:rPr>
        <w:tab/>
        <w:t>ежегодная компенсация за дополнительный отпуск (14 дней) гражданам, пострадавшим вследствие чернобыльской катастрофы, сотрудникам подразделений особого риска, которые заболели лучевой болезнью или которым установлена степень ограничения возможностей;</w:t>
      </w:r>
    </w:p>
    <w:p w14:paraId="33D11C0E" w14:textId="77777777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sz w:val="27"/>
          <w:szCs w:val="27"/>
        </w:rPr>
        <w:t>g)</w:t>
      </w:r>
      <w:r w:rsidRPr="005D297D">
        <w:rPr>
          <w:rFonts w:cstheme="majorBidi"/>
          <w:sz w:val="27"/>
          <w:szCs w:val="27"/>
        </w:rPr>
        <w:tab/>
        <w:t>ежемесячная денежная компенсация взамен обеспечения продуктами питания и пищевыми добавками, способствующими выведению радионуклидов из организма.</w:t>
      </w:r>
    </w:p>
    <w:p w14:paraId="782E2418" w14:textId="0A106346" w:rsidR="00653496" w:rsidRPr="005D297D" w:rsidRDefault="00653496" w:rsidP="00912638">
      <w:pPr>
        <w:tabs>
          <w:tab w:val="left" w:pos="1134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9.</w:t>
      </w:r>
      <w:r w:rsidRPr="005D297D">
        <w:rPr>
          <w:rFonts w:cstheme="majorBidi"/>
          <w:sz w:val="27"/>
          <w:szCs w:val="27"/>
        </w:rPr>
        <w:tab/>
        <w:t xml:space="preserve">Путевки на санаторно-курортное лечение или денежная компенсация вместо санаторных путевок согласно Закону </w:t>
      </w:r>
      <w:r w:rsidR="00A9221B" w:rsidRPr="005D297D">
        <w:rPr>
          <w:rFonts w:cstheme="majorBidi"/>
          <w:sz w:val="27"/>
          <w:szCs w:val="27"/>
        </w:rPr>
        <w:t xml:space="preserve">№ 190/2003 </w:t>
      </w:r>
      <w:r w:rsidRPr="005D297D">
        <w:rPr>
          <w:rFonts w:cstheme="majorBidi"/>
          <w:sz w:val="27"/>
          <w:szCs w:val="27"/>
        </w:rPr>
        <w:t xml:space="preserve">о </w:t>
      </w:r>
      <w:r w:rsidR="005D297D" w:rsidRPr="005D297D">
        <w:rPr>
          <w:rFonts w:cstheme="majorBidi"/>
          <w:sz w:val="27"/>
          <w:szCs w:val="27"/>
        </w:rPr>
        <w:t>ветеранах получателям</w:t>
      </w:r>
      <w:r w:rsidRPr="005D297D">
        <w:rPr>
          <w:rFonts w:cstheme="majorBidi"/>
          <w:sz w:val="27"/>
          <w:szCs w:val="27"/>
        </w:rPr>
        <w:t xml:space="preserve"> выплат, осуществляемых через государственную систему социального страхования.</w:t>
      </w:r>
    </w:p>
    <w:p w14:paraId="1D2B92D9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10.</w:t>
      </w:r>
      <w:r w:rsidRPr="005D297D">
        <w:rPr>
          <w:rFonts w:cstheme="majorBidi"/>
          <w:sz w:val="27"/>
          <w:szCs w:val="27"/>
        </w:rPr>
        <w:tab/>
        <w:t>Пособие на погребение для незастрахованных лиц.</w:t>
      </w:r>
    </w:p>
    <w:p w14:paraId="2BAD587D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11.</w:t>
      </w:r>
      <w:r w:rsidRPr="005D297D">
        <w:rPr>
          <w:rFonts w:cstheme="majorBidi"/>
          <w:b/>
          <w:sz w:val="27"/>
          <w:szCs w:val="27"/>
        </w:rPr>
        <w:tab/>
      </w:r>
      <w:r w:rsidRPr="005D297D">
        <w:rPr>
          <w:rFonts w:cstheme="majorBidi"/>
          <w:sz w:val="27"/>
          <w:szCs w:val="27"/>
        </w:rPr>
        <w:t>Пожизненное пособие спортсменам высокого класса и тренерам спортсменов высокого класса.</w:t>
      </w:r>
    </w:p>
    <w:p w14:paraId="34287C17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12.</w:t>
      </w:r>
      <w:r w:rsidRPr="005D297D">
        <w:rPr>
          <w:rFonts w:cstheme="majorBidi"/>
          <w:sz w:val="27"/>
          <w:szCs w:val="27"/>
        </w:rPr>
        <w:tab/>
        <w:t>Социальная помощь.</w:t>
      </w:r>
    </w:p>
    <w:p w14:paraId="102D5F8A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13.</w:t>
      </w:r>
      <w:r w:rsidRPr="005D297D">
        <w:rPr>
          <w:rFonts w:cstheme="majorBidi"/>
          <w:sz w:val="27"/>
          <w:szCs w:val="27"/>
        </w:rPr>
        <w:tab/>
        <w:t>Капитализированные повременные платежи.</w:t>
      </w:r>
    </w:p>
    <w:p w14:paraId="37B6FB2A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14.</w:t>
      </w:r>
      <w:r w:rsidRPr="005D297D">
        <w:rPr>
          <w:rFonts w:cstheme="majorBidi"/>
          <w:b/>
          <w:sz w:val="27"/>
          <w:szCs w:val="27"/>
        </w:rPr>
        <w:tab/>
      </w:r>
      <w:r w:rsidRPr="005D297D">
        <w:rPr>
          <w:rFonts w:cstheme="majorBidi"/>
          <w:sz w:val="27"/>
          <w:szCs w:val="27"/>
        </w:rPr>
        <w:t>Социальная помощь в холодный период года.</w:t>
      </w:r>
    </w:p>
    <w:p w14:paraId="6063B872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15.</w:t>
      </w:r>
      <w:r w:rsidRPr="005D297D">
        <w:rPr>
          <w:rFonts w:cstheme="majorBidi"/>
          <w:sz w:val="27"/>
          <w:szCs w:val="27"/>
        </w:rPr>
        <w:tab/>
        <w:t>Государственная финансовая поддержка некоторым получателям пенсий и социальных пособий.</w:t>
      </w:r>
    </w:p>
    <w:p w14:paraId="6CA7DFAE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16.</w:t>
      </w:r>
      <w:r w:rsidRPr="005D297D">
        <w:rPr>
          <w:rFonts w:cstheme="majorBidi"/>
          <w:sz w:val="27"/>
          <w:szCs w:val="27"/>
        </w:rPr>
        <w:tab/>
        <w:t>Путевки на отдых и оздоровление детей.</w:t>
      </w:r>
    </w:p>
    <w:p w14:paraId="7F3D0720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17.</w:t>
      </w:r>
      <w:r w:rsidRPr="005D297D">
        <w:rPr>
          <w:rFonts w:cstheme="majorBidi"/>
          <w:sz w:val="27"/>
          <w:szCs w:val="27"/>
        </w:rPr>
        <w:tab/>
        <w:t>Ежемесячное пособие для поддержки воспитания до достижения возраста трех лет детей-близнецов или большего числа детей, рожденных от одной беременности.</w:t>
      </w:r>
    </w:p>
    <w:p w14:paraId="63474CA3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18.</w:t>
      </w:r>
      <w:r w:rsidRPr="005D297D">
        <w:rPr>
          <w:rFonts w:cstheme="majorBidi"/>
          <w:sz w:val="27"/>
          <w:szCs w:val="27"/>
        </w:rPr>
        <w:tab/>
        <w:t>Пособие по профессиональной интеграции и реинтеграции для безработных с особым статусом.</w:t>
      </w:r>
    </w:p>
    <w:p w14:paraId="4153E65A" w14:textId="77777777" w:rsidR="00653496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19.</w:t>
      </w:r>
      <w:r w:rsidRPr="005D297D">
        <w:rPr>
          <w:rFonts w:cstheme="majorBidi"/>
          <w:sz w:val="27"/>
          <w:szCs w:val="27"/>
        </w:rPr>
        <w:tab/>
        <w:t>Единовременная финансовая поддержка получателям пенсий и социальных пособий.</w:t>
      </w:r>
    </w:p>
    <w:p w14:paraId="702FD0BA" w14:textId="4AB8DC11" w:rsidR="00B7271D" w:rsidRPr="005D297D" w:rsidRDefault="00653496" w:rsidP="00912638">
      <w:pPr>
        <w:tabs>
          <w:tab w:val="left" w:pos="1276"/>
        </w:tabs>
        <w:rPr>
          <w:rFonts w:cstheme="majorBidi"/>
          <w:sz w:val="27"/>
          <w:szCs w:val="27"/>
        </w:rPr>
      </w:pPr>
      <w:r w:rsidRPr="005D297D">
        <w:rPr>
          <w:rFonts w:cstheme="majorBidi"/>
          <w:b/>
          <w:sz w:val="27"/>
          <w:szCs w:val="27"/>
        </w:rPr>
        <w:t>20.</w:t>
      </w:r>
      <w:r w:rsidRPr="005D297D">
        <w:rPr>
          <w:rFonts w:cstheme="majorBidi"/>
          <w:sz w:val="27"/>
          <w:szCs w:val="27"/>
        </w:rPr>
        <w:tab/>
        <w:t>Пособие наследникам медицинских работников, умерших в результате осуществления медицинской деятельности в борьбе с COVID– 19.</w:t>
      </w:r>
    </w:p>
    <w:sectPr w:rsidR="00B7271D" w:rsidRPr="005D297D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8969C4" w14:textId="77777777" w:rsidR="002C330D" w:rsidRDefault="002C330D" w:rsidP="003B0C7F">
      <w:r>
        <w:separator/>
      </w:r>
    </w:p>
  </w:endnote>
  <w:endnote w:type="continuationSeparator" w:id="0">
    <w:p w14:paraId="5785E634" w14:textId="77777777" w:rsidR="002C330D" w:rsidRDefault="002C330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4A4E8" w14:textId="77777777" w:rsidR="004436D2" w:rsidRDefault="004436D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0372" w14:textId="50974A35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09C1">
      <w:rPr>
        <w:noProof/>
        <w:lang w:val="en-US"/>
      </w:rPr>
      <w:t xml:space="preserve">Y:\003\ANUL </w:t>
    </w:r>
    <w:r w:rsidR="003409C1" w:rsidRPr="003409C1">
      <w:rPr>
        <w:noProof/>
        <w:sz w:val="16"/>
        <w:szCs w:val="16"/>
        <w:lang w:val="en-US"/>
      </w:rPr>
      <w:t>2020\HOTARÎRI\24897</w:t>
    </w:r>
    <w:r w:rsidR="003409C1">
      <w:rPr>
        <w:noProof/>
        <w:lang w:val="en-US"/>
      </w:rPr>
      <w:t>\24897-redactat-ru.docx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08A1" w14:textId="356D8BED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409C1">
      <w:rPr>
        <w:noProof/>
        <w:lang w:val="en-US"/>
      </w:rPr>
      <w:t xml:space="preserve">Y:\003\ANUL </w:t>
    </w:r>
    <w:r w:rsidR="003409C1" w:rsidRPr="003409C1">
      <w:rPr>
        <w:noProof/>
        <w:sz w:val="16"/>
        <w:szCs w:val="16"/>
        <w:lang w:val="en-US"/>
      </w:rPr>
      <w:t>2020\HOTARÎRI\24897</w:t>
    </w:r>
    <w:r w:rsidR="003409C1">
      <w:rPr>
        <w:noProof/>
        <w:lang w:val="en-US"/>
      </w:rPr>
      <w:t>\24897-redactat-ru.docx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A9D4A0" w14:textId="77777777" w:rsidR="002C330D" w:rsidRDefault="002C330D" w:rsidP="003B0C7F">
      <w:r>
        <w:separator/>
      </w:r>
    </w:p>
  </w:footnote>
  <w:footnote w:type="continuationSeparator" w:id="0">
    <w:p w14:paraId="65E2C5DE" w14:textId="77777777" w:rsidR="002C330D" w:rsidRDefault="002C330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643DF" w14:textId="77777777" w:rsidR="004436D2" w:rsidRDefault="004436D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263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EA961A2"/>
    <w:multiLevelType w:val="hybridMultilevel"/>
    <w:tmpl w:val="9F8C58DE"/>
    <w:lvl w:ilvl="0" w:tplc="CC289EF6">
      <w:start w:val="1"/>
      <w:numFmt w:val="decimal"/>
      <w:lvlText w:val="%1."/>
      <w:lvlJc w:val="left"/>
      <w:pPr>
        <w:ind w:left="134" w:hanging="47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CAD0166E">
      <w:numFmt w:val="bullet"/>
      <w:lvlText w:val="•"/>
      <w:lvlJc w:val="left"/>
      <w:pPr>
        <w:ind w:left="1064" w:hanging="471"/>
      </w:pPr>
      <w:rPr>
        <w:rFonts w:hint="default"/>
        <w:lang w:val="ru-RU" w:eastAsia="en-US" w:bidi="ar-SA"/>
      </w:rPr>
    </w:lvl>
    <w:lvl w:ilvl="2" w:tplc="F7FE81E4">
      <w:numFmt w:val="bullet"/>
      <w:lvlText w:val="•"/>
      <w:lvlJc w:val="left"/>
      <w:pPr>
        <w:ind w:left="1989" w:hanging="471"/>
      </w:pPr>
      <w:rPr>
        <w:rFonts w:hint="default"/>
        <w:lang w:val="ru-RU" w:eastAsia="en-US" w:bidi="ar-SA"/>
      </w:rPr>
    </w:lvl>
    <w:lvl w:ilvl="3" w:tplc="AFB07A14">
      <w:numFmt w:val="bullet"/>
      <w:lvlText w:val="•"/>
      <w:lvlJc w:val="left"/>
      <w:pPr>
        <w:ind w:left="2913" w:hanging="471"/>
      </w:pPr>
      <w:rPr>
        <w:rFonts w:hint="default"/>
        <w:lang w:val="ru-RU" w:eastAsia="en-US" w:bidi="ar-SA"/>
      </w:rPr>
    </w:lvl>
    <w:lvl w:ilvl="4" w:tplc="D99A7662">
      <w:numFmt w:val="bullet"/>
      <w:lvlText w:val="•"/>
      <w:lvlJc w:val="left"/>
      <w:pPr>
        <w:ind w:left="3838" w:hanging="471"/>
      </w:pPr>
      <w:rPr>
        <w:rFonts w:hint="default"/>
        <w:lang w:val="ru-RU" w:eastAsia="en-US" w:bidi="ar-SA"/>
      </w:rPr>
    </w:lvl>
    <w:lvl w:ilvl="5" w:tplc="15E68734">
      <w:numFmt w:val="bullet"/>
      <w:lvlText w:val="•"/>
      <w:lvlJc w:val="left"/>
      <w:pPr>
        <w:ind w:left="4763" w:hanging="471"/>
      </w:pPr>
      <w:rPr>
        <w:rFonts w:hint="default"/>
        <w:lang w:val="ru-RU" w:eastAsia="en-US" w:bidi="ar-SA"/>
      </w:rPr>
    </w:lvl>
    <w:lvl w:ilvl="6" w:tplc="63C266A8">
      <w:numFmt w:val="bullet"/>
      <w:lvlText w:val="•"/>
      <w:lvlJc w:val="left"/>
      <w:pPr>
        <w:ind w:left="5687" w:hanging="471"/>
      </w:pPr>
      <w:rPr>
        <w:rFonts w:hint="default"/>
        <w:lang w:val="ru-RU" w:eastAsia="en-US" w:bidi="ar-SA"/>
      </w:rPr>
    </w:lvl>
    <w:lvl w:ilvl="7" w:tplc="A32C7310">
      <w:numFmt w:val="bullet"/>
      <w:lvlText w:val="•"/>
      <w:lvlJc w:val="left"/>
      <w:pPr>
        <w:ind w:left="6612" w:hanging="471"/>
      </w:pPr>
      <w:rPr>
        <w:rFonts w:hint="default"/>
        <w:lang w:val="ru-RU" w:eastAsia="en-US" w:bidi="ar-SA"/>
      </w:rPr>
    </w:lvl>
    <w:lvl w:ilvl="8" w:tplc="93EC3828">
      <w:numFmt w:val="bullet"/>
      <w:lvlText w:val="•"/>
      <w:lvlJc w:val="left"/>
      <w:pPr>
        <w:ind w:left="7537" w:hanging="471"/>
      </w:pPr>
      <w:rPr>
        <w:rFonts w:hint="default"/>
        <w:lang w:val="ru-RU" w:eastAsia="en-US" w:bidi="ar-SA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02FCF"/>
    <w:rsid w:val="000133A2"/>
    <w:rsid w:val="00014A06"/>
    <w:rsid w:val="000155B6"/>
    <w:rsid w:val="00022503"/>
    <w:rsid w:val="00027CD3"/>
    <w:rsid w:val="00034FE9"/>
    <w:rsid w:val="000362BD"/>
    <w:rsid w:val="000401FE"/>
    <w:rsid w:val="0004155D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610B"/>
    <w:rsid w:val="000A7EE5"/>
    <w:rsid w:val="000B319A"/>
    <w:rsid w:val="000D7D1F"/>
    <w:rsid w:val="000E2058"/>
    <w:rsid w:val="000E3302"/>
    <w:rsid w:val="000F29DD"/>
    <w:rsid w:val="00106893"/>
    <w:rsid w:val="00126983"/>
    <w:rsid w:val="00126ACB"/>
    <w:rsid w:val="00131797"/>
    <w:rsid w:val="00137823"/>
    <w:rsid w:val="00144449"/>
    <w:rsid w:val="00144918"/>
    <w:rsid w:val="00153918"/>
    <w:rsid w:val="0015418E"/>
    <w:rsid w:val="00156DBB"/>
    <w:rsid w:val="00156E99"/>
    <w:rsid w:val="001737CD"/>
    <w:rsid w:val="001918F6"/>
    <w:rsid w:val="001A1F1D"/>
    <w:rsid w:val="001A686E"/>
    <w:rsid w:val="001B5FE2"/>
    <w:rsid w:val="001C6281"/>
    <w:rsid w:val="001C67AF"/>
    <w:rsid w:val="001D03A8"/>
    <w:rsid w:val="002025DC"/>
    <w:rsid w:val="00212232"/>
    <w:rsid w:val="002149FF"/>
    <w:rsid w:val="002230DC"/>
    <w:rsid w:val="002336E7"/>
    <w:rsid w:val="00242697"/>
    <w:rsid w:val="00266BE9"/>
    <w:rsid w:val="0027678C"/>
    <w:rsid w:val="00280DFC"/>
    <w:rsid w:val="002B0498"/>
    <w:rsid w:val="002B071A"/>
    <w:rsid w:val="002B268F"/>
    <w:rsid w:val="002C330D"/>
    <w:rsid w:val="002D0D73"/>
    <w:rsid w:val="002D316E"/>
    <w:rsid w:val="002F1090"/>
    <w:rsid w:val="002F5CA3"/>
    <w:rsid w:val="003045C0"/>
    <w:rsid w:val="00306840"/>
    <w:rsid w:val="00330262"/>
    <w:rsid w:val="0033524F"/>
    <w:rsid w:val="003407F8"/>
    <w:rsid w:val="003409C1"/>
    <w:rsid w:val="00342405"/>
    <w:rsid w:val="00347F50"/>
    <w:rsid w:val="00350CC3"/>
    <w:rsid w:val="0035144B"/>
    <w:rsid w:val="00360104"/>
    <w:rsid w:val="00382512"/>
    <w:rsid w:val="00390C5E"/>
    <w:rsid w:val="003923DC"/>
    <w:rsid w:val="003B0C7F"/>
    <w:rsid w:val="003D50CD"/>
    <w:rsid w:val="003E4C9D"/>
    <w:rsid w:val="003E5084"/>
    <w:rsid w:val="003F117D"/>
    <w:rsid w:val="003F696C"/>
    <w:rsid w:val="00405ABA"/>
    <w:rsid w:val="00411DD4"/>
    <w:rsid w:val="00413919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0A87"/>
    <w:rsid w:val="00492257"/>
    <w:rsid w:val="004958ED"/>
    <w:rsid w:val="004A5772"/>
    <w:rsid w:val="004B2988"/>
    <w:rsid w:val="004B643A"/>
    <w:rsid w:val="004B6DFE"/>
    <w:rsid w:val="004C34D6"/>
    <w:rsid w:val="004C734E"/>
    <w:rsid w:val="004D5D32"/>
    <w:rsid w:val="004D6F06"/>
    <w:rsid w:val="004E6400"/>
    <w:rsid w:val="004F0C71"/>
    <w:rsid w:val="004F78F3"/>
    <w:rsid w:val="00507D25"/>
    <w:rsid w:val="00521744"/>
    <w:rsid w:val="00533758"/>
    <w:rsid w:val="00536CB9"/>
    <w:rsid w:val="00536D41"/>
    <w:rsid w:val="00551758"/>
    <w:rsid w:val="00552D74"/>
    <w:rsid w:val="00553CB2"/>
    <w:rsid w:val="00554494"/>
    <w:rsid w:val="00575B6F"/>
    <w:rsid w:val="00576F20"/>
    <w:rsid w:val="00577802"/>
    <w:rsid w:val="00583825"/>
    <w:rsid w:val="005857EF"/>
    <w:rsid w:val="00593286"/>
    <w:rsid w:val="0059512A"/>
    <w:rsid w:val="00595FC5"/>
    <w:rsid w:val="005A21E1"/>
    <w:rsid w:val="005C5214"/>
    <w:rsid w:val="005D297D"/>
    <w:rsid w:val="005D2AD2"/>
    <w:rsid w:val="005D4FBA"/>
    <w:rsid w:val="005D6C58"/>
    <w:rsid w:val="005D6DCE"/>
    <w:rsid w:val="005E5C59"/>
    <w:rsid w:val="005F22EB"/>
    <w:rsid w:val="005F2BA8"/>
    <w:rsid w:val="005F39A7"/>
    <w:rsid w:val="006063ED"/>
    <w:rsid w:val="00612679"/>
    <w:rsid w:val="006138CF"/>
    <w:rsid w:val="0062649B"/>
    <w:rsid w:val="00626B93"/>
    <w:rsid w:val="00627BDC"/>
    <w:rsid w:val="006337CD"/>
    <w:rsid w:val="00650B47"/>
    <w:rsid w:val="00653496"/>
    <w:rsid w:val="006550DA"/>
    <w:rsid w:val="00655B05"/>
    <w:rsid w:val="00681120"/>
    <w:rsid w:val="006815CC"/>
    <w:rsid w:val="00694565"/>
    <w:rsid w:val="006A1B76"/>
    <w:rsid w:val="006A2736"/>
    <w:rsid w:val="006A59CB"/>
    <w:rsid w:val="006A744F"/>
    <w:rsid w:val="006B0B3C"/>
    <w:rsid w:val="006B36F0"/>
    <w:rsid w:val="006F38A3"/>
    <w:rsid w:val="00700C2E"/>
    <w:rsid w:val="0070297E"/>
    <w:rsid w:val="00712010"/>
    <w:rsid w:val="00715D87"/>
    <w:rsid w:val="0072199E"/>
    <w:rsid w:val="007236E1"/>
    <w:rsid w:val="00745C73"/>
    <w:rsid w:val="007503CC"/>
    <w:rsid w:val="00752B9F"/>
    <w:rsid w:val="007542A1"/>
    <w:rsid w:val="00762DE0"/>
    <w:rsid w:val="00764AF9"/>
    <w:rsid w:val="00765DBF"/>
    <w:rsid w:val="00765E4A"/>
    <w:rsid w:val="0077066B"/>
    <w:rsid w:val="00787825"/>
    <w:rsid w:val="00793D68"/>
    <w:rsid w:val="007A5957"/>
    <w:rsid w:val="007C3477"/>
    <w:rsid w:val="007E3EBF"/>
    <w:rsid w:val="007E70D1"/>
    <w:rsid w:val="007F1A2C"/>
    <w:rsid w:val="007F65AF"/>
    <w:rsid w:val="00812763"/>
    <w:rsid w:val="00817189"/>
    <w:rsid w:val="0083157F"/>
    <w:rsid w:val="0083612D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0120"/>
    <w:rsid w:val="008C4B3C"/>
    <w:rsid w:val="008D1133"/>
    <w:rsid w:val="008D5993"/>
    <w:rsid w:val="008F7091"/>
    <w:rsid w:val="00900143"/>
    <w:rsid w:val="00912638"/>
    <w:rsid w:val="00925780"/>
    <w:rsid w:val="0093201F"/>
    <w:rsid w:val="0094180B"/>
    <w:rsid w:val="00942A2D"/>
    <w:rsid w:val="00953903"/>
    <w:rsid w:val="00955C20"/>
    <w:rsid w:val="00960951"/>
    <w:rsid w:val="00960C01"/>
    <w:rsid w:val="00962E73"/>
    <w:rsid w:val="009645F8"/>
    <w:rsid w:val="00967958"/>
    <w:rsid w:val="009717ED"/>
    <w:rsid w:val="00986425"/>
    <w:rsid w:val="00986B7F"/>
    <w:rsid w:val="009B5934"/>
    <w:rsid w:val="009B7DCD"/>
    <w:rsid w:val="009C2492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0A98"/>
    <w:rsid w:val="00A07B61"/>
    <w:rsid w:val="00A07CF2"/>
    <w:rsid w:val="00A136FB"/>
    <w:rsid w:val="00A156A7"/>
    <w:rsid w:val="00A32C62"/>
    <w:rsid w:val="00A44A27"/>
    <w:rsid w:val="00A52AA1"/>
    <w:rsid w:val="00A52D1F"/>
    <w:rsid w:val="00A54CA9"/>
    <w:rsid w:val="00A56300"/>
    <w:rsid w:val="00A73BFB"/>
    <w:rsid w:val="00A84D9B"/>
    <w:rsid w:val="00A85706"/>
    <w:rsid w:val="00A86D74"/>
    <w:rsid w:val="00A915A4"/>
    <w:rsid w:val="00A9221B"/>
    <w:rsid w:val="00A97324"/>
    <w:rsid w:val="00AB2B53"/>
    <w:rsid w:val="00AB70CB"/>
    <w:rsid w:val="00AC249B"/>
    <w:rsid w:val="00AD5EA5"/>
    <w:rsid w:val="00AF0AC7"/>
    <w:rsid w:val="00AF1227"/>
    <w:rsid w:val="00B07AFF"/>
    <w:rsid w:val="00B25E8D"/>
    <w:rsid w:val="00B32B83"/>
    <w:rsid w:val="00B346C5"/>
    <w:rsid w:val="00B475E3"/>
    <w:rsid w:val="00B47B82"/>
    <w:rsid w:val="00B53EEB"/>
    <w:rsid w:val="00B566EC"/>
    <w:rsid w:val="00B63A8B"/>
    <w:rsid w:val="00B7271D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2CB3"/>
    <w:rsid w:val="00BF3989"/>
    <w:rsid w:val="00BF6AC2"/>
    <w:rsid w:val="00C24AAB"/>
    <w:rsid w:val="00C31F65"/>
    <w:rsid w:val="00C36403"/>
    <w:rsid w:val="00C377AD"/>
    <w:rsid w:val="00C449A6"/>
    <w:rsid w:val="00C4610E"/>
    <w:rsid w:val="00C603E2"/>
    <w:rsid w:val="00C8295C"/>
    <w:rsid w:val="00C9199D"/>
    <w:rsid w:val="00C96210"/>
    <w:rsid w:val="00CB00AF"/>
    <w:rsid w:val="00CB35DB"/>
    <w:rsid w:val="00CB5503"/>
    <w:rsid w:val="00CB67BF"/>
    <w:rsid w:val="00CD51A8"/>
    <w:rsid w:val="00CD5638"/>
    <w:rsid w:val="00CE074E"/>
    <w:rsid w:val="00CE763F"/>
    <w:rsid w:val="00CF3A50"/>
    <w:rsid w:val="00CF616F"/>
    <w:rsid w:val="00D1264E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D085C"/>
    <w:rsid w:val="00DF17F2"/>
    <w:rsid w:val="00DF6675"/>
    <w:rsid w:val="00E06FA3"/>
    <w:rsid w:val="00E21E67"/>
    <w:rsid w:val="00E47FA8"/>
    <w:rsid w:val="00E63785"/>
    <w:rsid w:val="00E730C5"/>
    <w:rsid w:val="00E90497"/>
    <w:rsid w:val="00E92596"/>
    <w:rsid w:val="00E9281C"/>
    <w:rsid w:val="00EA6686"/>
    <w:rsid w:val="00EB15CF"/>
    <w:rsid w:val="00EB3081"/>
    <w:rsid w:val="00ED2AF9"/>
    <w:rsid w:val="00EE18F8"/>
    <w:rsid w:val="00EE6089"/>
    <w:rsid w:val="00EF11CF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85C6FC"/>
  <w15:docId w15:val="{F04BC87D-0E0A-41B9-8B53-0CA55915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A616DE4-F86A-449C-99FA-AA8C33334900}"/>
</file>

<file path=customXml/itemProps2.xml><?xml version="1.0" encoding="utf-8"?>
<ds:datastoreItem xmlns:ds="http://schemas.openxmlformats.org/officeDocument/2006/customXml" ds:itemID="{7ABB50B3-48FF-49C4-B952-E469A18B9DCE}"/>
</file>

<file path=customXml/itemProps3.xml><?xml version="1.0" encoding="utf-8"?>
<ds:datastoreItem xmlns:ds="http://schemas.openxmlformats.org/officeDocument/2006/customXml" ds:itemID="{1DBFAE2C-376A-48C5-AA04-B09C02B0F598}"/>
</file>

<file path=customXml/itemProps4.xml><?xml version="1.0" encoding="utf-8"?>
<ds:datastoreItem xmlns:ds="http://schemas.openxmlformats.org/officeDocument/2006/customXml" ds:itemID="{13863137-03F9-4745-A944-A17E2CDB93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15</Pages>
  <Words>3666</Words>
  <Characters>20898</Characters>
  <Application>Microsoft Office Word</Application>
  <DocSecurity>0</DocSecurity>
  <Lines>174</Lines>
  <Paragraphs>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473.2020.ru</dc:title>
  <dc:creator>user</dc:creator>
  <cp:lastModifiedBy>Olga Ocinschi</cp:lastModifiedBy>
  <cp:revision>6</cp:revision>
  <cp:lastPrinted>2020-11-30T16:46:00Z</cp:lastPrinted>
  <dcterms:created xsi:type="dcterms:W3CDTF">2020-11-30T15:45:00Z</dcterms:created>
  <dcterms:modified xsi:type="dcterms:W3CDTF">2020-11-30T16:48:00Z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