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FA194B" w:rsidRDefault="00730FEE" w:rsidP="00E25218">
      <w:pPr>
        <w:rPr>
          <w:sz w:val="28"/>
          <w:szCs w:val="28"/>
          <w:lang w:val="ro-RO"/>
        </w:rPr>
      </w:pPr>
      <w:bookmarkStart w:id="0" w:name="_GoBack"/>
      <w:bookmarkEnd w:id="0"/>
    </w:p>
    <w:p w14:paraId="00920DAD" w14:textId="099CC7C3" w:rsidR="00D1257C" w:rsidRDefault="00D1257C" w:rsidP="00D1257C">
      <w:pPr>
        <w:ind w:firstLine="0"/>
        <w:jc w:val="center"/>
        <w:rPr>
          <w:b/>
          <w:bCs/>
          <w:sz w:val="28"/>
          <w:szCs w:val="28"/>
          <w:lang w:val="ro-RO" w:eastAsia="en-GB"/>
        </w:rPr>
      </w:pPr>
      <w:r>
        <w:rPr>
          <w:b/>
          <w:bCs/>
          <w:sz w:val="28"/>
          <w:szCs w:val="28"/>
          <w:lang w:val="ro-RO" w:eastAsia="en-GB"/>
        </w:rPr>
        <w:t xml:space="preserve">Pentru aprobarea proiectului de lege privind </w:t>
      </w:r>
    </w:p>
    <w:p w14:paraId="7E234DC8" w14:textId="5EA82BDA" w:rsidR="00D1257C" w:rsidRDefault="00D1257C" w:rsidP="00D1257C">
      <w:pPr>
        <w:ind w:firstLine="0"/>
        <w:jc w:val="center"/>
        <w:rPr>
          <w:b/>
          <w:bCs/>
          <w:sz w:val="28"/>
          <w:szCs w:val="28"/>
          <w:lang w:val="ro-RO" w:eastAsia="en-GB"/>
        </w:rPr>
      </w:pPr>
      <w:r>
        <w:rPr>
          <w:b/>
          <w:bCs/>
          <w:sz w:val="28"/>
          <w:szCs w:val="28"/>
          <w:lang w:val="ro-RO" w:eastAsia="en-GB"/>
        </w:rPr>
        <w:t>prevenirea pierderii și risipei alimentare</w:t>
      </w:r>
    </w:p>
    <w:p w14:paraId="74A723E2" w14:textId="55522818" w:rsidR="00D1257C" w:rsidRDefault="00D1257C" w:rsidP="00D1257C">
      <w:pPr>
        <w:ind w:firstLine="0"/>
        <w:jc w:val="center"/>
        <w:rPr>
          <w:b/>
          <w:bCs/>
          <w:sz w:val="28"/>
          <w:szCs w:val="28"/>
          <w:lang w:val="ro-RO" w:eastAsia="en-GB"/>
        </w:rPr>
      </w:pPr>
      <w:r>
        <w:rPr>
          <w:b/>
          <w:bCs/>
          <w:sz w:val="28"/>
          <w:szCs w:val="28"/>
          <w:lang w:val="ro-RO" w:eastAsia="en-GB"/>
        </w:rPr>
        <w:t>---------------------------------------------------</w:t>
      </w:r>
    </w:p>
    <w:p w14:paraId="517C9A8E" w14:textId="77777777" w:rsidR="00D1257C" w:rsidRDefault="00D1257C" w:rsidP="00D1257C">
      <w:pPr>
        <w:ind w:firstLine="567"/>
        <w:rPr>
          <w:sz w:val="28"/>
          <w:szCs w:val="28"/>
          <w:lang w:val="ro-RO" w:eastAsia="en-GB"/>
        </w:rPr>
      </w:pPr>
    </w:p>
    <w:p w14:paraId="34420843" w14:textId="77777777" w:rsidR="00D1257C" w:rsidRPr="00D1257C" w:rsidRDefault="00D1257C" w:rsidP="00D1257C">
      <w:pPr>
        <w:ind w:firstLine="567"/>
        <w:rPr>
          <w:sz w:val="28"/>
          <w:szCs w:val="28"/>
          <w:lang w:val="ro-RO" w:eastAsia="en-GB"/>
        </w:rPr>
      </w:pPr>
      <w:r w:rsidRPr="00D1257C">
        <w:rPr>
          <w:sz w:val="28"/>
          <w:szCs w:val="28"/>
          <w:lang w:val="ro-RO" w:eastAsia="en-GB"/>
        </w:rPr>
        <w:t>Guvernul HOTĂRĂȘTE:</w:t>
      </w:r>
    </w:p>
    <w:p w14:paraId="6443C18A" w14:textId="77777777" w:rsidR="00D1257C" w:rsidRDefault="00D1257C" w:rsidP="00D1257C">
      <w:pPr>
        <w:ind w:firstLine="567"/>
        <w:rPr>
          <w:sz w:val="28"/>
          <w:szCs w:val="28"/>
          <w:lang w:val="ro-RO" w:eastAsia="en-GB"/>
        </w:rPr>
      </w:pPr>
    </w:p>
    <w:p w14:paraId="1664A4C0" w14:textId="77777777" w:rsidR="00D1257C" w:rsidRDefault="00D1257C" w:rsidP="00D1257C">
      <w:pPr>
        <w:ind w:firstLine="567"/>
        <w:rPr>
          <w:sz w:val="28"/>
          <w:szCs w:val="28"/>
          <w:lang w:val="ro-RO" w:eastAsia="en-GB"/>
        </w:rPr>
      </w:pPr>
      <w:r>
        <w:rPr>
          <w:sz w:val="28"/>
          <w:szCs w:val="28"/>
          <w:lang w:val="ro-RO" w:eastAsia="en-GB"/>
        </w:rPr>
        <w:t>Se aprobă şi se prezintă Parlamentului spre examinare proiectul de lege privind prevenirea pierderii și risipei alimentare.</w:t>
      </w:r>
    </w:p>
    <w:p w14:paraId="4C0599C9" w14:textId="77777777" w:rsidR="00730FEE" w:rsidRDefault="00730FEE" w:rsidP="00E25218">
      <w:pPr>
        <w:rPr>
          <w:rFonts w:asciiTheme="majorBidi" w:hAnsiTheme="majorBidi" w:cstheme="majorBidi"/>
          <w:sz w:val="28"/>
          <w:szCs w:val="28"/>
          <w:lang w:val="ro-RO" w:eastAsia="ro-RO"/>
        </w:rPr>
      </w:pPr>
    </w:p>
    <w:p w14:paraId="0DE97ECD" w14:textId="4E70542B" w:rsidR="00730FEE" w:rsidRDefault="00730FEE" w:rsidP="00E25218">
      <w:pPr>
        <w:rPr>
          <w:rFonts w:asciiTheme="majorBidi" w:hAnsiTheme="majorBidi" w:cstheme="majorBidi"/>
          <w:sz w:val="28"/>
          <w:szCs w:val="28"/>
          <w:lang w:val="ro-RO" w:eastAsia="ro-RO"/>
        </w:rPr>
      </w:pPr>
    </w:p>
    <w:p w14:paraId="4659DD06" w14:textId="77777777" w:rsidR="00D1257C" w:rsidRPr="00FA194B" w:rsidRDefault="00D1257C" w:rsidP="00E25218">
      <w:pPr>
        <w:rPr>
          <w:rFonts w:asciiTheme="majorBidi" w:hAnsiTheme="majorBidi" w:cstheme="majorBidi"/>
          <w:sz w:val="28"/>
          <w:szCs w:val="28"/>
          <w:lang w:val="ro-RO" w:eastAsia="ro-RO"/>
        </w:rPr>
      </w:pPr>
    </w:p>
    <w:p w14:paraId="3DCB3696" w14:textId="7808B94B"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sidRPr="00B16328">
        <w:rPr>
          <w:rFonts w:asciiTheme="majorBidi" w:hAnsiTheme="majorBidi" w:cstheme="majorBidi"/>
          <w:b/>
          <w:sz w:val="28"/>
          <w:szCs w:val="28"/>
          <w:lang w:val="ro-RO" w:eastAsia="ro-RO"/>
        </w:rPr>
        <w:t>NATALIA GAVRILIȚA</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FA194B" w:rsidRDefault="003A4AE6" w:rsidP="007A2971">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31FF517C" w14:textId="77777777" w:rsidR="003A4AE6" w:rsidRPr="00FA194B" w:rsidRDefault="003A4AE6" w:rsidP="00E25218">
      <w:pPr>
        <w:rPr>
          <w:rFonts w:asciiTheme="majorBidi" w:hAnsiTheme="majorBidi" w:cstheme="majorBidi"/>
          <w:sz w:val="28"/>
          <w:szCs w:val="28"/>
          <w:lang w:val="ro-RO" w:eastAsia="ro-RO"/>
        </w:rPr>
      </w:pPr>
    </w:p>
    <w:p w14:paraId="6561F5BC" w14:textId="6A1D4974" w:rsidR="003A4AE6" w:rsidRPr="00FA194B" w:rsidRDefault="003A4AE6" w:rsidP="00B1632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economiei</w:t>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00B16328">
        <w:rPr>
          <w:rFonts w:asciiTheme="majorBidi" w:hAnsiTheme="majorBidi" w:cstheme="majorBidi"/>
          <w:sz w:val="28"/>
          <w:szCs w:val="28"/>
          <w:lang w:val="ro-RO" w:eastAsia="ru-RU"/>
        </w:rPr>
        <w:t>Sergiu Gaibu</w:t>
      </w:r>
    </w:p>
    <w:p w14:paraId="7A1D0F86" w14:textId="77777777" w:rsidR="003A4AE6" w:rsidRPr="00FA194B" w:rsidRDefault="003A4AE6" w:rsidP="00E25218">
      <w:pPr>
        <w:rPr>
          <w:rFonts w:asciiTheme="majorBidi" w:hAnsiTheme="majorBidi" w:cstheme="majorBidi"/>
          <w:sz w:val="28"/>
          <w:szCs w:val="28"/>
          <w:lang w:val="ro-RO" w:eastAsia="ru-RU"/>
        </w:rPr>
      </w:pPr>
    </w:p>
    <w:p w14:paraId="5A1404FA" w14:textId="77777777" w:rsidR="00D1257C" w:rsidRDefault="00D1257C" w:rsidP="00D1257C">
      <w:pPr>
        <w:rPr>
          <w:rFonts w:asciiTheme="majorBidi" w:hAnsiTheme="majorBidi" w:cstheme="majorBidi"/>
          <w:sz w:val="28"/>
          <w:szCs w:val="28"/>
          <w:lang w:val="ro-RO" w:eastAsia="ru-RU"/>
        </w:rPr>
      </w:pPr>
    </w:p>
    <w:p w14:paraId="4968E954" w14:textId="284AD682" w:rsidR="00D1257C" w:rsidRPr="00FA194B" w:rsidRDefault="00D1257C" w:rsidP="00D1257C">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agriculturii</w:t>
      </w:r>
    </w:p>
    <w:p w14:paraId="58CC14E7" w14:textId="53DD063E" w:rsidR="00D1257C" w:rsidRPr="00FA194B" w:rsidRDefault="00D1257C" w:rsidP="00D1257C">
      <w:pPr>
        <w:rPr>
          <w:rFonts w:asciiTheme="majorBidi" w:hAnsiTheme="majorBidi" w:cstheme="majorBidi"/>
          <w:sz w:val="28"/>
          <w:szCs w:val="28"/>
          <w:lang w:val="ro-RO" w:eastAsia="ru-RU"/>
        </w:rPr>
      </w:pPr>
      <w:r>
        <w:rPr>
          <w:rFonts w:asciiTheme="majorBidi" w:hAnsiTheme="majorBidi" w:cstheme="majorBidi"/>
          <w:sz w:val="28"/>
          <w:szCs w:val="28"/>
          <w:lang w:val="ro-RO" w:eastAsia="ru-RU"/>
        </w:rPr>
        <w:t>și industriei alimentare</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V</w:t>
      </w:r>
      <w:r w:rsidR="00186EC3">
        <w:rPr>
          <w:rFonts w:asciiTheme="majorBidi" w:hAnsiTheme="majorBidi" w:cstheme="majorBidi"/>
          <w:sz w:val="28"/>
          <w:szCs w:val="28"/>
          <w:lang w:val="ro-RO" w:eastAsia="ru-RU"/>
        </w:rPr>
        <w:t>ladimir Bolea</w:t>
      </w:r>
      <w:r w:rsidRPr="00965406">
        <w:rPr>
          <w:rFonts w:asciiTheme="majorBidi" w:hAnsiTheme="majorBidi" w:cstheme="majorBidi"/>
          <w:sz w:val="28"/>
          <w:szCs w:val="28"/>
          <w:lang w:val="ro-RO" w:eastAsia="ru-RU"/>
        </w:rPr>
        <w:t xml:space="preserve"> </w:t>
      </w:r>
    </w:p>
    <w:p w14:paraId="001BAD66" w14:textId="77777777" w:rsidR="00965406" w:rsidRDefault="00965406" w:rsidP="00965406">
      <w:pPr>
        <w:rPr>
          <w:rFonts w:asciiTheme="majorBidi" w:hAnsiTheme="majorBidi" w:cstheme="majorBidi"/>
          <w:sz w:val="28"/>
          <w:szCs w:val="28"/>
          <w:lang w:val="ro-RO" w:eastAsia="ru-RU"/>
        </w:rPr>
      </w:pPr>
    </w:p>
    <w:p w14:paraId="74A44EC6" w14:textId="77777777" w:rsidR="00D1257C" w:rsidRDefault="00D1257C" w:rsidP="00965406">
      <w:pPr>
        <w:rPr>
          <w:rFonts w:asciiTheme="majorBidi" w:hAnsiTheme="majorBidi" w:cstheme="majorBidi"/>
          <w:sz w:val="28"/>
          <w:szCs w:val="28"/>
          <w:lang w:val="ro-RO" w:eastAsia="ru-RU"/>
        </w:rPr>
      </w:pPr>
    </w:p>
    <w:p w14:paraId="15EF969C" w14:textId="4D0FDD29" w:rsidR="00965406" w:rsidRDefault="00965406" w:rsidP="00965406">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w:t>
      </w:r>
      <w:r w:rsidR="007A2971">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 xml:space="preserve">Sergiu Litvinenco </w:t>
      </w:r>
    </w:p>
    <w:p w14:paraId="566B1433" w14:textId="77777777" w:rsidR="00965406" w:rsidRDefault="00965406" w:rsidP="00965406">
      <w:pPr>
        <w:rPr>
          <w:rFonts w:asciiTheme="majorBidi" w:hAnsiTheme="majorBidi" w:cstheme="majorBidi"/>
          <w:sz w:val="28"/>
          <w:szCs w:val="28"/>
          <w:lang w:val="ro-RO" w:eastAsia="ru-RU"/>
        </w:rPr>
      </w:pPr>
    </w:p>
    <w:p w14:paraId="53647BCC" w14:textId="77777777" w:rsidR="00965406" w:rsidRDefault="00965406" w:rsidP="00965406">
      <w:pPr>
        <w:rPr>
          <w:rFonts w:asciiTheme="majorBidi" w:hAnsiTheme="majorBidi" w:cstheme="majorBidi"/>
          <w:sz w:val="28"/>
          <w:szCs w:val="28"/>
          <w:lang w:val="ro-RO" w:eastAsia="ru-RU"/>
        </w:rPr>
      </w:pPr>
    </w:p>
    <w:p w14:paraId="3C437D83" w14:textId="77777777" w:rsidR="003A4AE6" w:rsidRPr="00FA194B" w:rsidRDefault="003A4AE6" w:rsidP="00E25218">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E25218">
      <w:pPr>
        <w:rPr>
          <w:rFonts w:asciiTheme="majorBidi" w:hAnsiTheme="majorBidi" w:cstheme="majorBidi"/>
          <w:sz w:val="28"/>
          <w:szCs w:val="28"/>
          <w:lang w:val="ro-RO" w:eastAsia="ru-RU"/>
        </w:rPr>
      </w:pPr>
    </w:p>
    <w:p w14:paraId="1E2C46A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5EAA64E3" w14:textId="0C7E87C1"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340BEC">
        <w:rPr>
          <w:sz w:val="28"/>
          <w:szCs w:val="28"/>
          <w:lang w:val="ro-RO" w:eastAsia="ru-RU"/>
        </w:rPr>
        <w:t xml:space="preserve">        Dumitru UDREA</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3B6F9F60" w14:textId="77777777" w:rsidR="006B17C6" w:rsidRPr="00FA194B" w:rsidRDefault="006B17C6" w:rsidP="00E25218">
      <w:pPr>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5E6EFCD0" w:rsidR="00D1257C" w:rsidRDefault="00D1257C">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70C92F5D" w14:textId="77777777" w:rsidR="00D1257C" w:rsidRPr="00D1257C" w:rsidRDefault="00D1257C" w:rsidP="00D8523E">
      <w:pPr>
        <w:ind w:firstLine="0"/>
        <w:jc w:val="right"/>
        <w:rPr>
          <w:sz w:val="28"/>
          <w:szCs w:val="28"/>
          <w:lang w:val="ro-RO" w:eastAsia="en-GB"/>
        </w:rPr>
      </w:pPr>
      <w:r w:rsidRPr="00D1257C">
        <w:rPr>
          <w:i/>
          <w:iCs/>
          <w:color w:val="000000"/>
          <w:sz w:val="28"/>
          <w:szCs w:val="28"/>
          <w:lang w:val="ro-RO" w:eastAsia="en-GB"/>
        </w:rPr>
        <w:lastRenderedPageBreak/>
        <w:t>Proiect</w:t>
      </w:r>
    </w:p>
    <w:p w14:paraId="712AEB02" w14:textId="77777777" w:rsidR="00D1257C" w:rsidRPr="00D1257C" w:rsidRDefault="00D1257C" w:rsidP="00D8523E">
      <w:pPr>
        <w:ind w:firstLine="0"/>
        <w:rPr>
          <w:b/>
          <w:color w:val="000000"/>
          <w:sz w:val="28"/>
          <w:szCs w:val="28"/>
          <w:lang w:val="ro-RO" w:eastAsia="en-GB"/>
        </w:rPr>
      </w:pPr>
    </w:p>
    <w:p w14:paraId="16869F0B" w14:textId="77777777" w:rsidR="00D1257C" w:rsidRPr="00D1257C" w:rsidRDefault="00D1257C" w:rsidP="00D8523E">
      <w:pPr>
        <w:ind w:firstLine="0"/>
        <w:jc w:val="center"/>
        <w:outlineLvl w:val="0"/>
        <w:rPr>
          <w:b/>
          <w:color w:val="000000"/>
          <w:sz w:val="28"/>
          <w:szCs w:val="28"/>
          <w:lang w:val="ro-RO" w:eastAsia="en-GB"/>
        </w:rPr>
      </w:pPr>
      <w:r w:rsidRPr="00D1257C">
        <w:rPr>
          <w:b/>
          <w:color w:val="000000"/>
          <w:sz w:val="28"/>
          <w:szCs w:val="28"/>
          <w:lang w:val="ro-RO" w:eastAsia="en-GB"/>
        </w:rPr>
        <w:t>PARLAMENTUL REPUBLICII MOLDOVA</w:t>
      </w:r>
    </w:p>
    <w:p w14:paraId="45903174" w14:textId="77777777" w:rsidR="00D1257C" w:rsidRPr="00D1257C" w:rsidRDefault="00D1257C" w:rsidP="00D8523E">
      <w:pPr>
        <w:ind w:firstLine="0"/>
        <w:jc w:val="center"/>
        <w:rPr>
          <w:b/>
          <w:bCs/>
          <w:color w:val="000000"/>
          <w:sz w:val="28"/>
          <w:szCs w:val="28"/>
          <w:lang w:val="ro-RO" w:eastAsia="en-GB"/>
        </w:rPr>
      </w:pPr>
    </w:p>
    <w:p w14:paraId="47C5FB6B" w14:textId="528DC2DE" w:rsidR="00D1257C" w:rsidRPr="00D1257C" w:rsidRDefault="00D1257C" w:rsidP="00D8523E">
      <w:pPr>
        <w:ind w:firstLine="0"/>
        <w:jc w:val="center"/>
        <w:rPr>
          <w:b/>
          <w:bCs/>
          <w:color w:val="000000"/>
          <w:sz w:val="28"/>
          <w:szCs w:val="28"/>
          <w:lang w:val="ro-RO" w:eastAsia="en-GB"/>
        </w:rPr>
      </w:pPr>
      <w:r w:rsidRPr="00D1257C">
        <w:rPr>
          <w:b/>
          <w:bCs/>
          <w:color w:val="000000"/>
          <w:sz w:val="28"/>
          <w:szCs w:val="28"/>
          <w:lang w:val="ro-RO" w:eastAsia="en-GB"/>
        </w:rPr>
        <w:t xml:space="preserve">LEGE </w:t>
      </w:r>
    </w:p>
    <w:p w14:paraId="114B0E44" w14:textId="77777777" w:rsidR="00D1257C" w:rsidRPr="00D1257C" w:rsidRDefault="00D1257C" w:rsidP="00D8523E">
      <w:pPr>
        <w:ind w:firstLine="0"/>
        <w:jc w:val="center"/>
        <w:rPr>
          <w:b/>
          <w:bCs/>
          <w:color w:val="000000"/>
          <w:sz w:val="28"/>
          <w:szCs w:val="28"/>
          <w:lang w:val="ro-RO" w:eastAsia="en-GB"/>
        </w:rPr>
      </w:pPr>
      <w:r w:rsidRPr="00D1257C">
        <w:rPr>
          <w:b/>
          <w:bCs/>
          <w:color w:val="000000"/>
          <w:sz w:val="28"/>
          <w:szCs w:val="28"/>
          <w:lang w:val="ro-RO" w:eastAsia="en-GB"/>
        </w:rPr>
        <w:t xml:space="preserve">privind prevenirea pierderii și risipei alimentare </w:t>
      </w:r>
    </w:p>
    <w:p w14:paraId="076F0ABE" w14:textId="77777777" w:rsidR="00D1257C" w:rsidRPr="00D1257C" w:rsidRDefault="00D1257C" w:rsidP="00D8523E">
      <w:pPr>
        <w:ind w:firstLine="0"/>
        <w:rPr>
          <w:color w:val="000000"/>
          <w:sz w:val="28"/>
          <w:szCs w:val="28"/>
          <w:lang w:val="ro-RO" w:eastAsia="en-GB"/>
        </w:rPr>
      </w:pPr>
    </w:p>
    <w:p w14:paraId="49FBCBCD" w14:textId="77777777" w:rsidR="00D1257C" w:rsidRPr="00D1257C" w:rsidRDefault="00D1257C" w:rsidP="00D8523E">
      <w:pPr>
        <w:ind w:firstLine="0"/>
        <w:rPr>
          <w:color w:val="000000"/>
          <w:sz w:val="28"/>
          <w:szCs w:val="28"/>
          <w:lang w:val="ro-RO" w:eastAsia="en-GB"/>
        </w:rPr>
      </w:pPr>
    </w:p>
    <w:p w14:paraId="5BC65AD4" w14:textId="77777777" w:rsidR="00D1257C" w:rsidRPr="00D1257C" w:rsidRDefault="00D1257C" w:rsidP="00D8523E">
      <w:pPr>
        <w:ind w:firstLine="567"/>
        <w:rPr>
          <w:color w:val="000000"/>
          <w:sz w:val="28"/>
          <w:szCs w:val="28"/>
          <w:lang w:val="ro-RO" w:eastAsia="en-GB"/>
        </w:rPr>
      </w:pPr>
      <w:r w:rsidRPr="00D1257C">
        <w:rPr>
          <w:color w:val="000000"/>
          <w:sz w:val="28"/>
          <w:szCs w:val="28"/>
          <w:lang w:val="ro-RO" w:eastAsia="en-GB"/>
        </w:rPr>
        <w:t>Parlamentul adoptă prezenta lege organică.</w:t>
      </w:r>
    </w:p>
    <w:p w14:paraId="63974B4F" w14:textId="77777777" w:rsidR="00D1257C" w:rsidRPr="00D1257C" w:rsidRDefault="00D1257C" w:rsidP="00D8523E">
      <w:pPr>
        <w:ind w:firstLine="0"/>
        <w:rPr>
          <w:color w:val="000000"/>
          <w:sz w:val="28"/>
          <w:szCs w:val="28"/>
          <w:lang w:val="ro-RO" w:eastAsia="en-GB"/>
        </w:rPr>
      </w:pPr>
    </w:p>
    <w:p w14:paraId="3E30FCCD" w14:textId="77777777" w:rsidR="00D1257C" w:rsidRPr="00D1257C" w:rsidRDefault="00D1257C" w:rsidP="00D8523E">
      <w:pPr>
        <w:ind w:firstLine="0"/>
        <w:jc w:val="center"/>
        <w:rPr>
          <w:b/>
          <w:bCs/>
          <w:color w:val="000000"/>
          <w:sz w:val="28"/>
          <w:szCs w:val="28"/>
          <w:lang w:val="ro-RO" w:eastAsia="en-GB"/>
        </w:rPr>
      </w:pPr>
      <w:r w:rsidRPr="00D1257C">
        <w:rPr>
          <w:b/>
          <w:bCs/>
          <w:color w:val="000000"/>
          <w:sz w:val="28"/>
          <w:szCs w:val="28"/>
          <w:lang w:val="ro-RO" w:eastAsia="en-GB"/>
        </w:rPr>
        <w:t xml:space="preserve">Capitolul I </w:t>
      </w:r>
    </w:p>
    <w:p w14:paraId="785F1BE9" w14:textId="77777777" w:rsidR="00D1257C" w:rsidRPr="00D1257C" w:rsidRDefault="00D1257C" w:rsidP="00D8523E">
      <w:pPr>
        <w:ind w:firstLine="0"/>
        <w:jc w:val="center"/>
        <w:rPr>
          <w:b/>
          <w:bCs/>
          <w:color w:val="000000"/>
          <w:sz w:val="28"/>
          <w:szCs w:val="28"/>
          <w:lang w:val="ro-RO" w:eastAsia="en-GB"/>
        </w:rPr>
      </w:pPr>
      <w:r w:rsidRPr="00D1257C">
        <w:rPr>
          <w:b/>
          <w:bCs/>
          <w:color w:val="000000"/>
          <w:sz w:val="28"/>
          <w:szCs w:val="28"/>
          <w:lang w:val="ro-RO" w:eastAsia="en-GB"/>
        </w:rPr>
        <w:t xml:space="preserve">DISPOZIȚII GENERALE </w:t>
      </w:r>
    </w:p>
    <w:p w14:paraId="73BEB8DF" w14:textId="77777777" w:rsidR="00D1257C" w:rsidRPr="00D1257C" w:rsidRDefault="00D1257C" w:rsidP="00D8523E">
      <w:pPr>
        <w:ind w:firstLine="0"/>
        <w:jc w:val="center"/>
        <w:rPr>
          <w:b/>
          <w:bCs/>
          <w:color w:val="000000"/>
          <w:sz w:val="28"/>
          <w:szCs w:val="28"/>
          <w:lang w:val="ro-RO" w:eastAsia="en-GB"/>
        </w:rPr>
      </w:pPr>
    </w:p>
    <w:p w14:paraId="76C72D55" w14:textId="77777777" w:rsidR="00D1257C" w:rsidRPr="00D1257C" w:rsidRDefault="00D1257C" w:rsidP="00D8523E">
      <w:pPr>
        <w:jc w:val="left"/>
        <w:rPr>
          <w:color w:val="000000"/>
          <w:sz w:val="28"/>
          <w:szCs w:val="28"/>
          <w:lang w:val="ro-RO" w:eastAsia="en-GB"/>
        </w:rPr>
      </w:pPr>
      <w:r w:rsidRPr="00D1257C">
        <w:rPr>
          <w:b/>
          <w:bCs/>
          <w:color w:val="000000"/>
          <w:sz w:val="28"/>
          <w:szCs w:val="28"/>
          <w:lang w:val="ro-RO" w:eastAsia="en-GB"/>
        </w:rPr>
        <w:t>Articolul 1.</w:t>
      </w:r>
      <w:r w:rsidRPr="00D1257C">
        <w:rPr>
          <w:color w:val="000000"/>
          <w:sz w:val="28"/>
          <w:szCs w:val="28"/>
          <w:lang w:val="ro-RO" w:eastAsia="en-GB"/>
        </w:rPr>
        <w:t xml:space="preserve"> Scopul și domeniul de aplicare</w:t>
      </w:r>
    </w:p>
    <w:p w14:paraId="52230C7D" w14:textId="77777777" w:rsidR="00D1257C" w:rsidRPr="00D1257C" w:rsidRDefault="00D1257C" w:rsidP="00D8523E">
      <w:pPr>
        <w:rPr>
          <w:color w:val="000000"/>
          <w:sz w:val="28"/>
          <w:szCs w:val="28"/>
          <w:lang w:val="ro-RO" w:eastAsia="en-GB"/>
        </w:rPr>
      </w:pPr>
      <w:r w:rsidRPr="00D1257C">
        <w:rPr>
          <w:color w:val="000000"/>
          <w:sz w:val="28"/>
          <w:szCs w:val="28"/>
          <w:lang w:val="ro-RO" w:eastAsia="en-GB"/>
        </w:rPr>
        <w:t>(1) Scopul prezentei legi este asigurarea tranziției către economia circulară prin menținerea alimentelor în circuitul consumului și evitarea formării deșeurilor alimentare, precum și prin diminuarea cheltuielilor aferente pierderii și risipei alimentare.</w:t>
      </w:r>
    </w:p>
    <w:p w14:paraId="25A305EE" w14:textId="77777777" w:rsidR="00D1257C" w:rsidRPr="00D1257C" w:rsidRDefault="00D1257C" w:rsidP="00D8523E">
      <w:pPr>
        <w:rPr>
          <w:color w:val="000000"/>
          <w:sz w:val="28"/>
          <w:szCs w:val="28"/>
          <w:lang w:val="ro-RO" w:eastAsia="en-GB"/>
        </w:rPr>
      </w:pPr>
      <w:r w:rsidRPr="00D1257C">
        <w:rPr>
          <w:color w:val="000000"/>
          <w:sz w:val="28"/>
          <w:szCs w:val="28"/>
          <w:lang w:val="ro-RO" w:eastAsia="en-GB"/>
        </w:rPr>
        <w:t>(2) Prezenta lege stabilește cadrul juridic aplicat unor măsuri de prevenire a pierderii și risipei alimentare, incluzând măsuri de reducere a deșeurilor alimentare, și reglementează consumul eficient al alimentelor sigure, inclusiv aflate aproape de expirarea termenului de valabilitate, datei-limită de consum sau aproape de scadența datei durabilității minimale.</w:t>
      </w:r>
    </w:p>
    <w:p w14:paraId="7A27523A" w14:textId="77777777" w:rsidR="00D1257C" w:rsidRPr="00D1257C" w:rsidRDefault="00D1257C" w:rsidP="00D8523E">
      <w:pPr>
        <w:rPr>
          <w:color w:val="000000"/>
          <w:sz w:val="28"/>
          <w:szCs w:val="28"/>
          <w:lang w:val="ro-RO" w:eastAsia="en-GB"/>
        </w:rPr>
      </w:pPr>
      <w:r w:rsidRPr="00D1257C">
        <w:rPr>
          <w:color w:val="000000"/>
          <w:sz w:val="28"/>
          <w:szCs w:val="28"/>
          <w:lang w:val="ro-RO" w:eastAsia="en-GB"/>
        </w:rPr>
        <w:t>(3) Prezenta lege urmărește următoarele obiective generale:</w:t>
      </w:r>
    </w:p>
    <w:p w14:paraId="518A61F2" w14:textId="77777777" w:rsidR="00D1257C" w:rsidRPr="00D1257C" w:rsidRDefault="00D1257C" w:rsidP="00D8523E">
      <w:pPr>
        <w:rPr>
          <w:color w:val="000000"/>
          <w:sz w:val="28"/>
          <w:szCs w:val="28"/>
          <w:lang w:val="ro-RO" w:eastAsia="en-GB"/>
        </w:rPr>
      </w:pPr>
      <w:r w:rsidRPr="00D1257C">
        <w:rPr>
          <w:color w:val="000000"/>
          <w:sz w:val="28"/>
          <w:szCs w:val="28"/>
          <w:lang w:val="ro-RO" w:eastAsia="en-GB"/>
        </w:rPr>
        <w:t>a) prevenirea pierderii și risipei alimentare prin redistribuirea alimentelor sigure pentru consum;</w:t>
      </w:r>
    </w:p>
    <w:p w14:paraId="44DC69E3" w14:textId="77777777" w:rsidR="00D1257C" w:rsidRPr="00D1257C" w:rsidRDefault="00D1257C" w:rsidP="00D8523E">
      <w:pPr>
        <w:rPr>
          <w:color w:val="000000"/>
          <w:sz w:val="28"/>
          <w:szCs w:val="28"/>
          <w:lang w:val="ro-RO" w:eastAsia="en-GB"/>
        </w:rPr>
      </w:pPr>
      <w:r w:rsidRPr="00D1257C">
        <w:rPr>
          <w:color w:val="000000"/>
          <w:sz w:val="28"/>
          <w:szCs w:val="28"/>
          <w:lang w:val="ro-RO" w:eastAsia="en-GB"/>
        </w:rPr>
        <w:t>b) reducerea cantității de deșeuri alimente generate de pe întregul lanț alimentar, inclusiv prin reutilizarea alimentelor sau prelungirea ciclului de viață a acestora;</w:t>
      </w:r>
    </w:p>
    <w:p w14:paraId="56D715A9" w14:textId="77777777" w:rsidR="00D1257C" w:rsidRPr="00D1257C" w:rsidRDefault="00D1257C" w:rsidP="00D8523E">
      <w:pPr>
        <w:rPr>
          <w:color w:val="000000"/>
          <w:sz w:val="28"/>
          <w:szCs w:val="28"/>
          <w:lang w:val="ro-RO" w:eastAsia="en-GB"/>
        </w:rPr>
      </w:pPr>
      <w:r w:rsidRPr="00D1257C">
        <w:rPr>
          <w:color w:val="000000"/>
          <w:sz w:val="28"/>
          <w:szCs w:val="28"/>
          <w:lang w:val="ro-RO" w:eastAsia="en-GB"/>
        </w:rPr>
        <w:t>c) implementarea principiilor economiei circulare.</w:t>
      </w:r>
    </w:p>
    <w:p w14:paraId="1466D953" w14:textId="77777777" w:rsidR="00D1257C" w:rsidRPr="00D1257C" w:rsidRDefault="00D1257C" w:rsidP="00D8523E">
      <w:pPr>
        <w:rPr>
          <w:color w:val="000000"/>
          <w:sz w:val="28"/>
          <w:szCs w:val="28"/>
          <w:lang w:val="ro-RO" w:eastAsia="en-GB"/>
        </w:rPr>
      </w:pPr>
      <w:r w:rsidRPr="00D1257C">
        <w:rPr>
          <w:color w:val="000000"/>
          <w:sz w:val="28"/>
          <w:szCs w:val="28"/>
          <w:lang w:val="ro-RO" w:eastAsia="en-GB"/>
        </w:rPr>
        <w:t>(4) Prezenta lege se aplică tuturor etapelor lanțului alimentar, începând de la producția primară până la și incluzând procesarea, depozitarea, transportul, distribuirea, vânzarea şi furnizarea alimentelor către consumatorul final, inclusiv în sectorul de alimentație publică.</w:t>
      </w:r>
    </w:p>
    <w:p w14:paraId="48AC1254" w14:textId="77777777" w:rsidR="00D1257C" w:rsidRPr="00D1257C" w:rsidRDefault="00D1257C" w:rsidP="00D8523E">
      <w:pPr>
        <w:rPr>
          <w:color w:val="000000"/>
          <w:sz w:val="28"/>
          <w:szCs w:val="28"/>
          <w:lang w:val="ro-RO" w:eastAsia="en-GB"/>
        </w:rPr>
      </w:pPr>
    </w:p>
    <w:p w14:paraId="0C47FDCE" w14:textId="77777777" w:rsidR="00D1257C" w:rsidRPr="00186EC3" w:rsidRDefault="00D1257C" w:rsidP="00D8523E">
      <w:pPr>
        <w:rPr>
          <w:color w:val="000000"/>
          <w:sz w:val="28"/>
          <w:szCs w:val="28"/>
          <w:lang w:val="ro-RO" w:eastAsia="en-GB"/>
        </w:rPr>
      </w:pPr>
      <w:r w:rsidRPr="00D1257C">
        <w:rPr>
          <w:b/>
          <w:bCs/>
          <w:color w:val="000000"/>
          <w:sz w:val="28"/>
          <w:szCs w:val="28"/>
          <w:lang w:val="ro-RO" w:eastAsia="en-GB"/>
        </w:rPr>
        <w:t>Articolul 2.</w:t>
      </w:r>
      <w:r w:rsidRPr="00D1257C">
        <w:rPr>
          <w:color w:val="000000"/>
          <w:sz w:val="28"/>
          <w:szCs w:val="28"/>
          <w:lang w:val="ro-RO" w:eastAsia="en-GB"/>
        </w:rPr>
        <w:t xml:space="preserve"> </w:t>
      </w:r>
      <w:r w:rsidRPr="00186EC3">
        <w:rPr>
          <w:color w:val="000000"/>
          <w:sz w:val="28"/>
          <w:szCs w:val="28"/>
          <w:lang w:val="ro-RO" w:eastAsia="en-GB"/>
        </w:rPr>
        <w:t>Noțiuni utilizate</w:t>
      </w:r>
    </w:p>
    <w:p w14:paraId="40E080C8" w14:textId="5F161E1A" w:rsidR="00D1257C" w:rsidRPr="00D1257C" w:rsidRDefault="00D1257C" w:rsidP="00D8523E">
      <w:pPr>
        <w:rPr>
          <w:color w:val="000000"/>
          <w:sz w:val="28"/>
          <w:szCs w:val="28"/>
          <w:shd w:val="clear" w:color="auto" w:fill="FFFFFF"/>
          <w:lang w:val="ro-RO" w:eastAsia="en-GB"/>
        </w:rPr>
      </w:pPr>
      <w:r w:rsidRPr="00D1257C">
        <w:rPr>
          <w:color w:val="000000"/>
          <w:sz w:val="28"/>
          <w:szCs w:val="28"/>
          <w:shd w:val="clear" w:color="auto" w:fill="FFFFFF"/>
          <w:lang w:val="ro-RO" w:eastAsia="en-GB"/>
        </w:rPr>
        <w:t>În scopul aplicării prezentei legi</w:t>
      </w:r>
      <w:r w:rsidR="00685BD4">
        <w:rPr>
          <w:color w:val="000000"/>
          <w:sz w:val="28"/>
          <w:szCs w:val="28"/>
          <w:shd w:val="clear" w:color="auto" w:fill="FFFFFF"/>
          <w:lang w:val="ro-RO" w:eastAsia="en-GB"/>
        </w:rPr>
        <w:t>,</w:t>
      </w:r>
      <w:r w:rsidRPr="00D1257C">
        <w:rPr>
          <w:color w:val="000000"/>
          <w:sz w:val="28"/>
          <w:szCs w:val="28"/>
          <w:shd w:val="clear" w:color="auto" w:fill="FFFFFF"/>
          <w:lang w:val="ro-RO" w:eastAsia="en-GB"/>
        </w:rPr>
        <w:t xml:space="preserve"> se utilizează noțiunile din Legea </w:t>
      </w:r>
      <w:r w:rsidR="00685BD4">
        <w:rPr>
          <w:color w:val="000000"/>
          <w:sz w:val="28"/>
          <w:szCs w:val="28"/>
          <w:shd w:val="clear" w:color="auto" w:fill="FFFFFF"/>
          <w:lang w:val="ro-RO" w:eastAsia="en-GB"/>
        </w:rPr>
        <w:br/>
      </w:r>
      <w:r w:rsidRPr="00D1257C">
        <w:rPr>
          <w:color w:val="000000"/>
          <w:sz w:val="28"/>
          <w:szCs w:val="28"/>
          <w:shd w:val="clear" w:color="auto" w:fill="FFFFFF"/>
          <w:lang w:val="ro-RO" w:eastAsia="en-GB"/>
        </w:rPr>
        <w:t xml:space="preserve">nr. </w:t>
      </w:r>
      <w:r w:rsidRPr="00D1257C">
        <w:rPr>
          <w:color w:val="000000"/>
          <w:sz w:val="28"/>
          <w:szCs w:val="28"/>
          <w:lang w:val="ro-RO" w:eastAsia="en-GB"/>
        </w:rPr>
        <w:t>306/2018 privind siguranța alimentelor</w:t>
      </w:r>
      <w:r w:rsidRPr="00D1257C">
        <w:rPr>
          <w:color w:val="000000"/>
          <w:sz w:val="28"/>
          <w:szCs w:val="28"/>
          <w:shd w:val="clear" w:color="auto" w:fill="FFFFFF"/>
          <w:lang w:val="ro-RO" w:eastAsia="en-GB"/>
        </w:rPr>
        <w:t xml:space="preserve">, </w:t>
      </w:r>
      <w:r w:rsidRPr="00D1257C">
        <w:rPr>
          <w:color w:val="000000"/>
          <w:sz w:val="28"/>
          <w:szCs w:val="28"/>
          <w:lang w:val="ro-RO" w:eastAsia="en-GB"/>
        </w:rPr>
        <w:t>Legea nr. 209/2016 privind deșeurile, Legea nr. 279/2017 privind informarea consumatorului cu privire la produsele alimentare, precum</w:t>
      </w:r>
      <w:r w:rsidRPr="00D1257C">
        <w:rPr>
          <w:color w:val="000000"/>
          <w:sz w:val="28"/>
          <w:szCs w:val="28"/>
          <w:shd w:val="clear" w:color="auto" w:fill="FFFFFF"/>
          <w:lang w:val="ro-RO" w:eastAsia="en-GB"/>
        </w:rPr>
        <w:t xml:space="preserve"> şi se definesc următoarele noțiuni principale în sensul prezentei legi:</w:t>
      </w:r>
    </w:p>
    <w:p w14:paraId="7FB9544A" w14:textId="6D400EF5" w:rsidR="00D1257C" w:rsidRPr="00D1257C" w:rsidRDefault="00D1257C" w:rsidP="00D8523E">
      <w:pPr>
        <w:contextualSpacing/>
        <w:rPr>
          <w:color w:val="000000"/>
          <w:sz w:val="28"/>
          <w:szCs w:val="28"/>
          <w:lang w:val="ro-RO" w:eastAsia="en-GB"/>
        </w:rPr>
      </w:pPr>
      <w:r w:rsidRPr="00D1257C">
        <w:rPr>
          <w:i/>
          <w:color w:val="000000"/>
          <w:sz w:val="28"/>
          <w:szCs w:val="28"/>
          <w:lang w:val="ro-RO" w:eastAsia="en-GB"/>
        </w:rPr>
        <w:t xml:space="preserve">operator din domeniul alimentar </w:t>
      </w:r>
      <w:r w:rsidR="00D8523E">
        <w:rPr>
          <w:i/>
          <w:sz w:val="28"/>
          <w:szCs w:val="28"/>
          <w:lang w:val="ro-RO" w:eastAsia="en-GB"/>
        </w:rPr>
        <w:t>–</w:t>
      </w:r>
      <w:r w:rsidRPr="00D1257C">
        <w:rPr>
          <w:i/>
          <w:sz w:val="28"/>
          <w:szCs w:val="28"/>
          <w:lang w:val="ro-RO" w:eastAsia="en-GB"/>
        </w:rPr>
        <w:t xml:space="preserve"> </w:t>
      </w:r>
      <w:r w:rsidRPr="00D1257C">
        <w:rPr>
          <w:rFonts w:eastAsia="Calibri"/>
          <w:iCs/>
          <w:sz w:val="28"/>
          <w:szCs w:val="28"/>
          <w:lang w:val="ro-RO" w:eastAsia="en-GB"/>
        </w:rPr>
        <w:t xml:space="preserve">persoană fizică sau juridică responsabilă de respectarea reglementărilor din domeniul alimentar în cadrul </w:t>
      </w:r>
      <w:r w:rsidRPr="00D1257C">
        <w:rPr>
          <w:rFonts w:eastAsia="Calibri"/>
          <w:iCs/>
          <w:sz w:val="28"/>
          <w:szCs w:val="28"/>
          <w:lang w:val="ro-RO" w:eastAsia="en-GB"/>
        </w:rPr>
        <w:lastRenderedPageBreak/>
        <w:t>întreprinderii din domeniul alimentar aflată sub controlul său, ce activează în cadrul oricărei etape a lanțului alimentar, inclusiv</w:t>
      </w:r>
      <w:r w:rsidRPr="00D1257C">
        <w:rPr>
          <w:color w:val="000000"/>
          <w:sz w:val="28"/>
          <w:szCs w:val="28"/>
          <w:lang w:val="ro-RO" w:eastAsia="en-GB"/>
        </w:rPr>
        <w:t>: producția primară, prelucrarea și producția alimentelor, comerțul angro, comerțul cu amănuntul, alte tipuri de distribuție, precum și sectorul de alimentație publică;</w:t>
      </w:r>
    </w:p>
    <w:p w14:paraId="03E3A0B5" w14:textId="3AA694C5" w:rsidR="00D1257C" w:rsidRPr="00D1257C" w:rsidRDefault="00D1257C" w:rsidP="00D8523E">
      <w:pPr>
        <w:shd w:val="clear" w:color="auto" w:fill="FFFFFF"/>
        <w:rPr>
          <w:color w:val="000000"/>
          <w:sz w:val="28"/>
          <w:szCs w:val="28"/>
          <w:lang w:val="ro-RO" w:eastAsia="en-GB"/>
        </w:rPr>
      </w:pPr>
      <w:r w:rsidRPr="00D1257C">
        <w:rPr>
          <w:i/>
          <w:color w:val="000000"/>
          <w:sz w:val="28"/>
          <w:szCs w:val="28"/>
          <w:lang w:val="ro-RO" w:eastAsia="en-GB"/>
        </w:rPr>
        <w:t>organizație beneficiară</w:t>
      </w:r>
      <w:r w:rsidRPr="00D1257C">
        <w:rPr>
          <w:color w:val="000000"/>
          <w:sz w:val="28"/>
          <w:szCs w:val="28"/>
          <w:lang w:val="ro-RO" w:eastAsia="en-GB"/>
        </w:rPr>
        <w:t xml:space="preserve"> </w:t>
      </w:r>
      <w:r w:rsidR="00D8523E">
        <w:rPr>
          <w:sz w:val="28"/>
          <w:szCs w:val="28"/>
          <w:lang w:val="ro-RO" w:eastAsia="en-GB"/>
        </w:rPr>
        <w:t>–</w:t>
      </w:r>
      <w:r w:rsidRPr="00D1257C">
        <w:rPr>
          <w:sz w:val="28"/>
          <w:szCs w:val="28"/>
          <w:lang w:val="ro-RO" w:eastAsia="en-GB"/>
        </w:rPr>
        <w:t xml:space="preserve"> </w:t>
      </w:r>
      <w:r w:rsidRPr="00D1257C">
        <w:rPr>
          <w:color w:val="000000"/>
          <w:sz w:val="28"/>
          <w:szCs w:val="28"/>
          <w:lang w:val="ro-RO" w:eastAsia="en-GB"/>
        </w:rPr>
        <w:t xml:space="preserve">persoană juridică cu scop nelucrativ, care desfășoară activități de asistență socială, activități filantropice și/sau activități de îngrijire a animalelor, înregistrată potrivit legislației, care contractează de la operatorii din domeniul alimentar donațiile de alimente, ce sunt destinate a fi furnizate direct consumatorului final sau animalelor, ținând cont de excepțiile prevăzute de lege. Organizația beneficiară poate fi instituție publică, organizație necomercială ce activează în baza Legii nr. 86/2020 cu privire la organizațiile necomerciale, cantină </w:t>
      </w:r>
      <w:r w:rsidRPr="00D1257C">
        <w:rPr>
          <w:sz w:val="28"/>
          <w:szCs w:val="28"/>
          <w:lang w:val="ro-RO" w:eastAsia="en-GB"/>
        </w:rPr>
        <w:t xml:space="preserve">socială </w:t>
      </w:r>
      <w:r w:rsidRPr="00D1257C">
        <w:rPr>
          <w:color w:val="000000"/>
          <w:sz w:val="28"/>
          <w:szCs w:val="28"/>
          <w:lang w:val="ro-RO" w:eastAsia="en-GB"/>
        </w:rPr>
        <w:t>ce activează în baza Legii nr. 81/2003 privind cantinele de ajutor social, organizație filantropică ce activează conform Legii nr. 1420/2002 cu privire la filantropie şi sponsorizare, organizație religioasă ce activează conform Legii nr. 125/2007 privind libertatea de conștiință, de gândire şi de religie. Organizație beneficiară poate fi și grădină zoologică ce activează conform Legii grădinilor zoologice nr. 136/20</w:t>
      </w:r>
      <w:r w:rsidR="00186EC3">
        <w:rPr>
          <w:color w:val="000000"/>
          <w:sz w:val="28"/>
          <w:szCs w:val="28"/>
          <w:lang w:val="ro-RO" w:eastAsia="en-GB"/>
        </w:rPr>
        <w:t>0</w:t>
      </w:r>
      <w:r w:rsidRPr="00D1257C">
        <w:rPr>
          <w:color w:val="000000"/>
          <w:sz w:val="28"/>
          <w:szCs w:val="28"/>
          <w:lang w:val="ro-RO" w:eastAsia="en-GB"/>
        </w:rPr>
        <w:t>7, indiferent de forma de organizare juridică;</w:t>
      </w:r>
    </w:p>
    <w:p w14:paraId="4E99031D" w14:textId="572A0F86" w:rsidR="00D1257C" w:rsidRPr="00D1257C" w:rsidRDefault="00D1257C" w:rsidP="00D8523E">
      <w:pPr>
        <w:rPr>
          <w:color w:val="000000"/>
          <w:sz w:val="28"/>
          <w:szCs w:val="28"/>
          <w:lang w:val="ro-RO" w:eastAsia="en-GB"/>
        </w:rPr>
      </w:pPr>
      <w:r w:rsidRPr="00D1257C">
        <w:rPr>
          <w:i/>
          <w:color w:val="000000"/>
          <w:sz w:val="28"/>
          <w:szCs w:val="28"/>
          <w:lang w:val="ro-RO" w:eastAsia="en-GB"/>
        </w:rPr>
        <w:t>pierdere și risipă alimentară</w:t>
      </w:r>
      <w:r w:rsidRPr="00D1257C">
        <w:rPr>
          <w:color w:val="000000"/>
          <w:sz w:val="28"/>
          <w:szCs w:val="28"/>
          <w:lang w:val="ro-RO" w:eastAsia="en-GB"/>
        </w:rPr>
        <w:t xml:space="preserve"> </w:t>
      </w:r>
      <w:r w:rsidR="00D8523E">
        <w:rPr>
          <w:sz w:val="28"/>
          <w:szCs w:val="28"/>
          <w:lang w:val="ro-RO" w:eastAsia="en-GB"/>
        </w:rPr>
        <w:t>–</w:t>
      </w:r>
      <w:r w:rsidRPr="00D1257C">
        <w:rPr>
          <w:sz w:val="28"/>
          <w:szCs w:val="28"/>
          <w:lang w:val="ro-RO" w:eastAsia="en-GB"/>
        </w:rPr>
        <w:t xml:space="preserve"> </w:t>
      </w:r>
      <w:r w:rsidRPr="00D1257C">
        <w:rPr>
          <w:color w:val="000000"/>
          <w:sz w:val="28"/>
          <w:szCs w:val="28"/>
          <w:lang w:val="ro-RO" w:eastAsia="en-GB"/>
        </w:rPr>
        <w:t>diminuarea cantității sau calității alimentelor de-a lungul lanțului alimentar, inclusiv situație în care alimentele au ieșit din circuitul consumului uman din cauza expirării datei-limită de consum, a scadenței datei durabilității minimale, scadenței termenului de valabilitate sau pierderii siguranței acestuia pentru consumul uman.</w:t>
      </w:r>
    </w:p>
    <w:p w14:paraId="5F1954B0" w14:textId="77777777" w:rsidR="00D1257C" w:rsidRPr="00D1257C" w:rsidRDefault="00D1257C" w:rsidP="00D8523E">
      <w:pPr>
        <w:ind w:firstLine="0"/>
        <w:rPr>
          <w:color w:val="000000"/>
          <w:sz w:val="28"/>
          <w:szCs w:val="28"/>
          <w:lang w:val="ro-RO" w:eastAsia="en-GB"/>
        </w:rPr>
      </w:pPr>
    </w:p>
    <w:p w14:paraId="69D2C604" w14:textId="77777777" w:rsidR="00D1257C" w:rsidRPr="00D1257C" w:rsidRDefault="00D1257C" w:rsidP="00D8523E">
      <w:pPr>
        <w:ind w:firstLine="0"/>
        <w:jc w:val="center"/>
        <w:rPr>
          <w:b/>
          <w:bCs/>
          <w:color w:val="000000"/>
          <w:sz w:val="28"/>
          <w:szCs w:val="28"/>
          <w:lang w:val="ro-RO" w:eastAsia="en-GB"/>
        </w:rPr>
      </w:pPr>
      <w:r w:rsidRPr="00D1257C">
        <w:rPr>
          <w:b/>
          <w:bCs/>
          <w:color w:val="000000"/>
          <w:sz w:val="28"/>
          <w:szCs w:val="28"/>
          <w:lang w:val="ro-RO" w:eastAsia="en-GB"/>
        </w:rPr>
        <w:t xml:space="preserve">Capitolul II </w:t>
      </w:r>
    </w:p>
    <w:p w14:paraId="28073AEC" w14:textId="77777777" w:rsidR="008061D7" w:rsidRDefault="00D1257C" w:rsidP="00D8523E">
      <w:pPr>
        <w:ind w:firstLine="0"/>
        <w:jc w:val="center"/>
        <w:rPr>
          <w:b/>
          <w:bCs/>
          <w:color w:val="000000"/>
          <w:sz w:val="28"/>
          <w:szCs w:val="28"/>
          <w:lang w:val="ro-RO" w:eastAsia="en-GB"/>
        </w:rPr>
      </w:pPr>
      <w:r w:rsidRPr="00D1257C">
        <w:rPr>
          <w:b/>
          <w:bCs/>
          <w:color w:val="000000"/>
          <w:sz w:val="28"/>
          <w:szCs w:val="28"/>
          <w:lang w:val="ro-RO" w:eastAsia="en-GB"/>
        </w:rPr>
        <w:t xml:space="preserve">PRINCIPIILE GENERALE ALE PREVENIRII </w:t>
      </w:r>
    </w:p>
    <w:p w14:paraId="5F21F917" w14:textId="386C345F" w:rsidR="00D1257C" w:rsidRPr="00D1257C" w:rsidRDefault="00D1257C" w:rsidP="00D8523E">
      <w:pPr>
        <w:ind w:firstLine="0"/>
        <w:jc w:val="center"/>
        <w:rPr>
          <w:b/>
          <w:bCs/>
          <w:color w:val="000000"/>
          <w:sz w:val="28"/>
          <w:szCs w:val="28"/>
          <w:lang w:val="ro-RO" w:eastAsia="en-GB"/>
        </w:rPr>
      </w:pPr>
      <w:r w:rsidRPr="00D1257C">
        <w:rPr>
          <w:b/>
          <w:bCs/>
          <w:color w:val="000000"/>
          <w:sz w:val="28"/>
          <w:szCs w:val="28"/>
          <w:lang w:val="ro-RO" w:eastAsia="en-GB"/>
        </w:rPr>
        <w:t>PIERDERII ȘI RISIPEI ALIMENTARE</w:t>
      </w:r>
    </w:p>
    <w:p w14:paraId="355DDECB" w14:textId="77777777" w:rsidR="00D1257C" w:rsidRPr="00D1257C" w:rsidRDefault="00D1257C" w:rsidP="00D8523E">
      <w:pPr>
        <w:ind w:firstLine="0"/>
        <w:contextualSpacing/>
        <w:rPr>
          <w:color w:val="000000"/>
          <w:sz w:val="28"/>
          <w:szCs w:val="28"/>
          <w:lang w:val="ro-RO" w:eastAsia="en-GB"/>
        </w:rPr>
      </w:pPr>
    </w:p>
    <w:p w14:paraId="6D38D9C0" w14:textId="77777777" w:rsidR="00D1257C" w:rsidRPr="00D1257C" w:rsidRDefault="00D1257C" w:rsidP="00D8523E">
      <w:pPr>
        <w:rPr>
          <w:color w:val="000000"/>
          <w:sz w:val="28"/>
          <w:szCs w:val="28"/>
          <w:lang w:val="ro-RO" w:eastAsia="en-GB"/>
        </w:rPr>
      </w:pPr>
      <w:r w:rsidRPr="00D1257C">
        <w:rPr>
          <w:b/>
          <w:color w:val="000000"/>
          <w:sz w:val="28"/>
          <w:szCs w:val="28"/>
          <w:lang w:val="ro-RO" w:eastAsia="en-GB"/>
        </w:rPr>
        <w:t>Articolul 3.</w:t>
      </w:r>
      <w:r w:rsidRPr="00D1257C">
        <w:rPr>
          <w:color w:val="000000"/>
          <w:sz w:val="28"/>
          <w:szCs w:val="28"/>
          <w:lang w:val="ro-RO" w:eastAsia="en-GB"/>
        </w:rPr>
        <w:t xml:space="preserve"> Principiul responsabilității</w:t>
      </w:r>
    </w:p>
    <w:p w14:paraId="390689F2" w14:textId="77777777" w:rsidR="00D1257C" w:rsidRPr="00D1257C" w:rsidRDefault="00D1257C" w:rsidP="00D8523E">
      <w:pPr>
        <w:rPr>
          <w:color w:val="000000"/>
          <w:sz w:val="28"/>
          <w:szCs w:val="28"/>
          <w:lang w:val="ro-RO" w:eastAsia="en-GB"/>
        </w:rPr>
      </w:pPr>
      <w:r w:rsidRPr="00D1257C">
        <w:rPr>
          <w:color w:val="000000"/>
          <w:sz w:val="28"/>
          <w:szCs w:val="28"/>
          <w:lang w:val="ro-RO" w:eastAsia="en-GB"/>
        </w:rPr>
        <w:t>(1) Operatorii din domeniul alimentar, precum și organizațiile beneficiare asigură, la toate etapele lanțului alimentar, că alimentele satisfac cerințele legislației din domeniul alimentar care sunt relevante pentru activitățile lor, fiind responsabili pentru siguranța alimentelor donate.</w:t>
      </w:r>
    </w:p>
    <w:p w14:paraId="4AE6D1AB" w14:textId="77777777" w:rsidR="00D1257C" w:rsidRPr="00D1257C" w:rsidRDefault="00D1257C" w:rsidP="00D8523E">
      <w:pPr>
        <w:rPr>
          <w:color w:val="000000"/>
          <w:sz w:val="28"/>
          <w:szCs w:val="28"/>
          <w:lang w:val="ro-RO" w:eastAsia="en-GB"/>
        </w:rPr>
      </w:pPr>
      <w:r w:rsidRPr="00D1257C">
        <w:rPr>
          <w:color w:val="000000"/>
          <w:sz w:val="28"/>
          <w:szCs w:val="28"/>
          <w:lang w:val="ro-RO" w:eastAsia="en-GB"/>
        </w:rPr>
        <w:t>(2) Subiecții implicați în procesul de prevenire a pierderii și risipei alimentare trebuie să manifeste un spirit înalt de responsabilitate socială și să își execute obligațiile cu bună-credință, în acord cu legea, cu ordinea publică și bunele moravuri.</w:t>
      </w:r>
    </w:p>
    <w:p w14:paraId="14067546" w14:textId="77777777" w:rsidR="00D1257C" w:rsidRPr="00D1257C" w:rsidRDefault="00D1257C" w:rsidP="00D8523E">
      <w:pPr>
        <w:rPr>
          <w:color w:val="000000"/>
          <w:sz w:val="28"/>
          <w:szCs w:val="28"/>
          <w:lang w:val="ro-RO" w:eastAsia="en-GB"/>
        </w:rPr>
      </w:pPr>
    </w:p>
    <w:p w14:paraId="56CDC456" w14:textId="77777777" w:rsidR="00D1257C" w:rsidRPr="00D1257C" w:rsidRDefault="00D1257C" w:rsidP="00D8523E">
      <w:pPr>
        <w:rPr>
          <w:color w:val="000000"/>
          <w:sz w:val="28"/>
          <w:szCs w:val="28"/>
          <w:lang w:val="ro-RO" w:eastAsia="en-GB"/>
        </w:rPr>
      </w:pPr>
      <w:r w:rsidRPr="00D1257C">
        <w:rPr>
          <w:b/>
          <w:color w:val="000000"/>
          <w:sz w:val="28"/>
          <w:szCs w:val="28"/>
          <w:lang w:val="ro-RO" w:eastAsia="en-GB"/>
        </w:rPr>
        <w:t>Articolul 4.</w:t>
      </w:r>
      <w:r w:rsidRPr="00D1257C">
        <w:rPr>
          <w:color w:val="000000"/>
          <w:sz w:val="28"/>
          <w:szCs w:val="28"/>
          <w:lang w:val="ro-RO" w:eastAsia="en-GB"/>
        </w:rPr>
        <w:t xml:space="preserve"> Principiul protecției intereselor consumatorilor</w:t>
      </w:r>
    </w:p>
    <w:p w14:paraId="2EF20324" w14:textId="6604A6A7" w:rsidR="00D1257C" w:rsidRPr="00D1257C" w:rsidRDefault="00D1257C" w:rsidP="008061D7">
      <w:pPr>
        <w:rPr>
          <w:color w:val="000000"/>
          <w:sz w:val="28"/>
          <w:szCs w:val="28"/>
          <w:lang w:val="ro-RO" w:eastAsia="en-GB"/>
        </w:rPr>
      </w:pPr>
      <w:r w:rsidRPr="00D1257C">
        <w:rPr>
          <w:sz w:val="28"/>
          <w:szCs w:val="28"/>
          <w:lang w:val="ro-RO" w:eastAsia="en-GB"/>
        </w:rPr>
        <w:t>O</w:t>
      </w:r>
      <w:r w:rsidRPr="00D1257C">
        <w:rPr>
          <w:color w:val="000000"/>
          <w:sz w:val="28"/>
          <w:szCs w:val="28"/>
          <w:lang w:val="ro-RO" w:eastAsia="en-GB"/>
        </w:rPr>
        <w:t xml:space="preserve">peratorii din domeniul alimentar, precum și organizațiile beneficiare oferă consumatorilor informații </w:t>
      </w:r>
      <w:r w:rsidRPr="00D1257C">
        <w:rPr>
          <w:color w:val="000000"/>
          <w:sz w:val="28"/>
          <w:szCs w:val="28"/>
          <w:shd w:val="clear" w:color="auto" w:fill="FFFFFF"/>
          <w:lang w:val="ro-RO" w:eastAsia="en-GB"/>
        </w:rPr>
        <w:t>referitoare la alimentele c</w:t>
      </w:r>
      <w:r w:rsidR="005D5971">
        <w:rPr>
          <w:color w:val="000000"/>
          <w:sz w:val="28"/>
          <w:szCs w:val="28"/>
          <w:shd w:val="clear" w:color="auto" w:fill="FFFFFF"/>
          <w:lang w:val="ro-RO" w:eastAsia="en-GB"/>
        </w:rPr>
        <w:t>ar</w:t>
      </w:r>
      <w:r w:rsidRPr="00D1257C">
        <w:rPr>
          <w:color w:val="000000"/>
          <w:sz w:val="28"/>
          <w:szCs w:val="28"/>
          <w:shd w:val="clear" w:color="auto" w:fill="FFFFFF"/>
          <w:lang w:val="ro-RO" w:eastAsia="en-GB"/>
        </w:rPr>
        <w:t xml:space="preserve">e cad sub incidența prezentei </w:t>
      </w:r>
      <w:r w:rsidRPr="00A06755">
        <w:rPr>
          <w:color w:val="000000"/>
          <w:sz w:val="28"/>
          <w:szCs w:val="28"/>
          <w:shd w:val="clear" w:color="auto" w:fill="FFFFFF"/>
          <w:lang w:val="ro-RO" w:eastAsia="en-GB"/>
        </w:rPr>
        <w:t xml:space="preserve">legi </w:t>
      </w:r>
      <w:r w:rsidR="008061D7" w:rsidRPr="00A06755">
        <w:rPr>
          <w:color w:val="000000"/>
          <w:sz w:val="28"/>
          <w:szCs w:val="28"/>
          <w:shd w:val="clear" w:color="auto" w:fill="FFFFFF"/>
          <w:lang w:val="ro-RO" w:eastAsia="en-GB"/>
        </w:rPr>
        <w:t>și</w:t>
      </w:r>
      <w:r w:rsidR="008061D7">
        <w:rPr>
          <w:color w:val="000000"/>
          <w:sz w:val="28"/>
          <w:szCs w:val="28"/>
          <w:shd w:val="clear" w:color="auto" w:fill="FFFFFF"/>
          <w:lang w:val="ro-RO" w:eastAsia="en-GB"/>
        </w:rPr>
        <w:t xml:space="preserve"> </w:t>
      </w:r>
      <w:r w:rsidRPr="00D1257C">
        <w:rPr>
          <w:color w:val="000000"/>
          <w:sz w:val="28"/>
          <w:szCs w:val="28"/>
          <w:shd w:val="clear" w:color="auto" w:fill="FFFFFF"/>
          <w:lang w:val="ro-RO" w:eastAsia="en-GB"/>
        </w:rPr>
        <w:t>în conformitate cu prevederile Legii nr. 279/2017</w:t>
      </w:r>
      <w:r w:rsidR="008061D7">
        <w:rPr>
          <w:color w:val="000000"/>
          <w:sz w:val="28"/>
          <w:szCs w:val="28"/>
          <w:shd w:val="clear" w:color="auto" w:fill="FFFFFF"/>
          <w:lang w:val="ro-RO" w:eastAsia="en-GB"/>
        </w:rPr>
        <w:t xml:space="preserve"> </w:t>
      </w:r>
      <w:r w:rsidR="008061D7" w:rsidRPr="008061D7">
        <w:rPr>
          <w:color w:val="000000"/>
          <w:sz w:val="28"/>
          <w:szCs w:val="28"/>
          <w:shd w:val="clear" w:color="auto" w:fill="FFFFFF"/>
          <w:lang w:val="ro-RO" w:eastAsia="en-GB"/>
        </w:rPr>
        <w:t>privind informarea consumatorului cu privire</w:t>
      </w:r>
      <w:r w:rsidR="008061D7">
        <w:rPr>
          <w:color w:val="000000"/>
          <w:sz w:val="28"/>
          <w:szCs w:val="28"/>
          <w:shd w:val="clear" w:color="auto" w:fill="FFFFFF"/>
          <w:lang w:val="ro-RO" w:eastAsia="en-GB"/>
        </w:rPr>
        <w:t xml:space="preserve"> </w:t>
      </w:r>
      <w:r w:rsidR="008061D7" w:rsidRPr="008061D7">
        <w:rPr>
          <w:color w:val="000000"/>
          <w:sz w:val="28"/>
          <w:szCs w:val="28"/>
          <w:shd w:val="clear" w:color="auto" w:fill="FFFFFF"/>
          <w:lang w:val="ro-RO" w:eastAsia="en-GB"/>
        </w:rPr>
        <w:t>la produsele alimentare</w:t>
      </w:r>
      <w:r w:rsidRPr="00D1257C">
        <w:rPr>
          <w:color w:val="000000"/>
          <w:sz w:val="28"/>
          <w:szCs w:val="28"/>
          <w:shd w:val="clear" w:color="auto" w:fill="FFFFFF"/>
          <w:lang w:val="ro-RO" w:eastAsia="en-GB"/>
        </w:rPr>
        <w:t>.</w:t>
      </w:r>
    </w:p>
    <w:p w14:paraId="156F4523" w14:textId="77777777" w:rsidR="00D1257C" w:rsidRPr="00D1257C" w:rsidRDefault="00D1257C" w:rsidP="00D8523E">
      <w:pPr>
        <w:rPr>
          <w:color w:val="000000"/>
          <w:sz w:val="28"/>
          <w:szCs w:val="28"/>
          <w:shd w:val="clear" w:color="auto" w:fill="FFFFFF"/>
          <w:lang w:val="ro-RO" w:eastAsia="en-GB"/>
        </w:rPr>
      </w:pPr>
    </w:p>
    <w:p w14:paraId="68BC0703" w14:textId="77777777" w:rsidR="00D1257C" w:rsidRPr="00D1257C" w:rsidRDefault="00D1257C" w:rsidP="00D8523E">
      <w:pPr>
        <w:rPr>
          <w:color w:val="000000"/>
          <w:sz w:val="28"/>
          <w:szCs w:val="28"/>
          <w:lang w:val="ro-RO" w:eastAsia="en-GB"/>
        </w:rPr>
      </w:pPr>
      <w:r w:rsidRPr="00D1257C">
        <w:rPr>
          <w:b/>
          <w:bCs/>
          <w:color w:val="000000"/>
          <w:sz w:val="28"/>
          <w:szCs w:val="28"/>
          <w:lang w:val="ro-RO" w:eastAsia="en-GB"/>
        </w:rPr>
        <w:t xml:space="preserve">Articolul 5. </w:t>
      </w:r>
      <w:r w:rsidRPr="00D1257C">
        <w:rPr>
          <w:color w:val="000000"/>
          <w:sz w:val="28"/>
          <w:szCs w:val="28"/>
          <w:lang w:val="ro-RO" w:eastAsia="en-GB"/>
        </w:rPr>
        <w:t xml:space="preserve">Principiul economiei circulare </w:t>
      </w:r>
    </w:p>
    <w:p w14:paraId="1065D9E1" w14:textId="77777777" w:rsidR="00D1257C" w:rsidRPr="00D1257C" w:rsidRDefault="00D1257C" w:rsidP="00D8523E">
      <w:pPr>
        <w:rPr>
          <w:sz w:val="28"/>
          <w:szCs w:val="28"/>
          <w:lang w:val="ro-RO" w:eastAsia="en-GB"/>
        </w:rPr>
      </w:pPr>
      <w:r w:rsidRPr="00D1257C">
        <w:rPr>
          <w:color w:val="000000"/>
          <w:sz w:val="28"/>
          <w:szCs w:val="28"/>
          <w:lang w:val="ro-RO" w:eastAsia="en-GB"/>
        </w:rPr>
        <w:t>Subiecții implicați în procesul de prevenire a pierderii și risipei alimentare, în activitatea acestora, se bazează pe</w:t>
      </w:r>
      <w:r w:rsidRPr="00D1257C">
        <w:rPr>
          <w:sz w:val="28"/>
          <w:szCs w:val="28"/>
          <w:lang w:val="ro-RO" w:eastAsia="en-GB"/>
        </w:rPr>
        <w:t xml:space="preserve"> refolosire, reducere și reciclare,</w:t>
      </w:r>
      <w:r w:rsidRPr="00D1257C">
        <w:rPr>
          <w:color w:val="000000"/>
          <w:sz w:val="28"/>
          <w:szCs w:val="28"/>
          <w:shd w:val="clear" w:color="auto" w:fill="FFFFFF"/>
          <w:lang w:val="ro-RO" w:eastAsia="en-GB"/>
        </w:rPr>
        <w:t xml:space="preserve"> în care valoarea alimentelor și a materialelor este menținută cât mai mult posibil, volumul deșeurilor și utilizarea resurselor sunt reduse la minimum, iar atunci când alimentele sunt aproape de sfârșitul duratei lor de viață, acestea sunt folosite pentru a crea o valoare suplimentară.</w:t>
      </w:r>
    </w:p>
    <w:p w14:paraId="2E6453C6" w14:textId="77777777" w:rsidR="00D1257C" w:rsidRPr="00D1257C" w:rsidRDefault="00D1257C" w:rsidP="00D8523E">
      <w:pPr>
        <w:ind w:firstLine="567"/>
        <w:rPr>
          <w:color w:val="000000"/>
          <w:sz w:val="28"/>
          <w:szCs w:val="28"/>
          <w:lang w:val="ro-RO" w:eastAsia="en-GB"/>
        </w:rPr>
      </w:pPr>
    </w:p>
    <w:p w14:paraId="59EE8DE6" w14:textId="77777777" w:rsidR="00D1257C" w:rsidRPr="00D1257C" w:rsidRDefault="00D1257C" w:rsidP="00D8523E">
      <w:pPr>
        <w:shd w:val="clear" w:color="auto" w:fill="FFFFFF"/>
        <w:tabs>
          <w:tab w:val="left" w:pos="567"/>
        </w:tabs>
        <w:ind w:firstLine="0"/>
        <w:jc w:val="center"/>
        <w:rPr>
          <w:b/>
          <w:bCs/>
          <w:color w:val="000000"/>
          <w:sz w:val="28"/>
          <w:szCs w:val="28"/>
          <w:lang w:val="ro-RO" w:eastAsia="en-GB"/>
        </w:rPr>
      </w:pPr>
      <w:r w:rsidRPr="00D1257C">
        <w:rPr>
          <w:b/>
          <w:bCs/>
          <w:color w:val="000000"/>
          <w:sz w:val="28"/>
          <w:szCs w:val="28"/>
          <w:lang w:val="ro-RO" w:eastAsia="en-GB"/>
        </w:rPr>
        <w:t>Capitolul III</w:t>
      </w:r>
    </w:p>
    <w:p w14:paraId="7766D7CF" w14:textId="77777777" w:rsidR="008061D7" w:rsidRDefault="00D1257C" w:rsidP="00D8523E">
      <w:pPr>
        <w:shd w:val="clear" w:color="auto" w:fill="FFFFFF"/>
        <w:ind w:firstLine="0"/>
        <w:jc w:val="center"/>
        <w:rPr>
          <w:b/>
          <w:bCs/>
          <w:color w:val="000000"/>
          <w:sz w:val="28"/>
          <w:szCs w:val="28"/>
          <w:lang w:val="ro-RO" w:eastAsia="en-GB"/>
        </w:rPr>
      </w:pPr>
      <w:r w:rsidRPr="00D1257C">
        <w:rPr>
          <w:b/>
          <w:bCs/>
          <w:color w:val="000000"/>
          <w:sz w:val="28"/>
          <w:szCs w:val="28"/>
          <w:lang w:val="ro-RO" w:eastAsia="en-GB"/>
        </w:rPr>
        <w:t xml:space="preserve">DOMENIILE DE COMPETENȚĂ PENTRU PREVENIREA </w:t>
      </w:r>
    </w:p>
    <w:p w14:paraId="6E703998" w14:textId="3F7209C7" w:rsidR="00D1257C" w:rsidRPr="00D1257C" w:rsidRDefault="00D1257C" w:rsidP="00D8523E">
      <w:pPr>
        <w:shd w:val="clear" w:color="auto" w:fill="FFFFFF"/>
        <w:ind w:firstLine="0"/>
        <w:jc w:val="center"/>
        <w:rPr>
          <w:b/>
          <w:bCs/>
          <w:color w:val="000000"/>
          <w:sz w:val="28"/>
          <w:szCs w:val="28"/>
          <w:lang w:val="ro-RO" w:eastAsia="en-GB"/>
        </w:rPr>
      </w:pPr>
      <w:r w:rsidRPr="00D1257C">
        <w:rPr>
          <w:b/>
          <w:bCs/>
          <w:color w:val="000000"/>
          <w:sz w:val="28"/>
          <w:szCs w:val="28"/>
          <w:lang w:val="ro-RO" w:eastAsia="en-GB"/>
        </w:rPr>
        <w:t>PIERDERII ȘI RISIPEI ALIMENTARE</w:t>
      </w:r>
    </w:p>
    <w:p w14:paraId="625E6FE8" w14:textId="77777777" w:rsidR="00D1257C" w:rsidRPr="00D1257C" w:rsidRDefault="00D1257C" w:rsidP="00D8523E">
      <w:pPr>
        <w:ind w:firstLine="0"/>
        <w:rPr>
          <w:color w:val="000000"/>
          <w:sz w:val="28"/>
          <w:szCs w:val="28"/>
          <w:lang w:val="ro-RO" w:eastAsia="en-GB"/>
        </w:rPr>
      </w:pPr>
    </w:p>
    <w:p w14:paraId="5BF80281" w14:textId="77777777" w:rsidR="00D1257C" w:rsidRPr="00D1257C" w:rsidRDefault="00D1257C" w:rsidP="00D8523E">
      <w:pPr>
        <w:shd w:val="clear" w:color="auto" w:fill="FFFFFF"/>
        <w:rPr>
          <w:color w:val="000000"/>
          <w:sz w:val="28"/>
          <w:szCs w:val="28"/>
          <w:lang w:val="ro-RO" w:eastAsia="en-GB"/>
        </w:rPr>
      </w:pPr>
      <w:r w:rsidRPr="00D1257C">
        <w:rPr>
          <w:b/>
          <w:bCs/>
          <w:color w:val="000000"/>
          <w:sz w:val="28"/>
          <w:szCs w:val="28"/>
          <w:lang w:val="ro-RO" w:eastAsia="en-GB"/>
        </w:rPr>
        <w:t>Articolul 6</w:t>
      </w:r>
      <w:r w:rsidRPr="00D1257C">
        <w:rPr>
          <w:b/>
          <w:bCs/>
          <w:sz w:val="28"/>
          <w:szCs w:val="28"/>
          <w:lang w:val="ro-RO" w:eastAsia="en-GB"/>
        </w:rPr>
        <w:t xml:space="preserve">. </w:t>
      </w:r>
      <w:r w:rsidRPr="00D1257C">
        <w:rPr>
          <w:sz w:val="28"/>
          <w:szCs w:val="28"/>
          <w:lang w:val="ro-RO" w:eastAsia="en-GB"/>
        </w:rPr>
        <w:t>A</w:t>
      </w:r>
      <w:r w:rsidRPr="00D1257C">
        <w:rPr>
          <w:color w:val="000000"/>
          <w:sz w:val="28"/>
          <w:szCs w:val="28"/>
          <w:lang w:val="ro-RO" w:eastAsia="en-GB"/>
        </w:rPr>
        <w:t>tribuțiile Ministerului Agriculturii și Industriei Alimentare</w:t>
      </w:r>
    </w:p>
    <w:p w14:paraId="5484E5EE" w14:textId="77777777" w:rsidR="00D1257C" w:rsidRPr="00D1257C" w:rsidRDefault="00D1257C" w:rsidP="00D8523E">
      <w:pPr>
        <w:shd w:val="clear" w:color="auto" w:fill="FFFFFF"/>
        <w:rPr>
          <w:color w:val="000000"/>
          <w:sz w:val="28"/>
          <w:szCs w:val="28"/>
          <w:lang w:val="ro-RO" w:eastAsia="en-GB"/>
        </w:rPr>
      </w:pPr>
      <w:r w:rsidRPr="00D1257C">
        <w:rPr>
          <w:color w:val="000000"/>
          <w:sz w:val="28"/>
          <w:szCs w:val="28"/>
          <w:lang w:val="ro-RO" w:eastAsia="en-GB"/>
        </w:rPr>
        <w:t>Atribuțiile principale ale Ministerului Agriculturii și Industriei Alimentare în domeniul prevenirii pierderii și risipei alimentare sunt următoarele:</w:t>
      </w:r>
    </w:p>
    <w:p w14:paraId="0975B7DA" w14:textId="77777777" w:rsidR="00D1257C" w:rsidRPr="00D1257C" w:rsidRDefault="00D1257C" w:rsidP="00D8523E">
      <w:pPr>
        <w:shd w:val="clear" w:color="auto" w:fill="FFFFFF"/>
        <w:rPr>
          <w:color w:val="000000"/>
          <w:sz w:val="28"/>
          <w:szCs w:val="28"/>
          <w:lang w:val="ro-RO" w:eastAsia="en-GB"/>
        </w:rPr>
      </w:pPr>
      <w:r w:rsidRPr="00D1257C">
        <w:rPr>
          <w:color w:val="000000"/>
          <w:sz w:val="28"/>
          <w:szCs w:val="28"/>
          <w:lang w:val="ro-RO" w:eastAsia="en-GB"/>
        </w:rPr>
        <w:t>a) promovarea politicii de stat în domeniul prevenirii pierderii și risipei alimentare;</w:t>
      </w:r>
    </w:p>
    <w:p w14:paraId="041AD840" w14:textId="77777777" w:rsidR="00D1257C" w:rsidRPr="00D1257C" w:rsidRDefault="00D1257C" w:rsidP="00D8523E">
      <w:pPr>
        <w:shd w:val="clear" w:color="auto" w:fill="FFFFFF"/>
        <w:rPr>
          <w:color w:val="000000"/>
          <w:sz w:val="28"/>
          <w:szCs w:val="28"/>
          <w:lang w:val="ro-RO" w:eastAsia="en-GB"/>
        </w:rPr>
      </w:pPr>
      <w:r w:rsidRPr="00D1257C">
        <w:rPr>
          <w:color w:val="000000"/>
          <w:sz w:val="28"/>
          <w:szCs w:val="28"/>
          <w:lang w:val="ro-RO" w:eastAsia="en-GB"/>
        </w:rPr>
        <w:t>b) asigurarea consultării, colaborării interinstituționale şi schimbului de informații dintre autoritățile publice în domeniul prevenirii pierderii și risipei alimentare.</w:t>
      </w:r>
    </w:p>
    <w:p w14:paraId="14E6CF9E" w14:textId="77777777" w:rsidR="00D1257C" w:rsidRPr="00D1257C" w:rsidRDefault="00D1257C" w:rsidP="00D8523E">
      <w:pPr>
        <w:shd w:val="clear" w:color="auto" w:fill="FFFFFF"/>
        <w:rPr>
          <w:b/>
          <w:bCs/>
          <w:color w:val="000000"/>
          <w:sz w:val="28"/>
          <w:szCs w:val="28"/>
          <w:lang w:val="ro-RO" w:eastAsia="en-GB"/>
        </w:rPr>
      </w:pPr>
    </w:p>
    <w:p w14:paraId="75B794FF" w14:textId="77777777" w:rsidR="00D1257C" w:rsidRPr="00D1257C" w:rsidRDefault="00D1257C" w:rsidP="00D8523E">
      <w:pPr>
        <w:shd w:val="clear" w:color="auto" w:fill="FFFFFF"/>
        <w:rPr>
          <w:color w:val="000000"/>
          <w:sz w:val="28"/>
          <w:szCs w:val="28"/>
          <w:lang w:val="ro-RO" w:eastAsia="en-GB"/>
        </w:rPr>
      </w:pPr>
      <w:r w:rsidRPr="00D1257C">
        <w:rPr>
          <w:b/>
          <w:bCs/>
          <w:color w:val="000000"/>
          <w:sz w:val="28"/>
          <w:szCs w:val="28"/>
          <w:lang w:val="ro-RO" w:eastAsia="en-GB"/>
        </w:rPr>
        <w:t xml:space="preserve">Articolul 7. </w:t>
      </w:r>
      <w:r w:rsidRPr="00D1257C">
        <w:rPr>
          <w:color w:val="000000"/>
          <w:sz w:val="28"/>
          <w:szCs w:val="28"/>
          <w:lang w:val="ro-RO" w:eastAsia="en-GB"/>
        </w:rPr>
        <w:t xml:space="preserve">Atribuțiile Agenției Naționale pentru Siguranța Alimentelor </w:t>
      </w:r>
    </w:p>
    <w:p w14:paraId="1EDBE81C" w14:textId="7102E82D" w:rsidR="00D1257C" w:rsidRPr="00D1257C" w:rsidRDefault="00D1257C" w:rsidP="00D8523E">
      <w:pPr>
        <w:shd w:val="clear" w:color="auto" w:fill="FFFFFF"/>
        <w:rPr>
          <w:color w:val="000000"/>
          <w:sz w:val="28"/>
          <w:szCs w:val="28"/>
          <w:lang w:val="ro-RO" w:eastAsia="en-GB"/>
        </w:rPr>
      </w:pPr>
      <w:r w:rsidRPr="00D1257C">
        <w:rPr>
          <w:color w:val="000000"/>
          <w:sz w:val="28"/>
          <w:szCs w:val="28"/>
          <w:lang w:val="ro-RO" w:eastAsia="en-GB"/>
        </w:rPr>
        <w:t>Agenția Națională pentru Siguranța Alimentelor are următoarele atribuții principale în domeniul prevenirii pierderii și risipei alimentare:</w:t>
      </w:r>
    </w:p>
    <w:p w14:paraId="75643C2E" w14:textId="77777777" w:rsidR="00D1257C" w:rsidRPr="00D1257C" w:rsidRDefault="00D1257C" w:rsidP="00D8523E">
      <w:pPr>
        <w:shd w:val="clear" w:color="auto" w:fill="FFFFFF"/>
        <w:rPr>
          <w:color w:val="000000"/>
          <w:sz w:val="28"/>
          <w:szCs w:val="28"/>
          <w:lang w:val="ro-RO" w:eastAsia="en-GB"/>
        </w:rPr>
      </w:pPr>
      <w:r w:rsidRPr="00D1257C">
        <w:rPr>
          <w:color w:val="000000"/>
          <w:sz w:val="28"/>
          <w:szCs w:val="28"/>
          <w:lang w:val="ro-RO" w:eastAsia="en-GB"/>
        </w:rPr>
        <w:t>a) participarea la elaborarea proiectelor actelor normative privind implementarea măsurilor de prevenire a pierderii și risipei alimentare;</w:t>
      </w:r>
    </w:p>
    <w:p w14:paraId="2165B1E4" w14:textId="21F66FF0" w:rsidR="00D1257C" w:rsidRPr="00D1257C" w:rsidRDefault="00D1257C" w:rsidP="00D8523E">
      <w:pPr>
        <w:shd w:val="clear" w:color="auto" w:fill="FFFFFF"/>
        <w:rPr>
          <w:color w:val="000000"/>
          <w:sz w:val="28"/>
          <w:szCs w:val="28"/>
          <w:lang w:val="ro-RO" w:eastAsia="en-GB"/>
        </w:rPr>
      </w:pPr>
      <w:r w:rsidRPr="00D1257C">
        <w:rPr>
          <w:color w:val="000000"/>
          <w:sz w:val="28"/>
          <w:szCs w:val="28"/>
          <w:lang w:val="ro-RO" w:eastAsia="en-GB"/>
        </w:rPr>
        <w:t xml:space="preserve">b) oferirea de consultații, organizarea de seminare, conferințe la nivel național, </w:t>
      </w:r>
      <w:r w:rsidR="008061D7">
        <w:rPr>
          <w:color w:val="000000"/>
          <w:sz w:val="28"/>
          <w:szCs w:val="28"/>
          <w:lang w:val="ro-RO" w:eastAsia="en-GB"/>
        </w:rPr>
        <w:t xml:space="preserve">de </w:t>
      </w:r>
      <w:r w:rsidRPr="00D1257C">
        <w:rPr>
          <w:color w:val="000000"/>
          <w:sz w:val="28"/>
          <w:szCs w:val="28"/>
          <w:lang w:val="ro-RO" w:eastAsia="en-GB"/>
        </w:rPr>
        <w:t xml:space="preserve">programe de informare, instruirea agenților economici și </w:t>
      </w:r>
      <w:r w:rsidR="008061D7">
        <w:rPr>
          <w:color w:val="000000"/>
          <w:sz w:val="28"/>
          <w:szCs w:val="28"/>
          <w:lang w:val="ro-RO" w:eastAsia="en-GB"/>
        </w:rPr>
        <w:t xml:space="preserve">a </w:t>
      </w:r>
      <w:r w:rsidRPr="00D1257C">
        <w:rPr>
          <w:color w:val="000000"/>
          <w:sz w:val="28"/>
          <w:szCs w:val="28"/>
          <w:lang w:val="ro-RO" w:eastAsia="en-GB"/>
        </w:rPr>
        <w:t>populației în domeniul prevenirii pierderii și risipei alimentare;</w:t>
      </w:r>
    </w:p>
    <w:p w14:paraId="556630FF" w14:textId="77777777" w:rsidR="00D1257C" w:rsidRPr="00D1257C" w:rsidRDefault="00D1257C" w:rsidP="00D8523E">
      <w:pPr>
        <w:shd w:val="clear" w:color="auto" w:fill="FFFFFF"/>
        <w:rPr>
          <w:color w:val="000000"/>
          <w:sz w:val="28"/>
          <w:szCs w:val="28"/>
          <w:lang w:val="ro-RO" w:eastAsia="en-GB"/>
        </w:rPr>
      </w:pPr>
      <w:r w:rsidRPr="00D1257C">
        <w:rPr>
          <w:color w:val="000000"/>
          <w:sz w:val="28"/>
          <w:szCs w:val="28"/>
          <w:lang w:val="ro-RO" w:eastAsia="en-GB"/>
        </w:rPr>
        <w:t>c) controlul oficial și supravegherea siguranței produselor primare, a siguranței alimentelor şi a hranei pentru animale la toate etapele lanțului alimentar;</w:t>
      </w:r>
    </w:p>
    <w:p w14:paraId="4C72972E" w14:textId="0D275FD7" w:rsidR="00D1257C" w:rsidRPr="00D1257C" w:rsidRDefault="00D1257C" w:rsidP="00D8523E">
      <w:pPr>
        <w:shd w:val="clear" w:color="auto" w:fill="FFFFFF"/>
        <w:rPr>
          <w:color w:val="000000"/>
          <w:sz w:val="28"/>
          <w:szCs w:val="28"/>
          <w:lang w:val="ro-RO" w:eastAsia="en-GB"/>
        </w:rPr>
      </w:pPr>
      <w:r w:rsidRPr="00D1257C">
        <w:rPr>
          <w:color w:val="000000"/>
          <w:sz w:val="28"/>
          <w:szCs w:val="28"/>
          <w:shd w:val="clear" w:color="auto" w:fill="FFFFFF"/>
          <w:lang w:val="ro-RO" w:eastAsia="en-GB"/>
        </w:rPr>
        <w:t xml:space="preserve">d) </w:t>
      </w:r>
      <w:r w:rsidRPr="00D1257C">
        <w:rPr>
          <w:rFonts w:eastAsia="Calibri"/>
          <w:sz w:val="28"/>
          <w:szCs w:val="28"/>
          <w:lang w:val="ro-RO"/>
        </w:rPr>
        <w:t>autoriz</w:t>
      </w:r>
      <w:r w:rsidRPr="00D1257C">
        <w:rPr>
          <w:rFonts w:eastAsia="Calibri"/>
          <w:sz w:val="28"/>
          <w:szCs w:val="28"/>
          <w:lang w:val="ro-RO" w:eastAsia="en-GB"/>
        </w:rPr>
        <w:t>area</w:t>
      </w:r>
      <w:r w:rsidRPr="00D1257C">
        <w:rPr>
          <w:rFonts w:eastAsia="Calibri"/>
          <w:sz w:val="28"/>
          <w:szCs w:val="28"/>
          <w:lang w:val="ro-RO"/>
        </w:rPr>
        <w:t xml:space="preserve"> sanitar-veterinar</w:t>
      </w:r>
      <w:r w:rsidRPr="00D1257C">
        <w:rPr>
          <w:rFonts w:eastAsia="Calibri"/>
          <w:sz w:val="28"/>
          <w:szCs w:val="28"/>
          <w:lang w:val="ro-RO" w:eastAsia="en-GB"/>
        </w:rPr>
        <w:t>ă a</w:t>
      </w:r>
      <w:r w:rsidRPr="00D1257C">
        <w:rPr>
          <w:rFonts w:eastAsia="Calibri"/>
          <w:sz w:val="28"/>
          <w:szCs w:val="28"/>
          <w:lang w:val="ro-RO"/>
        </w:rPr>
        <w:t xml:space="preserve"> organizațiil</w:t>
      </w:r>
      <w:r w:rsidRPr="00D1257C">
        <w:rPr>
          <w:rFonts w:eastAsia="Calibri"/>
          <w:sz w:val="28"/>
          <w:szCs w:val="28"/>
          <w:lang w:val="ro-RO" w:eastAsia="en-GB"/>
        </w:rPr>
        <w:t>or</w:t>
      </w:r>
      <w:r w:rsidRPr="00D1257C">
        <w:rPr>
          <w:rFonts w:eastAsia="Calibri"/>
          <w:sz w:val="28"/>
          <w:szCs w:val="28"/>
          <w:lang w:val="ro-RO"/>
        </w:rPr>
        <w:t xml:space="preserve"> beneficiare ale căror activități sunt prevăzute în anexa nr. 6 la Legea nr. 221/2007 privind activitatea sanitar-veterinară sau înregistr</w:t>
      </w:r>
      <w:r w:rsidRPr="00D1257C">
        <w:rPr>
          <w:rFonts w:eastAsia="Calibri"/>
          <w:sz w:val="28"/>
          <w:szCs w:val="28"/>
          <w:lang w:val="ro-RO" w:eastAsia="en-GB"/>
        </w:rPr>
        <w:t>area</w:t>
      </w:r>
      <w:r w:rsidRPr="00D1257C">
        <w:rPr>
          <w:rFonts w:eastAsia="Calibri"/>
          <w:sz w:val="28"/>
          <w:szCs w:val="28"/>
          <w:lang w:val="ro-RO"/>
        </w:rPr>
        <w:t xml:space="preserve"> oficial</w:t>
      </w:r>
      <w:r w:rsidRPr="00D1257C">
        <w:rPr>
          <w:rFonts w:eastAsia="Calibri"/>
          <w:sz w:val="28"/>
          <w:szCs w:val="28"/>
          <w:lang w:val="ro-RO" w:eastAsia="en-GB"/>
        </w:rPr>
        <w:t>ă</w:t>
      </w:r>
      <w:r w:rsidRPr="00D1257C">
        <w:rPr>
          <w:rFonts w:eastAsia="Calibri"/>
          <w:sz w:val="28"/>
          <w:szCs w:val="28"/>
          <w:lang w:val="ro-RO"/>
        </w:rPr>
        <w:t xml:space="preserve"> în domeniul siguranței alimentelor conform capitolului V</w:t>
      </w:r>
      <w:r w:rsidRPr="00D1257C">
        <w:rPr>
          <w:rFonts w:eastAsia="Calibri"/>
          <w:sz w:val="28"/>
          <w:szCs w:val="28"/>
          <w:vertAlign w:val="superscript"/>
          <w:lang w:val="ro-RO"/>
        </w:rPr>
        <w:t>1</w:t>
      </w:r>
      <w:r w:rsidRPr="00D1257C">
        <w:rPr>
          <w:rFonts w:eastAsia="Calibri"/>
          <w:sz w:val="28"/>
          <w:szCs w:val="28"/>
          <w:lang w:val="ro-RO"/>
        </w:rPr>
        <w:t xml:space="preserve"> </w:t>
      </w:r>
      <w:r w:rsidR="00D8523E">
        <w:rPr>
          <w:rFonts w:eastAsia="Calibri"/>
          <w:sz w:val="28"/>
          <w:szCs w:val="28"/>
          <w:lang w:val="ro-RO"/>
        </w:rPr>
        <w:t>din</w:t>
      </w:r>
      <w:r w:rsidRPr="00D1257C">
        <w:rPr>
          <w:rFonts w:eastAsia="Calibri"/>
          <w:sz w:val="28"/>
          <w:szCs w:val="28"/>
          <w:lang w:val="ro-RO"/>
        </w:rPr>
        <w:t xml:space="preserve"> Legea nr. 50/2013 cu privire la controalele oficiale pentru verificarea conformității cu legislația privind hrana pentru animale și produsele alimentare și cu normele de sănătate și de bunăstare a animalelor</w:t>
      </w:r>
      <w:r w:rsidRPr="00D1257C">
        <w:rPr>
          <w:color w:val="000000"/>
          <w:sz w:val="28"/>
          <w:szCs w:val="28"/>
          <w:lang w:val="ro-RO" w:eastAsia="en-GB"/>
        </w:rPr>
        <w:t>;</w:t>
      </w:r>
    </w:p>
    <w:p w14:paraId="631E92CE" w14:textId="77777777" w:rsidR="00D1257C" w:rsidRPr="00D1257C" w:rsidRDefault="00D1257C" w:rsidP="00D8523E">
      <w:pPr>
        <w:rPr>
          <w:color w:val="000000"/>
          <w:sz w:val="28"/>
          <w:szCs w:val="28"/>
          <w:lang w:val="ro-RO" w:eastAsia="en-GB"/>
        </w:rPr>
      </w:pPr>
      <w:r w:rsidRPr="00D1257C">
        <w:rPr>
          <w:color w:val="000000"/>
          <w:sz w:val="28"/>
          <w:szCs w:val="28"/>
          <w:lang w:val="ro-RO" w:eastAsia="en-GB"/>
        </w:rPr>
        <w:t xml:space="preserve">e) ținerea, actualizarea și publicarea pe pagina sa web, în ordinea alfabetică, a Listei organizațiilor beneficiare, ce cuprinde denumirea organizației beneficiare, adresa și datele de contact ale acestora, tipul/categoria de alimente pasibile de a fi primite în calitate de donație de către organizația beneficiară. </w:t>
      </w:r>
    </w:p>
    <w:p w14:paraId="1C58AFED" w14:textId="77777777" w:rsidR="00D8523E" w:rsidRDefault="00D8523E" w:rsidP="00D8523E">
      <w:pPr>
        <w:rPr>
          <w:b/>
          <w:bCs/>
          <w:color w:val="000000"/>
          <w:sz w:val="28"/>
          <w:szCs w:val="28"/>
          <w:lang w:val="ro-RO" w:eastAsia="en-GB"/>
        </w:rPr>
      </w:pPr>
    </w:p>
    <w:p w14:paraId="7165A6E6" w14:textId="77777777" w:rsidR="00D8523E" w:rsidRDefault="00D8523E" w:rsidP="00D8523E">
      <w:pPr>
        <w:rPr>
          <w:b/>
          <w:bCs/>
          <w:color w:val="000000"/>
          <w:sz w:val="28"/>
          <w:szCs w:val="28"/>
          <w:lang w:val="ro-RO" w:eastAsia="en-GB"/>
        </w:rPr>
      </w:pPr>
    </w:p>
    <w:p w14:paraId="26F2D389" w14:textId="1161D644" w:rsidR="00D1257C" w:rsidRPr="00D1257C" w:rsidRDefault="00D1257C" w:rsidP="00D8523E">
      <w:pPr>
        <w:rPr>
          <w:color w:val="000000"/>
          <w:sz w:val="28"/>
          <w:szCs w:val="28"/>
          <w:lang w:val="ro-RO" w:eastAsia="en-GB"/>
        </w:rPr>
      </w:pPr>
      <w:r w:rsidRPr="00D1257C">
        <w:rPr>
          <w:b/>
          <w:bCs/>
          <w:color w:val="000000"/>
          <w:sz w:val="28"/>
          <w:szCs w:val="28"/>
          <w:lang w:val="ro-RO" w:eastAsia="en-GB"/>
        </w:rPr>
        <w:t xml:space="preserve">Articolul 8. </w:t>
      </w:r>
      <w:r w:rsidRPr="00D1257C">
        <w:rPr>
          <w:color w:val="000000"/>
          <w:sz w:val="28"/>
          <w:szCs w:val="28"/>
          <w:lang w:val="ro-RO" w:eastAsia="en-GB"/>
        </w:rPr>
        <w:t>Atribuțiile Agenției de Mediu</w:t>
      </w:r>
      <w:r w:rsidRPr="00D1257C">
        <w:rPr>
          <w:b/>
          <w:bCs/>
          <w:color w:val="000000"/>
          <w:sz w:val="28"/>
          <w:szCs w:val="28"/>
          <w:lang w:val="ro-RO" w:eastAsia="en-GB"/>
        </w:rPr>
        <w:t xml:space="preserve"> </w:t>
      </w:r>
    </w:p>
    <w:p w14:paraId="4CA9FB6C" w14:textId="63C0A83C" w:rsidR="00D1257C" w:rsidRPr="00D1257C" w:rsidRDefault="00D1257C" w:rsidP="00D8523E">
      <w:pPr>
        <w:rPr>
          <w:sz w:val="28"/>
          <w:szCs w:val="28"/>
          <w:lang w:val="ro-RO" w:eastAsia="en-GB"/>
        </w:rPr>
      </w:pPr>
      <w:r w:rsidRPr="00D1257C">
        <w:rPr>
          <w:color w:val="000000"/>
          <w:sz w:val="28"/>
          <w:szCs w:val="28"/>
          <w:lang w:val="ro-RO" w:eastAsia="en-GB"/>
        </w:rPr>
        <w:t xml:space="preserve">Agenția de Mediu </w:t>
      </w:r>
      <w:r w:rsidRPr="00D1257C">
        <w:rPr>
          <w:sz w:val="28"/>
          <w:szCs w:val="28"/>
          <w:lang w:val="ro-RO" w:eastAsia="en-GB"/>
        </w:rPr>
        <w:t>are următoarele atribuții principale în domeniul prevenirii pierderii și risipei alimentare:</w:t>
      </w:r>
    </w:p>
    <w:p w14:paraId="301F311B" w14:textId="77777777" w:rsidR="00D1257C" w:rsidRPr="00D1257C" w:rsidRDefault="00D1257C" w:rsidP="00D8523E">
      <w:pPr>
        <w:numPr>
          <w:ilvl w:val="0"/>
          <w:numId w:val="39"/>
        </w:numPr>
        <w:tabs>
          <w:tab w:val="left" w:pos="993"/>
        </w:tabs>
        <w:ind w:left="0" w:firstLine="709"/>
        <w:rPr>
          <w:sz w:val="28"/>
          <w:szCs w:val="28"/>
          <w:lang w:val="ro-RO" w:eastAsia="en-GB"/>
        </w:rPr>
      </w:pPr>
      <w:r w:rsidRPr="00D1257C">
        <w:rPr>
          <w:sz w:val="28"/>
          <w:szCs w:val="28"/>
          <w:lang w:val="ro-RO" w:eastAsia="en-GB"/>
        </w:rPr>
        <w:t>participarea la promovarea politicii de stat în domeniul prevenirii generării deșeurilor alimentare;</w:t>
      </w:r>
    </w:p>
    <w:p w14:paraId="37ABAE9A" w14:textId="77777777" w:rsidR="00D1257C" w:rsidRPr="00D1257C" w:rsidRDefault="00D1257C" w:rsidP="00D8523E">
      <w:pPr>
        <w:numPr>
          <w:ilvl w:val="0"/>
          <w:numId w:val="39"/>
        </w:numPr>
        <w:shd w:val="clear" w:color="auto" w:fill="FFFFFF"/>
        <w:tabs>
          <w:tab w:val="left" w:pos="993"/>
        </w:tabs>
        <w:ind w:left="0" w:firstLine="709"/>
        <w:rPr>
          <w:sz w:val="28"/>
          <w:szCs w:val="28"/>
          <w:lang w:val="ro-RO" w:eastAsia="en-GB"/>
        </w:rPr>
      </w:pPr>
      <w:r w:rsidRPr="00D1257C">
        <w:rPr>
          <w:sz w:val="28"/>
          <w:szCs w:val="28"/>
          <w:lang w:val="ro-RO" w:eastAsia="en-GB"/>
        </w:rPr>
        <w:t>participarea la elaborarea şi implementarea strategiilor şi a programelor speciale de prevenire a generării deșeurilor alimentare;</w:t>
      </w:r>
    </w:p>
    <w:p w14:paraId="505622F6" w14:textId="77777777" w:rsidR="00D1257C" w:rsidRPr="00D1257C" w:rsidRDefault="00D1257C" w:rsidP="00D8523E">
      <w:pPr>
        <w:numPr>
          <w:ilvl w:val="0"/>
          <w:numId w:val="39"/>
        </w:numPr>
        <w:tabs>
          <w:tab w:val="left" w:pos="993"/>
        </w:tabs>
        <w:ind w:left="0" w:firstLine="709"/>
        <w:rPr>
          <w:color w:val="000000"/>
          <w:sz w:val="28"/>
          <w:szCs w:val="28"/>
          <w:lang w:val="ro-RO" w:eastAsia="en-GB"/>
        </w:rPr>
      </w:pPr>
      <w:r w:rsidRPr="00D1257C">
        <w:rPr>
          <w:sz w:val="28"/>
          <w:szCs w:val="28"/>
          <w:lang w:val="ro-RO" w:eastAsia="en-GB"/>
        </w:rPr>
        <w:t>oferirea informației și statisticii consolidate privind cantitatea de deșeuri alimentare generate</w:t>
      </w:r>
      <w:r w:rsidRPr="00D1257C">
        <w:rPr>
          <w:color w:val="000000"/>
          <w:sz w:val="28"/>
          <w:szCs w:val="28"/>
          <w:lang w:val="ro-RO" w:eastAsia="en-GB"/>
        </w:rPr>
        <w:t>.</w:t>
      </w:r>
    </w:p>
    <w:p w14:paraId="1388091E" w14:textId="77777777" w:rsidR="00D1257C" w:rsidRPr="00D1257C" w:rsidRDefault="00D1257C" w:rsidP="00D8523E">
      <w:pPr>
        <w:rPr>
          <w:color w:val="000000"/>
          <w:sz w:val="28"/>
          <w:szCs w:val="28"/>
          <w:lang w:val="ro-RO" w:eastAsia="en-GB"/>
        </w:rPr>
      </w:pPr>
    </w:p>
    <w:p w14:paraId="64D27DE4" w14:textId="77777777" w:rsidR="00D1257C" w:rsidRPr="00D1257C" w:rsidRDefault="00D1257C" w:rsidP="00D8523E">
      <w:pPr>
        <w:rPr>
          <w:b/>
          <w:bCs/>
          <w:color w:val="000000"/>
          <w:sz w:val="28"/>
          <w:szCs w:val="28"/>
          <w:lang w:val="ro-RO" w:eastAsia="en-GB"/>
        </w:rPr>
      </w:pPr>
      <w:r w:rsidRPr="00D1257C">
        <w:rPr>
          <w:b/>
          <w:bCs/>
          <w:color w:val="000000"/>
          <w:sz w:val="28"/>
          <w:szCs w:val="28"/>
          <w:lang w:val="ro-RO" w:eastAsia="en-GB"/>
        </w:rPr>
        <w:t xml:space="preserve">Articolul 9. </w:t>
      </w:r>
      <w:r w:rsidRPr="00D1257C">
        <w:rPr>
          <w:color w:val="000000"/>
          <w:sz w:val="28"/>
          <w:szCs w:val="28"/>
          <w:lang w:val="ro-RO" w:eastAsia="en-GB"/>
        </w:rPr>
        <w:t>Atribuțiile Inspectoratului pentru Protecția Mediului</w:t>
      </w:r>
      <w:r w:rsidRPr="00D1257C">
        <w:rPr>
          <w:b/>
          <w:bCs/>
          <w:color w:val="000000"/>
          <w:sz w:val="28"/>
          <w:szCs w:val="28"/>
          <w:lang w:val="ro-RO" w:eastAsia="en-GB"/>
        </w:rPr>
        <w:t xml:space="preserve"> </w:t>
      </w:r>
    </w:p>
    <w:p w14:paraId="7A34844B" w14:textId="77777777" w:rsidR="00D1257C" w:rsidRPr="00D1257C" w:rsidRDefault="00D1257C" w:rsidP="00D8523E">
      <w:pPr>
        <w:rPr>
          <w:color w:val="000000"/>
          <w:sz w:val="28"/>
          <w:szCs w:val="28"/>
          <w:lang w:val="ro-RO" w:eastAsia="en-GB"/>
        </w:rPr>
      </w:pPr>
      <w:r w:rsidRPr="00D1257C">
        <w:rPr>
          <w:color w:val="000000"/>
          <w:sz w:val="28"/>
          <w:szCs w:val="28"/>
          <w:lang w:val="ro-RO" w:eastAsia="en-GB"/>
        </w:rPr>
        <w:t>Inspectoratul pentru Protecția Mediului are următoarele atribuții principale în domeniul prevenirii generării deșeurilor alimentare:</w:t>
      </w:r>
    </w:p>
    <w:p w14:paraId="4BC423BC" w14:textId="77777777" w:rsidR="00D1257C" w:rsidRPr="00D1257C" w:rsidRDefault="00D1257C" w:rsidP="00D8523E">
      <w:pPr>
        <w:shd w:val="clear" w:color="auto" w:fill="FFFFFF"/>
        <w:rPr>
          <w:color w:val="000000"/>
          <w:sz w:val="28"/>
          <w:szCs w:val="28"/>
          <w:lang w:val="ro-RO" w:eastAsia="en-GB"/>
        </w:rPr>
      </w:pPr>
      <w:r w:rsidRPr="00D1257C">
        <w:rPr>
          <w:color w:val="000000"/>
          <w:sz w:val="28"/>
          <w:szCs w:val="28"/>
          <w:lang w:val="ro-RO" w:eastAsia="en-GB"/>
        </w:rPr>
        <w:t>a) exercitarea supravegherii de stat a gestionării deșeurilor alimentare de către operatorii din domeniul alimentar;</w:t>
      </w:r>
    </w:p>
    <w:p w14:paraId="3E9BD21E" w14:textId="2671E314" w:rsidR="00D1257C" w:rsidRPr="00D1257C" w:rsidRDefault="00D1257C" w:rsidP="00D8523E">
      <w:pPr>
        <w:shd w:val="clear" w:color="auto" w:fill="FFFFFF"/>
        <w:rPr>
          <w:rFonts w:eastAsia="Calibri"/>
          <w:i/>
          <w:iCs/>
          <w:sz w:val="28"/>
          <w:szCs w:val="28"/>
          <w:lang w:val="ro-RO" w:eastAsia="en-GB"/>
        </w:rPr>
      </w:pPr>
      <w:r w:rsidRPr="00D1257C">
        <w:rPr>
          <w:color w:val="000000"/>
          <w:sz w:val="28"/>
          <w:szCs w:val="28"/>
          <w:lang w:val="ro-RO" w:eastAsia="en-GB"/>
        </w:rPr>
        <w:t xml:space="preserve">b) </w:t>
      </w:r>
      <w:r w:rsidRPr="00D1257C">
        <w:rPr>
          <w:rFonts w:eastAsia="Calibri"/>
          <w:sz w:val="28"/>
          <w:szCs w:val="28"/>
          <w:lang w:val="ro-RO" w:eastAsia="en-GB"/>
        </w:rPr>
        <w:t>controlul gestionării deșeurilor și ținerii evidenței de către operatorii din sectorul alimentar privind formarea, valorificarea și eliminarea deșeurilor alimentare potrivit art. 10 alin. (2) lit. a)</w:t>
      </w:r>
      <w:r w:rsidR="00D8523E">
        <w:rPr>
          <w:rFonts w:eastAsia="Calibri"/>
          <w:sz w:val="28"/>
          <w:szCs w:val="28"/>
          <w:lang w:val="ro-RO" w:eastAsia="en-GB"/>
        </w:rPr>
        <w:t>-</w:t>
      </w:r>
      <w:r w:rsidRPr="00D1257C">
        <w:rPr>
          <w:rFonts w:eastAsia="Calibri"/>
          <w:sz w:val="28"/>
          <w:szCs w:val="28"/>
          <w:lang w:val="ro-RO" w:eastAsia="en-GB"/>
        </w:rPr>
        <w:t>e) din Legea nr. 209/2016</w:t>
      </w:r>
      <w:r w:rsidR="005D5971">
        <w:rPr>
          <w:rFonts w:eastAsia="Calibri"/>
          <w:sz w:val="28"/>
          <w:szCs w:val="28"/>
          <w:lang w:val="ro-RO" w:eastAsia="en-GB"/>
        </w:rPr>
        <w:t xml:space="preserve"> privind deșeurile</w:t>
      </w:r>
      <w:r w:rsidRPr="00D1257C">
        <w:rPr>
          <w:rFonts w:eastAsia="Calibri"/>
          <w:sz w:val="28"/>
          <w:szCs w:val="28"/>
          <w:lang w:val="ro-RO" w:eastAsia="en-GB"/>
        </w:rPr>
        <w:t>.</w:t>
      </w:r>
    </w:p>
    <w:p w14:paraId="7AD8952C" w14:textId="77777777" w:rsidR="00D1257C" w:rsidRPr="00D1257C" w:rsidRDefault="00D1257C" w:rsidP="00D8523E">
      <w:pPr>
        <w:rPr>
          <w:color w:val="000000"/>
          <w:sz w:val="28"/>
          <w:szCs w:val="28"/>
          <w:lang w:val="ro-RO" w:eastAsia="en-GB"/>
        </w:rPr>
      </w:pPr>
    </w:p>
    <w:p w14:paraId="61DFB5BD" w14:textId="77777777" w:rsidR="00D1257C" w:rsidRPr="00D1257C" w:rsidRDefault="00D1257C" w:rsidP="00D8523E">
      <w:pPr>
        <w:ind w:firstLine="0"/>
        <w:jc w:val="center"/>
        <w:rPr>
          <w:b/>
          <w:bCs/>
          <w:color w:val="000000"/>
          <w:sz w:val="28"/>
          <w:szCs w:val="28"/>
          <w:lang w:val="ro-RO" w:eastAsia="en-GB"/>
        </w:rPr>
      </w:pPr>
      <w:r w:rsidRPr="00D1257C">
        <w:rPr>
          <w:b/>
          <w:bCs/>
          <w:color w:val="000000"/>
          <w:sz w:val="28"/>
          <w:szCs w:val="28"/>
          <w:lang w:val="ro-RO" w:eastAsia="en-GB"/>
        </w:rPr>
        <w:t>Capitolul IV</w:t>
      </w:r>
    </w:p>
    <w:p w14:paraId="5E4BFE22" w14:textId="77777777" w:rsidR="00D1257C" w:rsidRPr="00D1257C" w:rsidRDefault="00D1257C" w:rsidP="00D8523E">
      <w:pPr>
        <w:ind w:firstLine="0"/>
        <w:jc w:val="center"/>
        <w:rPr>
          <w:b/>
          <w:bCs/>
          <w:color w:val="000000"/>
          <w:sz w:val="28"/>
          <w:szCs w:val="28"/>
          <w:lang w:val="ro-RO" w:eastAsia="en-GB"/>
        </w:rPr>
      </w:pPr>
      <w:r w:rsidRPr="00D1257C">
        <w:rPr>
          <w:b/>
          <w:bCs/>
          <w:color w:val="000000"/>
          <w:sz w:val="28"/>
          <w:szCs w:val="28"/>
          <w:lang w:val="ro-RO" w:eastAsia="en-GB"/>
        </w:rPr>
        <w:t>MĂSURILE DE PREVENIRE A PIERDERII ȘI RISIPEI ALIMENTARE</w:t>
      </w:r>
    </w:p>
    <w:p w14:paraId="24613C77" w14:textId="77777777" w:rsidR="00D1257C" w:rsidRPr="00D1257C" w:rsidRDefault="00D1257C" w:rsidP="00D8523E">
      <w:pPr>
        <w:ind w:firstLine="0"/>
        <w:rPr>
          <w:b/>
          <w:bCs/>
          <w:color w:val="000000"/>
          <w:sz w:val="28"/>
          <w:szCs w:val="28"/>
          <w:lang w:val="ro-RO" w:eastAsia="en-GB"/>
        </w:rPr>
      </w:pPr>
    </w:p>
    <w:p w14:paraId="41595A1A" w14:textId="77777777" w:rsidR="00D1257C" w:rsidRPr="00D1257C" w:rsidRDefault="00D1257C" w:rsidP="00D8523E">
      <w:pPr>
        <w:rPr>
          <w:color w:val="000000"/>
          <w:sz w:val="28"/>
          <w:szCs w:val="28"/>
          <w:lang w:val="ro-RO" w:eastAsia="en-GB"/>
        </w:rPr>
      </w:pPr>
      <w:r w:rsidRPr="00D1257C">
        <w:rPr>
          <w:b/>
          <w:color w:val="000000"/>
          <w:sz w:val="28"/>
          <w:szCs w:val="28"/>
          <w:lang w:val="ro-RO" w:eastAsia="en-GB"/>
        </w:rPr>
        <w:t>Articolul 10.</w:t>
      </w:r>
      <w:r w:rsidRPr="00D1257C">
        <w:rPr>
          <w:color w:val="000000"/>
          <w:sz w:val="28"/>
          <w:szCs w:val="28"/>
          <w:lang w:val="ro-RO" w:eastAsia="en-GB"/>
        </w:rPr>
        <w:t xml:space="preserve"> Măsurile de prevenire a pierderii și risipei alimentare</w:t>
      </w:r>
    </w:p>
    <w:p w14:paraId="1BE26C1E" w14:textId="77777777" w:rsidR="00D1257C" w:rsidRPr="00D1257C" w:rsidRDefault="00D1257C" w:rsidP="00D8523E">
      <w:pPr>
        <w:rPr>
          <w:color w:val="000000"/>
          <w:sz w:val="28"/>
          <w:szCs w:val="28"/>
          <w:lang w:val="ro-RO" w:eastAsia="en-GB"/>
        </w:rPr>
      </w:pPr>
      <w:r w:rsidRPr="00D1257C">
        <w:rPr>
          <w:color w:val="000000"/>
          <w:sz w:val="28"/>
          <w:szCs w:val="28"/>
          <w:lang w:val="ro-RO" w:eastAsia="en-GB"/>
        </w:rPr>
        <w:t>Operatorii din domeniul alimentar întreprind următoarele măsuri de prevenire a pierderii și risipei alimentare și suportă cheltuielile necesare aferente:</w:t>
      </w:r>
    </w:p>
    <w:p w14:paraId="585A781D" w14:textId="34436D75" w:rsidR="00D1257C" w:rsidRPr="00D1257C" w:rsidRDefault="00D1257C" w:rsidP="00D8523E">
      <w:pPr>
        <w:rPr>
          <w:color w:val="000000"/>
          <w:sz w:val="28"/>
          <w:szCs w:val="28"/>
          <w:lang w:val="ro-RO" w:eastAsia="en-GB"/>
        </w:rPr>
      </w:pPr>
      <w:r w:rsidRPr="00D1257C">
        <w:rPr>
          <w:color w:val="000000"/>
          <w:sz w:val="28"/>
          <w:szCs w:val="28"/>
          <w:lang w:val="ro-RO" w:eastAsia="en-GB"/>
        </w:rPr>
        <w:t>a) vânz</w:t>
      </w:r>
      <w:r w:rsidR="005D5971">
        <w:rPr>
          <w:color w:val="000000"/>
          <w:sz w:val="28"/>
          <w:szCs w:val="28"/>
          <w:lang w:val="ro-RO" w:eastAsia="en-GB"/>
        </w:rPr>
        <w:t>ării</w:t>
      </w:r>
      <w:r w:rsidRPr="00D1257C">
        <w:rPr>
          <w:color w:val="000000"/>
          <w:sz w:val="28"/>
          <w:szCs w:val="28"/>
          <w:lang w:val="ro-RO" w:eastAsia="en-GB"/>
        </w:rPr>
        <w:t xml:space="preserve"> promoțional</w:t>
      </w:r>
      <w:r w:rsidR="005D5971">
        <w:rPr>
          <w:color w:val="000000"/>
          <w:sz w:val="28"/>
          <w:szCs w:val="28"/>
          <w:lang w:val="ro-RO" w:eastAsia="en-GB"/>
        </w:rPr>
        <w:t>e</w:t>
      </w:r>
      <w:r w:rsidRPr="00D1257C">
        <w:rPr>
          <w:color w:val="000000"/>
          <w:sz w:val="28"/>
          <w:szCs w:val="28"/>
          <w:lang w:val="ro-RO" w:eastAsia="en-GB"/>
        </w:rPr>
        <w:t xml:space="preserve"> sau la preț redus a alimentelor aflate cu nu mai puțin de 24</w:t>
      </w:r>
      <w:r w:rsidR="00F43380">
        <w:rPr>
          <w:color w:val="000000"/>
          <w:sz w:val="28"/>
          <w:szCs w:val="28"/>
          <w:lang w:val="ro-RO" w:eastAsia="en-GB"/>
        </w:rPr>
        <w:t xml:space="preserve"> de</w:t>
      </w:r>
      <w:r w:rsidRPr="00D1257C">
        <w:rPr>
          <w:color w:val="000000"/>
          <w:sz w:val="28"/>
          <w:szCs w:val="28"/>
          <w:lang w:val="ro-RO" w:eastAsia="en-GB"/>
        </w:rPr>
        <w:t xml:space="preserve"> ore până la expirarea datei</w:t>
      </w:r>
      <w:r w:rsidR="00D8523E">
        <w:rPr>
          <w:color w:val="000000"/>
          <w:sz w:val="28"/>
          <w:szCs w:val="28"/>
          <w:lang w:val="ro-RO" w:eastAsia="en-GB"/>
        </w:rPr>
        <w:t xml:space="preserve"> </w:t>
      </w:r>
      <w:r w:rsidRPr="00D1257C">
        <w:rPr>
          <w:color w:val="000000"/>
          <w:sz w:val="28"/>
          <w:szCs w:val="28"/>
          <w:lang w:val="ro-RO" w:eastAsia="en-GB"/>
        </w:rPr>
        <w:t>limit</w:t>
      </w:r>
      <w:r w:rsidR="005D5971">
        <w:rPr>
          <w:color w:val="000000"/>
          <w:sz w:val="28"/>
          <w:szCs w:val="28"/>
          <w:lang w:val="ro-RO" w:eastAsia="en-GB"/>
        </w:rPr>
        <w:t>e</w:t>
      </w:r>
      <w:r w:rsidRPr="00D1257C">
        <w:rPr>
          <w:color w:val="000000"/>
          <w:sz w:val="28"/>
          <w:szCs w:val="28"/>
          <w:lang w:val="ro-RO" w:eastAsia="en-GB"/>
        </w:rPr>
        <w:t xml:space="preserve"> de consum, scadența datei durabilității minimale sau expirarea termenului de valabilitate conform legislației; sau</w:t>
      </w:r>
    </w:p>
    <w:p w14:paraId="21BED9BD" w14:textId="573A6F0E" w:rsidR="00D1257C" w:rsidRPr="00D1257C" w:rsidRDefault="00D1257C" w:rsidP="00D8523E">
      <w:pPr>
        <w:rPr>
          <w:color w:val="000000"/>
          <w:sz w:val="28"/>
          <w:szCs w:val="28"/>
          <w:lang w:val="ro-RO" w:eastAsia="en-GB"/>
        </w:rPr>
      </w:pPr>
      <w:r w:rsidRPr="00D1257C">
        <w:rPr>
          <w:color w:val="000000"/>
          <w:sz w:val="28"/>
          <w:szCs w:val="28"/>
          <w:lang w:val="ro-RO" w:eastAsia="en-GB"/>
        </w:rPr>
        <w:t>b) transferul</w:t>
      </w:r>
      <w:r w:rsidR="005D5971">
        <w:rPr>
          <w:color w:val="000000"/>
          <w:sz w:val="28"/>
          <w:szCs w:val="28"/>
          <w:lang w:val="ro-RO" w:eastAsia="en-GB"/>
        </w:rPr>
        <w:t>ui</w:t>
      </w:r>
      <w:r w:rsidRPr="00D1257C">
        <w:rPr>
          <w:color w:val="000000"/>
          <w:sz w:val="28"/>
          <w:szCs w:val="28"/>
          <w:lang w:val="ro-RO" w:eastAsia="en-GB"/>
        </w:rPr>
        <w:t xml:space="preserve"> alimentelor, prin donație, către organizațiile beneficiare sau direct consumatorilor finali ca alimente pentru consumul uman sau </w:t>
      </w:r>
      <w:r w:rsidR="005D5971">
        <w:rPr>
          <w:color w:val="000000"/>
          <w:sz w:val="28"/>
          <w:szCs w:val="28"/>
          <w:lang w:val="ro-RO" w:eastAsia="en-GB"/>
        </w:rPr>
        <w:t>ca</w:t>
      </w:r>
      <w:r w:rsidRPr="00D1257C">
        <w:rPr>
          <w:color w:val="000000"/>
          <w:sz w:val="28"/>
          <w:szCs w:val="28"/>
          <w:lang w:val="ro-RO" w:eastAsia="en-GB"/>
        </w:rPr>
        <w:t xml:space="preserve"> hrană pentru animale, </w:t>
      </w:r>
      <w:r w:rsidRPr="00D1257C">
        <w:rPr>
          <w:rFonts w:eastAsia="Calibri"/>
          <w:sz w:val="28"/>
          <w:szCs w:val="28"/>
          <w:lang w:val="ro-RO"/>
        </w:rPr>
        <w:t>cu respectarea termenelor prevăzute în art</w:t>
      </w:r>
      <w:r w:rsidRPr="00D1257C">
        <w:rPr>
          <w:rFonts w:eastAsia="Calibri"/>
          <w:sz w:val="28"/>
          <w:szCs w:val="28"/>
          <w:lang w:val="ro-RO" w:eastAsia="en-GB"/>
        </w:rPr>
        <w:t>.</w:t>
      </w:r>
      <w:r w:rsidRPr="00D1257C">
        <w:rPr>
          <w:rFonts w:eastAsia="Calibri"/>
          <w:sz w:val="28"/>
          <w:szCs w:val="28"/>
          <w:lang w:val="ro-RO"/>
        </w:rPr>
        <w:t>12 alin. (3)</w:t>
      </w:r>
      <w:r w:rsidRPr="00D1257C">
        <w:rPr>
          <w:color w:val="000000"/>
          <w:sz w:val="28"/>
          <w:szCs w:val="28"/>
          <w:lang w:val="ro-RO" w:eastAsia="en-GB"/>
        </w:rPr>
        <w:t>.</w:t>
      </w:r>
    </w:p>
    <w:p w14:paraId="31B3DC09" w14:textId="77777777" w:rsidR="00D1257C" w:rsidRPr="00D1257C" w:rsidRDefault="00D1257C" w:rsidP="00D8523E">
      <w:pPr>
        <w:rPr>
          <w:color w:val="000000"/>
          <w:sz w:val="28"/>
          <w:szCs w:val="28"/>
          <w:lang w:val="ro-RO" w:eastAsia="en-GB"/>
        </w:rPr>
      </w:pPr>
    </w:p>
    <w:p w14:paraId="5C0D1DD5" w14:textId="77777777" w:rsidR="00D1257C" w:rsidRPr="00D1257C" w:rsidRDefault="00D1257C" w:rsidP="00D8523E">
      <w:pPr>
        <w:rPr>
          <w:color w:val="000000"/>
          <w:sz w:val="28"/>
          <w:szCs w:val="28"/>
          <w:lang w:val="ro-RO" w:eastAsia="en-GB"/>
        </w:rPr>
      </w:pPr>
      <w:r w:rsidRPr="00D1257C">
        <w:rPr>
          <w:b/>
          <w:bCs/>
          <w:color w:val="000000"/>
          <w:sz w:val="28"/>
          <w:szCs w:val="28"/>
          <w:lang w:val="ro-RO" w:eastAsia="en-GB"/>
        </w:rPr>
        <w:t xml:space="preserve">Articolul 11. </w:t>
      </w:r>
      <w:r w:rsidRPr="00D1257C">
        <w:rPr>
          <w:color w:val="000000"/>
          <w:sz w:val="28"/>
          <w:szCs w:val="28"/>
          <w:lang w:val="ro-RO" w:eastAsia="en-GB"/>
        </w:rPr>
        <w:t>Măsuri de prevenire a poluării mediului</w:t>
      </w:r>
    </w:p>
    <w:p w14:paraId="7E3E690A" w14:textId="0A76321E" w:rsidR="00D1257C" w:rsidRPr="00D1257C" w:rsidRDefault="00D1257C" w:rsidP="00D8523E">
      <w:pPr>
        <w:rPr>
          <w:color w:val="000000"/>
          <w:sz w:val="28"/>
          <w:szCs w:val="28"/>
          <w:lang w:val="ro-RO" w:eastAsia="en-GB"/>
        </w:rPr>
      </w:pPr>
      <w:r w:rsidRPr="00D1257C">
        <w:rPr>
          <w:color w:val="000000"/>
          <w:sz w:val="28"/>
          <w:szCs w:val="28"/>
          <w:lang w:val="ro-RO" w:eastAsia="en-GB"/>
        </w:rPr>
        <w:t xml:space="preserve">(1) Dacă după parcurgerea unei sau </w:t>
      </w:r>
      <w:r w:rsidR="005D5971">
        <w:rPr>
          <w:color w:val="000000"/>
          <w:sz w:val="28"/>
          <w:szCs w:val="28"/>
          <w:lang w:val="ro-RO" w:eastAsia="en-GB"/>
        </w:rPr>
        <w:t>a</w:t>
      </w:r>
      <w:r w:rsidRPr="00D1257C">
        <w:rPr>
          <w:color w:val="000000"/>
          <w:sz w:val="28"/>
          <w:szCs w:val="28"/>
          <w:lang w:val="ro-RO" w:eastAsia="en-GB"/>
        </w:rPr>
        <w:t xml:space="preserve"> ambelor etape prevăzute la art. 10, alimentele deținute de operatorul din domeniul alimentar au devenit improprii consumului uman sau animal, fiind catalogate ca foste alimente, operatorul le transferă spre:</w:t>
      </w:r>
    </w:p>
    <w:p w14:paraId="3B509DB8" w14:textId="77777777" w:rsidR="00D1257C" w:rsidRPr="00D1257C" w:rsidRDefault="00D1257C" w:rsidP="00D8523E">
      <w:pPr>
        <w:rPr>
          <w:color w:val="000000"/>
          <w:sz w:val="28"/>
          <w:szCs w:val="28"/>
          <w:lang w:val="ro-RO" w:eastAsia="en-GB"/>
        </w:rPr>
      </w:pPr>
      <w:r w:rsidRPr="00D1257C">
        <w:rPr>
          <w:color w:val="000000"/>
          <w:sz w:val="28"/>
          <w:szCs w:val="28"/>
          <w:lang w:val="ro-RO" w:eastAsia="en-GB"/>
        </w:rPr>
        <w:t>a) valorificare prin transformare în hrană pentru animale, respectând cerințele sanitar-veterinare față̆ de hrana pentru animale; și/sau</w:t>
      </w:r>
    </w:p>
    <w:p w14:paraId="1EBF63B4" w14:textId="736D5F12" w:rsidR="00D1257C" w:rsidRPr="00D1257C" w:rsidRDefault="00D1257C" w:rsidP="00D8523E">
      <w:pPr>
        <w:rPr>
          <w:color w:val="000000"/>
          <w:sz w:val="28"/>
          <w:szCs w:val="28"/>
          <w:lang w:val="ro-RO" w:eastAsia="en-GB"/>
        </w:rPr>
      </w:pPr>
      <w:r w:rsidRPr="00D1257C">
        <w:rPr>
          <w:color w:val="000000"/>
          <w:sz w:val="28"/>
          <w:szCs w:val="28"/>
          <w:lang w:val="ro-RO" w:eastAsia="en-GB"/>
        </w:rPr>
        <w:lastRenderedPageBreak/>
        <w:t>b) transformare în compost conform Legii nr. 209/2016 privind deșeurile și Legii nr. 129/2019 privind subprodusele de origine animală și produsele derivate care nu sunt destinate consumului uman; și/sau</w:t>
      </w:r>
    </w:p>
    <w:p w14:paraId="2F60AB49" w14:textId="77777777" w:rsidR="00D1257C" w:rsidRPr="00D1257C" w:rsidRDefault="00D1257C" w:rsidP="00D8523E">
      <w:pPr>
        <w:rPr>
          <w:color w:val="000000"/>
          <w:sz w:val="28"/>
          <w:szCs w:val="28"/>
          <w:lang w:val="ro-RO" w:eastAsia="en-GB"/>
        </w:rPr>
      </w:pPr>
      <w:r w:rsidRPr="00D1257C">
        <w:rPr>
          <w:color w:val="000000"/>
          <w:sz w:val="28"/>
          <w:szCs w:val="28"/>
          <w:lang w:val="ro-RO" w:eastAsia="en-GB"/>
        </w:rPr>
        <w:t>c) transformare în biogaz; și/sau</w:t>
      </w:r>
    </w:p>
    <w:p w14:paraId="2A97E085" w14:textId="45E51BE4" w:rsidR="00D1257C" w:rsidRPr="00D1257C" w:rsidRDefault="00D1257C" w:rsidP="00D8523E">
      <w:pPr>
        <w:contextualSpacing/>
        <w:rPr>
          <w:color w:val="000000"/>
          <w:sz w:val="28"/>
          <w:szCs w:val="28"/>
          <w:lang w:val="ro-RO" w:eastAsia="en-GB"/>
        </w:rPr>
      </w:pPr>
      <w:r w:rsidRPr="00D1257C">
        <w:rPr>
          <w:color w:val="000000"/>
          <w:sz w:val="28"/>
          <w:szCs w:val="28"/>
          <w:lang w:val="ro-RO" w:eastAsia="en-GB"/>
        </w:rPr>
        <w:t>d) neutralizare de către o unitate autorizată potrivit Legii nr. 209/2016 privind deșeurile; și/sau</w:t>
      </w:r>
    </w:p>
    <w:p w14:paraId="1F8D0F5B" w14:textId="016BD877" w:rsidR="00D1257C" w:rsidRPr="00D1257C" w:rsidRDefault="00D1257C" w:rsidP="00D8523E">
      <w:pPr>
        <w:contextualSpacing/>
        <w:rPr>
          <w:color w:val="000000"/>
          <w:sz w:val="28"/>
          <w:szCs w:val="28"/>
          <w:lang w:val="ro-RO" w:eastAsia="en-GB"/>
        </w:rPr>
      </w:pPr>
      <w:r w:rsidRPr="00D1257C">
        <w:rPr>
          <w:color w:val="000000"/>
          <w:sz w:val="28"/>
          <w:szCs w:val="28"/>
          <w:lang w:val="ro-RO" w:eastAsia="en-GB"/>
        </w:rPr>
        <w:t>e) incinerare și/sau coincinerarea l</w:t>
      </w:r>
      <w:r w:rsidRPr="00D1257C">
        <w:rPr>
          <w:iCs/>
          <w:color w:val="000000"/>
          <w:sz w:val="28"/>
          <w:szCs w:val="28"/>
          <w:lang w:val="ro-RO" w:eastAsia="en-GB"/>
        </w:rPr>
        <w:t>a unitățile specializate pentru acest gen de activitate,</w:t>
      </w:r>
      <w:r w:rsidRPr="00D1257C">
        <w:rPr>
          <w:color w:val="000000"/>
          <w:sz w:val="28"/>
          <w:szCs w:val="28"/>
          <w:lang w:val="ro-RO" w:eastAsia="en-GB"/>
        </w:rPr>
        <w:t xml:space="preserve"> conform Legii nr. 209/2016 privind deșeurile</w:t>
      </w:r>
      <w:r w:rsidRPr="00D1257C">
        <w:rPr>
          <w:iCs/>
          <w:color w:val="000000"/>
          <w:sz w:val="28"/>
          <w:szCs w:val="28"/>
          <w:lang w:val="ro-RO" w:eastAsia="en-GB"/>
        </w:rPr>
        <w:t>.</w:t>
      </w:r>
    </w:p>
    <w:p w14:paraId="0192E304" w14:textId="1620508F" w:rsidR="00D1257C" w:rsidRPr="00D1257C" w:rsidRDefault="00D1257C" w:rsidP="00D8523E">
      <w:pPr>
        <w:contextualSpacing/>
        <w:rPr>
          <w:color w:val="000000"/>
          <w:sz w:val="28"/>
          <w:szCs w:val="28"/>
          <w:lang w:val="ro-RO" w:eastAsia="en-GB"/>
        </w:rPr>
      </w:pPr>
      <w:r w:rsidRPr="00D1257C">
        <w:rPr>
          <w:color w:val="000000"/>
          <w:sz w:val="28"/>
          <w:szCs w:val="28"/>
          <w:lang w:val="ro-RO" w:eastAsia="en-GB"/>
        </w:rPr>
        <w:t xml:space="preserve">(2) Operatorul din domeniul alimentar întreprinde una sau mai multe dintre măsurile prevăzute la </w:t>
      </w:r>
      <w:r w:rsidRPr="00D1257C">
        <w:rPr>
          <w:sz w:val="28"/>
          <w:szCs w:val="28"/>
          <w:lang w:val="ro-RO" w:eastAsia="en-GB"/>
        </w:rPr>
        <w:t xml:space="preserve">alin. (1) în </w:t>
      </w:r>
      <w:r w:rsidR="005D5971">
        <w:rPr>
          <w:color w:val="000000"/>
          <w:sz w:val="28"/>
          <w:szCs w:val="28"/>
          <w:lang w:val="ro-RO" w:eastAsia="en-GB"/>
        </w:rPr>
        <w:t>funcție</w:t>
      </w:r>
      <w:r w:rsidRPr="00D1257C">
        <w:rPr>
          <w:color w:val="000000"/>
          <w:sz w:val="28"/>
          <w:szCs w:val="28"/>
          <w:lang w:val="ro-RO" w:eastAsia="en-GB"/>
        </w:rPr>
        <w:t xml:space="preserve"> de oportunitatea și disponibilitatea acestora și suportă cheltuielile necesare aferente.</w:t>
      </w:r>
    </w:p>
    <w:p w14:paraId="7B1BB278" w14:textId="77777777" w:rsidR="00D1257C" w:rsidRPr="00D1257C" w:rsidRDefault="00D1257C" w:rsidP="00D8523E">
      <w:pPr>
        <w:contextualSpacing/>
        <w:rPr>
          <w:color w:val="000000"/>
          <w:sz w:val="28"/>
          <w:szCs w:val="28"/>
          <w:lang w:val="ro-RO" w:eastAsia="en-GB"/>
        </w:rPr>
      </w:pPr>
    </w:p>
    <w:p w14:paraId="709A9144" w14:textId="77777777" w:rsidR="00D1257C" w:rsidRPr="00D1257C" w:rsidRDefault="00D1257C" w:rsidP="00D8523E">
      <w:pPr>
        <w:rPr>
          <w:b/>
          <w:bCs/>
          <w:color w:val="000000"/>
          <w:sz w:val="28"/>
          <w:szCs w:val="28"/>
          <w:lang w:val="ro-RO" w:eastAsia="en-GB"/>
        </w:rPr>
      </w:pPr>
      <w:r w:rsidRPr="00D1257C">
        <w:rPr>
          <w:b/>
          <w:bCs/>
          <w:color w:val="000000"/>
          <w:sz w:val="28"/>
          <w:szCs w:val="28"/>
          <w:lang w:val="ro-RO" w:eastAsia="en-GB"/>
        </w:rPr>
        <w:t xml:space="preserve">Articolul 12. </w:t>
      </w:r>
      <w:r w:rsidRPr="00D1257C">
        <w:rPr>
          <w:color w:val="000000"/>
          <w:sz w:val="28"/>
          <w:szCs w:val="28"/>
          <w:lang w:val="ro-RO" w:eastAsia="en-GB"/>
        </w:rPr>
        <w:t>Transferul alimentelor prin donație</w:t>
      </w:r>
    </w:p>
    <w:p w14:paraId="74C3C3D4" w14:textId="2E38BB85" w:rsidR="00D1257C" w:rsidRPr="00D1257C" w:rsidRDefault="00D1257C" w:rsidP="00D8523E">
      <w:pPr>
        <w:rPr>
          <w:color w:val="000000"/>
          <w:sz w:val="28"/>
          <w:szCs w:val="28"/>
          <w:lang w:val="ro-RO" w:eastAsia="en-GB"/>
        </w:rPr>
      </w:pPr>
      <w:r w:rsidRPr="00D1257C">
        <w:rPr>
          <w:color w:val="000000"/>
          <w:sz w:val="28"/>
          <w:szCs w:val="28"/>
          <w:lang w:val="ro-RO" w:eastAsia="en-GB"/>
        </w:rPr>
        <w:t>(1) Transferul alimentelor prin donație de către operatorii din domeniul alimentar către organizațiile beneficiare</w:t>
      </w:r>
      <w:r w:rsidR="005D5971">
        <w:rPr>
          <w:color w:val="000000"/>
          <w:sz w:val="28"/>
          <w:szCs w:val="28"/>
          <w:lang w:val="ro-RO" w:eastAsia="en-GB"/>
        </w:rPr>
        <w:t>,</w:t>
      </w:r>
      <w:r w:rsidRPr="00D1257C">
        <w:rPr>
          <w:color w:val="000000"/>
          <w:sz w:val="28"/>
          <w:szCs w:val="28"/>
          <w:lang w:val="ro-RO" w:eastAsia="en-GB"/>
        </w:rPr>
        <w:t xml:space="preserve"> potrivit prezentei legi</w:t>
      </w:r>
      <w:r w:rsidR="005D5971">
        <w:rPr>
          <w:color w:val="000000"/>
          <w:sz w:val="28"/>
          <w:szCs w:val="28"/>
          <w:lang w:val="ro-RO" w:eastAsia="en-GB"/>
        </w:rPr>
        <w:t>,</w:t>
      </w:r>
      <w:r w:rsidRPr="00D1257C">
        <w:rPr>
          <w:color w:val="000000"/>
          <w:sz w:val="28"/>
          <w:szCs w:val="28"/>
          <w:lang w:val="ro-RO" w:eastAsia="en-GB"/>
        </w:rPr>
        <w:t xml:space="preserve"> se face în baza unui contract de donație încheiat între operatorul din domeniul alimentar și organizația beneficiară sau consumator potrivit prevederilor Codului </w:t>
      </w:r>
      <w:r w:rsidR="005D5971">
        <w:rPr>
          <w:color w:val="000000"/>
          <w:sz w:val="28"/>
          <w:szCs w:val="28"/>
          <w:lang w:val="ro-RO" w:eastAsia="en-GB"/>
        </w:rPr>
        <w:t>c</w:t>
      </w:r>
      <w:r w:rsidRPr="00D1257C">
        <w:rPr>
          <w:color w:val="000000"/>
          <w:sz w:val="28"/>
          <w:szCs w:val="28"/>
          <w:lang w:val="ro-RO" w:eastAsia="en-GB"/>
        </w:rPr>
        <w:t xml:space="preserve">ivil </w:t>
      </w:r>
      <w:r w:rsidR="00CF4086">
        <w:rPr>
          <w:color w:val="000000"/>
          <w:sz w:val="28"/>
          <w:szCs w:val="28"/>
          <w:lang w:val="ro-RO" w:eastAsia="en-GB"/>
        </w:rPr>
        <w:t xml:space="preserve">al Republicii Moldova </w:t>
      </w:r>
      <w:r w:rsidRPr="00D1257C">
        <w:rPr>
          <w:color w:val="000000"/>
          <w:sz w:val="28"/>
          <w:szCs w:val="28"/>
          <w:lang w:val="ro-RO" w:eastAsia="en-GB"/>
        </w:rPr>
        <w:t>nr.</w:t>
      </w:r>
      <w:r w:rsidRPr="00D1257C">
        <w:rPr>
          <w:color w:val="000000"/>
          <w:sz w:val="28"/>
          <w:szCs w:val="28"/>
          <w:shd w:val="clear" w:color="auto" w:fill="FFFFFF"/>
          <w:lang w:val="ro-RO" w:eastAsia="en-GB"/>
        </w:rPr>
        <w:t xml:space="preserve"> 1107/2002</w:t>
      </w:r>
      <w:r w:rsidR="00A06755" w:rsidRPr="00A06755">
        <w:rPr>
          <w:sz w:val="28"/>
          <w:szCs w:val="28"/>
          <w:shd w:val="clear" w:color="auto" w:fill="FFFFFF"/>
          <w:lang w:val="ro-RO" w:eastAsia="en-GB"/>
        </w:rPr>
        <w:t>,</w:t>
      </w:r>
      <w:r w:rsidRPr="00A06755">
        <w:rPr>
          <w:sz w:val="28"/>
          <w:szCs w:val="28"/>
          <w:shd w:val="clear" w:color="auto" w:fill="FFFFFF"/>
          <w:lang w:val="ro-RO" w:eastAsia="en-GB"/>
        </w:rPr>
        <w:t xml:space="preserve"> aplicabile donației</w:t>
      </w:r>
      <w:r w:rsidRPr="00D1257C">
        <w:rPr>
          <w:color w:val="000000"/>
          <w:sz w:val="28"/>
          <w:szCs w:val="28"/>
          <w:lang w:val="ro-RO" w:eastAsia="en-GB"/>
        </w:rPr>
        <w:t>.</w:t>
      </w:r>
    </w:p>
    <w:p w14:paraId="153C8C09" w14:textId="77777777" w:rsidR="00D1257C" w:rsidRPr="00D1257C" w:rsidRDefault="00D1257C" w:rsidP="00D8523E">
      <w:pPr>
        <w:shd w:val="clear" w:color="auto" w:fill="FFFFFF"/>
        <w:rPr>
          <w:color w:val="000000"/>
          <w:sz w:val="28"/>
          <w:szCs w:val="28"/>
          <w:lang w:val="ro-RO" w:eastAsia="en-GB"/>
        </w:rPr>
      </w:pPr>
      <w:r w:rsidRPr="00D1257C">
        <w:rPr>
          <w:color w:val="000000"/>
          <w:sz w:val="28"/>
          <w:szCs w:val="28"/>
          <w:lang w:val="ro-RO" w:eastAsia="en-GB"/>
        </w:rPr>
        <w:t>(2) Operatorii din domeniul alimentar, inclusiv unitățile de alimentație publică stipulate în Legea nr. 231/2010 cu privire la comerțul interior, donează alimentele gătite/preparate/transformate către consumatorii finali în baza unui act de predare-primire.</w:t>
      </w:r>
    </w:p>
    <w:p w14:paraId="4ED4FE06" w14:textId="77777777" w:rsidR="00D1257C" w:rsidRPr="00D1257C" w:rsidRDefault="00D1257C" w:rsidP="00D8523E">
      <w:pPr>
        <w:rPr>
          <w:color w:val="000000"/>
          <w:sz w:val="28"/>
          <w:szCs w:val="28"/>
          <w:lang w:val="ro-RO" w:eastAsia="en-GB"/>
        </w:rPr>
      </w:pPr>
      <w:r w:rsidRPr="00D1257C">
        <w:rPr>
          <w:color w:val="000000"/>
          <w:sz w:val="28"/>
          <w:szCs w:val="28"/>
          <w:lang w:val="ro-RO" w:eastAsia="en-GB"/>
        </w:rPr>
        <w:t>(3) Alimentele pot face obiectul transferului prin donație de către operatorii din domeniul alimentar</w:t>
      </w:r>
      <w:r w:rsidRPr="00D1257C" w:rsidDel="00E40F41">
        <w:rPr>
          <w:color w:val="000000"/>
          <w:sz w:val="28"/>
          <w:szCs w:val="28"/>
          <w:lang w:val="ro-RO" w:eastAsia="en-GB"/>
        </w:rPr>
        <w:t xml:space="preserve"> </w:t>
      </w:r>
      <w:r w:rsidRPr="00D1257C">
        <w:rPr>
          <w:color w:val="000000"/>
          <w:sz w:val="28"/>
          <w:szCs w:val="28"/>
          <w:lang w:val="ro-RO" w:eastAsia="en-GB"/>
        </w:rPr>
        <w:t>oricând în cadrul:</w:t>
      </w:r>
    </w:p>
    <w:p w14:paraId="5C221454" w14:textId="0EE0E7B4" w:rsidR="00D1257C" w:rsidRPr="00D1257C" w:rsidRDefault="00D1257C" w:rsidP="00D8523E">
      <w:pPr>
        <w:rPr>
          <w:color w:val="000000"/>
          <w:sz w:val="28"/>
          <w:szCs w:val="28"/>
          <w:lang w:val="ro-RO" w:eastAsia="en-GB"/>
        </w:rPr>
      </w:pPr>
      <w:r w:rsidRPr="00D1257C">
        <w:rPr>
          <w:color w:val="000000"/>
          <w:sz w:val="28"/>
          <w:szCs w:val="28"/>
          <w:lang w:val="ro-RO" w:eastAsia="en-GB"/>
        </w:rPr>
        <w:t>a) ultimelor 15% din toată perioada de valabilitate</w:t>
      </w:r>
      <w:r w:rsidR="00F43380">
        <w:rPr>
          <w:color w:val="000000"/>
          <w:sz w:val="28"/>
          <w:szCs w:val="28"/>
          <w:lang w:val="ro-RO" w:eastAsia="en-GB"/>
        </w:rPr>
        <w:t>;</w:t>
      </w:r>
      <w:r w:rsidRPr="00D1257C">
        <w:rPr>
          <w:color w:val="000000"/>
          <w:sz w:val="28"/>
          <w:szCs w:val="28"/>
          <w:lang w:val="ro-RO" w:eastAsia="en-GB"/>
        </w:rPr>
        <w:t xml:space="preserve"> sau </w:t>
      </w:r>
    </w:p>
    <w:p w14:paraId="2840F8EB" w14:textId="47D7EA4C" w:rsidR="00D1257C" w:rsidRPr="00D1257C" w:rsidRDefault="00D1257C" w:rsidP="00D8523E">
      <w:pPr>
        <w:rPr>
          <w:color w:val="000000"/>
          <w:sz w:val="28"/>
          <w:szCs w:val="28"/>
          <w:lang w:val="ro-RO" w:eastAsia="en-GB"/>
        </w:rPr>
      </w:pPr>
      <w:r w:rsidRPr="00D1257C">
        <w:rPr>
          <w:color w:val="000000"/>
          <w:sz w:val="28"/>
          <w:szCs w:val="28"/>
          <w:lang w:val="ro-RO" w:eastAsia="en-GB"/>
        </w:rPr>
        <w:t>b) ultimelor 10 zile din perioada de valabilitate</w:t>
      </w:r>
      <w:r w:rsidR="00F43380">
        <w:rPr>
          <w:color w:val="000000"/>
          <w:sz w:val="28"/>
          <w:szCs w:val="28"/>
          <w:lang w:val="ro-RO" w:eastAsia="en-GB"/>
        </w:rPr>
        <w:t xml:space="preserve"> </w:t>
      </w:r>
      <w:r w:rsidRPr="00D1257C">
        <w:rPr>
          <w:color w:val="000000"/>
          <w:sz w:val="28"/>
          <w:szCs w:val="28"/>
          <w:lang w:val="ro-RO" w:eastAsia="en-GB"/>
        </w:rPr>
        <w:t>oricare dintre aceste perioade fiind mai mare până la expirarea datei durabilității minimale sau datei</w:t>
      </w:r>
      <w:r w:rsidR="00CF4086">
        <w:rPr>
          <w:color w:val="000000"/>
          <w:sz w:val="28"/>
          <w:szCs w:val="28"/>
          <w:lang w:val="ro-RO" w:eastAsia="en-GB"/>
        </w:rPr>
        <w:t xml:space="preserve"> </w:t>
      </w:r>
      <w:r w:rsidRPr="00D1257C">
        <w:rPr>
          <w:color w:val="000000"/>
          <w:sz w:val="28"/>
          <w:szCs w:val="28"/>
          <w:lang w:val="ro-RO" w:eastAsia="en-GB"/>
        </w:rPr>
        <w:t>limit</w:t>
      </w:r>
      <w:r w:rsidR="00CF4086">
        <w:rPr>
          <w:color w:val="000000"/>
          <w:sz w:val="28"/>
          <w:szCs w:val="28"/>
          <w:lang w:val="ro-RO" w:eastAsia="en-GB"/>
        </w:rPr>
        <w:t>e</w:t>
      </w:r>
      <w:r w:rsidRPr="00D1257C">
        <w:rPr>
          <w:color w:val="000000"/>
          <w:sz w:val="28"/>
          <w:szCs w:val="28"/>
          <w:lang w:val="ro-RO" w:eastAsia="en-GB"/>
        </w:rPr>
        <w:t xml:space="preserve"> de consum sau a termenului de valabilitate, însoțit de data fabricării.</w:t>
      </w:r>
    </w:p>
    <w:p w14:paraId="5F9A186D" w14:textId="425B249A" w:rsidR="00D1257C" w:rsidRPr="00D1257C" w:rsidRDefault="00D1257C" w:rsidP="00D8523E">
      <w:pPr>
        <w:rPr>
          <w:sz w:val="28"/>
          <w:szCs w:val="28"/>
          <w:lang w:val="ro-RO" w:eastAsia="en-GB"/>
        </w:rPr>
      </w:pPr>
      <w:r w:rsidRPr="00D1257C">
        <w:rPr>
          <w:color w:val="000000"/>
          <w:sz w:val="28"/>
          <w:szCs w:val="28"/>
          <w:lang w:val="ro-RO" w:eastAsia="en-GB"/>
        </w:rPr>
        <w:t>(4) Alimentele donate trebuie să fie sigure pentru consum și etichetate potrivit prevederilor Legii nr. 279/2017</w:t>
      </w:r>
      <w:r w:rsidR="00CF4086">
        <w:rPr>
          <w:color w:val="000000"/>
          <w:sz w:val="28"/>
          <w:szCs w:val="28"/>
          <w:lang w:val="ro-RO" w:eastAsia="en-GB"/>
        </w:rPr>
        <w:t xml:space="preserve"> </w:t>
      </w:r>
      <w:r w:rsidR="00CF4086" w:rsidRPr="00D1257C">
        <w:rPr>
          <w:color w:val="000000"/>
          <w:sz w:val="28"/>
          <w:szCs w:val="28"/>
          <w:lang w:val="ro-RO" w:eastAsia="en-GB"/>
        </w:rPr>
        <w:t>privind informarea consumatorului cu privire la produsele alimentare</w:t>
      </w:r>
      <w:r w:rsidRPr="00D1257C">
        <w:rPr>
          <w:color w:val="000000"/>
          <w:sz w:val="28"/>
          <w:szCs w:val="28"/>
          <w:lang w:val="ro-RO" w:eastAsia="en-GB"/>
        </w:rPr>
        <w:t xml:space="preserve">. </w:t>
      </w:r>
    </w:p>
    <w:p w14:paraId="35A7EB42" w14:textId="7F14C795" w:rsidR="00D1257C" w:rsidRPr="00D1257C" w:rsidRDefault="00D1257C" w:rsidP="00D8523E">
      <w:pPr>
        <w:rPr>
          <w:sz w:val="28"/>
          <w:szCs w:val="28"/>
          <w:lang w:val="ro-RO" w:eastAsia="en-GB"/>
        </w:rPr>
      </w:pPr>
      <w:r w:rsidRPr="00D1257C">
        <w:rPr>
          <w:sz w:val="28"/>
          <w:szCs w:val="28"/>
          <w:lang w:val="ro-RO" w:eastAsia="en-GB"/>
        </w:rPr>
        <w:t>(5) În sensul prezentei legi, sunt excluse de la donație:</w:t>
      </w:r>
      <w:r w:rsidR="00686B92">
        <w:rPr>
          <w:sz w:val="28"/>
          <w:szCs w:val="28"/>
          <w:lang w:val="ro-RO" w:eastAsia="en-GB"/>
        </w:rPr>
        <w:t xml:space="preserve"> </w:t>
      </w:r>
    </w:p>
    <w:p w14:paraId="05F91EC5" w14:textId="77777777" w:rsidR="00D1257C" w:rsidRPr="00D1257C" w:rsidRDefault="00D1257C" w:rsidP="00D8523E">
      <w:pPr>
        <w:rPr>
          <w:sz w:val="28"/>
          <w:szCs w:val="28"/>
          <w:lang w:val="ro-RO" w:eastAsia="en-GB"/>
        </w:rPr>
      </w:pPr>
      <w:r w:rsidRPr="00D1257C">
        <w:rPr>
          <w:sz w:val="28"/>
          <w:szCs w:val="28"/>
          <w:lang w:val="ro-RO" w:eastAsia="en-GB"/>
        </w:rPr>
        <w:t>a) băuturile alcoolice;</w:t>
      </w:r>
    </w:p>
    <w:p w14:paraId="411E0C3C" w14:textId="2E5C51D4" w:rsidR="00D1257C" w:rsidRPr="00D1257C" w:rsidRDefault="00D1257C" w:rsidP="00D8523E">
      <w:pPr>
        <w:rPr>
          <w:b/>
          <w:bCs/>
          <w:color w:val="000000"/>
          <w:sz w:val="28"/>
          <w:szCs w:val="28"/>
          <w:lang w:val="ro-RO" w:eastAsia="en-GB"/>
        </w:rPr>
      </w:pPr>
      <w:r w:rsidRPr="00D1257C">
        <w:rPr>
          <w:color w:val="000000"/>
          <w:sz w:val="28"/>
          <w:szCs w:val="28"/>
          <w:lang w:val="ro-RO" w:eastAsia="en-GB"/>
        </w:rPr>
        <w:t xml:space="preserve">b) </w:t>
      </w:r>
      <w:r w:rsidRPr="00D1257C">
        <w:rPr>
          <w:sz w:val="28"/>
          <w:szCs w:val="28"/>
          <w:lang w:val="ro-RO" w:eastAsia="en-GB"/>
        </w:rPr>
        <w:t xml:space="preserve">alimentele care au </w:t>
      </w:r>
      <w:r w:rsidRPr="00D1257C">
        <w:rPr>
          <w:color w:val="000000"/>
          <w:sz w:val="28"/>
          <w:szCs w:val="28"/>
          <w:lang w:val="ro-RO" w:eastAsia="en-GB"/>
        </w:rPr>
        <w:t xml:space="preserve">fost declarate/clasificate ca improprii consumului uman sau animal (după caz) de către Agenția Națională pentru Siguranța Alimentelor </w:t>
      </w:r>
      <w:r w:rsidRPr="00D1257C">
        <w:rPr>
          <w:rFonts w:eastAsia="Calibri"/>
          <w:iCs/>
          <w:color w:val="000000"/>
          <w:sz w:val="28"/>
          <w:szCs w:val="28"/>
          <w:lang w:val="ro-RO" w:eastAsia="en-GB"/>
        </w:rPr>
        <w:t>și/sau operatorul din domeniul alimentar potrivit prevederilor Legii nr. 306/2018</w:t>
      </w:r>
      <w:r w:rsidR="00686B92">
        <w:rPr>
          <w:rFonts w:eastAsia="Calibri"/>
          <w:iCs/>
          <w:color w:val="000000"/>
          <w:sz w:val="28"/>
          <w:szCs w:val="28"/>
          <w:lang w:val="ro-RO" w:eastAsia="en-GB"/>
        </w:rPr>
        <w:t xml:space="preserve"> privind siguranța alimentelor</w:t>
      </w:r>
      <w:r w:rsidRPr="00D1257C">
        <w:rPr>
          <w:iCs/>
          <w:color w:val="000000"/>
          <w:sz w:val="28"/>
          <w:szCs w:val="28"/>
          <w:lang w:val="ro-RO" w:eastAsia="en-GB"/>
        </w:rPr>
        <w:t>.</w:t>
      </w:r>
    </w:p>
    <w:p w14:paraId="38C83B21" w14:textId="068D250A" w:rsidR="00D1257C" w:rsidRPr="00D1257C" w:rsidRDefault="00D1257C" w:rsidP="00D8523E">
      <w:pPr>
        <w:rPr>
          <w:color w:val="000000"/>
          <w:sz w:val="28"/>
          <w:szCs w:val="28"/>
          <w:lang w:val="ro-RO" w:eastAsia="en-GB"/>
        </w:rPr>
      </w:pPr>
      <w:r w:rsidRPr="00D1257C">
        <w:rPr>
          <w:color w:val="000000"/>
          <w:sz w:val="28"/>
          <w:szCs w:val="28"/>
          <w:lang w:val="ro-RO" w:eastAsia="en-GB"/>
        </w:rPr>
        <w:t>(6) Operatorii din domeniul alimentar care nu reușesc să doneze alimentele în termen</w:t>
      </w:r>
      <w:r w:rsidR="00686B92">
        <w:rPr>
          <w:color w:val="000000"/>
          <w:sz w:val="28"/>
          <w:szCs w:val="28"/>
          <w:lang w:val="ro-RO" w:eastAsia="en-GB"/>
        </w:rPr>
        <w:t>ele</w:t>
      </w:r>
      <w:r w:rsidRPr="00D1257C">
        <w:rPr>
          <w:color w:val="000000"/>
          <w:sz w:val="28"/>
          <w:szCs w:val="28"/>
          <w:lang w:val="ro-RO" w:eastAsia="en-GB"/>
        </w:rPr>
        <w:t xml:space="preserve"> prevăzu</w:t>
      </w:r>
      <w:r w:rsidR="00686B92">
        <w:rPr>
          <w:color w:val="000000"/>
          <w:sz w:val="28"/>
          <w:szCs w:val="28"/>
          <w:lang w:val="ro-RO" w:eastAsia="en-GB"/>
        </w:rPr>
        <w:t>te</w:t>
      </w:r>
      <w:r w:rsidRPr="00D1257C">
        <w:rPr>
          <w:color w:val="000000"/>
          <w:sz w:val="28"/>
          <w:szCs w:val="28"/>
          <w:lang w:val="ro-RO" w:eastAsia="en-GB"/>
        </w:rPr>
        <w:t xml:space="preserve"> </w:t>
      </w:r>
      <w:r w:rsidR="00686B92">
        <w:rPr>
          <w:color w:val="000000"/>
          <w:sz w:val="28"/>
          <w:szCs w:val="28"/>
          <w:lang w:val="ro-RO" w:eastAsia="en-GB"/>
        </w:rPr>
        <w:t xml:space="preserve">la </w:t>
      </w:r>
      <w:r w:rsidRPr="00D1257C">
        <w:rPr>
          <w:color w:val="000000"/>
          <w:sz w:val="28"/>
          <w:szCs w:val="28"/>
          <w:lang w:val="ro-RO" w:eastAsia="en-GB"/>
        </w:rPr>
        <w:t>alin. (3) aplică una sau mai multe măsuri prevăzute la art. 11.</w:t>
      </w:r>
    </w:p>
    <w:p w14:paraId="749138F4" w14:textId="77777777" w:rsidR="00D1257C" w:rsidRPr="00D1257C" w:rsidRDefault="00D1257C" w:rsidP="00D8523E">
      <w:pPr>
        <w:rPr>
          <w:color w:val="000000"/>
          <w:sz w:val="28"/>
          <w:szCs w:val="28"/>
          <w:lang w:val="ro-RO" w:eastAsia="en-GB"/>
        </w:rPr>
      </w:pPr>
      <w:r w:rsidRPr="00D1257C">
        <w:rPr>
          <w:color w:val="000000"/>
          <w:sz w:val="28"/>
          <w:szCs w:val="28"/>
          <w:lang w:val="ro-RO" w:eastAsia="en-GB"/>
        </w:rPr>
        <w:t xml:space="preserve">(7) Preluarea </w:t>
      </w:r>
      <w:r w:rsidRPr="00C73F06">
        <w:rPr>
          <w:color w:val="000000"/>
          <w:sz w:val="28"/>
          <w:szCs w:val="28"/>
          <w:lang w:val="ro-RO" w:eastAsia="en-GB"/>
        </w:rPr>
        <w:t>de facto</w:t>
      </w:r>
      <w:r w:rsidRPr="00D1257C">
        <w:rPr>
          <w:color w:val="000000"/>
          <w:sz w:val="28"/>
          <w:szCs w:val="28"/>
          <w:lang w:val="ro-RO" w:eastAsia="en-GB"/>
        </w:rPr>
        <w:t xml:space="preserve"> a alimentelor donate de la operatorii din domeniul alimentar poate fi făcută de către:</w:t>
      </w:r>
    </w:p>
    <w:p w14:paraId="0242CBED" w14:textId="07CC7045" w:rsidR="00D1257C" w:rsidRPr="00D1257C" w:rsidRDefault="00D1257C" w:rsidP="00D8523E">
      <w:pPr>
        <w:rPr>
          <w:color w:val="000000"/>
          <w:sz w:val="28"/>
          <w:szCs w:val="28"/>
          <w:lang w:val="ro-RO" w:eastAsia="en-GB"/>
        </w:rPr>
      </w:pPr>
      <w:r w:rsidRPr="00D1257C">
        <w:rPr>
          <w:color w:val="000000"/>
          <w:sz w:val="28"/>
          <w:szCs w:val="28"/>
          <w:lang w:val="ro-RO" w:eastAsia="en-GB"/>
        </w:rPr>
        <w:lastRenderedPageBreak/>
        <w:t xml:space="preserve">a) </w:t>
      </w:r>
      <w:r w:rsidR="00C73F06">
        <w:rPr>
          <w:color w:val="000000"/>
          <w:sz w:val="28"/>
          <w:szCs w:val="28"/>
          <w:lang w:val="ro-RO" w:eastAsia="en-GB"/>
        </w:rPr>
        <w:t xml:space="preserve">o </w:t>
      </w:r>
      <w:r w:rsidRPr="00D1257C">
        <w:rPr>
          <w:color w:val="000000"/>
          <w:sz w:val="28"/>
          <w:szCs w:val="28"/>
          <w:lang w:val="ro-RO" w:eastAsia="en-GB"/>
        </w:rPr>
        <w:t xml:space="preserve">organizație beneficiară la direct, în cazul în care </w:t>
      </w:r>
      <w:r w:rsidRPr="00D1257C">
        <w:rPr>
          <w:sz w:val="28"/>
          <w:szCs w:val="28"/>
          <w:lang w:val="ro-RO" w:eastAsia="en-GB"/>
        </w:rPr>
        <w:t>aceasta r</w:t>
      </w:r>
      <w:r w:rsidRPr="00D1257C">
        <w:rPr>
          <w:color w:val="000000"/>
          <w:sz w:val="28"/>
          <w:szCs w:val="28"/>
          <w:lang w:val="ro-RO" w:eastAsia="en-GB"/>
        </w:rPr>
        <w:t>ăspunde de îndeplinirea cerințelor legislației din domeniul alimentar și dispune de transport, echipament și/sau loc de depozitare autorizat în conformitate cu prevederile Legii nr. 306/2018</w:t>
      </w:r>
      <w:r w:rsidR="00C73F06">
        <w:rPr>
          <w:color w:val="000000"/>
          <w:sz w:val="28"/>
          <w:szCs w:val="28"/>
          <w:lang w:val="ro-RO" w:eastAsia="en-GB"/>
        </w:rPr>
        <w:t xml:space="preserve"> </w:t>
      </w:r>
      <w:r w:rsidR="00C73F06">
        <w:rPr>
          <w:rFonts w:eastAsia="Calibri"/>
          <w:iCs/>
          <w:color w:val="000000"/>
          <w:sz w:val="28"/>
          <w:szCs w:val="28"/>
          <w:lang w:val="ro-RO" w:eastAsia="en-GB"/>
        </w:rPr>
        <w:t>privind siguranța alimentelor</w:t>
      </w:r>
      <w:r w:rsidRPr="00D1257C">
        <w:rPr>
          <w:color w:val="000000"/>
          <w:sz w:val="28"/>
          <w:szCs w:val="28"/>
          <w:lang w:val="ro-RO" w:eastAsia="en-GB"/>
        </w:rPr>
        <w:t>; sau</w:t>
      </w:r>
    </w:p>
    <w:p w14:paraId="5795EA22" w14:textId="56C99D28" w:rsidR="00D1257C" w:rsidRPr="00D1257C" w:rsidRDefault="00D1257C" w:rsidP="00D8523E">
      <w:pPr>
        <w:rPr>
          <w:color w:val="000000"/>
          <w:sz w:val="28"/>
          <w:szCs w:val="28"/>
          <w:lang w:val="ro-RO" w:eastAsia="en-GB"/>
        </w:rPr>
      </w:pPr>
      <w:r w:rsidRPr="00D1257C">
        <w:rPr>
          <w:color w:val="000000"/>
          <w:sz w:val="28"/>
          <w:szCs w:val="28"/>
          <w:lang w:val="ro-RO" w:eastAsia="en-GB"/>
        </w:rPr>
        <w:t>b) orice operator din domeniul alimentar ce acționează în numele organizației beneficiare în baza unui contract de prestări servicii, răspunde de îndeplinirea cerințelor legislației din domeniul alimentar și dispune de transport, echipament și/sau loc de depozitare autorizat în conformitate cu prevederile Legii nr. 306/2018</w:t>
      </w:r>
      <w:r w:rsidR="00C73F06">
        <w:rPr>
          <w:color w:val="000000"/>
          <w:sz w:val="28"/>
          <w:szCs w:val="28"/>
          <w:lang w:val="ro-RO" w:eastAsia="en-GB"/>
        </w:rPr>
        <w:t xml:space="preserve"> </w:t>
      </w:r>
      <w:r w:rsidR="00C73F06">
        <w:rPr>
          <w:rFonts w:eastAsia="Calibri"/>
          <w:iCs/>
          <w:color w:val="000000"/>
          <w:sz w:val="28"/>
          <w:szCs w:val="28"/>
          <w:lang w:val="ro-RO" w:eastAsia="en-GB"/>
        </w:rPr>
        <w:t>privind siguranța alimentelor</w:t>
      </w:r>
      <w:r w:rsidRPr="00D1257C">
        <w:rPr>
          <w:color w:val="000000"/>
          <w:sz w:val="28"/>
          <w:szCs w:val="28"/>
          <w:lang w:val="ro-RO" w:eastAsia="en-GB"/>
        </w:rPr>
        <w:t>.</w:t>
      </w:r>
    </w:p>
    <w:p w14:paraId="2D440C8C" w14:textId="3F5874E7" w:rsidR="00D1257C" w:rsidRPr="00D1257C" w:rsidRDefault="00D1257C" w:rsidP="00D8523E">
      <w:pPr>
        <w:rPr>
          <w:sz w:val="28"/>
          <w:szCs w:val="28"/>
          <w:lang w:val="ro-RO" w:eastAsia="en-GB"/>
        </w:rPr>
      </w:pPr>
      <w:r w:rsidRPr="00D1257C">
        <w:rPr>
          <w:sz w:val="28"/>
          <w:szCs w:val="28"/>
          <w:lang w:val="ro-RO" w:eastAsia="en-GB"/>
        </w:rPr>
        <w:t xml:space="preserve">(8) </w:t>
      </w:r>
      <w:r w:rsidRPr="00D1257C">
        <w:rPr>
          <w:rFonts w:eastAsia="Calibri"/>
          <w:iCs/>
          <w:sz w:val="28"/>
          <w:szCs w:val="28"/>
          <w:lang w:val="ro-RO" w:eastAsia="en-GB"/>
        </w:rPr>
        <w:t xml:space="preserve">Transferul </w:t>
      </w:r>
      <w:r w:rsidRPr="00D1257C">
        <w:rPr>
          <w:rFonts w:eastAsia="Calibri"/>
          <w:iCs/>
          <w:color w:val="000000"/>
          <w:sz w:val="28"/>
          <w:szCs w:val="28"/>
          <w:lang w:val="ro-RO" w:eastAsia="en-GB"/>
        </w:rPr>
        <w:t xml:space="preserve">alimentelor pentru consumul uman, prin donare, către organizații beneficiare are loc respectând cerințele privind trasabilitatea acestora, conform </w:t>
      </w:r>
      <w:r w:rsidRPr="00D1257C">
        <w:rPr>
          <w:rFonts w:eastAsia="Calibri"/>
          <w:iCs/>
          <w:sz w:val="28"/>
          <w:szCs w:val="28"/>
          <w:lang w:val="ro-RO" w:eastAsia="en-GB"/>
        </w:rPr>
        <w:t>art. 11 din Legea nr. 306/2018</w:t>
      </w:r>
      <w:r w:rsidR="00C73F06">
        <w:rPr>
          <w:rFonts w:eastAsia="Calibri"/>
          <w:iCs/>
          <w:sz w:val="28"/>
          <w:szCs w:val="28"/>
          <w:lang w:val="ro-RO" w:eastAsia="en-GB"/>
        </w:rPr>
        <w:t xml:space="preserve"> </w:t>
      </w:r>
      <w:r w:rsidR="00C73F06">
        <w:rPr>
          <w:rFonts w:eastAsia="Calibri"/>
          <w:iCs/>
          <w:color w:val="000000"/>
          <w:sz w:val="28"/>
          <w:szCs w:val="28"/>
          <w:lang w:val="ro-RO" w:eastAsia="en-GB"/>
        </w:rPr>
        <w:t>privind siguranța alimentelor</w:t>
      </w:r>
      <w:r w:rsidRPr="00D1257C">
        <w:rPr>
          <w:rFonts w:eastAsia="Calibri"/>
          <w:iCs/>
          <w:sz w:val="28"/>
          <w:szCs w:val="28"/>
          <w:lang w:val="ro-RO" w:eastAsia="en-GB"/>
        </w:rPr>
        <w:t>.</w:t>
      </w:r>
      <w:r w:rsidR="00C73F06">
        <w:rPr>
          <w:rFonts w:eastAsia="Calibri"/>
          <w:iCs/>
          <w:sz w:val="28"/>
          <w:szCs w:val="28"/>
          <w:lang w:val="ro-RO" w:eastAsia="en-GB"/>
        </w:rPr>
        <w:t xml:space="preserve"> </w:t>
      </w:r>
    </w:p>
    <w:p w14:paraId="26A21A72" w14:textId="77777777" w:rsidR="00D1257C" w:rsidRPr="00D1257C" w:rsidRDefault="00D1257C" w:rsidP="00D8523E">
      <w:pPr>
        <w:rPr>
          <w:color w:val="000000"/>
          <w:sz w:val="28"/>
          <w:szCs w:val="28"/>
          <w:lang w:val="ro-RO" w:eastAsia="en-GB"/>
        </w:rPr>
      </w:pPr>
    </w:p>
    <w:p w14:paraId="33DD5B1C" w14:textId="77777777" w:rsidR="00D1257C" w:rsidRPr="00D1257C" w:rsidRDefault="00D1257C" w:rsidP="00D8523E">
      <w:pPr>
        <w:rPr>
          <w:color w:val="000000"/>
          <w:sz w:val="28"/>
          <w:szCs w:val="28"/>
          <w:lang w:val="ro-RO" w:eastAsia="en-GB"/>
        </w:rPr>
      </w:pPr>
      <w:r w:rsidRPr="00D1257C">
        <w:rPr>
          <w:b/>
          <w:color w:val="000000"/>
          <w:sz w:val="28"/>
          <w:szCs w:val="28"/>
          <w:lang w:val="ro-RO" w:eastAsia="en-GB"/>
        </w:rPr>
        <w:t>Articolul 13.</w:t>
      </w:r>
      <w:r w:rsidRPr="00D1257C">
        <w:rPr>
          <w:color w:val="000000"/>
          <w:sz w:val="28"/>
          <w:szCs w:val="28"/>
          <w:lang w:val="ro-RO" w:eastAsia="en-GB"/>
        </w:rPr>
        <w:t xml:space="preserve"> Operatorii din domeniul alimentar</w:t>
      </w:r>
    </w:p>
    <w:p w14:paraId="4DFD16E4" w14:textId="27B18296" w:rsidR="00D1257C" w:rsidRPr="00D1257C" w:rsidRDefault="00D1257C" w:rsidP="00D8523E">
      <w:pPr>
        <w:rPr>
          <w:color w:val="000000"/>
          <w:sz w:val="28"/>
          <w:szCs w:val="28"/>
          <w:lang w:val="ro-RO" w:eastAsia="en-GB"/>
        </w:rPr>
      </w:pPr>
      <w:r w:rsidRPr="00D1257C">
        <w:rPr>
          <w:color w:val="000000"/>
          <w:sz w:val="28"/>
          <w:szCs w:val="28"/>
          <w:lang w:val="ro-RO" w:eastAsia="en-GB"/>
        </w:rPr>
        <w:t>(1) Operatorii din domeniul alimentar decid asupra celor mai eficiente măsuri de responsabilizare pentru domeniul său de activitate, menite să prevină pierderea și risipa alimentară,</w:t>
      </w:r>
      <w:r w:rsidRPr="00D1257C">
        <w:rPr>
          <w:rFonts w:eastAsia="Calibri"/>
          <w:color w:val="000000"/>
          <w:sz w:val="28"/>
          <w:szCs w:val="28"/>
          <w:lang w:val="ro-RO" w:eastAsia="en-GB"/>
        </w:rPr>
        <w:t xml:space="preserve"> și le implementează </w:t>
      </w:r>
      <w:r w:rsidRPr="00D1257C">
        <w:rPr>
          <w:color w:val="000000"/>
          <w:sz w:val="28"/>
          <w:szCs w:val="28"/>
          <w:lang w:val="ro-RO" w:eastAsia="en-GB"/>
        </w:rPr>
        <w:t>pe tot lanțul alimentar, inclusiv în domeniul serviciilor de gastronomie, catering, industrie hotelieră şi a serviciilor alimentare.</w:t>
      </w:r>
    </w:p>
    <w:p w14:paraId="0163FAE1" w14:textId="6832BD5F" w:rsidR="00D1257C" w:rsidRPr="00D1257C" w:rsidRDefault="00D1257C" w:rsidP="00D8523E">
      <w:pPr>
        <w:rPr>
          <w:color w:val="000000"/>
          <w:sz w:val="28"/>
          <w:szCs w:val="28"/>
          <w:lang w:val="ro-RO" w:eastAsia="en-GB"/>
        </w:rPr>
      </w:pPr>
      <w:r w:rsidRPr="00D1257C">
        <w:rPr>
          <w:color w:val="000000"/>
          <w:sz w:val="28"/>
          <w:szCs w:val="28"/>
          <w:lang w:val="ro-RO" w:eastAsia="en-GB"/>
        </w:rPr>
        <w:t xml:space="preserve">(2) Operatorii din domeniul alimentar care transferă prin </w:t>
      </w:r>
      <w:r w:rsidRPr="00D1257C">
        <w:rPr>
          <w:sz w:val="28"/>
          <w:szCs w:val="28"/>
          <w:lang w:val="ro-RO" w:eastAsia="en-GB"/>
        </w:rPr>
        <w:t xml:space="preserve">donație alimente </w:t>
      </w:r>
      <w:r w:rsidRPr="00D1257C">
        <w:rPr>
          <w:color w:val="000000"/>
          <w:sz w:val="28"/>
          <w:szCs w:val="28"/>
          <w:lang w:val="ro-RO" w:eastAsia="en-GB"/>
        </w:rPr>
        <w:t xml:space="preserve">țin evidența alimentelor donate consumatorilor finali care primesc alimentele direct, precum și </w:t>
      </w:r>
      <w:r w:rsidR="007D6CAB">
        <w:rPr>
          <w:color w:val="000000"/>
          <w:sz w:val="28"/>
          <w:szCs w:val="28"/>
          <w:lang w:val="ro-RO" w:eastAsia="en-GB"/>
        </w:rPr>
        <w:t xml:space="preserve">a </w:t>
      </w:r>
      <w:r w:rsidRPr="00D1257C">
        <w:rPr>
          <w:color w:val="000000"/>
          <w:sz w:val="28"/>
          <w:szCs w:val="28"/>
          <w:lang w:val="ro-RO" w:eastAsia="en-GB"/>
        </w:rPr>
        <w:t>list</w:t>
      </w:r>
      <w:r w:rsidR="007D6CAB">
        <w:rPr>
          <w:color w:val="000000"/>
          <w:sz w:val="28"/>
          <w:szCs w:val="28"/>
          <w:lang w:val="ro-RO" w:eastAsia="en-GB"/>
        </w:rPr>
        <w:t>ei</w:t>
      </w:r>
      <w:r w:rsidRPr="00D1257C">
        <w:rPr>
          <w:color w:val="000000"/>
          <w:sz w:val="28"/>
          <w:szCs w:val="28"/>
          <w:lang w:val="ro-RO" w:eastAsia="en-GB"/>
        </w:rPr>
        <w:t xml:space="preserve"> organizațiilor beneficiare care primesc alimentele potrivit legii. Donarea alimentelor către organizațiile beneficiare nu este condiționată de includerea respectivei organizații în Lista organizațiilor beneficiare, ținute de Agenția Națională pentru Siguranța Alimentelor.</w:t>
      </w:r>
    </w:p>
    <w:p w14:paraId="739C393D" w14:textId="1DF4664F" w:rsidR="00D1257C" w:rsidRPr="00D1257C" w:rsidRDefault="00D1257C" w:rsidP="00D8523E">
      <w:pPr>
        <w:rPr>
          <w:sz w:val="28"/>
          <w:szCs w:val="28"/>
          <w:lang w:val="ro-RO" w:eastAsia="en-GB"/>
        </w:rPr>
      </w:pPr>
      <w:r w:rsidRPr="00D1257C">
        <w:rPr>
          <w:color w:val="000000"/>
          <w:sz w:val="28"/>
          <w:szCs w:val="28"/>
          <w:lang w:val="ro-RO" w:eastAsia="en-GB"/>
        </w:rPr>
        <w:t>(3) Operatorii din domeniul alimentar pot participa în mod voluntar ca parteneri la activitățile și campaniile propuse de autorități cu atribuții în domeniul prevenirii pierderii și risipei alimentare și/sau pot iniția propriile activități de informare, în contextul prezentei legi.</w:t>
      </w:r>
    </w:p>
    <w:p w14:paraId="4B4CDF82" w14:textId="2777B354" w:rsidR="00D1257C" w:rsidRPr="00D1257C" w:rsidRDefault="00D1257C" w:rsidP="00D8523E">
      <w:pPr>
        <w:rPr>
          <w:b/>
          <w:bCs/>
          <w:iCs/>
          <w:color w:val="000000"/>
          <w:sz w:val="28"/>
          <w:szCs w:val="28"/>
          <w:lang w:val="ro-RO" w:eastAsia="en-GB"/>
        </w:rPr>
      </w:pPr>
      <w:r w:rsidRPr="00D1257C">
        <w:rPr>
          <w:rFonts w:eastAsia="Calibri"/>
          <w:iCs/>
          <w:sz w:val="28"/>
          <w:szCs w:val="28"/>
          <w:lang w:val="ro-RO" w:eastAsia="en-GB"/>
        </w:rPr>
        <w:t>(4) Operatorii din domeniul alimentar implicați în procesul de transfer al alimentelor prin donație au obligația de a păstra pentru o perioada de 3 ani evidența nominală a furnizorilor alimentelor pe care le primesc organizațiile beneficiare în baza prezentei legi, cu excepția cazului în care alimentele sunt distribuite direct către consumatorii finali.</w:t>
      </w:r>
    </w:p>
    <w:p w14:paraId="5F275777" w14:textId="320AC4CF" w:rsidR="00D1257C" w:rsidRPr="00D1257C" w:rsidRDefault="00D1257C" w:rsidP="00D8523E">
      <w:pPr>
        <w:rPr>
          <w:color w:val="000000"/>
          <w:sz w:val="28"/>
          <w:szCs w:val="28"/>
          <w:lang w:val="ro-RO" w:eastAsia="en-GB"/>
        </w:rPr>
      </w:pPr>
      <w:r w:rsidRPr="00D1257C">
        <w:rPr>
          <w:color w:val="000000"/>
          <w:sz w:val="28"/>
          <w:szCs w:val="28"/>
          <w:lang w:val="ro-RO" w:eastAsia="en-GB"/>
        </w:rPr>
        <w:t xml:space="preserve">(5) Operatorii din domeniul alimentar care transferă alimente prin donație în baza prezentei legi beneficiază de facilități fiscale, </w:t>
      </w:r>
      <w:r w:rsidR="002A2885" w:rsidRPr="00A06755">
        <w:rPr>
          <w:color w:val="000000"/>
          <w:sz w:val="28"/>
          <w:szCs w:val="28"/>
          <w:lang w:val="ro-RO" w:eastAsia="en-GB"/>
        </w:rPr>
        <w:t>în conformitate cu</w:t>
      </w:r>
      <w:r w:rsidR="002A2885">
        <w:rPr>
          <w:color w:val="000000"/>
          <w:sz w:val="28"/>
          <w:szCs w:val="28"/>
          <w:lang w:val="ro-RO" w:eastAsia="en-GB"/>
        </w:rPr>
        <w:t xml:space="preserve"> </w:t>
      </w:r>
      <w:r w:rsidRPr="00D1257C">
        <w:rPr>
          <w:color w:val="000000"/>
          <w:sz w:val="28"/>
          <w:szCs w:val="28"/>
          <w:lang w:val="ro-RO" w:eastAsia="en-GB"/>
        </w:rPr>
        <w:t xml:space="preserve">prevederile Codului </w:t>
      </w:r>
      <w:r w:rsidR="002A2885">
        <w:rPr>
          <w:color w:val="000000"/>
          <w:sz w:val="28"/>
          <w:szCs w:val="28"/>
          <w:lang w:val="ro-RO" w:eastAsia="en-GB"/>
        </w:rPr>
        <w:t>f</w:t>
      </w:r>
      <w:r w:rsidRPr="00D1257C">
        <w:rPr>
          <w:color w:val="000000"/>
          <w:sz w:val="28"/>
          <w:szCs w:val="28"/>
          <w:lang w:val="ro-RO" w:eastAsia="en-GB"/>
        </w:rPr>
        <w:t>iscal nr. 1163/1997.</w:t>
      </w:r>
    </w:p>
    <w:p w14:paraId="035356E3" w14:textId="77777777" w:rsidR="00D1257C" w:rsidRPr="00D1257C" w:rsidRDefault="00D1257C" w:rsidP="00D8523E">
      <w:pPr>
        <w:rPr>
          <w:b/>
          <w:color w:val="000000"/>
          <w:sz w:val="28"/>
          <w:szCs w:val="28"/>
          <w:lang w:val="ro-RO" w:eastAsia="en-GB"/>
        </w:rPr>
      </w:pPr>
    </w:p>
    <w:p w14:paraId="2F38F019" w14:textId="77777777" w:rsidR="00D1257C" w:rsidRPr="00D1257C" w:rsidRDefault="00D1257C" w:rsidP="00D8523E">
      <w:pPr>
        <w:rPr>
          <w:color w:val="000000"/>
          <w:sz w:val="28"/>
          <w:szCs w:val="28"/>
          <w:lang w:val="ro-RO" w:eastAsia="en-GB"/>
        </w:rPr>
      </w:pPr>
      <w:r w:rsidRPr="00D1257C">
        <w:rPr>
          <w:b/>
          <w:color w:val="000000"/>
          <w:sz w:val="28"/>
          <w:szCs w:val="28"/>
          <w:lang w:val="ro-RO" w:eastAsia="en-GB"/>
        </w:rPr>
        <w:t>Articolul 14.</w:t>
      </w:r>
      <w:r w:rsidRPr="00D1257C">
        <w:rPr>
          <w:color w:val="000000"/>
          <w:sz w:val="28"/>
          <w:szCs w:val="28"/>
          <w:lang w:val="ro-RO" w:eastAsia="en-GB"/>
        </w:rPr>
        <w:t xml:space="preserve"> Organizațiile beneficiare</w:t>
      </w:r>
    </w:p>
    <w:p w14:paraId="365FBA50" w14:textId="40C1FF61" w:rsidR="00D1257C" w:rsidRPr="00D1257C" w:rsidRDefault="00D1257C" w:rsidP="00D8523E">
      <w:pPr>
        <w:rPr>
          <w:color w:val="000000"/>
          <w:sz w:val="28"/>
          <w:szCs w:val="28"/>
          <w:lang w:val="ro-RO" w:eastAsia="en-GB"/>
        </w:rPr>
      </w:pPr>
      <w:r w:rsidRPr="00D1257C">
        <w:rPr>
          <w:color w:val="000000"/>
          <w:sz w:val="28"/>
          <w:szCs w:val="28"/>
          <w:lang w:val="ro-RO" w:eastAsia="en-GB"/>
        </w:rPr>
        <w:t xml:space="preserve">(1) Organizațiile beneficiare care primesc alimente în baza transferului prin donație potrivit </w:t>
      </w:r>
      <w:r w:rsidRPr="00D1257C">
        <w:rPr>
          <w:sz w:val="28"/>
          <w:szCs w:val="28"/>
          <w:lang w:val="ro-RO" w:eastAsia="en-GB"/>
        </w:rPr>
        <w:t xml:space="preserve">prezentei legi </w:t>
      </w:r>
      <w:r w:rsidRPr="00D1257C">
        <w:rPr>
          <w:color w:val="000000"/>
          <w:sz w:val="28"/>
          <w:szCs w:val="28"/>
          <w:lang w:val="ro-RO" w:eastAsia="en-GB"/>
        </w:rPr>
        <w:t>redistribuie grat</w:t>
      </w:r>
      <w:r w:rsidR="002A2885">
        <w:rPr>
          <w:color w:val="000000"/>
          <w:sz w:val="28"/>
          <w:szCs w:val="28"/>
          <w:lang w:val="ro-RO" w:eastAsia="en-GB"/>
        </w:rPr>
        <w:t>is</w:t>
      </w:r>
      <w:r w:rsidRPr="00D1257C">
        <w:rPr>
          <w:color w:val="000000"/>
          <w:sz w:val="28"/>
          <w:szCs w:val="28"/>
          <w:lang w:val="ro-RO" w:eastAsia="en-GB"/>
        </w:rPr>
        <w:t xml:space="preserve"> alimentele respective direct consumatorilor finali sau animalelor.</w:t>
      </w:r>
    </w:p>
    <w:p w14:paraId="117B67A2" w14:textId="77777777" w:rsidR="00D1257C" w:rsidRPr="00D1257C" w:rsidRDefault="00D1257C" w:rsidP="00D8523E">
      <w:pPr>
        <w:shd w:val="clear" w:color="auto" w:fill="FFFFFF"/>
        <w:rPr>
          <w:color w:val="000000"/>
          <w:sz w:val="28"/>
          <w:szCs w:val="28"/>
          <w:lang w:val="ro-RO" w:eastAsia="en-GB"/>
        </w:rPr>
      </w:pPr>
      <w:r w:rsidRPr="00D1257C">
        <w:rPr>
          <w:color w:val="000000"/>
          <w:sz w:val="28"/>
          <w:szCs w:val="28"/>
          <w:lang w:val="ro-RO" w:eastAsia="en-GB"/>
        </w:rPr>
        <w:lastRenderedPageBreak/>
        <w:t xml:space="preserve">(2) Prin derogare de la dispozițiile alin. (1), organizația beneficiară </w:t>
      </w:r>
      <w:r w:rsidRPr="00D1257C">
        <w:rPr>
          <w:rFonts w:eastAsia="Calibri"/>
          <w:sz w:val="28"/>
          <w:szCs w:val="28"/>
          <w:lang w:val="ro-RO"/>
        </w:rPr>
        <w:t>care prime</w:t>
      </w:r>
      <w:r w:rsidRPr="00D1257C">
        <w:rPr>
          <w:rFonts w:eastAsia="Calibri"/>
          <w:sz w:val="28"/>
          <w:szCs w:val="28"/>
          <w:lang w:val="ro-RO" w:eastAsia="en-GB"/>
        </w:rPr>
        <w:t>ște</w:t>
      </w:r>
      <w:r w:rsidRPr="00D1257C">
        <w:rPr>
          <w:rFonts w:eastAsia="Calibri"/>
          <w:sz w:val="28"/>
          <w:szCs w:val="28"/>
          <w:lang w:val="ro-RO"/>
        </w:rPr>
        <w:t xml:space="preserve"> alimente în baza transferului prin donație</w:t>
      </w:r>
      <w:r w:rsidRPr="00D1257C">
        <w:rPr>
          <w:rFonts w:eastAsia="Calibri"/>
          <w:sz w:val="28"/>
          <w:szCs w:val="28"/>
          <w:lang w:val="ro-RO" w:eastAsia="en-GB"/>
        </w:rPr>
        <w:t xml:space="preserve">, în baza prezentei legi, </w:t>
      </w:r>
      <w:r w:rsidRPr="00D1257C">
        <w:rPr>
          <w:rFonts w:eastAsia="Calibri"/>
          <w:sz w:val="28"/>
          <w:szCs w:val="28"/>
          <w:lang w:val="ro-RO"/>
        </w:rPr>
        <w:t xml:space="preserve">le </w:t>
      </w:r>
      <w:r w:rsidRPr="00D1257C">
        <w:rPr>
          <w:rFonts w:eastAsia="Calibri"/>
          <w:sz w:val="28"/>
          <w:szCs w:val="28"/>
          <w:lang w:val="ro-RO" w:eastAsia="en-GB"/>
        </w:rPr>
        <w:t xml:space="preserve">poate </w:t>
      </w:r>
      <w:r w:rsidRPr="00D1257C">
        <w:rPr>
          <w:rFonts w:eastAsia="Calibri"/>
          <w:sz w:val="28"/>
          <w:szCs w:val="28"/>
          <w:lang w:val="ro-RO"/>
        </w:rPr>
        <w:t xml:space="preserve">redistribui în continuare </w:t>
      </w:r>
      <w:r w:rsidRPr="00D1257C">
        <w:rPr>
          <w:color w:val="000000"/>
          <w:sz w:val="28"/>
          <w:szCs w:val="28"/>
          <w:lang w:val="ro-RO" w:eastAsia="en-GB"/>
        </w:rPr>
        <w:t>către o altă organizație beneficiară, cu respectarea cumulativă a următoarelor condiții:</w:t>
      </w:r>
    </w:p>
    <w:p w14:paraId="464359CA" w14:textId="45425DB0" w:rsidR="00D1257C" w:rsidRPr="00D1257C" w:rsidRDefault="00D1257C" w:rsidP="00D8523E">
      <w:pPr>
        <w:shd w:val="clear" w:color="auto" w:fill="FFFFFF"/>
        <w:rPr>
          <w:rFonts w:eastAsia="Calibri"/>
          <w:sz w:val="28"/>
          <w:szCs w:val="28"/>
          <w:lang w:val="ro-RO" w:eastAsia="en-GB"/>
        </w:rPr>
      </w:pPr>
      <w:r w:rsidRPr="00D1257C">
        <w:rPr>
          <w:color w:val="000000"/>
          <w:sz w:val="28"/>
          <w:szCs w:val="28"/>
          <w:lang w:val="ro-RO" w:eastAsia="en-GB"/>
        </w:rPr>
        <w:t xml:space="preserve">a) organizația beneficiară donatoare </w:t>
      </w:r>
      <w:r w:rsidRPr="00D1257C">
        <w:rPr>
          <w:rFonts w:eastAsia="Calibri"/>
          <w:sz w:val="28"/>
          <w:szCs w:val="28"/>
          <w:lang w:val="ro-RO" w:eastAsia="en-GB"/>
        </w:rPr>
        <w:t>este</w:t>
      </w:r>
      <w:r w:rsidRPr="00D1257C">
        <w:rPr>
          <w:rFonts w:eastAsia="Calibri"/>
          <w:sz w:val="28"/>
          <w:szCs w:val="28"/>
          <w:lang w:val="ro-RO"/>
        </w:rPr>
        <w:t xml:space="preserve"> autorizat</w:t>
      </w:r>
      <w:r w:rsidRPr="00D1257C">
        <w:rPr>
          <w:rFonts w:eastAsia="Calibri"/>
          <w:sz w:val="28"/>
          <w:szCs w:val="28"/>
          <w:lang w:val="ro-RO" w:eastAsia="en-GB"/>
        </w:rPr>
        <w:t>ă</w:t>
      </w:r>
      <w:r w:rsidRPr="00D1257C">
        <w:rPr>
          <w:rFonts w:eastAsia="Calibri"/>
          <w:sz w:val="28"/>
          <w:szCs w:val="28"/>
          <w:lang w:val="ro-RO"/>
        </w:rPr>
        <w:t xml:space="preserve"> sanitar-veterinar conform Legii nr. 221/2007 privind activitatea sanitar-veterinară sau înregistrate oficial în domeniul siguranței alimentelor, conform capitolului V</w:t>
      </w:r>
      <w:r w:rsidRPr="00D1257C">
        <w:rPr>
          <w:rFonts w:eastAsia="Calibri"/>
          <w:sz w:val="28"/>
          <w:szCs w:val="28"/>
          <w:vertAlign w:val="superscript"/>
          <w:lang w:val="ro-RO"/>
        </w:rPr>
        <w:t>1</w:t>
      </w:r>
      <w:r w:rsidRPr="00D1257C">
        <w:rPr>
          <w:rFonts w:eastAsia="Calibri"/>
          <w:sz w:val="28"/>
          <w:szCs w:val="28"/>
          <w:lang w:val="ro-RO"/>
        </w:rPr>
        <w:t xml:space="preserve"> </w:t>
      </w:r>
      <w:r w:rsidR="002A2885">
        <w:rPr>
          <w:rFonts w:eastAsia="Calibri"/>
          <w:sz w:val="28"/>
          <w:szCs w:val="28"/>
          <w:lang w:val="ro-RO"/>
        </w:rPr>
        <w:t>din</w:t>
      </w:r>
      <w:r w:rsidRPr="00D1257C">
        <w:rPr>
          <w:rFonts w:eastAsia="Calibri"/>
          <w:sz w:val="28"/>
          <w:szCs w:val="28"/>
          <w:lang w:val="ro-RO"/>
        </w:rPr>
        <w:t xml:space="preserve"> Legea </w:t>
      </w:r>
      <w:r w:rsidR="002A2885">
        <w:rPr>
          <w:rFonts w:eastAsia="Calibri"/>
          <w:sz w:val="28"/>
          <w:szCs w:val="28"/>
          <w:lang w:val="ro-RO"/>
        </w:rPr>
        <w:br/>
      </w:r>
      <w:r w:rsidRPr="00D1257C">
        <w:rPr>
          <w:rFonts w:eastAsia="Calibri"/>
          <w:sz w:val="28"/>
          <w:szCs w:val="28"/>
          <w:lang w:val="ro-RO"/>
        </w:rPr>
        <w:t>nr. 50/2013 cu privire la controalele oficiale pentru verificarea conformității cu legislația privind hrana pentru animale și produsele alimentare și cu normele de sănătate și de bunăstare a animalelor de către Agenția Națională pentru Siguranța Alimentelor</w:t>
      </w:r>
      <w:r w:rsidRPr="00D1257C">
        <w:rPr>
          <w:rFonts w:eastAsia="Calibri"/>
          <w:sz w:val="28"/>
          <w:szCs w:val="28"/>
          <w:lang w:val="ro-RO" w:eastAsia="en-GB"/>
        </w:rPr>
        <w:t>;</w:t>
      </w:r>
    </w:p>
    <w:p w14:paraId="20D86D1B" w14:textId="622D070C" w:rsidR="00D1257C" w:rsidRPr="00D1257C" w:rsidRDefault="00D1257C" w:rsidP="00D8523E">
      <w:pPr>
        <w:shd w:val="clear" w:color="auto" w:fill="FFFFFF"/>
        <w:rPr>
          <w:color w:val="000000"/>
          <w:sz w:val="28"/>
          <w:szCs w:val="28"/>
          <w:lang w:val="ro-RO" w:eastAsia="en-GB"/>
        </w:rPr>
      </w:pPr>
      <w:r w:rsidRPr="00D1257C">
        <w:rPr>
          <w:rFonts w:eastAsia="Calibri"/>
          <w:sz w:val="28"/>
          <w:szCs w:val="28"/>
          <w:lang w:val="ro-RO" w:eastAsia="en-GB"/>
        </w:rPr>
        <w:t xml:space="preserve">b) </w:t>
      </w:r>
      <w:r w:rsidR="002A2885" w:rsidRPr="00A06755">
        <w:rPr>
          <w:color w:val="000000"/>
          <w:sz w:val="28"/>
          <w:szCs w:val="28"/>
          <w:lang w:val="ro-RO" w:eastAsia="en-GB"/>
        </w:rPr>
        <w:t>surplusul</w:t>
      </w:r>
      <w:r w:rsidR="002A2885">
        <w:rPr>
          <w:color w:val="000000"/>
          <w:sz w:val="28"/>
          <w:szCs w:val="28"/>
          <w:lang w:val="ro-RO" w:eastAsia="en-GB"/>
        </w:rPr>
        <w:t xml:space="preserve"> </w:t>
      </w:r>
      <w:r w:rsidRPr="00D1257C">
        <w:rPr>
          <w:color w:val="000000"/>
          <w:sz w:val="28"/>
          <w:szCs w:val="28"/>
          <w:lang w:val="ro-RO" w:eastAsia="en-GB"/>
        </w:rPr>
        <w:t>de alimente constatat documentar potrivit procedurilor interne ale organizației donatoare;</w:t>
      </w:r>
    </w:p>
    <w:p w14:paraId="29DE6CAB" w14:textId="77777777" w:rsidR="00D1257C" w:rsidRPr="00D1257C" w:rsidRDefault="00D1257C" w:rsidP="00D8523E">
      <w:pPr>
        <w:shd w:val="clear" w:color="auto" w:fill="FFFFFF"/>
        <w:rPr>
          <w:color w:val="000000"/>
          <w:sz w:val="28"/>
          <w:szCs w:val="28"/>
          <w:lang w:val="ro-RO" w:eastAsia="en-GB"/>
        </w:rPr>
      </w:pPr>
      <w:r w:rsidRPr="00D1257C">
        <w:rPr>
          <w:color w:val="000000"/>
          <w:sz w:val="28"/>
          <w:szCs w:val="28"/>
          <w:lang w:val="ro-RO" w:eastAsia="en-GB"/>
        </w:rPr>
        <w:t xml:space="preserve">c) transferul </w:t>
      </w:r>
      <w:r w:rsidRPr="00D1257C">
        <w:rPr>
          <w:sz w:val="28"/>
          <w:szCs w:val="28"/>
          <w:lang w:val="ro-RO" w:eastAsia="en-GB"/>
        </w:rPr>
        <w:t xml:space="preserve">alimentelor respective are loc cu titlu </w:t>
      </w:r>
      <w:r w:rsidRPr="00D1257C">
        <w:rPr>
          <w:color w:val="000000"/>
          <w:sz w:val="28"/>
          <w:szCs w:val="28"/>
          <w:lang w:val="ro-RO" w:eastAsia="en-GB"/>
        </w:rPr>
        <w:t>gratuit;</w:t>
      </w:r>
    </w:p>
    <w:p w14:paraId="54FB9704" w14:textId="77777777" w:rsidR="00D1257C" w:rsidRPr="00D1257C" w:rsidRDefault="00D1257C" w:rsidP="00D8523E">
      <w:pPr>
        <w:shd w:val="clear" w:color="auto" w:fill="FFFFFF"/>
        <w:rPr>
          <w:color w:val="000000"/>
          <w:sz w:val="28"/>
          <w:szCs w:val="28"/>
          <w:lang w:val="ro-RO" w:eastAsia="en-GB"/>
        </w:rPr>
      </w:pPr>
      <w:r w:rsidRPr="00D1257C">
        <w:rPr>
          <w:color w:val="000000"/>
          <w:sz w:val="28"/>
          <w:szCs w:val="28"/>
          <w:lang w:val="ro-RO" w:eastAsia="en-GB"/>
        </w:rPr>
        <w:t>d) termenul în care se face transferul corespunde prevederilor art.12 alin. (3) și nu periclitează calitatea și siguranța alimentelor;</w:t>
      </w:r>
    </w:p>
    <w:p w14:paraId="52DD4573" w14:textId="77777777" w:rsidR="00D1257C" w:rsidRPr="00D1257C" w:rsidRDefault="00D1257C" w:rsidP="00D8523E">
      <w:pPr>
        <w:shd w:val="clear" w:color="auto" w:fill="FFFFFF"/>
        <w:rPr>
          <w:color w:val="000000"/>
          <w:sz w:val="28"/>
          <w:szCs w:val="28"/>
          <w:lang w:val="ro-RO" w:eastAsia="en-GB"/>
        </w:rPr>
      </w:pPr>
      <w:r w:rsidRPr="00D1257C">
        <w:rPr>
          <w:color w:val="000000"/>
          <w:sz w:val="28"/>
          <w:szCs w:val="28"/>
          <w:lang w:val="ro-RO" w:eastAsia="en-GB"/>
        </w:rPr>
        <w:t>e) condițiile transferului corespund prevederilor art. 12 alin. (7);</w:t>
      </w:r>
    </w:p>
    <w:p w14:paraId="0DBE342F" w14:textId="77777777" w:rsidR="00D1257C" w:rsidRPr="00D1257C" w:rsidRDefault="00D1257C" w:rsidP="00D8523E">
      <w:pPr>
        <w:shd w:val="clear" w:color="auto" w:fill="FFFFFF"/>
        <w:rPr>
          <w:sz w:val="28"/>
          <w:szCs w:val="28"/>
          <w:lang w:val="ro-RO" w:eastAsia="en-GB"/>
        </w:rPr>
      </w:pPr>
      <w:r w:rsidRPr="00D1257C">
        <w:rPr>
          <w:color w:val="000000"/>
          <w:sz w:val="28"/>
          <w:szCs w:val="28"/>
          <w:lang w:val="ro-RO" w:eastAsia="en-GB"/>
        </w:rPr>
        <w:t>f) transferul aceluiași aliment are loc o singură dată, organizația beneficiară care a primit alimentele</w:t>
      </w:r>
      <w:r w:rsidRPr="00D1257C">
        <w:rPr>
          <w:sz w:val="28"/>
          <w:szCs w:val="28"/>
          <w:lang w:val="ro-RO" w:eastAsia="en-GB"/>
        </w:rPr>
        <w:t xml:space="preserve">, </w:t>
      </w:r>
      <w:r w:rsidRPr="00D1257C">
        <w:rPr>
          <w:color w:val="000000"/>
          <w:sz w:val="28"/>
          <w:szCs w:val="28"/>
          <w:lang w:val="ro-RO" w:eastAsia="en-GB"/>
        </w:rPr>
        <w:t xml:space="preserve">fiind obligată să dispună de acestea potrivit </w:t>
      </w:r>
      <w:r w:rsidRPr="00D1257C">
        <w:rPr>
          <w:sz w:val="28"/>
          <w:szCs w:val="28"/>
          <w:lang w:val="ro-RO" w:eastAsia="en-GB"/>
        </w:rPr>
        <w:t>prevederilor alin. (1) și/sau alin. (3).</w:t>
      </w:r>
    </w:p>
    <w:p w14:paraId="54E495A9" w14:textId="51462A21" w:rsidR="00D1257C" w:rsidRPr="00D1257C" w:rsidRDefault="00D1257C" w:rsidP="00D8523E">
      <w:pPr>
        <w:shd w:val="clear" w:color="auto" w:fill="FFFFFF"/>
        <w:rPr>
          <w:color w:val="FF0000"/>
          <w:sz w:val="28"/>
          <w:szCs w:val="28"/>
          <w:lang w:val="ro-RO" w:eastAsia="en-GB"/>
        </w:rPr>
      </w:pPr>
      <w:r w:rsidRPr="00D1257C">
        <w:rPr>
          <w:color w:val="000000"/>
          <w:sz w:val="28"/>
          <w:szCs w:val="28"/>
          <w:lang w:val="ro-RO" w:eastAsia="en-GB"/>
        </w:rPr>
        <w:t>(3) Prin derogare de la dispozițiile alin. (1), organizația beneficiară care răspunde de îndeplinirea cerințelor legislației din domeniul alimentar potrivit Legii nr. 306/2018</w:t>
      </w:r>
      <w:r w:rsidR="00102FCE">
        <w:rPr>
          <w:color w:val="000000"/>
          <w:sz w:val="28"/>
          <w:szCs w:val="28"/>
          <w:lang w:val="ro-RO" w:eastAsia="en-GB"/>
        </w:rPr>
        <w:t xml:space="preserve"> </w:t>
      </w:r>
      <w:r w:rsidR="00102FCE">
        <w:rPr>
          <w:rFonts w:eastAsia="Calibri"/>
          <w:iCs/>
          <w:color w:val="000000"/>
          <w:sz w:val="28"/>
          <w:szCs w:val="28"/>
          <w:lang w:val="ro-RO" w:eastAsia="en-GB"/>
        </w:rPr>
        <w:t>privind siguranța alimentelor</w:t>
      </w:r>
      <w:r w:rsidRPr="00D1257C">
        <w:rPr>
          <w:color w:val="000000"/>
          <w:sz w:val="28"/>
          <w:szCs w:val="28"/>
          <w:lang w:val="ro-RO" w:eastAsia="en-GB"/>
        </w:rPr>
        <w:t xml:space="preserve">, și care desfășoară activități în domeniul alimentației publice poate comercializa alimente gătite/preparate/transformate din alimentele primite către consumatorul final, la un preț̦ care să permită exclusiv acoperirea costurilor de funcționare a unității de alimentație publică. Nivelul maxim al costurilor de funcționare se stabilește de </w:t>
      </w:r>
      <w:r w:rsidR="00102FCE">
        <w:rPr>
          <w:color w:val="000000"/>
          <w:sz w:val="28"/>
          <w:szCs w:val="28"/>
          <w:lang w:val="ro-RO" w:eastAsia="en-GB"/>
        </w:rPr>
        <w:t xml:space="preserve">către </w:t>
      </w:r>
      <w:r w:rsidRPr="00D1257C">
        <w:rPr>
          <w:color w:val="000000"/>
          <w:sz w:val="28"/>
          <w:szCs w:val="28"/>
          <w:lang w:val="ro-RO" w:eastAsia="en-GB"/>
        </w:rPr>
        <w:t>Guvern. Pentru salariile personalului, ca punct de referință pentru calcul</w:t>
      </w:r>
      <w:r w:rsidR="00102FCE">
        <w:rPr>
          <w:color w:val="000000"/>
          <w:sz w:val="28"/>
          <w:szCs w:val="28"/>
          <w:lang w:val="ro-RO" w:eastAsia="en-GB"/>
        </w:rPr>
        <w:t>,</w:t>
      </w:r>
      <w:r w:rsidRPr="00D1257C">
        <w:rPr>
          <w:color w:val="000000"/>
          <w:sz w:val="28"/>
          <w:szCs w:val="28"/>
          <w:lang w:val="ro-RO" w:eastAsia="en-GB"/>
        </w:rPr>
        <w:t xml:space="preserve"> se ia salariul mediu pe economie</w:t>
      </w:r>
      <w:r w:rsidRPr="00D1257C">
        <w:rPr>
          <w:sz w:val="28"/>
          <w:szCs w:val="28"/>
          <w:lang w:val="ro-RO" w:eastAsia="en-GB"/>
        </w:rPr>
        <w:t>.</w:t>
      </w:r>
      <w:r w:rsidR="00102FCE">
        <w:rPr>
          <w:sz w:val="28"/>
          <w:szCs w:val="28"/>
          <w:lang w:val="ro-RO" w:eastAsia="en-GB"/>
        </w:rPr>
        <w:t xml:space="preserve"> </w:t>
      </w:r>
    </w:p>
    <w:p w14:paraId="604E6323" w14:textId="77777777" w:rsidR="00D1257C" w:rsidRPr="00D1257C" w:rsidRDefault="00D1257C" w:rsidP="00D8523E">
      <w:pPr>
        <w:shd w:val="clear" w:color="auto" w:fill="FFFFFF"/>
        <w:rPr>
          <w:color w:val="000000"/>
          <w:sz w:val="28"/>
          <w:szCs w:val="28"/>
          <w:lang w:val="ro-RO" w:eastAsia="en-GB"/>
        </w:rPr>
      </w:pPr>
      <w:r w:rsidRPr="00D1257C">
        <w:rPr>
          <w:color w:val="000000"/>
          <w:sz w:val="28"/>
          <w:szCs w:val="28"/>
          <w:lang w:val="ro-RO" w:eastAsia="en-GB"/>
        </w:rPr>
        <w:t>(4) Organizațiile beneficiare duc evidența:</w:t>
      </w:r>
    </w:p>
    <w:p w14:paraId="3A3E2163" w14:textId="77777777" w:rsidR="00D1257C" w:rsidRPr="00D1257C" w:rsidRDefault="00D1257C" w:rsidP="00D8523E">
      <w:pPr>
        <w:rPr>
          <w:color w:val="000000"/>
          <w:sz w:val="28"/>
          <w:szCs w:val="28"/>
          <w:lang w:val="ro-RO" w:eastAsia="en-GB"/>
        </w:rPr>
      </w:pPr>
      <w:r w:rsidRPr="00D1257C">
        <w:rPr>
          <w:color w:val="000000"/>
          <w:sz w:val="28"/>
          <w:szCs w:val="28"/>
          <w:lang w:val="ro-RO" w:eastAsia="en-GB"/>
        </w:rPr>
        <w:t>a) operatorilor din domeniul alimentar de la care primesc alimente în baza legii;</w:t>
      </w:r>
    </w:p>
    <w:p w14:paraId="7C93AD7A" w14:textId="77777777" w:rsidR="00D1257C" w:rsidRPr="00D1257C" w:rsidRDefault="00D1257C" w:rsidP="00D8523E">
      <w:pPr>
        <w:rPr>
          <w:sz w:val="28"/>
          <w:szCs w:val="28"/>
          <w:lang w:val="ro-RO" w:eastAsia="en-GB"/>
        </w:rPr>
      </w:pPr>
      <w:r w:rsidRPr="00D1257C">
        <w:rPr>
          <w:color w:val="000000"/>
          <w:sz w:val="28"/>
          <w:szCs w:val="28"/>
          <w:lang w:val="ro-RO" w:eastAsia="en-GB"/>
        </w:rPr>
        <w:t xml:space="preserve">b) alimentelor primite de la operatorii din domeniul alimentar sau organizații beneficiare donatoare și donate/repartizate </w:t>
      </w:r>
      <w:r w:rsidRPr="00D1257C">
        <w:rPr>
          <w:sz w:val="28"/>
          <w:szCs w:val="28"/>
          <w:lang w:val="ro-RO" w:eastAsia="en-GB"/>
        </w:rPr>
        <w:t>consumatorilor finali;</w:t>
      </w:r>
    </w:p>
    <w:p w14:paraId="48730B58" w14:textId="4B18BB6D" w:rsidR="00D1257C" w:rsidRPr="00D1257C" w:rsidRDefault="00D1257C" w:rsidP="00D8523E">
      <w:pPr>
        <w:rPr>
          <w:color w:val="000000"/>
          <w:sz w:val="28"/>
          <w:szCs w:val="28"/>
          <w:lang w:val="ro-RO" w:eastAsia="en-GB"/>
        </w:rPr>
      </w:pPr>
      <w:r w:rsidRPr="00D1257C">
        <w:rPr>
          <w:color w:val="000000"/>
          <w:sz w:val="28"/>
          <w:szCs w:val="28"/>
          <w:lang w:val="ro-RO" w:eastAsia="en-GB"/>
        </w:rPr>
        <w:t>c) organizațiil</w:t>
      </w:r>
      <w:r w:rsidR="00102FCE">
        <w:rPr>
          <w:color w:val="000000"/>
          <w:sz w:val="28"/>
          <w:szCs w:val="28"/>
          <w:lang w:val="ro-RO" w:eastAsia="en-GB"/>
        </w:rPr>
        <w:t>or</w:t>
      </w:r>
      <w:r w:rsidRPr="00D1257C">
        <w:rPr>
          <w:color w:val="000000"/>
          <w:sz w:val="28"/>
          <w:szCs w:val="28"/>
          <w:lang w:val="ro-RO" w:eastAsia="en-GB"/>
        </w:rPr>
        <w:t xml:space="preserve"> beneficiare care transferă prin donație alimentele potrivit </w:t>
      </w:r>
      <w:r w:rsidRPr="00D1257C">
        <w:rPr>
          <w:sz w:val="28"/>
          <w:szCs w:val="28"/>
          <w:lang w:val="ro-RO" w:eastAsia="en-GB"/>
        </w:rPr>
        <w:t xml:space="preserve">alin. (2), țin </w:t>
      </w:r>
      <w:r w:rsidRPr="00D1257C">
        <w:rPr>
          <w:color w:val="000000"/>
          <w:sz w:val="28"/>
          <w:szCs w:val="28"/>
          <w:lang w:val="ro-RO" w:eastAsia="en-GB"/>
        </w:rPr>
        <w:t>evidența alimentelor donate și lista organizațiilor beneficiare care primesc alimentele potrivit legii.</w:t>
      </w:r>
    </w:p>
    <w:p w14:paraId="008709B6" w14:textId="21E11412" w:rsidR="00D1257C" w:rsidRPr="00D1257C" w:rsidRDefault="00D1257C" w:rsidP="00D8523E">
      <w:pPr>
        <w:rPr>
          <w:color w:val="000000"/>
          <w:sz w:val="28"/>
          <w:szCs w:val="28"/>
          <w:lang w:val="ro-RO" w:eastAsia="en-GB"/>
        </w:rPr>
      </w:pPr>
      <w:r w:rsidRPr="00D1257C">
        <w:rPr>
          <w:color w:val="000000"/>
          <w:sz w:val="28"/>
          <w:szCs w:val="28"/>
          <w:lang w:val="ro-RO" w:eastAsia="en-GB"/>
        </w:rPr>
        <w:t xml:space="preserve">(5) Organizațiile beneficiare asigură respectarea prevederilor Legii </w:t>
      </w:r>
      <w:r w:rsidR="00102FCE">
        <w:rPr>
          <w:color w:val="000000"/>
          <w:sz w:val="28"/>
          <w:szCs w:val="28"/>
          <w:lang w:val="ro-RO" w:eastAsia="en-GB"/>
        </w:rPr>
        <w:br/>
      </w:r>
      <w:r w:rsidRPr="00D1257C">
        <w:rPr>
          <w:color w:val="000000"/>
          <w:sz w:val="28"/>
          <w:szCs w:val="28"/>
          <w:lang w:val="ro-RO" w:eastAsia="en-GB"/>
        </w:rPr>
        <w:t>nr. 296/2017 privind cerințele generale de igienă a produselor alimentare, Legii nr. 279/2017</w:t>
      </w:r>
      <w:r w:rsidR="00102FCE">
        <w:rPr>
          <w:color w:val="000000"/>
          <w:sz w:val="28"/>
          <w:szCs w:val="28"/>
          <w:lang w:val="ro-RO" w:eastAsia="en-GB"/>
        </w:rPr>
        <w:t xml:space="preserve"> </w:t>
      </w:r>
      <w:r w:rsidR="00102FCE" w:rsidRPr="008061D7">
        <w:rPr>
          <w:color w:val="000000"/>
          <w:sz w:val="28"/>
          <w:szCs w:val="28"/>
          <w:shd w:val="clear" w:color="auto" w:fill="FFFFFF"/>
          <w:lang w:val="ro-RO" w:eastAsia="en-GB"/>
        </w:rPr>
        <w:t>privind informarea consumatorului cu privire</w:t>
      </w:r>
      <w:r w:rsidR="00102FCE">
        <w:rPr>
          <w:color w:val="000000"/>
          <w:sz w:val="28"/>
          <w:szCs w:val="28"/>
          <w:shd w:val="clear" w:color="auto" w:fill="FFFFFF"/>
          <w:lang w:val="ro-RO" w:eastAsia="en-GB"/>
        </w:rPr>
        <w:t xml:space="preserve"> </w:t>
      </w:r>
      <w:r w:rsidR="00102FCE" w:rsidRPr="008061D7">
        <w:rPr>
          <w:color w:val="000000"/>
          <w:sz w:val="28"/>
          <w:szCs w:val="28"/>
          <w:shd w:val="clear" w:color="auto" w:fill="FFFFFF"/>
          <w:lang w:val="ro-RO" w:eastAsia="en-GB"/>
        </w:rPr>
        <w:t>la produsele alimentare</w:t>
      </w:r>
      <w:r w:rsidRPr="00D1257C">
        <w:rPr>
          <w:color w:val="000000"/>
          <w:sz w:val="28"/>
          <w:szCs w:val="28"/>
          <w:lang w:val="ro-RO" w:eastAsia="en-GB"/>
        </w:rPr>
        <w:t xml:space="preserve"> și a Legii nr. 306/2018</w:t>
      </w:r>
      <w:r w:rsidR="00102FCE">
        <w:rPr>
          <w:color w:val="000000"/>
          <w:sz w:val="28"/>
          <w:szCs w:val="28"/>
          <w:lang w:val="ro-RO" w:eastAsia="en-GB"/>
        </w:rPr>
        <w:t xml:space="preserve"> </w:t>
      </w:r>
      <w:r w:rsidR="00102FCE">
        <w:rPr>
          <w:rFonts w:eastAsia="Calibri"/>
          <w:iCs/>
          <w:color w:val="000000"/>
          <w:sz w:val="28"/>
          <w:szCs w:val="28"/>
          <w:lang w:val="ro-RO" w:eastAsia="en-GB"/>
        </w:rPr>
        <w:t>privind siguranța alimentelor</w:t>
      </w:r>
      <w:r w:rsidRPr="00D1257C">
        <w:rPr>
          <w:color w:val="000000"/>
          <w:sz w:val="28"/>
          <w:szCs w:val="28"/>
          <w:lang w:val="ro-RO" w:eastAsia="en-GB"/>
        </w:rPr>
        <w:t>, și să aplice procedurile pe baza principiilor de analiză a riscurilor în punctele critice de control (HACCP – Hazard Analysis and Critical Control Points).</w:t>
      </w:r>
      <w:r w:rsidR="00102FCE">
        <w:rPr>
          <w:color w:val="000000"/>
          <w:sz w:val="28"/>
          <w:szCs w:val="28"/>
          <w:lang w:val="ro-RO" w:eastAsia="en-GB"/>
        </w:rPr>
        <w:t xml:space="preserve"> </w:t>
      </w:r>
    </w:p>
    <w:p w14:paraId="578C3D51" w14:textId="77777777" w:rsidR="00D1257C" w:rsidRPr="00D1257C" w:rsidRDefault="00D1257C" w:rsidP="00D8523E">
      <w:pPr>
        <w:tabs>
          <w:tab w:val="left" w:pos="5529"/>
        </w:tabs>
        <w:rPr>
          <w:color w:val="000000"/>
          <w:sz w:val="28"/>
          <w:szCs w:val="28"/>
          <w:lang w:val="ro-RO" w:eastAsia="en-GB"/>
        </w:rPr>
      </w:pPr>
      <w:r w:rsidRPr="00D1257C">
        <w:rPr>
          <w:color w:val="000000"/>
          <w:sz w:val="28"/>
          <w:szCs w:val="28"/>
          <w:lang w:val="ro-RO" w:eastAsia="en-GB"/>
        </w:rPr>
        <w:lastRenderedPageBreak/>
        <w:t>(6) În vederea includerii în Lista organizațiilor beneficiare, acestea depun o cerere la Agenția Națională pentru Siguranța Alimentelor, pe suport de hârtie sau în format electronic.</w:t>
      </w:r>
    </w:p>
    <w:p w14:paraId="4CB0220C" w14:textId="77777777" w:rsidR="00B835CB" w:rsidRPr="00D1257C" w:rsidRDefault="00B835CB" w:rsidP="00D8523E">
      <w:pPr>
        <w:ind w:firstLine="0"/>
        <w:jc w:val="left"/>
        <w:rPr>
          <w:b/>
          <w:bCs/>
          <w:color w:val="000000"/>
          <w:sz w:val="28"/>
          <w:szCs w:val="28"/>
          <w:lang w:val="ro-RO" w:eastAsia="en-GB"/>
        </w:rPr>
      </w:pPr>
    </w:p>
    <w:p w14:paraId="75E2ED8A" w14:textId="77777777" w:rsidR="00D1257C" w:rsidRPr="00D1257C" w:rsidRDefault="00D1257C" w:rsidP="00D8523E">
      <w:pPr>
        <w:ind w:firstLine="0"/>
        <w:jc w:val="center"/>
        <w:rPr>
          <w:b/>
          <w:bCs/>
          <w:color w:val="000000"/>
          <w:sz w:val="28"/>
          <w:szCs w:val="28"/>
          <w:lang w:val="ro-RO" w:eastAsia="en-GB"/>
        </w:rPr>
      </w:pPr>
      <w:r w:rsidRPr="00D1257C">
        <w:rPr>
          <w:b/>
          <w:bCs/>
          <w:color w:val="000000"/>
          <w:sz w:val="28"/>
          <w:szCs w:val="28"/>
          <w:lang w:val="ro-RO" w:eastAsia="en-GB"/>
        </w:rPr>
        <w:t>Capitolul V</w:t>
      </w:r>
    </w:p>
    <w:p w14:paraId="1DBFAD56" w14:textId="77777777" w:rsidR="00D1257C" w:rsidRPr="00D1257C" w:rsidRDefault="00D1257C" w:rsidP="00D8523E">
      <w:pPr>
        <w:ind w:firstLine="0"/>
        <w:jc w:val="center"/>
        <w:rPr>
          <w:b/>
          <w:bCs/>
          <w:color w:val="000000"/>
          <w:sz w:val="28"/>
          <w:szCs w:val="28"/>
          <w:lang w:val="ro-RO" w:eastAsia="en-GB"/>
        </w:rPr>
      </w:pPr>
      <w:r w:rsidRPr="00D1257C">
        <w:rPr>
          <w:b/>
          <w:bCs/>
          <w:color w:val="000000"/>
          <w:sz w:val="28"/>
          <w:szCs w:val="28"/>
          <w:lang w:val="ro-RO" w:eastAsia="en-GB"/>
        </w:rPr>
        <w:t xml:space="preserve">DISPOZIȚII FINALE </w:t>
      </w:r>
    </w:p>
    <w:p w14:paraId="3AABA7F9" w14:textId="77777777" w:rsidR="00B835CB" w:rsidRDefault="00B835CB" w:rsidP="00D8523E">
      <w:pPr>
        <w:ind w:firstLine="567"/>
        <w:rPr>
          <w:b/>
          <w:bCs/>
          <w:color w:val="000000"/>
          <w:sz w:val="28"/>
          <w:szCs w:val="28"/>
          <w:lang w:val="ro-RO" w:eastAsia="en-GB"/>
        </w:rPr>
      </w:pPr>
    </w:p>
    <w:p w14:paraId="5D698CCA" w14:textId="1C170871" w:rsidR="00D1257C" w:rsidRPr="00D1257C" w:rsidRDefault="00D1257C" w:rsidP="00B835CB">
      <w:pPr>
        <w:rPr>
          <w:bCs/>
          <w:color w:val="000000"/>
          <w:sz w:val="28"/>
          <w:szCs w:val="28"/>
          <w:lang w:val="ro-RO" w:eastAsia="en-GB"/>
        </w:rPr>
      </w:pPr>
      <w:r w:rsidRPr="00D1257C">
        <w:rPr>
          <w:b/>
          <w:bCs/>
          <w:color w:val="000000"/>
          <w:sz w:val="28"/>
          <w:szCs w:val="28"/>
          <w:lang w:val="ro-RO" w:eastAsia="en-GB"/>
        </w:rPr>
        <w:t xml:space="preserve">Articolul </w:t>
      </w:r>
      <w:r w:rsidRPr="00D1257C">
        <w:rPr>
          <w:b/>
          <w:color w:val="000000"/>
          <w:sz w:val="28"/>
          <w:szCs w:val="28"/>
          <w:lang w:val="ro-RO" w:eastAsia="en-GB"/>
        </w:rPr>
        <w:t>15</w:t>
      </w:r>
      <w:r w:rsidRPr="00D1257C">
        <w:rPr>
          <w:b/>
          <w:bCs/>
          <w:color w:val="000000"/>
          <w:sz w:val="28"/>
          <w:szCs w:val="28"/>
          <w:lang w:val="ro-RO" w:eastAsia="en-GB"/>
        </w:rPr>
        <w:t>.</w:t>
      </w:r>
      <w:r w:rsidRPr="00D1257C">
        <w:rPr>
          <w:color w:val="000000"/>
          <w:sz w:val="28"/>
          <w:szCs w:val="28"/>
          <w:lang w:val="ro-RO" w:eastAsia="en-GB"/>
        </w:rPr>
        <w:t xml:space="preserve"> </w:t>
      </w:r>
      <w:r w:rsidRPr="00D1257C">
        <w:rPr>
          <w:bCs/>
          <w:color w:val="000000"/>
          <w:sz w:val="28"/>
          <w:szCs w:val="28"/>
          <w:lang w:val="ro-RO" w:eastAsia="en-GB"/>
        </w:rPr>
        <w:t xml:space="preserve">Dispoziții finale </w:t>
      </w:r>
    </w:p>
    <w:p w14:paraId="354B0557" w14:textId="77777777" w:rsidR="00D1257C" w:rsidRPr="00D1257C" w:rsidRDefault="00D1257C" w:rsidP="00B835CB">
      <w:pPr>
        <w:shd w:val="clear" w:color="auto" w:fill="FFFFFF"/>
        <w:rPr>
          <w:sz w:val="28"/>
          <w:szCs w:val="28"/>
          <w:lang w:val="ro-RO" w:eastAsia="en-GB"/>
        </w:rPr>
      </w:pPr>
      <w:r w:rsidRPr="00D1257C">
        <w:rPr>
          <w:sz w:val="28"/>
          <w:szCs w:val="28"/>
          <w:lang w:val="ro-RO" w:eastAsia="en-GB"/>
        </w:rPr>
        <w:t xml:space="preserve">(1) Prezenta </w:t>
      </w:r>
      <w:r w:rsidRPr="00D1257C">
        <w:rPr>
          <w:color w:val="000000"/>
          <w:sz w:val="28"/>
          <w:szCs w:val="28"/>
          <w:lang w:val="ro-RO" w:eastAsia="en-GB"/>
        </w:rPr>
        <w:t xml:space="preserve">lege intră în vigoare </w:t>
      </w:r>
      <w:r w:rsidRPr="00D1257C">
        <w:rPr>
          <w:sz w:val="28"/>
          <w:szCs w:val="28"/>
          <w:lang w:val="ro-RO" w:eastAsia="en-GB"/>
        </w:rPr>
        <w:t xml:space="preserve">la expirarea </w:t>
      </w:r>
      <w:r w:rsidRPr="00D1257C">
        <w:rPr>
          <w:color w:val="000000"/>
          <w:sz w:val="28"/>
          <w:szCs w:val="28"/>
          <w:lang w:val="ro-RO" w:eastAsia="en-GB"/>
        </w:rPr>
        <w:t xml:space="preserve">a </w:t>
      </w:r>
      <w:r w:rsidRPr="00D1257C">
        <w:rPr>
          <w:sz w:val="28"/>
          <w:szCs w:val="28"/>
          <w:lang w:val="ro-RO" w:eastAsia="en-GB"/>
        </w:rPr>
        <w:t>trei luni de la data publicării în Monitorul Oficial al Republicii Moldova.</w:t>
      </w:r>
    </w:p>
    <w:p w14:paraId="1A1899EC" w14:textId="77777777" w:rsidR="00D1257C" w:rsidRPr="00D1257C" w:rsidRDefault="00D1257C" w:rsidP="00B835CB">
      <w:pPr>
        <w:shd w:val="clear" w:color="auto" w:fill="FFFFFF"/>
        <w:rPr>
          <w:sz w:val="28"/>
          <w:szCs w:val="28"/>
          <w:lang w:val="en-GB" w:eastAsia="en-GB"/>
        </w:rPr>
      </w:pPr>
      <w:r w:rsidRPr="00D1257C">
        <w:rPr>
          <w:sz w:val="28"/>
          <w:szCs w:val="28"/>
          <w:lang w:val="ro-RO" w:eastAsia="en-GB"/>
        </w:rPr>
        <w:t>(2) Guvernul, în termen de până la 3 luni de la data publicării, va aduce actele sale normative în concordanță cu prezenta lege</w:t>
      </w:r>
      <w:r w:rsidRPr="00D1257C">
        <w:rPr>
          <w:sz w:val="28"/>
          <w:szCs w:val="28"/>
          <w:shd w:val="clear" w:color="auto" w:fill="FFFFFF"/>
          <w:lang w:val="ro-RO" w:eastAsia="en-GB"/>
        </w:rPr>
        <w:t>.</w:t>
      </w:r>
    </w:p>
    <w:p w14:paraId="3CD5B8DE" w14:textId="38080225" w:rsidR="00D1257C" w:rsidRDefault="00D1257C" w:rsidP="00B835CB">
      <w:pPr>
        <w:jc w:val="left"/>
        <w:rPr>
          <w:sz w:val="24"/>
          <w:szCs w:val="24"/>
          <w:lang w:val="ro-RO" w:eastAsia="en-GB"/>
        </w:rPr>
      </w:pPr>
    </w:p>
    <w:p w14:paraId="26472846" w14:textId="77777777" w:rsidR="00B835CB" w:rsidRPr="00D1257C" w:rsidRDefault="00B835CB" w:rsidP="00B835CB">
      <w:pPr>
        <w:jc w:val="left"/>
        <w:rPr>
          <w:sz w:val="24"/>
          <w:szCs w:val="24"/>
          <w:lang w:val="ro-RO" w:eastAsia="en-GB"/>
        </w:rPr>
      </w:pPr>
    </w:p>
    <w:p w14:paraId="62E58D34" w14:textId="0D5D518A" w:rsidR="00730FEE" w:rsidRPr="00D8523E" w:rsidRDefault="00D8523E" w:rsidP="00B835CB">
      <w:pPr>
        <w:tabs>
          <w:tab w:val="left" w:pos="6386"/>
        </w:tabs>
        <w:rPr>
          <w:rFonts w:asciiTheme="majorBidi" w:hAnsiTheme="majorBidi" w:cstheme="majorBidi"/>
          <w:b/>
          <w:bCs/>
          <w:sz w:val="28"/>
          <w:szCs w:val="28"/>
          <w:lang w:val="ro-RO" w:eastAsia="ru-RU"/>
        </w:rPr>
      </w:pPr>
      <w:r w:rsidRPr="00D8523E">
        <w:rPr>
          <w:rFonts w:asciiTheme="majorBidi" w:hAnsiTheme="majorBidi" w:cstheme="majorBidi"/>
          <w:b/>
          <w:bCs/>
          <w:sz w:val="28"/>
          <w:szCs w:val="28"/>
          <w:lang w:val="ro-RO" w:eastAsia="ru-RU"/>
        </w:rPr>
        <w:t>Președintele Parlamentului</w:t>
      </w:r>
    </w:p>
    <w:sectPr w:rsidR="00730FEE" w:rsidRPr="00D8523E"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4D92E9" w14:textId="77777777" w:rsidR="009B2E19" w:rsidRDefault="009B2E19" w:rsidP="00026B87">
      <w:r>
        <w:separator/>
      </w:r>
    </w:p>
  </w:endnote>
  <w:endnote w:type="continuationSeparator" w:id="0">
    <w:p w14:paraId="443B76A8" w14:textId="77777777" w:rsidR="009B2E19" w:rsidRDefault="009B2E19"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02C05A1"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1C53D1">
      <w:rPr>
        <w:noProof/>
        <w:sz w:val="16"/>
        <w:szCs w:val="16"/>
      </w:rPr>
      <w:t>Y:\006\ANUL 2022\HOTARARI\16213\16213-redactat-ro.docx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4312F99C"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1C53D1">
      <w:rPr>
        <w:noProof/>
        <w:sz w:val="16"/>
        <w:szCs w:val="16"/>
      </w:rPr>
      <w:t>Y:\006\ANUL 2022\HOTARARI\16213\16213-redactat-ro.docx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676E79" w14:textId="77777777" w:rsidR="009B2E19" w:rsidRDefault="009B2E19" w:rsidP="00026B87">
      <w:r>
        <w:separator/>
      </w:r>
    </w:p>
  </w:footnote>
  <w:footnote w:type="continuationSeparator" w:id="0">
    <w:p w14:paraId="5559B077" w14:textId="77777777" w:rsidR="009B2E19" w:rsidRDefault="009B2E19"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1C53D1" w:rsidRPr="001C53D1">
      <w:rPr>
        <w:noProof/>
        <w:lang w:val="ro-RO"/>
      </w:rPr>
      <w:t>10</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01155F64"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1C53D1">
            <w:rPr>
              <w:rFonts w:ascii="Times New Roman" w:hAnsi="Times New Roman"/>
              <w:b/>
              <w:sz w:val="28"/>
              <w:szCs w:val="28"/>
              <w:u w:val="single"/>
              <w:lang w:val="ro-RO"/>
            </w:rPr>
            <w:t>13 iulie</w:t>
          </w:r>
          <w:r w:rsidRPr="00FC2D2D">
            <w:rPr>
              <w:rFonts w:ascii="Times New Roman" w:hAnsi="Times New Roman"/>
              <w:b/>
              <w:sz w:val="28"/>
              <w:szCs w:val="28"/>
              <w:u w:val="single"/>
              <w:lang w:val="ro-RO"/>
            </w:rPr>
            <w:t xml:space="preserve">  202</w:t>
          </w:r>
          <w:r w:rsidR="00340BEC">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0E300BE5"/>
    <w:multiLevelType w:val="hybridMultilevel"/>
    <w:tmpl w:val="47005234"/>
    <w:lvl w:ilvl="0" w:tplc="F1308040">
      <w:start w:val="1"/>
      <w:numFmt w:val="lowerLetter"/>
      <w:lvlText w:val="%1)"/>
      <w:lvlJc w:val="left"/>
      <w:pPr>
        <w:ind w:left="720" w:hanging="360"/>
      </w:pPr>
      <w:rPr>
        <w:rFonts w:ascii="Times New Roman" w:eastAsia="Times New Roman" w:hAnsi="Times New Roman" w:cs="Times New Roman"/>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2"/>
  </w:num>
  <w:num w:numId="3">
    <w:abstractNumId w:val="2"/>
  </w:num>
  <w:num w:numId="4">
    <w:abstractNumId w:val="22"/>
  </w:num>
  <w:num w:numId="5">
    <w:abstractNumId w:val="18"/>
  </w:num>
  <w:num w:numId="6">
    <w:abstractNumId w:val="25"/>
  </w:num>
  <w:num w:numId="7">
    <w:abstractNumId w:val="7"/>
  </w:num>
  <w:num w:numId="8">
    <w:abstractNumId w:val="19"/>
  </w:num>
  <w:num w:numId="9">
    <w:abstractNumId w:val="33"/>
  </w:num>
  <w:num w:numId="10">
    <w:abstractNumId w:val="35"/>
  </w:num>
  <w:num w:numId="11">
    <w:abstractNumId w:val="16"/>
  </w:num>
  <w:num w:numId="12">
    <w:abstractNumId w:val="28"/>
  </w:num>
  <w:num w:numId="13">
    <w:abstractNumId w:val="5"/>
  </w:num>
  <w:num w:numId="14">
    <w:abstractNumId w:val="4"/>
  </w:num>
  <w:num w:numId="15">
    <w:abstractNumId w:val="10"/>
  </w:num>
  <w:num w:numId="16">
    <w:abstractNumId w:val="27"/>
  </w:num>
  <w:num w:numId="17">
    <w:abstractNumId w:val="26"/>
  </w:num>
  <w:num w:numId="18">
    <w:abstractNumId w:val="3"/>
  </w:num>
  <w:num w:numId="19">
    <w:abstractNumId w:val="11"/>
  </w:num>
  <w:num w:numId="20">
    <w:abstractNumId w:val="14"/>
  </w:num>
  <w:num w:numId="21">
    <w:abstractNumId w:val="30"/>
  </w:num>
  <w:num w:numId="22">
    <w:abstractNumId w:val="24"/>
  </w:num>
  <w:num w:numId="23">
    <w:abstractNumId w:val="36"/>
  </w:num>
  <w:num w:numId="24">
    <w:abstractNumId w:val="17"/>
  </w:num>
  <w:num w:numId="25">
    <w:abstractNumId w:val="31"/>
  </w:num>
  <w:num w:numId="26">
    <w:abstractNumId w:val="20"/>
  </w:num>
  <w:num w:numId="27">
    <w:abstractNumId w:val="21"/>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9"/>
  </w:num>
  <w:num w:numId="32">
    <w:abstractNumId w:val="15"/>
  </w:num>
  <w:num w:numId="33">
    <w:abstractNumId w:val="37"/>
  </w:num>
  <w:num w:numId="34">
    <w:abstractNumId w:val="34"/>
  </w:num>
  <w:num w:numId="35">
    <w:abstractNumId w:val="12"/>
  </w:num>
  <w:num w:numId="36">
    <w:abstractNumId w:val="13"/>
  </w:num>
  <w:num w:numId="37">
    <w:abstractNumId w:val="23"/>
  </w:num>
  <w:num w:numId="38">
    <w:abstractNumId w:val="8"/>
  </w:num>
  <w:num w:numId="39">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B66A7"/>
    <w:rsid w:val="000C3000"/>
    <w:rsid w:val="000D3405"/>
    <w:rsid w:val="000D7A09"/>
    <w:rsid w:val="000F0FD7"/>
    <w:rsid w:val="00102FCE"/>
    <w:rsid w:val="001100A2"/>
    <w:rsid w:val="00111319"/>
    <w:rsid w:val="0014378C"/>
    <w:rsid w:val="00144067"/>
    <w:rsid w:val="001469DB"/>
    <w:rsid w:val="001574DD"/>
    <w:rsid w:val="001614F3"/>
    <w:rsid w:val="00186EC3"/>
    <w:rsid w:val="00191F49"/>
    <w:rsid w:val="001B2461"/>
    <w:rsid w:val="001B5608"/>
    <w:rsid w:val="001C53D1"/>
    <w:rsid w:val="001D364E"/>
    <w:rsid w:val="001E6EB8"/>
    <w:rsid w:val="00222B19"/>
    <w:rsid w:val="00243B9C"/>
    <w:rsid w:val="00251AE0"/>
    <w:rsid w:val="00256F32"/>
    <w:rsid w:val="00283736"/>
    <w:rsid w:val="0029400E"/>
    <w:rsid w:val="002A2885"/>
    <w:rsid w:val="002F014F"/>
    <w:rsid w:val="003321A4"/>
    <w:rsid w:val="00340BEC"/>
    <w:rsid w:val="0034194B"/>
    <w:rsid w:val="003543E9"/>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30592"/>
    <w:rsid w:val="00542F92"/>
    <w:rsid w:val="005541A1"/>
    <w:rsid w:val="005802DD"/>
    <w:rsid w:val="005850E0"/>
    <w:rsid w:val="00586D2A"/>
    <w:rsid w:val="005D5971"/>
    <w:rsid w:val="005E1FF5"/>
    <w:rsid w:val="005F1999"/>
    <w:rsid w:val="005F2B04"/>
    <w:rsid w:val="00601679"/>
    <w:rsid w:val="00602E93"/>
    <w:rsid w:val="0063090F"/>
    <w:rsid w:val="00633BD9"/>
    <w:rsid w:val="0067374F"/>
    <w:rsid w:val="00685BD4"/>
    <w:rsid w:val="00686B92"/>
    <w:rsid w:val="006936B4"/>
    <w:rsid w:val="00695959"/>
    <w:rsid w:val="006B17C6"/>
    <w:rsid w:val="006E3ECB"/>
    <w:rsid w:val="006E74D0"/>
    <w:rsid w:val="007276F9"/>
    <w:rsid w:val="007305B8"/>
    <w:rsid w:val="00730FEE"/>
    <w:rsid w:val="0073380E"/>
    <w:rsid w:val="00737FC1"/>
    <w:rsid w:val="00746067"/>
    <w:rsid w:val="0074640D"/>
    <w:rsid w:val="00751641"/>
    <w:rsid w:val="00752E46"/>
    <w:rsid w:val="007551A5"/>
    <w:rsid w:val="007634B8"/>
    <w:rsid w:val="00782601"/>
    <w:rsid w:val="007926E4"/>
    <w:rsid w:val="007A2971"/>
    <w:rsid w:val="007A37D5"/>
    <w:rsid w:val="007A4567"/>
    <w:rsid w:val="007D6CAB"/>
    <w:rsid w:val="007E0B5B"/>
    <w:rsid w:val="008061D7"/>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2631A"/>
    <w:rsid w:val="009374A9"/>
    <w:rsid w:val="00941781"/>
    <w:rsid w:val="009423B6"/>
    <w:rsid w:val="00950CEF"/>
    <w:rsid w:val="0095316D"/>
    <w:rsid w:val="00965406"/>
    <w:rsid w:val="00967B94"/>
    <w:rsid w:val="009A3326"/>
    <w:rsid w:val="009B2E19"/>
    <w:rsid w:val="009E20E6"/>
    <w:rsid w:val="00A0308D"/>
    <w:rsid w:val="00A04621"/>
    <w:rsid w:val="00A06755"/>
    <w:rsid w:val="00A1010C"/>
    <w:rsid w:val="00A20072"/>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835CB"/>
    <w:rsid w:val="00BF2373"/>
    <w:rsid w:val="00BF32A6"/>
    <w:rsid w:val="00C02DFA"/>
    <w:rsid w:val="00C03113"/>
    <w:rsid w:val="00C35492"/>
    <w:rsid w:val="00C73F06"/>
    <w:rsid w:val="00C74719"/>
    <w:rsid w:val="00C74905"/>
    <w:rsid w:val="00C97309"/>
    <w:rsid w:val="00CB05D3"/>
    <w:rsid w:val="00CB0FCF"/>
    <w:rsid w:val="00CC7AFF"/>
    <w:rsid w:val="00CE0DA1"/>
    <w:rsid w:val="00CF2559"/>
    <w:rsid w:val="00CF4086"/>
    <w:rsid w:val="00D1257C"/>
    <w:rsid w:val="00D41305"/>
    <w:rsid w:val="00D64123"/>
    <w:rsid w:val="00D642D3"/>
    <w:rsid w:val="00D8523E"/>
    <w:rsid w:val="00D91434"/>
    <w:rsid w:val="00DB1216"/>
    <w:rsid w:val="00DB7468"/>
    <w:rsid w:val="00DC4C6E"/>
    <w:rsid w:val="00DF0E57"/>
    <w:rsid w:val="00DF181A"/>
    <w:rsid w:val="00DF7E3E"/>
    <w:rsid w:val="00E04C14"/>
    <w:rsid w:val="00E11CE2"/>
    <w:rsid w:val="00E216C5"/>
    <w:rsid w:val="00E25218"/>
    <w:rsid w:val="00E82D01"/>
    <w:rsid w:val="00EA1DFC"/>
    <w:rsid w:val="00EA3268"/>
    <w:rsid w:val="00EA7735"/>
    <w:rsid w:val="00EB50D7"/>
    <w:rsid w:val="00ED2FE3"/>
    <w:rsid w:val="00F019B4"/>
    <w:rsid w:val="00F20E78"/>
    <w:rsid w:val="00F4110C"/>
    <w:rsid w:val="00F43380"/>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92026106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145732323">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4F62E44-F442-4E18-8401-B9BAA6F92A1F}"/>
</file>

<file path=customXml/itemProps2.xml><?xml version="1.0" encoding="utf-8"?>
<ds:datastoreItem xmlns:ds="http://schemas.openxmlformats.org/officeDocument/2006/customXml" ds:itemID="{DB956550-F497-4CF9-BE72-010FF4A95687}"/>
</file>

<file path=customXml/itemProps3.xml><?xml version="1.0" encoding="utf-8"?>
<ds:datastoreItem xmlns:ds="http://schemas.openxmlformats.org/officeDocument/2006/customXml" ds:itemID="{3E5C166F-A7F1-4020-BC70-17BE52653775}"/>
</file>

<file path=customXml/itemProps4.xml><?xml version="1.0" encoding="utf-8"?>
<ds:datastoreItem xmlns:ds="http://schemas.openxmlformats.org/officeDocument/2006/customXml" ds:itemID="{C637966C-362E-4456-AD66-DCB97C923183}"/>
</file>

<file path=docProps/app.xml><?xml version="1.0" encoding="utf-8"?>
<Properties xmlns="http://schemas.openxmlformats.org/officeDocument/2006/extended-properties" xmlns:vt="http://schemas.openxmlformats.org/officeDocument/2006/docPropsVTypes">
  <Template>Normal.dotm</Template>
  <TotalTime>98</TotalTime>
  <Pages>10</Pages>
  <Words>2478</Words>
  <Characters>16546</Characters>
  <Application>Microsoft Office Word</Application>
  <DocSecurity>0</DocSecurity>
  <Lines>137</Lines>
  <Paragraphs>37</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18987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303.2022.ro</dc:title>
  <dc:creator>lll</dc:creator>
  <cp:lastModifiedBy>Eugenia Cartin</cp:lastModifiedBy>
  <cp:revision>13</cp:revision>
  <cp:lastPrinted>2022-07-12T08:40:00Z</cp:lastPrinted>
  <dcterms:created xsi:type="dcterms:W3CDTF">2022-06-29T11:42:00Z</dcterms:created>
  <dcterms:modified xsi:type="dcterms:W3CDTF">2022-07-12T08:40:00Z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