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2AB4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9B3EE" wp14:editId="7C48854D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BD61CE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1164507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011645075"/>
                          <w:p w14:paraId="745E03E9" w14:textId="0C4B4CF4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603025322" w:edGrp="everyone"/>
                            <w:r w:rsidR="00515011">
                              <w:rPr>
                                <w:color w:val="auto"/>
                              </w:rPr>
                              <w:t>O</w:t>
                            </w:r>
                            <w:r w:rsidR="008F10E7" w:rsidRPr="00B60105">
                              <w:rPr>
                                <w:color w:val="auto"/>
                              </w:rPr>
                              <w:t>.</w:t>
                            </w:r>
                            <w:r w:rsidR="00515011">
                              <w:rPr>
                                <w:color w:val="auto"/>
                              </w:rPr>
                              <w:t>R</w:t>
                            </w:r>
                            <w:r w:rsidR="00B559EB">
                              <w:rPr>
                                <w:color w:val="auto"/>
                              </w:rPr>
                              <w:t>.</w:t>
                            </w:r>
                            <w:permEnd w:id="603025322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2037384408" w:edGrp="everyone"/>
                            <w:r w:rsidR="00362058">
                              <w:t>_____</w:t>
                            </w:r>
                            <w:permEnd w:id="2037384408"/>
                            <w:r w:rsidR="00AD66D2">
                              <w:t xml:space="preserve"> </w:t>
                            </w:r>
                          </w:p>
                          <w:p w14:paraId="55C8E6F2" w14:textId="03059E90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493885094" w:edGrp="everyone"/>
                            <w:r w:rsidR="00515011">
                              <w:t>____ __________</w:t>
                            </w:r>
                            <w:r w:rsidR="00CC35FF">
                              <w:rPr>
                                <w:color w:val="auto"/>
                              </w:rPr>
                              <w:t xml:space="preserve"> 202</w:t>
                            </w:r>
                            <w:r w:rsidR="007F176D">
                              <w:rPr>
                                <w:color w:val="auto"/>
                              </w:rPr>
                              <w:t>2</w:t>
                            </w:r>
                            <w:permEnd w:id="493885094"/>
                          </w:p>
                          <w:p w14:paraId="1750C1EF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9B3E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8BD61CE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1164507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011645075"/>
                    <w:p w14:paraId="745E03E9" w14:textId="0C4B4CF4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603025322" w:edGrp="everyone"/>
                      <w:r w:rsidR="00515011">
                        <w:rPr>
                          <w:color w:val="auto"/>
                        </w:rPr>
                        <w:t>O</w:t>
                      </w:r>
                      <w:r w:rsidR="008F10E7" w:rsidRPr="00B60105">
                        <w:rPr>
                          <w:color w:val="auto"/>
                        </w:rPr>
                        <w:t>.</w:t>
                      </w:r>
                      <w:r w:rsidR="00515011">
                        <w:rPr>
                          <w:color w:val="auto"/>
                        </w:rPr>
                        <w:t>R</w:t>
                      </w:r>
                      <w:r w:rsidR="00B559EB">
                        <w:rPr>
                          <w:color w:val="auto"/>
                        </w:rPr>
                        <w:t>.</w:t>
                      </w:r>
                      <w:permEnd w:id="603025322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2037384408" w:edGrp="everyone"/>
                      <w:r w:rsidR="00362058">
                        <w:t>_____</w:t>
                      </w:r>
                      <w:permEnd w:id="2037384408"/>
                      <w:r w:rsidR="00AD66D2">
                        <w:t xml:space="preserve"> </w:t>
                      </w:r>
                    </w:p>
                    <w:p w14:paraId="55C8E6F2" w14:textId="03059E90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493885094" w:edGrp="everyone"/>
                      <w:r w:rsidR="00515011">
                        <w:t>____ __________</w:t>
                      </w:r>
                      <w:r w:rsidR="00CC35FF">
                        <w:rPr>
                          <w:color w:val="auto"/>
                        </w:rPr>
                        <w:t xml:space="preserve"> 202</w:t>
                      </w:r>
                      <w:r w:rsidR="007F176D">
                        <w:rPr>
                          <w:color w:val="auto"/>
                        </w:rPr>
                        <w:t>2</w:t>
                      </w:r>
                      <w:permEnd w:id="493885094"/>
                    </w:p>
                    <w:p w14:paraId="1750C1EF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33E6C78" w14:textId="6EA7AE60" w:rsidR="00800905" w:rsidRPr="00362058" w:rsidRDefault="00800905" w:rsidP="00800905">
      <w:pPr>
        <w:pStyle w:val="Titlustinga"/>
        <w:tabs>
          <w:tab w:val="left" w:pos="3450"/>
        </w:tabs>
        <w:spacing w:after="0" w:line="360" w:lineRule="auto"/>
        <w:ind w:left="0"/>
        <w:jc w:val="right"/>
        <w:rPr>
          <w:rFonts w:cs="Arial"/>
          <w:color w:val="auto"/>
          <w:sz w:val="28"/>
          <w:szCs w:val="28"/>
        </w:rPr>
      </w:pPr>
      <w:permStart w:id="1920733387" w:edGrp="everyone"/>
      <w:r w:rsidRPr="00362058">
        <w:rPr>
          <w:rFonts w:cs="Arial"/>
          <w:color w:val="auto"/>
          <w:sz w:val="28"/>
          <w:szCs w:val="28"/>
        </w:rPr>
        <w:t xml:space="preserve">Biroul permanent al </w:t>
      </w:r>
    </w:p>
    <w:p w14:paraId="5CD3EC0B" w14:textId="1AEEB3C7" w:rsidR="00800905" w:rsidRPr="00362058" w:rsidRDefault="00800905" w:rsidP="00800905">
      <w:pPr>
        <w:spacing w:after="0"/>
        <w:ind w:left="0"/>
        <w:jc w:val="right"/>
        <w:rPr>
          <w:rFonts w:cs="Arial"/>
          <w:sz w:val="28"/>
          <w:szCs w:val="28"/>
        </w:rPr>
      </w:pPr>
      <w:r w:rsidRPr="00362058">
        <w:rPr>
          <w:rFonts w:cs="Arial"/>
          <w:b/>
          <w:bCs/>
          <w:sz w:val="28"/>
          <w:szCs w:val="28"/>
        </w:rPr>
        <w:t xml:space="preserve">    Parlamentului Republicii Moldova</w:t>
      </w:r>
    </w:p>
    <w:p w14:paraId="49134188" w14:textId="77777777" w:rsidR="00800905" w:rsidRPr="00352227" w:rsidRDefault="00800905" w:rsidP="00800905">
      <w:pPr>
        <w:ind w:left="0"/>
        <w:jc w:val="right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</w:t>
      </w:r>
    </w:p>
    <w:p w14:paraId="02C5C897" w14:textId="77777777" w:rsidR="00800905" w:rsidRPr="00352227" w:rsidRDefault="00800905" w:rsidP="00800905">
      <w:pPr>
        <w:jc w:val="right"/>
        <w:rPr>
          <w:rFonts w:cs="Arial"/>
          <w:sz w:val="28"/>
          <w:szCs w:val="28"/>
        </w:rPr>
      </w:pPr>
    </w:p>
    <w:p w14:paraId="1E566632" w14:textId="7FF988CE" w:rsidR="00800905" w:rsidRPr="00352227" w:rsidRDefault="00800905" w:rsidP="00CC7E8A">
      <w:pPr>
        <w:ind w:firstLine="85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lang w:val="ro-MD"/>
        </w:rPr>
        <w:t>Î</w:t>
      </w:r>
      <w:r w:rsidRPr="00CC3318">
        <w:rPr>
          <w:rFonts w:cs="Arial"/>
          <w:sz w:val="28"/>
          <w:szCs w:val="28"/>
        </w:rPr>
        <w:t>n conformitate cu prevederile art. 73 din Constitu</w:t>
      </w:r>
      <w:r>
        <w:rPr>
          <w:rFonts w:cs="Arial"/>
          <w:sz w:val="28"/>
          <w:szCs w:val="28"/>
        </w:rPr>
        <w:t>ț</w:t>
      </w:r>
      <w:r w:rsidRPr="00CC3318">
        <w:rPr>
          <w:rFonts w:cs="Arial"/>
          <w:sz w:val="28"/>
          <w:szCs w:val="28"/>
        </w:rPr>
        <w:t xml:space="preserve">ia Republicii Moldova </w:t>
      </w:r>
      <w:r>
        <w:rPr>
          <w:rFonts w:cs="Arial"/>
          <w:sz w:val="28"/>
          <w:szCs w:val="28"/>
        </w:rPr>
        <w:t>ș</w:t>
      </w:r>
      <w:r w:rsidRPr="00CC3318">
        <w:rPr>
          <w:rFonts w:cs="Arial"/>
          <w:sz w:val="28"/>
          <w:szCs w:val="28"/>
        </w:rPr>
        <w:t xml:space="preserve">i art. 47 din Regulamentul Parlamentului Republicii Moldova, se </w:t>
      </w:r>
      <w:r>
        <w:rPr>
          <w:rFonts w:cs="Arial"/>
          <w:sz w:val="28"/>
          <w:szCs w:val="28"/>
        </w:rPr>
        <w:t>î</w:t>
      </w:r>
      <w:r w:rsidRPr="00CC3318">
        <w:rPr>
          <w:rFonts w:cs="Arial"/>
          <w:sz w:val="28"/>
          <w:szCs w:val="28"/>
        </w:rPr>
        <w:t>nainteaz</w:t>
      </w:r>
      <w:r>
        <w:rPr>
          <w:rFonts w:cs="Arial"/>
          <w:sz w:val="28"/>
          <w:szCs w:val="28"/>
        </w:rPr>
        <w:t>ă</w:t>
      </w:r>
      <w:r w:rsidRPr="00CC3318">
        <w:rPr>
          <w:rFonts w:cs="Arial"/>
          <w:sz w:val="28"/>
          <w:szCs w:val="28"/>
        </w:rPr>
        <w:t xml:space="preserve"> cu titlu de ini</w:t>
      </w:r>
      <w:r>
        <w:rPr>
          <w:rFonts w:cs="Arial"/>
          <w:sz w:val="28"/>
          <w:szCs w:val="28"/>
        </w:rPr>
        <w:t>ț</w:t>
      </w:r>
      <w:r w:rsidRPr="00CC3318">
        <w:rPr>
          <w:rFonts w:cs="Arial"/>
          <w:sz w:val="28"/>
          <w:szCs w:val="28"/>
        </w:rPr>
        <w:t>iativ</w:t>
      </w:r>
      <w:r>
        <w:rPr>
          <w:rFonts w:cs="Arial"/>
          <w:sz w:val="28"/>
          <w:szCs w:val="28"/>
        </w:rPr>
        <w:t>ă</w:t>
      </w:r>
      <w:r w:rsidRPr="00CC3318">
        <w:rPr>
          <w:rFonts w:cs="Arial"/>
          <w:sz w:val="28"/>
          <w:szCs w:val="28"/>
        </w:rPr>
        <w:t xml:space="preserve"> legislativ</w:t>
      </w:r>
      <w:r>
        <w:rPr>
          <w:rFonts w:cs="Arial"/>
          <w:sz w:val="28"/>
          <w:szCs w:val="28"/>
        </w:rPr>
        <w:t>ă</w:t>
      </w:r>
      <w:r w:rsidRPr="00CC3318">
        <w:rPr>
          <w:rFonts w:cs="Arial"/>
          <w:sz w:val="28"/>
          <w:szCs w:val="28"/>
        </w:rPr>
        <w:t xml:space="preserve">, proiectul de lege </w:t>
      </w:r>
      <w:r w:rsidR="00362058" w:rsidRPr="00362058">
        <w:rPr>
          <w:rFonts w:cs="Arial"/>
          <w:sz w:val="28"/>
          <w:szCs w:val="28"/>
        </w:rPr>
        <w:t xml:space="preserve">pentru modificarea articolului </w:t>
      </w:r>
      <w:r w:rsidR="00E22FD3">
        <w:rPr>
          <w:rFonts w:cs="Arial"/>
          <w:sz w:val="28"/>
          <w:szCs w:val="28"/>
        </w:rPr>
        <w:t>1</w:t>
      </w:r>
      <w:r w:rsidR="00362058" w:rsidRPr="00362058">
        <w:rPr>
          <w:rFonts w:cs="Arial"/>
          <w:sz w:val="28"/>
          <w:szCs w:val="28"/>
        </w:rPr>
        <w:t xml:space="preserve"> din </w:t>
      </w:r>
      <w:r w:rsidR="00E22FD3" w:rsidRPr="00E22FD3">
        <w:rPr>
          <w:rFonts w:cs="Arial"/>
          <w:sz w:val="28"/>
          <w:szCs w:val="28"/>
        </w:rPr>
        <w:t>Leg</w:t>
      </w:r>
      <w:r w:rsidR="00E22FD3">
        <w:rPr>
          <w:rFonts w:cs="Arial"/>
          <w:sz w:val="28"/>
          <w:szCs w:val="28"/>
        </w:rPr>
        <w:t>ea</w:t>
      </w:r>
      <w:r w:rsidR="00E22FD3" w:rsidRPr="00E22FD3">
        <w:rPr>
          <w:rFonts w:cs="Arial"/>
          <w:sz w:val="28"/>
          <w:szCs w:val="28"/>
        </w:rPr>
        <w:t xml:space="preserve"> privind contracararea activită</w:t>
      </w:r>
      <w:r w:rsidR="00E22FD3">
        <w:rPr>
          <w:rFonts w:cs="Arial"/>
          <w:sz w:val="28"/>
          <w:szCs w:val="28"/>
        </w:rPr>
        <w:t>ț</w:t>
      </w:r>
      <w:r w:rsidR="00E22FD3" w:rsidRPr="00E22FD3">
        <w:rPr>
          <w:rFonts w:cs="Arial"/>
          <w:sz w:val="28"/>
          <w:szCs w:val="28"/>
        </w:rPr>
        <w:t>ii extremiste nr. 54-XV din 21.02.2003.</w:t>
      </w:r>
    </w:p>
    <w:p w14:paraId="739B4987" w14:textId="77777777" w:rsidR="00800905" w:rsidRPr="00352227" w:rsidRDefault="00800905" w:rsidP="00800905">
      <w:pPr>
        <w:jc w:val="both"/>
        <w:rPr>
          <w:rFonts w:cs="Arial"/>
          <w:sz w:val="28"/>
          <w:szCs w:val="28"/>
        </w:rPr>
      </w:pPr>
    </w:p>
    <w:p w14:paraId="2760B72E" w14:textId="1AA137A5" w:rsidR="00800905" w:rsidRPr="00352227" w:rsidRDefault="00800905" w:rsidP="00800905">
      <w:pPr>
        <w:spacing w:line="240" w:lineRule="auto"/>
        <w:jc w:val="both"/>
        <w:rPr>
          <w:rFonts w:cs="Arial"/>
          <w:sz w:val="28"/>
          <w:szCs w:val="28"/>
        </w:rPr>
      </w:pPr>
      <w:r w:rsidRPr="00352227">
        <w:rPr>
          <w:rFonts w:cs="Arial"/>
          <w:sz w:val="28"/>
          <w:szCs w:val="28"/>
        </w:rPr>
        <w:t>Anexă: 1. Proiectul de lege</w:t>
      </w:r>
      <w:r w:rsidR="00362058">
        <w:rPr>
          <w:rFonts w:cs="Arial"/>
          <w:sz w:val="28"/>
          <w:szCs w:val="28"/>
        </w:rPr>
        <w:t xml:space="preserve"> (1 fil</w:t>
      </w:r>
      <w:r w:rsidR="00E22FD3">
        <w:rPr>
          <w:rFonts w:cs="Arial"/>
          <w:sz w:val="28"/>
          <w:szCs w:val="28"/>
        </w:rPr>
        <w:t>ă</w:t>
      </w:r>
      <w:r w:rsidR="00362058">
        <w:rPr>
          <w:rFonts w:cs="Arial"/>
          <w:sz w:val="28"/>
          <w:szCs w:val="28"/>
        </w:rPr>
        <w:t>)</w:t>
      </w:r>
    </w:p>
    <w:p w14:paraId="4460325B" w14:textId="44C9E95D" w:rsidR="00800905" w:rsidRPr="00352227" w:rsidRDefault="00800905" w:rsidP="00800905">
      <w:pPr>
        <w:spacing w:line="240" w:lineRule="auto"/>
        <w:jc w:val="both"/>
        <w:rPr>
          <w:rFonts w:cs="Arial"/>
          <w:sz w:val="28"/>
          <w:szCs w:val="28"/>
        </w:rPr>
      </w:pPr>
      <w:r w:rsidRPr="00352227">
        <w:rPr>
          <w:rFonts w:cs="Arial"/>
          <w:sz w:val="28"/>
          <w:szCs w:val="28"/>
        </w:rPr>
        <w:t xml:space="preserve">             2.</w:t>
      </w:r>
      <w:r>
        <w:rPr>
          <w:rFonts w:cs="Arial"/>
          <w:sz w:val="28"/>
          <w:szCs w:val="28"/>
        </w:rPr>
        <w:t xml:space="preserve"> </w:t>
      </w:r>
      <w:r w:rsidRPr="00352227">
        <w:rPr>
          <w:rFonts w:cs="Arial"/>
          <w:sz w:val="28"/>
          <w:szCs w:val="28"/>
        </w:rPr>
        <w:t>Not</w:t>
      </w:r>
      <w:r>
        <w:rPr>
          <w:rFonts w:cs="Arial"/>
          <w:sz w:val="28"/>
          <w:szCs w:val="28"/>
        </w:rPr>
        <w:t>ă</w:t>
      </w:r>
      <w:r w:rsidRPr="00352227">
        <w:rPr>
          <w:rFonts w:cs="Arial"/>
          <w:sz w:val="28"/>
          <w:szCs w:val="28"/>
        </w:rPr>
        <w:t xml:space="preserve"> informativă</w:t>
      </w:r>
      <w:r w:rsidR="00362058">
        <w:rPr>
          <w:rFonts w:cs="Arial"/>
          <w:sz w:val="28"/>
          <w:szCs w:val="28"/>
        </w:rPr>
        <w:t xml:space="preserve"> (</w:t>
      </w:r>
      <w:r w:rsidR="00974276">
        <w:rPr>
          <w:rFonts w:cs="Arial"/>
          <w:sz w:val="28"/>
          <w:szCs w:val="28"/>
        </w:rPr>
        <w:t>2</w:t>
      </w:r>
      <w:r w:rsidR="00362058">
        <w:rPr>
          <w:rFonts w:cs="Arial"/>
          <w:sz w:val="28"/>
          <w:szCs w:val="28"/>
        </w:rPr>
        <w:t xml:space="preserve"> fil</w:t>
      </w:r>
      <w:r w:rsidR="00974276">
        <w:rPr>
          <w:rFonts w:cs="Arial"/>
          <w:sz w:val="28"/>
          <w:szCs w:val="28"/>
        </w:rPr>
        <w:t>e</w:t>
      </w:r>
      <w:r w:rsidR="00362058">
        <w:rPr>
          <w:rFonts w:cs="Arial"/>
          <w:sz w:val="28"/>
          <w:szCs w:val="28"/>
        </w:rPr>
        <w:t>)</w:t>
      </w:r>
    </w:p>
    <w:p w14:paraId="3978B44F" w14:textId="77777777" w:rsidR="00800905" w:rsidRPr="00352227" w:rsidRDefault="00800905" w:rsidP="00800905">
      <w:pPr>
        <w:jc w:val="both"/>
        <w:rPr>
          <w:rFonts w:cs="Arial"/>
          <w:sz w:val="28"/>
          <w:szCs w:val="28"/>
        </w:rPr>
      </w:pPr>
      <w:r w:rsidRPr="00352227">
        <w:rPr>
          <w:rFonts w:cs="Arial"/>
          <w:sz w:val="28"/>
          <w:szCs w:val="28"/>
        </w:rPr>
        <w:t xml:space="preserve">                                                                                            </w:t>
      </w:r>
    </w:p>
    <w:p w14:paraId="66AA2013" w14:textId="691F40D7" w:rsidR="00800905" w:rsidRDefault="00800905" w:rsidP="00800905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Deputa</w:t>
      </w:r>
      <w:r w:rsidR="00CC7E8A"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 xml:space="preserve"> în Parlament:</w:t>
      </w:r>
    </w:p>
    <w:p w14:paraId="67FC4499" w14:textId="1620933A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7ABCD176" w14:textId="1BC4B00A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63A22B6C" w14:textId="25109E85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099E088C" w14:textId="38A3C21E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7D5ADD00" w14:textId="24FE06EF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405CC029" w14:textId="77777777" w:rsidR="00C2301E" w:rsidRDefault="00C2301E" w:rsidP="00800905">
      <w:pPr>
        <w:jc w:val="right"/>
        <w:rPr>
          <w:b/>
          <w:bCs/>
          <w:sz w:val="28"/>
          <w:szCs w:val="28"/>
        </w:rPr>
      </w:pPr>
    </w:p>
    <w:p w14:paraId="18AFF85D" w14:textId="7D268D03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4AFCA8FF" w14:textId="732ACBB2" w:rsidR="00425161" w:rsidRDefault="00DD20AD" w:rsidP="00DD20AD">
      <w:pPr>
        <w:tabs>
          <w:tab w:val="left" w:pos="28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61B049E3" w14:textId="58AB6213" w:rsidR="00425161" w:rsidRDefault="00425161" w:rsidP="00860099">
      <w:pPr>
        <w:pStyle w:val="BodyText"/>
        <w:shd w:val="clear" w:color="auto" w:fill="auto"/>
        <w:ind w:firstLine="0"/>
        <w:jc w:val="right"/>
        <w:rPr>
          <w:rFonts w:ascii="Georgia" w:hAnsi="Georgia"/>
          <w:i/>
          <w:iCs/>
          <w:color w:val="000000"/>
          <w:lang w:bidi="en-US"/>
        </w:rPr>
      </w:pPr>
      <w:r w:rsidRPr="00670A46">
        <w:rPr>
          <w:rFonts w:ascii="Georgia" w:hAnsi="Georgia"/>
          <w:i/>
          <w:iCs/>
          <w:color w:val="000000"/>
          <w:lang w:bidi="en-US"/>
        </w:rPr>
        <w:lastRenderedPageBreak/>
        <w:t>Protect</w:t>
      </w:r>
    </w:p>
    <w:p w14:paraId="41DE45B3" w14:textId="0724B2DB" w:rsidR="00860099" w:rsidRDefault="00860099" w:rsidP="00860099">
      <w:pPr>
        <w:pStyle w:val="BodyText"/>
        <w:shd w:val="clear" w:color="auto" w:fill="auto"/>
        <w:ind w:firstLine="0"/>
        <w:jc w:val="right"/>
        <w:rPr>
          <w:rFonts w:ascii="Georgia" w:hAnsi="Georgia"/>
          <w:i/>
          <w:iCs/>
          <w:color w:val="000000"/>
          <w:lang w:bidi="en-US"/>
        </w:rPr>
      </w:pPr>
    </w:p>
    <w:p w14:paraId="25EE3255" w14:textId="77777777" w:rsidR="00860099" w:rsidRPr="00670A46" w:rsidRDefault="00860099" w:rsidP="00860099">
      <w:pPr>
        <w:pStyle w:val="BodyText"/>
        <w:shd w:val="clear" w:color="auto" w:fill="auto"/>
        <w:ind w:firstLine="0"/>
        <w:jc w:val="right"/>
        <w:rPr>
          <w:rFonts w:ascii="Georgia" w:hAnsi="Georgia"/>
        </w:rPr>
      </w:pPr>
    </w:p>
    <w:p w14:paraId="430F6E8B" w14:textId="77777777" w:rsidR="00425161" w:rsidRPr="00670A46" w:rsidRDefault="00425161" w:rsidP="009D058F">
      <w:pPr>
        <w:pStyle w:val="BodyText"/>
        <w:shd w:val="clear" w:color="auto" w:fill="auto"/>
        <w:spacing w:line="360" w:lineRule="auto"/>
        <w:ind w:firstLine="0"/>
        <w:jc w:val="center"/>
        <w:rPr>
          <w:rFonts w:ascii="Georgia" w:hAnsi="Georgia"/>
        </w:rPr>
      </w:pPr>
      <w:r w:rsidRPr="00670A46">
        <w:rPr>
          <w:rFonts w:ascii="Georgia" w:hAnsi="Georgia"/>
          <w:b/>
          <w:bCs/>
          <w:color w:val="000000"/>
          <w:lang w:bidi="en-US"/>
        </w:rPr>
        <w:t>LEGE</w:t>
      </w:r>
    </w:p>
    <w:p w14:paraId="4B92F46C" w14:textId="4B3BC6FC" w:rsidR="00CC7E8A" w:rsidRPr="00670A46" w:rsidRDefault="00E22FD3" w:rsidP="009D058F">
      <w:pPr>
        <w:pStyle w:val="BodyText"/>
        <w:spacing w:line="360" w:lineRule="auto"/>
        <w:jc w:val="center"/>
        <w:rPr>
          <w:rFonts w:ascii="Georgia" w:hAnsi="Georgia"/>
          <w:b/>
          <w:bCs/>
          <w:color w:val="000000"/>
          <w:lang w:bidi="en-US"/>
        </w:rPr>
      </w:pP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pentru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modificarea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articolului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1 din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Legea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privind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contracararea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activității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extremiste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nr. 54-XV din 21.02.2003</w:t>
      </w:r>
    </w:p>
    <w:p w14:paraId="4AB93C69" w14:textId="59DEB850" w:rsidR="00860099" w:rsidRDefault="00E22FD3" w:rsidP="009D058F">
      <w:pPr>
        <w:pStyle w:val="BodyText"/>
        <w:spacing w:line="360" w:lineRule="auto"/>
        <w:jc w:val="center"/>
        <w:rPr>
          <w:rFonts w:ascii="Georgia" w:hAnsi="Georgia"/>
          <w:i/>
          <w:iCs/>
          <w:color w:val="000000"/>
          <w:lang w:bidi="en-US"/>
        </w:rPr>
      </w:pPr>
      <w:r>
        <w:rPr>
          <w:rFonts w:ascii="Georgia" w:hAnsi="Georgia"/>
          <w:i/>
          <w:iCs/>
          <w:color w:val="000000"/>
          <w:lang w:bidi="en-US"/>
        </w:rPr>
        <w:t>(</w:t>
      </w:r>
      <w:proofErr w:type="spellStart"/>
      <w:r w:rsidRPr="00E22FD3">
        <w:rPr>
          <w:rFonts w:ascii="Georgia" w:hAnsi="Georgia"/>
          <w:i/>
          <w:iCs/>
          <w:color w:val="000000"/>
          <w:lang w:bidi="en-US"/>
        </w:rPr>
        <w:t>Monitorul</w:t>
      </w:r>
      <w:proofErr w:type="spellEnd"/>
      <w:r w:rsidRPr="00E22FD3">
        <w:rPr>
          <w:rFonts w:ascii="Georgia" w:hAnsi="Georgia"/>
          <w:i/>
          <w:i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i/>
          <w:iCs/>
          <w:color w:val="000000"/>
          <w:lang w:bidi="en-US"/>
        </w:rPr>
        <w:t>Oficial</w:t>
      </w:r>
      <w:proofErr w:type="spellEnd"/>
      <w:r w:rsidRPr="00E22FD3">
        <w:rPr>
          <w:rFonts w:ascii="Georgia" w:hAnsi="Georgia"/>
          <w:i/>
          <w:iCs/>
          <w:color w:val="000000"/>
          <w:lang w:bidi="en-US"/>
        </w:rPr>
        <w:t xml:space="preserve"> al </w:t>
      </w:r>
      <w:proofErr w:type="spellStart"/>
      <w:r w:rsidRPr="00E22FD3">
        <w:rPr>
          <w:rFonts w:ascii="Georgia" w:hAnsi="Georgia"/>
          <w:i/>
          <w:iCs/>
          <w:color w:val="000000"/>
          <w:lang w:bidi="en-US"/>
        </w:rPr>
        <w:t>Republicii</w:t>
      </w:r>
      <w:proofErr w:type="spellEnd"/>
      <w:r w:rsidRPr="00E22FD3">
        <w:rPr>
          <w:rFonts w:ascii="Georgia" w:hAnsi="Georgia"/>
          <w:i/>
          <w:iCs/>
          <w:color w:val="000000"/>
          <w:lang w:bidi="en-US"/>
        </w:rPr>
        <w:t xml:space="preserve"> Moldova, </w:t>
      </w:r>
      <w:r w:rsidR="00CA09FA" w:rsidRPr="00E22FD3">
        <w:rPr>
          <w:rFonts w:ascii="Georgia" w:hAnsi="Georgia"/>
          <w:i/>
          <w:iCs/>
          <w:color w:val="000000"/>
          <w:lang w:bidi="en-US"/>
        </w:rPr>
        <w:t>nr. 56–58</w:t>
      </w:r>
      <w:r w:rsidRPr="00E22FD3">
        <w:rPr>
          <w:rFonts w:ascii="Georgia" w:hAnsi="Georgia"/>
          <w:i/>
          <w:iCs/>
          <w:color w:val="000000"/>
          <w:lang w:bidi="en-US"/>
        </w:rPr>
        <w:t>,</w:t>
      </w:r>
      <w:r w:rsidR="00CA09FA" w:rsidRPr="00CA09FA">
        <w:rPr>
          <w:rFonts w:ascii="Georgia" w:hAnsi="Georgia"/>
          <w:i/>
          <w:iCs/>
          <w:color w:val="000000"/>
          <w:lang w:bidi="en-US"/>
        </w:rPr>
        <w:t xml:space="preserve"> </w:t>
      </w:r>
      <w:r w:rsidR="00CA09FA" w:rsidRPr="00E22FD3">
        <w:rPr>
          <w:rFonts w:ascii="Georgia" w:hAnsi="Georgia"/>
          <w:i/>
          <w:iCs/>
          <w:color w:val="000000"/>
          <w:lang w:bidi="en-US"/>
        </w:rPr>
        <w:t>2003</w:t>
      </w:r>
      <w:r w:rsidRPr="00E22FD3">
        <w:rPr>
          <w:rFonts w:ascii="Georgia" w:hAnsi="Georgia"/>
          <w:i/>
          <w:iCs/>
          <w:color w:val="000000"/>
          <w:lang w:bidi="en-US"/>
        </w:rPr>
        <w:t>, art. 245</w:t>
      </w:r>
      <w:r>
        <w:rPr>
          <w:rFonts w:ascii="Georgia" w:hAnsi="Georgia"/>
          <w:i/>
          <w:iCs/>
          <w:color w:val="000000"/>
          <w:lang w:bidi="en-US"/>
        </w:rPr>
        <w:t>)</w:t>
      </w:r>
    </w:p>
    <w:p w14:paraId="12349219" w14:textId="77777777" w:rsidR="00E22FD3" w:rsidRPr="00860099" w:rsidRDefault="00E22FD3" w:rsidP="009D058F">
      <w:pPr>
        <w:pStyle w:val="BodyText"/>
        <w:spacing w:line="360" w:lineRule="auto"/>
        <w:jc w:val="center"/>
        <w:rPr>
          <w:rFonts w:ascii="Georgia" w:hAnsi="Georgia"/>
          <w:i/>
          <w:iCs/>
          <w:color w:val="000000"/>
          <w:lang w:bidi="en-US"/>
        </w:rPr>
      </w:pPr>
    </w:p>
    <w:p w14:paraId="1B101A8B" w14:textId="3F4F5ED6" w:rsidR="00425161" w:rsidRDefault="00425161" w:rsidP="009D058F">
      <w:pPr>
        <w:pStyle w:val="BodyText"/>
        <w:shd w:val="clear" w:color="auto" w:fill="auto"/>
        <w:spacing w:line="360" w:lineRule="auto"/>
        <w:ind w:left="697" w:firstLine="20"/>
        <w:jc w:val="both"/>
        <w:rPr>
          <w:rFonts w:ascii="Georgia" w:hAnsi="Georgia"/>
          <w:color w:val="000000"/>
          <w:lang w:bidi="en-US"/>
        </w:rPr>
      </w:pPr>
      <w:proofErr w:type="spellStart"/>
      <w:r w:rsidRPr="00670A46">
        <w:rPr>
          <w:rFonts w:ascii="Georgia" w:hAnsi="Georgia"/>
          <w:color w:val="000000"/>
          <w:lang w:bidi="en-US"/>
        </w:rPr>
        <w:t>Parlamentul</w:t>
      </w:r>
      <w:proofErr w:type="spellEnd"/>
      <w:r w:rsidRPr="00670A46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color w:val="000000"/>
          <w:lang w:bidi="en-US"/>
        </w:rPr>
        <w:t>adoptă</w:t>
      </w:r>
      <w:proofErr w:type="spellEnd"/>
      <w:r w:rsidRPr="00670A46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color w:val="000000"/>
          <w:lang w:bidi="en-US"/>
        </w:rPr>
        <w:t>prezenta</w:t>
      </w:r>
      <w:proofErr w:type="spellEnd"/>
      <w:r w:rsidRPr="00670A46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color w:val="000000"/>
          <w:lang w:bidi="en-US"/>
        </w:rPr>
        <w:t>lege</w:t>
      </w:r>
      <w:proofErr w:type="spellEnd"/>
      <w:r w:rsidRPr="00670A46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color w:val="000000"/>
          <w:lang w:bidi="en-US"/>
        </w:rPr>
        <w:t>organică</w:t>
      </w:r>
      <w:proofErr w:type="spellEnd"/>
      <w:r w:rsidRPr="00670A46">
        <w:rPr>
          <w:rFonts w:ascii="Georgia" w:hAnsi="Georgia"/>
          <w:color w:val="000000"/>
          <w:lang w:bidi="en-US"/>
        </w:rPr>
        <w:t>:</w:t>
      </w:r>
    </w:p>
    <w:p w14:paraId="62F617A6" w14:textId="77777777" w:rsidR="00860099" w:rsidRPr="00670A46" w:rsidRDefault="00860099" w:rsidP="009D058F">
      <w:pPr>
        <w:pStyle w:val="BodyText"/>
        <w:shd w:val="clear" w:color="auto" w:fill="auto"/>
        <w:spacing w:line="360" w:lineRule="auto"/>
        <w:ind w:left="697" w:firstLine="20"/>
        <w:jc w:val="both"/>
        <w:rPr>
          <w:rFonts w:ascii="Georgia" w:hAnsi="Georgia"/>
        </w:rPr>
      </w:pPr>
    </w:p>
    <w:p w14:paraId="7100B2B5" w14:textId="55F63095" w:rsidR="009D058F" w:rsidRDefault="00425161" w:rsidP="009D058F">
      <w:pPr>
        <w:pStyle w:val="BodyText"/>
        <w:spacing w:line="360" w:lineRule="auto"/>
        <w:ind w:left="697" w:firstLine="718"/>
        <w:jc w:val="both"/>
        <w:rPr>
          <w:rFonts w:ascii="Georgia" w:hAnsi="Georgia"/>
          <w:color w:val="000000"/>
          <w:lang w:bidi="en-US"/>
        </w:rPr>
      </w:pPr>
      <w:proofErr w:type="spellStart"/>
      <w:r w:rsidRPr="00670A46">
        <w:rPr>
          <w:rFonts w:ascii="Georgia" w:hAnsi="Georgia"/>
          <w:b/>
          <w:bCs/>
          <w:color w:val="000000"/>
          <w:lang w:bidi="en-US"/>
        </w:rPr>
        <w:t>Articol</w:t>
      </w:r>
      <w:proofErr w:type="spellEnd"/>
      <w:r w:rsidRPr="00670A46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b/>
          <w:bCs/>
          <w:color w:val="000000"/>
          <w:lang w:bidi="en-US"/>
        </w:rPr>
        <w:t>unic</w:t>
      </w:r>
      <w:proofErr w:type="spellEnd"/>
      <w:r w:rsidRPr="00670A46">
        <w:rPr>
          <w:rFonts w:ascii="Georgia" w:hAnsi="Georgia"/>
          <w:b/>
          <w:bCs/>
          <w:color w:val="000000"/>
          <w:lang w:bidi="en-US"/>
        </w:rPr>
        <w:t xml:space="preserve"> </w:t>
      </w:r>
      <w:r w:rsidR="00C2301E" w:rsidRPr="00670A46">
        <w:rPr>
          <w:rFonts w:ascii="Georgia" w:hAnsi="Georgia"/>
          <w:color w:val="000000"/>
          <w:lang w:bidi="en-US"/>
        </w:rPr>
        <w:t xml:space="preserve">–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Art</w:t>
      </w:r>
      <w:r w:rsidR="00B97366">
        <w:rPr>
          <w:rFonts w:ascii="Georgia" w:hAnsi="Georgia"/>
          <w:color w:val="000000"/>
          <w:lang w:bidi="en-US"/>
        </w:rPr>
        <w:t>icolul</w:t>
      </w:r>
      <w:proofErr w:type="spellEnd"/>
      <w:r w:rsidR="00B97366">
        <w:rPr>
          <w:rFonts w:ascii="Georgia" w:hAnsi="Georgia"/>
          <w:color w:val="000000"/>
          <w:lang w:bidi="en-US"/>
        </w:rPr>
        <w:t xml:space="preserve"> 1,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litera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b) din 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Legea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privind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contracararea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activității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extremiste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nr. 54-XV din 21.02.2003 </w:t>
      </w:r>
      <w:r w:rsidR="00B97366" w:rsidRPr="00B97366">
        <w:rPr>
          <w:rFonts w:ascii="Georgia" w:hAnsi="Georgia"/>
          <w:color w:val="000000"/>
          <w:lang w:bidi="en-US"/>
        </w:rPr>
        <w:t>(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Monitorul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Oficial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al </w:t>
      </w:r>
      <w:proofErr w:type="spellStart"/>
      <w:r w:rsidR="00CA09FA" w:rsidRPr="00CA09FA">
        <w:rPr>
          <w:rFonts w:ascii="Georgia" w:hAnsi="Georgia"/>
          <w:color w:val="000000"/>
          <w:lang w:bidi="en-US"/>
        </w:rPr>
        <w:t>Republicii</w:t>
      </w:r>
      <w:proofErr w:type="spellEnd"/>
      <w:r w:rsidR="00CA09FA" w:rsidRPr="00CA09FA">
        <w:rPr>
          <w:rFonts w:ascii="Georgia" w:hAnsi="Georgia"/>
          <w:color w:val="000000"/>
          <w:lang w:bidi="en-US"/>
        </w:rPr>
        <w:t xml:space="preserve"> Moldova, nr. 56–58, 2003, art. 245</w:t>
      </w:r>
      <w:r w:rsidR="00B97366" w:rsidRPr="00B97366">
        <w:rPr>
          <w:rFonts w:ascii="Georgia" w:hAnsi="Georgia"/>
          <w:color w:val="000000"/>
          <w:lang w:bidi="en-US"/>
        </w:rPr>
        <w:t xml:space="preserve">) cu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modificările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ulterioare</w:t>
      </w:r>
      <w:proofErr w:type="spellEnd"/>
      <w:r w:rsidR="00CA09FA">
        <w:rPr>
          <w:rFonts w:ascii="Georgia" w:hAnsi="Georgia"/>
          <w:color w:val="000000"/>
          <w:lang w:bidi="en-US"/>
        </w:rPr>
        <w:t>,</w:t>
      </w:r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r w:rsidR="00CA09FA" w:rsidRPr="00B97366">
        <w:rPr>
          <w:rFonts w:ascii="Georgia" w:hAnsi="Georgia"/>
          <w:color w:val="000000"/>
          <w:lang w:bidi="en-US"/>
        </w:rPr>
        <w:t xml:space="preserve">se </w:t>
      </w:r>
      <w:proofErr w:type="spellStart"/>
      <w:r w:rsidR="00CA09FA" w:rsidRPr="00B97366">
        <w:rPr>
          <w:rFonts w:ascii="Georgia" w:hAnsi="Georgia"/>
          <w:color w:val="000000"/>
          <w:lang w:bidi="en-US"/>
        </w:rPr>
        <w:t>completează</w:t>
      </w:r>
      <w:proofErr w:type="spellEnd"/>
      <w:r w:rsidR="00CA09FA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9D058F">
        <w:rPr>
          <w:rFonts w:ascii="Georgia" w:hAnsi="Georgia"/>
          <w:color w:val="000000"/>
          <w:lang w:bidi="en-US"/>
        </w:rPr>
        <w:t>ultimul</w:t>
      </w:r>
      <w:proofErr w:type="spellEnd"/>
      <w:r w:rsidR="009D058F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9D058F">
        <w:rPr>
          <w:rFonts w:ascii="Georgia" w:hAnsi="Georgia"/>
          <w:color w:val="000000"/>
          <w:lang w:bidi="en-US"/>
        </w:rPr>
        <w:t>alin</w:t>
      </w:r>
      <w:r w:rsidR="001B0F72">
        <w:rPr>
          <w:rFonts w:ascii="Georgia" w:hAnsi="Georgia"/>
          <w:color w:val="000000"/>
          <w:lang w:bidi="en-US"/>
        </w:rPr>
        <w:t>eat</w:t>
      </w:r>
      <w:proofErr w:type="spellEnd"/>
      <w:r w:rsidR="009D058F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după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CA09FA">
        <w:rPr>
          <w:rFonts w:ascii="Georgia" w:hAnsi="Georgia"/>
          <w:color w:val="000000"/>
          <w:lang w:bidi="en-US"/>
        </w:rPr>
        <w:t>textul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r w:rsidR="00CA09FA">
        <w:rPr>
          <w:rFonts w:ascii="Georgia" w:hAnsi="Georgia"/>
          <w:color w:val="000000"/>
          <w:lang w:bidi="en-US"/>
        </w:rPr>
        <w:t>„</w:t>
      </w:r>
      <w:r w:rsidR="00B97366" w:rsidRPr="00B97366">
        <w:rPr>
          <w:rFonts w:ascii="Georgia" w:hAnsi="Georgia"/>
          <w:color w:val="000000"/>
          <w:lang w:bidi="en-US"/>
        </w:rPr>
        <w:t xml:space="preserve">la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cel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de-al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Doilea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Război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Mondial</w:t>
      </w:r>
      <w:r w:rsidR="00CA09FA">
        <w:rPr>
          <w:rFonts w:ascii="Georgia" w:hAnsi="Georgia"/>
          <w:color w:val="000000"/>
          <w:lang w:bidi="en-US"/>
        </w:rPr>
        <w:t>”</w:t>
      </w:r>
      <w:r w:rsidR="00B97366" w:rsidRPr="00B97366">
        <w:rPr>
          <w:rFonts w:ascii="Georgia" w:hAnsi="Georgia"/>
          <w:color w:val="000000"/>
          <w:lang w:bidi="en-US"/>
        </w:rPr>
        <w:t xml:space="preserve"> cu </w:t>
      </w:r>
      <w:proofErr w:type="spellStart"/>
      <w:r w:rsidR="00CA09FA">
        <w:rPr>
          <w:rFonts w:ascii="Georgia" w:hAnsi="Georgia"/>
          <w:color w:val="000000"/>
          <w:lang w:bidi="en-US"/>
        </w:rPr>
        <w:t>textul</w:t>
      </w:r>
      <w:proofErr w:type="spellEnd"/>
      <w:r w:rsidR="00CA09FA">
        <w:rPr>
          <w:rFonts w:ascii="Georgia" w:hAnsi="Georgia"/>
          <w:color w:val="000000"/>
          <w:lang w:bidi="en-US"/>
        </w:rPr>
        <w:t xml:space="preserve"> „</w:t>
      </w:r>
      <w:r w:rsidR="007F050E">
        <w:rPr>
          <w:rFonts w:ascii="Georgia" w:hAnsi="Georgia"/>
          <w:color w:val="000000"/>
          <w:lang w:bidi="en-US"/>
        </w:rPr>
        <w:t xml:space="preserve">de </w:t>
      </w:r>
      <w:proofErr w:type="spellStart"/>
      <w:r w:rsidR="007F050E">
        <w:rPr>
          <w:rFonts w:ascii="Georgia" w:hAnsi="Georgia"/>
          <w:color w:val="000000"/>
          <w:lang w:bidi="en-US"/>
        </w:rPr>
        <w:t>asemenea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benzile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și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panglicile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7F050E">
        <w:rPr>
          <w:rFonts w:ascii="Georgia" w:hAnsi="Georgia"/>
          <w:color w:val="000000"/>
          <w:lang w:bidi="en-US"/>
        </w:rPr>
        <w:t>purtate</w:t>
      </w:r>
      <w:proofErr w:type="spellEnd"/>
      <w:r w:rsidR="007F050E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7F050E">
        <w:rPr>
          <w:rFonts w:ascii="Georgia" w:hAnsi="Georgia"/>
          <w:color w:val="000000"/>
          <w:lang w:bidi="en-US"/>
        </w:rPr>
        <w:t>în</w:t>
      </w:r>
      <w:proofErr w:type="spellEnd"/>
      <w:r w:rsidR="007F050E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7F050E">
        <w:rPr>
          <w:rFonts w:ascii="Georgia" w:hAnsi="Georgia"/>
          <w:color w:val="000000"/>
          <w:lang w:bidi="en-US"/>
        </w:rPr>
        <w:t>cadrul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evenimentel</w:t>
      </w:r>
      <w:r w:rsidR="007F050E">
        <w:rPr>
          <w:rFonts w:ascii="Georgia" w:hAnsi="Georgia"/>
          <w:color w:val="000000"/>
          <w:lang w:bidi="en-US"/>
        </w:rPr>
        <w:t>or</w:t>
      </w:r>
      <w:proofErr w:type="spellEnd"/>
      <w:r w:rsidR="007F050E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consacrate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7F050E">
        <w:rPr>
          <w:rFonts w:ascii="Georgia" w:hAnsi="Georgia"/>
          <w:color w:val="000000"/>
          <w:lang w:bidi="en-US"/>
        </w:rPr>
        <w:t>sărbătoririi</w:t>
      </w:r>
      <w:proofErr w:type="spellEnd"/>
      <w:r w:rsidR="007F050E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Zilei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Victoriei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şi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a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comemorării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eroilor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căzuţi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pentru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323667">
        <w:rPr>
          <w:rFonts w:ascii="Georgia" w:hAnsi="Georgia"/>
          <w:color w:val="000000"/>
          <w:lang w:bidi="en-US"/>
        </w:rPr>
        <w:t>Independența</w:t>
      </w:r>
      <w:proofErr w:type="spellEnd"/>
      <w:r w:rsidR="00B97366" w:rsidRPr="00B97366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Patriei</w:t>
      </w:r>
      <w:proofErr w:type="spellEnd"/>
      <w:r w:rsidR="007F050E">
        <w:rPr>
          <w:rFonts w:ascii="Georgia" w:hAnsi="Georgia"/>
          <w:color w:val="000000"/>
          <w:lang w:bidi="en-US"/>
        </w:rPr>
        <w:t xml:space="preserve"> – </w:t>
      </w:r>
      <w:r w:rsidR="00B97366" w:rsidRPr="00B97366">
        <w:rPr>
          <w:rFonts w:ascii="Georgia" w:hAnsi="Georgia"/>
          <w:color w:val="000000"/>
          <w:lang w:bidi="en-US"/>
        </w:rPr>
        <w:t xml:space="preserve">9 </w:t>
      </w:r>
      <w:proofErr w:type="spellStart"/>
      <w:r w:rsidR="00B97366" w:rsidRPr="00B97366">
        <w:rPr>
          <w:rFonts w:ascii="Georgia" w:hAnsi="Georgia"/>
          <w:color w:val="000000"/>
          <w:lang w:bidi="en-US"/>
        </w:rPr>
        <w:t>mai</w:t>
      </w:r>
      <w:proofErr w:type="spellEnd"/>
      <w:r w:rsidR="007F050E">
        <w:rPr>
          <w:rFonts w:ascii="Georgia" w:hAnsi="Georgia"/>
          <w:color w:val="000000"/>
          <w:lang w:bidi="en-US"/>
        </w:rPr>
        <w:t>”</w:t>
      </w:r>
      <w:r w:rsidR="009D058F">
        <w:rPr>
          <w:rFonts w:ascii="Georgia" w:hAnsi="Georgia"/>
          <w:color w:val="000000"/>
          <w:lang w:bidi="en-US"/>
        </w:rPr>
        <w:t>.</w:t>
      </w:r>
    </w:p>
    <w:p w14:paraId="278F771D" w14:textId="45D94A9C" w:rsidR="007F050E" w:rsidRDefault="007F050E" w:rsidP="00B97366">
      <w:pPr>
        <w:pStyle w:val="BodyText"/>
        <w:ind w:left="697" w:firstLine="718"/>
        <w:jc w:val="both"/>
        <w:rPr>
          <w:rFonts w:ascii="Georgia" w:hAnsi="Georgia"/>
        </w:rPr>
      </w:pPr>
    </w:p>
    <w:p w14:paraId="3C10098E" w14:textId="77777777" w:rsidR="007F050E" w:rsidRPr="00670A46" w:rsidRDefault="007F050E" w:rsidP="00B97366">
      <w:pPr>
        <w:pStyle w:val="BodyText"/>
        <w:ind w:left="697" w:firstLine="718"/>
        <w:jc w:val="both"/>
        <w:rPr>
          <w:rFonts w:ascii="Georgia" w:hAnsi="Georgia"/>
        </w:rPr>
      </w:pPr>
    </w:p>
    <w:p w14:paraId="12D5E1ED" w14:textId="009E9F58" w:rsidR="00425161" w:rsidRDefault="00425161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  <w:r w:rsidRPr="00670A46">
        <w:rPr>
          <w:b/>
          <w:bCs/>
          <w:color w:val="000000"/>
          <w:sz w:val="28"/>
          <w:szCs w:val="28"/>
          <w:lang w:val="en-US" w:bidi="en-US"/>
        </w:rPr>
        <w:t>PRE</w:t>
      </w:r>
      <w:r w:rsidR="001D55A8" w:rsidRPr="00670A46">
        <w:rPr>
          <w:b/>
          <w:bCs/>
          <w:color w:val="000000"/>
          <w:sz w:val="28"/>
          <w:szCs w:val="28"/>
          <w:lang w:val="en-US" w:bidi="en-US"/>
        </w:rPr>
        <w:t>Ș</w:t>
      </w:r>
      <w:r w:rsidRPr="00670A46">
        <w:rPr>
          <w:b/>
          <w:bCs/>
          <w:color w:val="000000"/>
          <w:sz w:val="28"/>
          <w:szCs w:val="28"/>
          <w:lang w:val="en-US" w:bidi="en-US"/>
        </w:rPr>
        <w:t>EDINTELE PARLAMENTULUI</w:t>
      </w:r>
    </w:p>
    <w:p w14:paraId="6053A339" w14:textId="03A99AA7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C9EA88D" w14:textId="5BF37697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26195A32" w14:textId="16A34B23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1862967" w14:textId="049CE479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1F5B054" w14:textId="2642156D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503CB144" w14:textId="1A827970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A7990A3" w14:textId="61C6D695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2422EEF8" w14:textId="748A1FA0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71EC42CB" w14:textId="0CB5CCEB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2D24434B" w14:textId="5E7F98C3" w:rsidR="00DD20AD" w:rsidRPr="00670A46" w:rsidRDefault="00DD20AD" w:rsidP="00FD5C38">
      <w:pPr>
        <w:pStyle w:val="Heading31"/>
        <w:keepNext/>
        <w:keepLines/>
        <w:shd w:val="clear" w:color="auto" w:fill="auto"/>
        <w:spacing w:after="0" w:line="360" w:lineRule="auto"/>
        <w:rPr>
          <w:rFonts w:ascii="Georgia" w:hAnsi="Georgia"/>
        </w:rPr>
      </w:pPr>
      <w:bookmarkStart w:id="0" w:name="bookmark8"/>
      <w:bookmarkStart w:id="1" w:name="bookmark9"/>
      <w:r w:rsidRPr="00670A46">
        <w:rPr>
          <w:rFonts w:ascii="Georgia" w:hAnsi="Georgia"/>
          <w:color w:val="000000"/>
          <w:lang w:bidi="en-US"/>
        </w:rPr>
        <w:lastRenderedPageBreak/>
        <w:t>NOTA INFORMATIV</w:t>
      </w:r>
      <w:bookmarkEnd w:id="0"/>
      <w:bookmarkEnd w:id="1"/>
      <w:r w:rsidR="00781C40" w:rsidRPr="00670A46">
        <w:rPr>
          <w:rFonts w:ascii="Georgia" w:hAnsi="Georgia"/>
          <w:color w:val="000000"/>
          <w:lang w:bidi="en-US"/>
        </w:rPr>
        <w:t>Ă</w:t>
      </w:r>
    </w:p>
    <w:p w14:paraId="78AF1DFE" w14:textId="319D7B79" w:rsidR="00FD5C38" w:rsidRDefault="00FD5C38" w:rsidP="006C6BC7">
      <w:pPr>
        <w:spacing w:after="0" w:line="240" w:lineRule="auto"/>
        <w:ind w:left="0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</w:pPr>
      <w:bookmarkStart w:id="2" w:name="bookmark12"/>
      <w:bookmarkStart w:id="3" w:name="bookmark13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la </w:t>
      </w:r>
      <w:proofErr w:type="spellStart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proiectul</w:t>
      </w:r>
      <w:proofErr w:type="spellEnd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de </w:t>
      </w:r>
      <w:proofErr w:type="spellStart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lege</w:t>
      </w:r>
      <w:proofErr w:type="spellEnd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pentru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modificarea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articolului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1 din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Legea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privind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contracararea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activității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extremiste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nr. 54-XV din 21.02.2003</w:t>
      </w:r>
    </w:p>
    <w:p w14:paraId="0196AF4C" w14:textId="77777777" w:rsidR="006C6BC7" w:rsidRDefault="006C6BC7" w:rsidP="006C6BC7">
      <w:pPr>
        <w:spacing w:after="0" w:line="240" w:lineRule="auto"/>
        <w:ind w:left="0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4"/>
      </w:tblGrid>
      <w:tr w:rsidR="003E328B" w:rsidRPr="003E328B" w14:paraId="63F226FA" w14:textId="77777777" w:rsidTr="0006077A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356F0C" w14:textId="623F639B" w:rsidR="003E328B" w:rsidRPr="003E328B" w:rsidRDefault="003E328B" w:rsidP="003E328B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</w:pPr>
          </w:p>
        </w:tc>
      </w:tr>
      <w:tr w:rsidR="003E328B" w:rsidRPr="003E328B" w14:paraId="11ED57DB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CE3C54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1.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Denumirea autorului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şi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, după caz, a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participanţilor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la elaborarea proiectului </w:t>
            </w:r>
          </w:p>
        </w:tc>
      </w:tr>
      <w:tr w:rsidR="003E328B" w:rsidRPr="003E328B" w14:paraId="747EED32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503144" w14:textId="37451FC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 w:rsidR="006C6BC7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Oleg REIDMAN</w:t>
            </w:r>
          </w:p>
        </w:tc>
      </w:tr>
      <w:tr w:rsidR="003E328B" w:rsidRPr="003E328B" w14:paraId="77BFF27C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5E7BCB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2.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Condiţiile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ce au impus elaborarea proiectului de act normativ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şi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finalităţile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urmărite </w:t>
            </w:r>
          </w:p>
        </w:tc>
      </w:tr>
      <w:tr w:rsidR="003E328B" w:rsidRPr="003E328B" w14:paraId="6D54BFDB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030676" w14:textId="62BA1FCC" w:rsidR="003E328B" w:rsidRDefault="003E3D3A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>Prezentul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proiect de lege are </w:t>
            </w: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ca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>scop</w:t>
            </w: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>preîntâmpinarea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>interpretării și respectiv aplicării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eronat</w:t>
            </w: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>e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a prevederilor Legii privind combaterea activităților extremiste </w:t>
            </w:r>
            <w:r w:rsidR="00E15575">
              <w:rPr>
                <w:rFonts w:eastAsia="Times New Roman" w:cs="Times New Roman"/>
                <w:sz w:val="28"/>
                <w:szCs w:val="28"/>
                <w:lang w:eastAsia="ro-RO"/>
              </w:rPr>
              <w:t>în cazul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simbolu</w:t>
            </w:r>
            <w:r w:rsidR="00E15575">
              <w:rPr>
                <w:rFonts w:eastAsia="Times New Roman" w:cs="Times New Roman"/>
                <w:sz w:val="28"/>
                <w:szCs w:val="28"/>
                <w:lang w:eastAsia="ro-RO"/>
              </w:rPr>
              <w:t>lui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>utilizat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zeci de ani </w:t>
            </w:r>
            <w:r w:rsidR="005A0C1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de către cetățenii noștri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pentru 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comemorarea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>eroi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>s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>mul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>ui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celor căzuți 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la datorie pe câmpurile de luptă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în cel de-al Doilea Război Mondial 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–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panglică bicoloră </w:t>
            </w:r>
            <w:r w:rsidR="00386E3C" w:rsidRPr="00386E3C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neagră/portocalie </w:t>
            </w:r>
            <w:r w:rsidR="00E15575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cunoscută în popor ca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>„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Panglica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>Sfântul Gheorghe”</w:t>
            </w:r>
            <w:r w:rsidR="005A0C1A">
              <w:rPr>
                <w:rFonts w:eastAsia="Times New Roman" w:cs="Times New Roman"/>
                <w:sz w:val="28"/>
                <w:szCs w:val="28"/>
                <w:lang w:eastAsia="ro-RO"/>
              </w:rPr>
              <w:t>.</w:t>
            </w:r>
          </w:p>
          <w:p w14:paraId="4F0A6A93" w14:textId="1281E30D" w:rsidR="00FA1624" w:rsidRDefault="00AB49F8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Menționez că </w:t>
            </w:r>
            <w:r w:rsidR="005A0C1A">
              <w:rPr>
                <w:rFonts w:eastAsia="Times New Roman" w:cs="Times New Roman"/>
                <w:sz w:val="28"/>
                <w:szCs w:val="28"/>
                <w:lang w:val="ro-MD" w:eastAsia="ro-RO"/>
              </w:rPr>
              <w:t>Panglica Sfântului Gheorghe</w:t>
            </w:r>
            <w:r w:rsidR="005A0C1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își are originea în secolul al XVIII-lea, fiind </w:t>
            </w:r>
            <w:r w:rsidR="00366DA5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un </w:t>
            </w:r>
            <w:r w:rsidR="005A0C1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element </w:t>
            </w:r>
            <w:r w:rsidR="00366DA5">
              <w:rPr>
                <w:rFonts w:eastAsia="Times New Roman" w:cs="Times New Roman"/>
                <w:sz w:val="28"/>
                <w:szCs w:val="28"/>
                <w:lang w:eastAsia="ro-RO"/>
              </w:rPr>
              <w:t>constitutiv</w:t>
            </w:r>
            <w:r w:rsidR="005A0C1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386E3C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al distincției militare „Ordinul Sfântului Gheorghe”, </w:t>
            </w:r>
            <w:r w:rsidR="00E15575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ordin 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cu care erau decorați militarii </w:t>
            </w:r>
            <w:r w:rsidR="00386E3C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pentru curajul personal 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>demonstrat în luptă</w:t>
            </w:r>
            <w:r w:rsidR="00386E3C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.</w:t>
            </w:r>
            <w:r w:rsidR="00386E3C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FA1624">
              <w:rPr>
                <w:rFonts w:eastAsia="Times New Roman" w:cs="Times New Roman"/>
                <w:sz w:val="28"/>
                <w:szCs w:val="28"/>
                <w:lang w:eastAsia="ro-RO"/>
              </w:rPr>
              <w:t>Instituirea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acest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>e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i distincți</w:t>
            </w:r>
            <w:r w:rsidR="00366DA5">
              <w:rPr>
                <w:rFonts w:eastAsia="Times New Roman" w:cs="Times New Roman"/>
                <w:sz w:val="28"/>
                <w:szCs w:val="28"/>
                <w:lang w:val="ro-MD" w:eastAsia="ro-RO"/>
              </w:rPr>
              <w:t>i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militar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>e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este direct legată de istoria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țării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no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a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str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e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>, prim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ii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decora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ți </w:t>
            </w:r>
            <w:r w:rsidR="00366DA5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cu acest ordin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fiind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participanți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i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b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ătăli</w:t>
            </w:r>
            <w:r w:rsidR="00386E3C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ei 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de la Cahul.</w:t>
            </w:r>
          </w:p>
          <w:p w14:paraId="03E554B1" w14:textId="1C8284DF" w:rsidR="003E3D3A" w:rsidRDefault="003E3D3A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Păstrat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ă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de secole,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această decorație militară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a rămas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a fi și în zilele noastre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un simbol al respectului pentru curajul personal, eroismul uman și vitejia în lupta împotriva răului.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Z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eci de ani, a fost folosit în masă ca simbol al recunoștinței față de veterani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i Marelui Război pentru Apărarea Patriei (cel de-al Doilea Război Mondial)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pentru curajul lor și în memoria zeci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lor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de milioane care au murit în lupta împotriva fascismului.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Utilizarea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panglic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i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i bicolore negru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/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portocali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e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dedicat</w:t>
            </w:r>
            <w:r w:rsidR="00E15575">
              <w:rPr>
                <w:rFonts w:eastAsia="Times New Roman" w:cs="Times New Roman"/>
                <w:sz w:val="28"/>
                <w:szCs w:val="28"/>
                <w:lang w:val="ro-MD" w:eastAsia="ro-RO"/>
              </w:rPr>
              <w:t>ă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>comemorării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celor căzuți în război și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sărbătoririi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Zilei Victoriei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a continuat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și </w:t>
            </w:r>
            <w:r w:rsidR="00FA1624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după proclamarea independenței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Republicii Moldova.</w:t>
            </w:r>
          </w:p>
          <w:p w14:paraId="08D4C556" w14:textId="07E86C31" w:rsidR="003E3D3A" w:rsidRDefault="003E3D3A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Cu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regret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,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prin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modificările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la Legea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="00776EC5" w:rsidRP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privind contracararea activității extremiste nr. 54-XV din 21.02.2003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, panglica neagră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/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portocalie </w:t>
            </w:r>
            <w:r w:rsidR="00E15575">
              <w:rPr>
                <w:rFonts w:eastAsia="Times New Roman" w:cs="Times New Roman"/>
                <w:sz w:val="28"/>
                <w:szCs w:val="28"/>
                <w:lang w:val="ro-MD" w:eastAsia="ro-RO"/>
              </w:rPr>
              <w:t>a fost calificată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ca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fiind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un simbol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al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agresiunii. Totodată, legea nu prevede posibilitatea utilizării panglicii ca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un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simbol tradițional, istoric, inclusiv în contextul luptei împotriva fascismului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în cel de-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al Doilea Război Mondial.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Î</w:t>
            </w:r>
            <w:r w:rsidR="00776EC5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n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același timp și complet rezon</w:t>
            </w:r>
            <w:r w:rsidR="00776EC5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abil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,</w:t>
            </w:r>
            <w:r w:rsidR="00776EC5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Legea privind </w:t>
            </w:r>
            <w:r w:rsidR="00776EC5" w:rsidRP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contracararea activității extremiste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exclude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>P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anglica </w:t>
            </w:r>
            <w:r w:rsidR="00776EC5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Sfântului Gheorghe prezentă pe distincțiile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oficiale din lista simbolurilor interzise.</w:t>
            </w:r>
          </w:p>
          <w:p w14:paraId="0754FF8E" w14:textId="2312FF25" w:rsidR="003E3D3A" w:rsidRDefault="003E3D3A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În </w:t>
            </w:r>
            <w:r w:rsidR="00E15575">
              <w:rPr>
                <w:rFonts w:eastAsia="Times New Roman" w:cs="Times New Roman"/>
                <w:sz w:val="28"/>
                <w:szCs w:val="28"/>
                <w:lang w:val="ro-MD" w:eastAsia="ro-RO"/>
              </w:rPr>
              <w:t>ceastă</w:t>
            </w:r>
            <w:r w:rsidR="002378CB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ordine de idei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, modific</w:t>
            </w:r>
            <w:r w:rsidR="00E15575">
              <w:rPr>
                <w:rFonts w:eastAsia="Times New Roman" w:cs="Times New Roman"/>
                <w:sz w:val="28"/>
                <w:szCs w:val="28"/>
                <w:lang w:val="ro-MD" w:eastAsia="ro-RO"/>
              </w:rPr>
              <w:t>area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propus</w:t>
            </w:r>
            <w:r w:rsidR="00E15575">
              <w:rPr>
                <w:rFonts w:eastAsia="Times New Roman" w:cs="Times New Roman"/>
                <w:sz w:val="28"/>
                <w:szCs w:val="28"/>
                <w:lang w:val="ro-MD" w:eastAsia="ro-RO"/>
              </w:rPr>
              <w:t>ă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</w:t>
            </w:r>
            <w:r w:rsidR="00E15575">
              <w:rPr>
                <w:rFonts w:eastAsia="Times New Roman" w:cs="Times New Roman"/>
                <w:sz w:val="28"/>
                <w:szCs w:val="28"/>
                <w:lang w:val="ro-MD" w:eastAsia="ro-RO"/>
              </w:rPr>
              <w:t>are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ca scop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restabilirea justiției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istorice,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permi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>țând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cetățenilor să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>-și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manifeste respect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>ul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și apreciere față de curajul și vitejia 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înaintaților noștri, </w:t>
            </w:r>
            <w:r w:rsidR="00366DA5">
              <w:rPr>
                <w:rFonts w:eastAsia="Times New Roman" w:cs="Times New Roman"/>
                <w:sz w:val="28"/>
                <w:szCs w:val="28"/>
                <w:lang w:val="ro-MD" w:eastAsia="ro-RO"/>
              </w:rPr>
              <w:t>fără ca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aceste acțiuni </w:t>
            </w:r>
            <w:r w:rsidR="00366DA5">
              <w:rPr>
                <w:rFonts w:eastAsia="Times New Roman" w:cs="Times New Roman"/>
                <w:sz w:val="28"/>
                <w:szCs w:val="28"/>
                <w:lang w:val="ro-MD" w:eastAsia="ro-RO"/>
              </w:rPr>
              <w:t>să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fi 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califica</w:t>
            </w:r>
            <w:r w:rsidR="003F546B">
              <w:rPr>
                <w:rFonts w:eastAsia="Times New Roman" w:cs="Times New Roman"/>
                <w:sz w:val="28"/>
                <w:szCs w:val="28"/>
                <w:lang w:val="ro-MD" w:eastAsia="ro-RO"/>
              </w:rPr>
              <w:t>te</w:t>
            </w:r>
            <w:r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drept infracțiuni administrative.</w:t>
            </w:r>
          </w:p>
          <w:p w14:paraId="19C673CA" w14:textId="4F42E85F" w:rsidR="003E3D3A" w:rsidRPr="003E328B" w:rsidRDefault="00BF6D93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Prezentul p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roiect de lege va servi la îmbunătățirea legislației în domeniul combaterii extremismului și nu 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va 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>necesit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a</w:t>
            </w:r>
            <w:r w:rsidR="003E3D3A" w:rsidRPr="003E3D3A">
              <w:rPr>
                <w:rFonts w:eastAsia="Times New Roman" w:cs="Times New Roman"/>
                <w:sz w:val="28"/>
                <w:szCs w:val="28"/>
                <w:lang w:val="ro-MD" w:eastAsia="ro-RO"/>
              </w:rPr>
              <w:t xml:space="preserve"> cheltuieli bugetare suplimentare.</w:t>
            </w:r>
          </w:p>
        </w:tc>
      </w:tr>
      <w:tr w:rsidR="003E328B" w:rsidRPr="003E328B" w14:paraId="30289CC2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512C97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lastRenderedPageBreak/>
              <w:t>3.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Descrierea gradului de compatibilitate pentru proiectele care au ca scop armonizarea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legislaţiei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naţionale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cu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legislaţia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Uniunii Europene </w:t>
            </w:r>
          </w:p>
        </w:tc>
      </w:tr>
      <w:tr w:rsidR="003E328B" w:rsidRPr="003E328B" w14:paraId="61C34916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129AA4" w14:textId="6C3CA3FB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Proiectul nu are ca scop 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armonizarea </w:t>
            </w:r>
            <w:proofErr w:type="spellStart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legislaţiei</w:t>
            </w:r>
            <w:proofErr w:type="spellEnd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naţionale</w:t>
            </w:r>
            <w:proofErr w:type="spellEnd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cu </w:t>
            </w:r>
            <w:proofErr w:type="spellStart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legislaţia</w:t>
            </w:r>
            <w:proofErr w:type="spellEnd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Uniunii Europene</w:t>
            </w:r>
          </w:p>
        </w:tc>
      </w:tr>
      <w:tr w:rsidR="003E328B" w:rsidRPr="003E328B" w14:paraId="3F8A3378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D7C416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4.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Principalele prevederi ale proiectului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şi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evidenţierea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elementelor noi </w:t>
            </w:r>
          </w:p>
        </w:tc>
      </w:tr>
      <w:tr w:rsidR="003E328B" w:rsidRPr="003E328B" w14:paraId="7FDE8E17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E55444" w14:textId="4A400961" w:rsidR="003E328B" w:rsidRPr="003E328B" w:rsidRDefault="000E0E3D" w:rsidP="00FD1A87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0E0E3D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•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r w:rsid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Excluderea </w:t>
            </w:r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benzil</w:t>
            </w:r>
            <w:r w:rsid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or</w:t>
            </w:r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și panglicil</w:t>
            </w:r>
            <w:r w:rsid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or</w:t>
            </w:r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purtate în cadrul evenimentelor consacrate sărbătoririi Zilei Victoriei </w:t>
            </w:r>
            <w:proofErr w:type="spellStart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şi</w:t>
            </w:r>
            <w:proofErr w:type="spellEnd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a comemorării eroilor </w:t>
            </w:r>
            <w:proofErr w:type="spellStart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căzuţi</w:t>
            </w:r>
            <w:proofErr w:type="spellEnd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pentru Apărarea Patriei – 9 mai</w:t>
            </w:r>
            <w:r w:rsid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din lista </w:t>
            </w:r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atribute</w:t>
            </w:r>
            <w:r w:rsid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lor</w:t>
            </w:r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şi</w:t>
            </w:r>
            <w:proofErr w:type="spellEnd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simboluri general cunoscute ce sunt utilizate în contextul unor </w:t>
            </w:r>
            <w:proofErr w:type="spellStart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acţiuni</w:t>
            </w:r>
            <w:proofErr w:type="spellEnd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de agresiune militară, crime de război sau crime împotriva </w:t>
            </w:r>
            <w:proofErr w:type="spellStart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umanităţii</w:t>
            </w:r>
            <w:proofErr w:type="spellEnd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, precum </w:t>
            </w:r>
            <w:proofErr w:type="spellStart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şi</w:t>
            </w:r>
            <w:proofErr w:type="spellEnd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al propagandei sau glorificării acestor </w:t>
            </w:r>
            <w:proofErr w:type="spellStart"/>
            <w:r w:rsidR="00D01382"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acţiuni</w:t>
            </w:r>
            <w:proofErr w:type="spellEnd"/>
            <w:r w:rsid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.</w:t>
            </w:r>
          </w:p>
        </w:tc>
      </w:tr>
      <w:tr w:rsidR="003E328B" w:rsidRPr="003E328B" w14:paraId="05DD9BAC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FDFCF2" w14:textId="7B131BE3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5.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Fundamentarea econom-financiară </w:t>
            </w:r>
          </w:p>
        </w:tc>
      </w:tr>
      <w:tr w:rsidR="003E328B" w:rsidRPr="003E328B" w14:paraId="077B8EF8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A9BB1A" w14:textId="2F8760C0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P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roiect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ul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r w:rsidR="0098374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nu implică cheltuieli bugetare și nu necesită fundamentare econom-financiare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.</w:t>
            </w:r>
          </w:p>
        </w:tc>
      </w:tr>
      <w:tr w:rsidR="003E328B" w:rsidRPr="003E328B" w14:paraId="6C1A62E4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86E40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6.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Modul de încorporare a actului în cadrul normativ în vigoare </w:t>
            </w:r>
          </w:p>
        </w:tc>
      </w:tr>
      <w:tr w:rsidR="003E328B" w:rsidRPr="003E328B" w14:paraId="726D4F34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50B645" w14:textId="2EBC07B5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Proiectul se înscrie în cadrul normativ în vigoare.</w:t>
            </w:r>
          </w:p>
        </w:tc>
      </w:tr>
      <w:tr w:rsidR="003E328B" w:rsidRPr="003E328B" w14:paraId="011A70BF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846B6F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7.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Avizarea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şi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consultarea publică a proiectului </w:t>
            </w:r>
          </w:p>
        </w:tc>
      </w:tr>
      <w:tr w:rsidR="003E328B" w:rsidRPr="003E328B" w14:paraId="0E61435E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6406AE" w14:textId="5D62823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Proiectul nu necesită consultări publice.</w:t>
            </w:r>
          </w:p>
        </w:tc>
      </w:tr>
      <w:tr w:rsidR="003E328B" w:rsidRPr="003E328B" w14:paraId="02767837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62196E" w14:textId="607A6FF3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8.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Constatările expertizei anticorup</w:t>
            </w:r>
            <w:r w:rsidR="006B4F8A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ț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ie </w:t>
            </w:r>
          </w:p>
        </w:tc>
      </w:tr>
      <w:tr w:rsidR="003E328B" w:rsidRPr="003E328B" w14:paraId="7CD6CB42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EE9500" w14:textId="66714DAB" w:rsidR="003E328B" w:rsidRPr="003E328B" w:rsidRDefault="00D01382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Proiectul nu 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introduce elemente care ar oferi posibilități de corupere și nu </w:t>
            </w:r>
            <w:r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necesită 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expertiză anticorupție</w:t>
            </w:r>
            <w:r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.</w:t>
            </w:r>
            <w:r w:rsidR="003E328B"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 </w:t>
            </w:r>
          </w:p>
        </w:tc>
      </w:tr>
    </w:tbl>
    <w:p w14:paraId="0E4E9B73" w14:textId="77777777" w:rsidR="00D1702C" w:rsidRDefault="00D1702C" w:rsidP="00FD5C38">
      <w:pPr>
        <w:jc w:val="right"/>
        <w:rPr>
          <w:b/>
          <w:bCs/>
          <w:color w:val="000000"/>
          <w:sz w:val="28"/>
          <w:szCs w:val="28"/>
          <w:lang w:val="en-US" w:bidi="en-US"/>
        </w:rPr>
      </w:pPr>
    </w:p>
    <w:p w14:paraId="39F5BAF3" w14:textId="2243638B" w:rsidR="00DD20AD" w:rsidRPr="00670A46" w:rsidRDefault="00DD20AD" w:rsidP="00FD5C38">
      <w:pPr>
        <w:jc w:val="right"/>
        <w:rPr>
          <w:b/>
          <w:bCs/>
          <w:sz w:val="28"/>
          <w:szCs w:val="28"/>
        </w:rPr>
      </w:pPr>
      <w:proofErr w:type="spellStart"/>
      <w:r w:rsidRPr="00670A46">
        <w:rPr>
          <w:b/>
          <w:bCs/>
          <w:color w:val="000000"/>
          <w:sz w:val="28"/>
          <w:szCs w:val="28"/>
          <w:lang w:val="en-US" w:bidi="en-US"/>
        </w:rPr>
        <w:t>Deputa</w:t>
      </w:r>
      <w:r w:rsidR="00DB4264" w:rsidRPr="00670A46">
        <w:rPr>
          <w:b/>
          <w:bCs/>
          <w:color w:val="000000"/>
          <w:sz w:val="28"/>
          <w:szCs w:val="28"/>
          <w:lang w:val="en-US" w:bidi="en-US"/>
        </w:rPr>
        <w:t>ț</w:t>
      </w:r>
      <w:r w:rsidRPr="00670A46">
        <w:rPr>
          <w:b/>
          <w:bCs/>
          <w:color w:val="000000"/>
          <w:sz w:val="28"/>
          <w:szCs w:val="28"/>
          <w:lang w:val="en-US" w:bidi="en-US"/>
        </w:rPr>
        <w:t>i</w:t>
      </w:r>
      <w:proofErr w:type="spellEnd"/>
      <w:r w:rsidRPr="00670A46">
        <w:rPr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DB4264" w:rsidRPr="00670A46">
        <w:rPr>
          <w:b/>
          <w:bCs/>
          <w:color w:val="000000"/>
          <w:sz w:val="28"/>
          <w:szCs w:val="28"/>
          <w:lang w:val="en-US" w:bidi="en-US"/>
        </w:rPr>
        <w:t>î</w:t>
      </w:r>
      <w:r w:rsidRPr="00670A46">
        <w:rPr>
          <w:b/>
          <w:bCs/>
          <w:color w:val="000000"/>
          <w:sz w:val="28"/>
          <w:szCs w:val="28"/>
          <w:lang w:val="en-US" w:bidi="en-US"/>
        </w:rPr>
        <w:t>n</w:t>
      </w:r>
      <w:proofErr w:type="spellEnd"/>
      <w:r w:rsidRPr="00670A46">
        <w:rPr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Pr="00670A46">
        <w:rPr>
          <w:b/>
          <w:bCs/>
          <w:color w:val="000000"/>
          <w:sz w:val="28"/>
          <w:szCs w:val="28"/>
          <w:lang w:val="en-US" w:bidi="en-US"/>
        </w:rPr>
        <w:t>Parlament</w:t>
      </w:r>
      <w:proofErr w:type="spellEnd"/>
      <w:r w:rsidRPr="00670A46">
        <w:rPr>
          <w:b/>
          <w:bCs/>
          <w:color w:val="000000"/>
          <w:sz w:val="28"/>
          <w:szCs w:val="28"/>
          <w:lang w:val="en-US" w:bidi="en-US"/>
        </w:rPr>
        <w:t>:</w:t>
      </w:r>
      <w:bookmarkEnd w:id="2"/>
      <w:bookmarkEnd w:id="3"/>
    </w:p>
    <w:permEnd w:id="1920733387"/>
    <w:p w14:paraId="1239DE16" w14:textId="77777777" w:rsidR="00150C8A" w:rsidRPr="00670A46" w:rsidRDefault="00150C8A" w:rsidP="00800905">
      <w:pPr>
        <w:spacing w:line="240" w:lineRule="auto"/>
        <w:jc w:val="right"/>
        <w:rPr>
          <w:sz w:val="28"/>
          <w:szCs w:val="28"/>
        </w:rPr>
      </w:pPr>
    </w:p>
    <w:sectPr w:rsidR="00150C8A" w:rsidRPr="00670A46" w:rsidSect="00DD20AD">
      <w:footerReference w:type="default" r:id="rId10"/>
      <w:headerReference w:type="first" r:id="rId11"/>
      <w:footerReference w:type="first" r:id="rId12"/>
      <w:type w:val="continuous"/>
      <w:pgSz w:w="11906" w:h="16838" w:code="9"/>
      <w:pgMar w:top="1135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21B4D" w14:textId="77777777" w:rsidR="00760EDE" w:rsidRPr="00150C8A" w:rsidRDefault="00760EDE" w:rsidP="00764062">
      <w:r w:rsidRPr="00150C8A">
        <w:separator/>
      </w:r>
    </w:p>
  </w:endnote>
  <w:endnote w:type="continuationSeparator" w:id="0">
    <w:p w14:paraId="6A004D94" w14:textId="77777777" w:rsidR="00760EDE" w:rsidRPr="00150C8A" w:rsidRDefault="00760ED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225B6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4ADB0D6" wp14:editId="1665C18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9671A4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02D95AE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6FD3F087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1B186" w14:textId="77777777" w:rsidR="00800905" w:rsidRDefault="00800905" w:rsidP="002C667F">
    <w:pPr>
      <w:jc w:val="right"/>
    </w:pPr>
  </w:p>
  <w:p w14:paraId="22742830" w14:textId="77777777" w:rsidR="00800905" w:rsidRDefault="0080090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25C15" w14:textId="77777777" w:rsidR="00800905" w:rsidRDefault="00800905">
    <w:pPr>
      <w:jc w:val="right"/>
    </w:pPr>
  </w:p>
  <w:p w14:paraId="61034D45" w14:textId="77777777" w:rsidR="00800905" w:rsidRPr="00416C17" w:rsidRDefault="00800905" w:rsidP="00416C17">
    <w:pPr>
      <w:tabs>
        <w:tab w:val="right" w:pos="988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3E5D1" w14:textId="77777777" w:rsidR="00760EDE" w:rsidRPr="00150C8A" w:rsidRDefault="00760EDE" w:rsidP="00764062">
      <w:r w:rsidRPr="00150C8A">
        <w:separator/>
      </w:r>
    </w:p>
  </w:footnote>
  <w:footnote w:type="continuationSeparator" w:id="0">
    <w:p w14:paraId="09B8A1F1" w14:textId="77777777" w:rsidR="00760EDE" w:rsidRPr="00150C8A" w:rsidRDefault="00760ED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8B0AE5" w14:textId="77777777"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FB72122" wp14:editId="3F7EF5E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4CC183" w14:textId="77777777" w:rsidR="00800905" w:rsidRPr="00764062" w:rsidRDefault="00800905" w:rsidP="00764062">
    <w:pPr>
      <w:pStyle w:val="Subtitlu1"/>
    </w:pPr>
    <w:r>
      <w:rPr>
        <w:noProof/>
        <w:lang w:eastAsia="ro-RO"/>
      </w:rPr>
      <w:drawing>
        <wp:anchor distT="0" distB="0" distL="114300" distR="114300" simplePos="0" relativeHeight="251673600" behindDoc="0" locked="0" layoutInCell="1" allowOverlap="1" wp14:anchorId="758AEB28" wp14:editId="6D6C4B8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51E39"/>
    <w:multiLevelType w:val="multilevel"/>
    <w:tmpl w:val="D1D8E3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D715F65"/>
    <w:multiLevelType w:val="hybridMultilevel"/>
    <w:tmpl w:val="0408FCFE"/>
    <w:lvl w:ilvl="0" w:tplc="0818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93A01E6"/>
    <w:multiLevelType w:val="hybridMultilevel"/>
    <w:tmpl w:val="A112D266"/>
    <w:lvl w:ilvl="0" w:tplc="0818000F">
      <w:start w:val="1"/>
      <w:numFmt w:val="decimal"/>
      <w:lvlText w:val="%1."/>
      <w:lvlJc w:val="left"/>
      <w:pPr>
        <w:ind w:left="2291" w:hanging="360"/>
      </w:pPr>
    </w:lvl>
    <w:lvl w:ilvl="1" w:tplc="1E7859E4">
      <w:numFmt w:val="bullet"/>
      <w:lvlText w:val="-"/>
      <w:lvlJc w:val="left"/>
      <w:pPr>
        <w:ind w:left="3011" w:hanging="360"/>
      </w:pPr>
      <w:rPr>
        <w:rFonts w:ascii="Georgia" w:eastAsiaTheme="minorHAnsi" w:hAnsi="Georgia" w:cstheme="minorBidi" w:hint="default"/>
      </w:rPr>
    </w:lvl>
    <w:lvl w:ilvl="2" w:tplc="0818001B" w:tentative="1">
      <w:start w:val="1"/>
      <w:numFmt w:val="lowerRoman"/>
      <w:lvlText w:val="%3."/>
      <w:lvlJc w:val="right"/>
      <w:pPr>
        <w:ind w:left="3731" w:hanging="180"/>
      </w:pPr>
    </w:lvl>
    <w:lvl w:ilvl="3" w:tplc="0818000F" w:tentative="1">
      <w:start w:val="1"/>
      <w:numFmt w:val="decimal"/>
      <w:lvlText w:val="%4."/>
      <w:lvlJc w:val="left"/>
      <w:pPr>
        <w:ind w:left="4451" w:hanging="360"/>
      </w:pPr>
    </w:lvl>
    <w:lvl w:ilvl="4" w:tplc="08180019" w:tentative="1">
      <w:start w:val="1"/>
      <w:numFmt w:val="lowerLetter"/>
      <w:lvlText w:val="%5."/>
      <w:lvlJc w:val="left"/>
      <w:pPr>
        <w:ind w:left="5171" w:hanging="360"/>
      </w:pPr>
    </w:lvl>
    <w:lvl w:ilvl="5" w:tplc="0818001B" w:tentative="1">
      <w:start w:val="1"/>
      <w:numFmt w:val="lowerRoman"/>
      <w:lvlText w:val="%6."/>
      <w:lvlJc w:val="right"/>
      <w:pPr>
        <w:ind w:left="5891" w:hanging="180"/>
      </w:pPr>
    </w:lvl>
    <w:lvl w:ilvl="6" w:tplc="0818000F" w:tentative="1">
      <w:start w:val="1"/>
      <w:numFmt w:val="decimal"/>
      <w:lvlText w:val="%7."/>
      <w:lvlJc w:val="left"/>
      <w:pPr>
        <w:ind w:left="6611" w:hanging="360"/>
      </w:pPr>
    </w:lvl>
    <w:lvl w:ilvl="7" w:tplc="08180019" w:tentative="1">
      <w:start w:val="1"/>
      <w:numFmt w:val="lowerLetter"/>
      <w:lvlText w:val="%8."/>
      <w:lvlJc w:val="left"/>
      <w:pPr>
        <w:ind w:left="7331" w:hanging="360"/>
      </w:pPr>
    </w:lvl>
    <w:lvl w:ilvl="8" w:tplc="0818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3" w15:restartNumberingAfterBreak="0">
    <w:nsid w:val="4D5C0B12"/>
    <w:multiLevelType w:val="multilevel"/>
    <w:tmpl w:val="BA06EE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06BF1"/>
    <w:rsid w:val="00017193"/>
    <w:rsid w:val="000265DE"/>
    <w:rsid w:val="0003262C"/>
    <w:rsid w:val="0004745F"/>
    <w:rsid w:val="0006365D"/>
    <w:rsid w:val="00064427"/>
    <w:rsid w:val="00082B9C"/>
    <w:rsid w:val="000A61C0"/>
    <w:rsid w:val="000B3A4F"/>
    <w:rsid w:val="000C3C4A"/>
    <w:rsid w:val="000D3922"/>
    <w:rsid w:val="000E0E3D"/>
    <w:rsid w:val="000F1809"/>
    <w:rsid w:val="000F3782"/>
    <w:rsid w:val="000F6D2B"/>
    <w:rsid w:val="00101661"/>
    <w:rsid w:val="00117A96"/>
    <w:rsid w:val="00130975"/>
    <w:rsid w:val="00133296"/>
    <w:rsid w:val="00136EBA"/>
    <w:rsid w:val="00150C8A"/>
    <w:rsid w:val="001611E8"/>
    <w:rsid w:val="001813BF"/>
    <w:rsid w:val="00183E27"/>
    <w:rsid w:val="00192852"/>
    <w:rsid w:val="001B0F72"/>
    <w:rsid w:val="001B1B0B"/>
    <w:rsid w:val="001B277B"/>
    <w:rsid w:val="001B303A"/>
    <w:rsid w:val="001C1373"/>
    <w:rsid w:val="001D0C19"/>
    <w:rsid w:val="001D3ED5"/>
    <w:rsid w:val="001D55A8"/>
    <w:rsid w:val="001E2981"/>
    <w:rsid w:val="002030BA"/>
    <w:rsid w:val="002041BF"/>
    <w:rsid w:val="00204FE0"/>
    <w:rsid w:val="002174B2"/>
    <w:rsid w:val="002378CB"/>
    <w:rsid w:val="002435B6"/>
    <w:rsid w:val="00245E29"/>
    <w:rsid w:val="002627F0"/>
    <w:rsid w:val="00292A2A"/>
    <w:rsid w:val="00296048"/>
    <w:rsid w:val="002B5A68"/>
    <w:rsid w:val="002C68A5"/>
    <w:rsid w:val="002D07FE"/>
    <w:rsid w:val="002D54FA"/>
    <w:rsid w:val="002E401C"/>
    <w:rsid w:val="002E715B"/>
    <w:rsid w:val="002F7176"/>
    <w:rsid w:val="0030625D"/>
    <w:rsid w:val="00323667"/>
    <w:rsid w:val="00323F31"/>
    <w:rsid w:val="003341D8"/>
    <w:rsid w:val="003417A8"/>
    <w:rsid w:val="00362058"/>
    <w:rsid w:val="00366DA5"/>
    <w:rsid w:val="00370F25"/>
    <w:rsid w:val="00381990"/>
    <w:rsid w:val="00381D50"/>
    <w:rsid w:val="0038401B"/>
    <w:rsid w:val="00385C68"/>
    <w:rsid w:val="00386E3C"/>
    <w:rsid w:val="003915E7"/>
    <w:rsid w:val="00395529"/>
    <w:rsid w:val="003B03C1"/>
    <w:rsid w:val="003B3D52"/>
    <w:rsid w:val="003B4F64"/>
    <w:rsid w:val="003C1380"/>
    <w:rsid w:val="003D4871"/>
    <w:rsid w:val="003E328B"/>
    <w:rsid w:val="003E3923"/>
    <w:rsid w:val="003E3D3A"/>
    <w:rsid w:val="003F546B"/>
    <w:rsid w:val="003F6102"/>
    <w:rsid w:val="00400697"/>
    <w:rsid w:val="00402A12"/>
    <w:rsid w:val="00411B0E"/>
    <w:rsid w:val="00416C17"/>
    <w:rsid w:val="00425161"/>
    <w:rsid w:val="004271B2"/>
    <w:rsid w:val="00460054"/>
    <w:rsid w:val="004641A6"/>
    <w:rsid w:val="00475406"/>
    <w:rsid w:val="00475CD7"/>
    <w:rsid w:val="004863E3"/>
    <w:rsid w:val="004C37A3"/>
    <w:rsid w:val="00515011"/>
    <w:rsid w:val="005214F5"/>
    <w:rsid w:val="00521F95"/>
    <w:rsid w:val="00523551"/>
    <w:rsid w:val="005350E5"/>
    <w:rsid w:val="00552F36"/>
    <w:rsid w:val="005542A9"/>
    <w:rsid w:val="0055524B"/>
    <w:rsid w:val="005612A6"/>
    <w:rsid w:val="00572A58"/>
    <w:rsid w:val="00580FB4"/>
    <w:rsid w:val="00593108"/>
    <w:rsid w:val="005A0C1A"/>
    <w:rsid w:val="005A433D"/>
    <w:rsid w:val="005A4D24"/>
    <w:rsid w:val="005B2487"/>
    <w:rsid w:val="005B30B5"/>
    <w:rsid w:val="005C0F8F"/>
    <w:rsid w:val="005C7FFB"/>
    <w:rsid w:val="0060210A"/>
    <w:rsid w:val="0060542C"/>
    <w:rsid w:val="00606B22"/>
    <w:rsid w:val="0061388C"/>
    <w:rsid w:val="0061421C"/>
    <w:rsid w:val="00614446"/>
    <w:rsid w:val="00622D5E"/>
    <w:rsid w:val="00624C7A"/>
    <w:rsid w:val="00626F87"/>
    <w:rsid w:val="00627CB8"/>
    <w:rsid w:val="006319D6"/>
    <w:rsid w:val="00640E89"/>
    <w:rsid w:val="0066558D"/>
    <w:rsid w:val="00670A46"/>
    <w:rsid w:val="00673E07"/>
    <w:rsid w:val="00676B74"/>
    <w:rsid w:val="0068447D"/>
    <w:rsid w:val="006A06BC"/>
    <w:rsid w:val="006B4F8A"/>
    <w:rsid w:val="006C1BF7"/>
    <w:rsid w:val="006C4829"/>
    <w:rsid w:val="006C6BC7"/>
    <w:rsid w:val="006E3921"/>
    <w:rsid w:val="006F75D0"/>
    <w:rsid w:val="00745271"/>
    <w:rsid w:val="00760EDE"/>
    <w:rsid w:val="00764062"/>
    <w:rsid w:val="00765CBD"/>
    <w:rsid w:val="0076676E"/>
    <w:rsid w:val="00776EC5"/>
    <w:rsid w:val="00781C40"/>
    <w:rsid w:val="007950E7"/>
    <w:rsid w:val="007B432C"/>
    <w:rsid w:val="007C7A42"/>
    <w:rsid w:val="007F050E"/>
    <w:rsid w:val="007F176D"/>
    <w:rsid w:val="0080031B"/>
    <w:rsid w:val="00800905"/>
    <w:rsid w:val="00803447"/>
    <w:rsid w:val="008123BE"/>
    <w:rsid w:val="00855451"/>
    <w:rsid w:val="00860099"/>
    <w:rsid w:val="00893E11"/>
    <w:rsid w:val="008D3322"/>
    <w:rsid w:val="008F10E7"/>
    <w:rsid w:val="009072B4"/>
    <w:rsid w:val="00930974"/>
    <w:rsid w:val="00965CAF"/>
    <w:rsid w:val="00967C54"/>
    <w:rsid w:val="00972C52"/>
    <w:rsid w:val="00973E16"/>
    <w:rsid w:val="00974276"/>
    <w:rsid w:val="00977F7F"/>
    <w:rsid w:val="0098374A"/>
    <w:rsid w:val="009845B0"/>
    <w:rsid w:val="009A0925"/>
    <w:rsid w:val="009A44B8"/>
    <w:rsid w:val="009A621E"/>
    <w:rsid w:val="009C3D34"/>
    <w:rsid w:val="009D058F"/>
    <w:rsid w:val="009E5771"/>
    <w:rsid w:val="00A01ECB"/>
    <w:rsid w:val="00A13FF5"/>
    <w:rsid w:val="00A16942"/>
    <w:rsid w:val="00A274E1"/>
    <w:rsid w:val="00A31616"/>
    <w:rsid w:val="00A804FA"/>
    <w:rsid w:val="00A81C79"/>
    <w:rsid w:val="00A87505"/>
    <w:rsid w:val="00A9325A"/>
    <w:rsid w:val="00A93A14"/>
    <w:rsid w:val="00AB21B2"/>
    <w:rsid w:val="00AB49F8"/>
    <w:rsid w:val="00AC5B3E"/>
    <w:rsid w:val="00AC79A0"/>
    <w:rsid w:val="00AD42B7"/>
    <w:rsid w:val="00AD66D2"/>
    <w:rsid w:val="00B02E8A"/>
    <w:rsid w:val="00B12D4D"/>
    <w:rsid w:val="00B26597"/>
    <w:rsid w:val="00B32D76"/>
    <w:rsid w:val="00B4091E"/>
    <w:rsid w:val="00B559EB"/>
    <w:rsid w:val="00B5796C"/>
    <w:rsid w:val="00B60105"/>
    <w:rsid w:val="00B730F0"/>
    <w:rsid w:val="00B82575"/>
    <w:rsid w:val="00B876B0"/>
    <w:rsid w:val="00B91456"/>
    <w:rsid w:val="00B944DC"/>
    <w:rsid w:val="00B960D5"/>
    <w:rsid w:val="00B97366"/>
    <w:rsid w:val="00BC41FF"/>
    <w:rsid w:val="00BC645C"/>
    <w:rsid w:val="00BD698B"/>
    <w:rsid w:val="00BD7DBF"/>
    <w:rsid w:val="00BE0744"/>
    <w:rsid w:val="00BF2ED1"/>
    <w:rsid w:val="00BF6D93"/>
    <w:rsid w:val="00C01429"/>
    <w:rsid w:val="00C07105"/>
    <w:rsid w:val="00C14D92"/>
    <w:rsid w:val="00C2301E"/>
    <w:rsid w:val="00C2798D"/>
    <w:rsid w:val="00C4745E"/>
    <w:rsid w:val="00C544A9"/>
    <w:rsid w:val="00C75540"/>
    <w:rsid w:val="00C767D4"/>
    <w:rsid w:val="00C874CD"/>
    <w:rsid w:val="00CA09FA"/>
    <w:rsid w:val="00CA4C3C"/>
    <w:rsid w:val="00CB4655"/>
    <w:rsid w:val="00CB5AD7"/>
    <w:rsid w:val="00CB73D2"/>
    <w:rsid w:val="00CC35FF"/>
    <w:rsid w:val="00CC7E8A"/>
    <w:rsid w:val="00CE668D"/>
    <w:rsid w:val="00CF4BA5"/>
    <w:rsid w:val="00D01382"/>
    <w:rsid w:val="00D1702C"/>
    <w:rsid w:val="00D27A32"/>
    <w:rsid w:val="00D341A9"/>
    <w:rsid w:val="00D376C4"/>
    <w:rsid w:val="00D44854"/>
    <w:rsid w:val="00D57646"/>
    <w:rsid w:val="00D60EE9"/>
    <w:rsid w:val="00D63C28"/>
    <w:rsid w:val="00D64B81"/>
    <w:rsid w:val="00D71EE8"/>
    <w:rsid w:val="00D76E2D"/>
    <w:rsid w:val="00D872E8"/>
    <w:rsid w:val="00DA5167"/>
    <w:rsid w:val="00DB4264"/>
    <w:rsid w:val="00DD20AD"/>
    <w:rsid w:val="00DD71F3"/>
    <w:rsid w:val="00E01F93"/>
    <w:rsid w:val="00E15575"/>
    <w:rsid w:val="00E22FD3"/>
    <w:rsid w:val="00E44B4E"/>
    <w:rsid w:val="00E4797F"/>
    <w:rsid w:val="00E652F6"/>
    <w:rsid w:val="00E67414"/>
    <w:rsid w:val="00E82BF9"/>
    <w:rsid w:val="00E903A8"/>
    <w:rsid w:val="00EB2985"/>
    <w:rsid w:val="00EC77F7"/>
    <w:rsid w:val="00EE4DB6"/>
    <w:rsid w:val="00EE7413"/>
    <w:rsid w:val="00F147C2"/>
    <w:rsid w:val="00F156CC"/>
    <w:rsid w:val="00F172D2"/>
    <w:rsid w:val="00F26B54"/>
    <w:rsid w:val="00F3335C"/>
    <w:rsid w:val="00F35686"/>
    <w:rsid w:val="00F35E58"/>
    <w:rsid w:val="00F404FA"/>
    <w:rsid w:val="00F44088"/>
    <w:rsid w:val="00F57F9E"/>
    <w:rsid w:val="00F80220"/>
    <w:rsid w:val="00FA1624"/>
    <w:rsid w:val="00FA5198"/>
    <w:rsid w:val="00FA7177"/>
    <w:rsid w:val="00FB0C80"/>
    <w:rsid w:val="00FB4799"/>
    <w:rsid w:val="00FD1A87"/>
    <w:rsid w:val="00FD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8E4337D"/>
  <w15:docId w15:val="{87BC4F93-0E17-4029-A22A-31D315C7F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3E328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B32D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B32D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2E7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B32D7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D7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rsid w:val="004251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locked/>
    <w:rsid w:val="00425161"/>
    <w:pPr>
      <w:widowControl w:val="0"/>
      <w:shd w:val="clear" w:color="auto" w:fill="FFFFFF"/>
      <w:spacing w:after="0" w:line="240" w:lineRule="auto"/>
      <w:ind w:left="0"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425161"/>
    <w:rPr>
      <w:rFonts w:ascii="Georgia" w:hAnsi="Georgia"/>
      <w:sz w:val="24"/>
      <w:szCs w:val="24"/>
      <w:lang w:val="ro-RO"/>
    </w:rPr>
  </w:style>
  <w:style w:type="character" w:customStyle="1" w:styleId="Heading30">
    <w:name w:val="Heading #3_"/>
    <w:basedOn w:val="DefaultParagraphFont"/>
    <w:link w:val="Heading31"/>
    <w:rsid w:val="00DD20A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31">
    <w:name w:val="Heading #3"/>
    <w:basedOn w:val="Normal"/>
    <w:link w:val="Heading30"/>
    <w:rsid w:val="00DD20AD"/>
    <w:pPr>
      <w:widowControl w:val="0"/>
      <w:shd w:val="clear" w:color="auto" w:fill="FFFFFF"/>
      <w:spacing w:after="80" w:line="240" w:lineRule="auto"/>
      <w:ind w:left="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AC04562-7C5A-4FAE-A79E-9E7C9339C2B3}"/>
</file>

<file path=customXml/itemProps2.xml><?xml version="1.0" encoding="utf-8"?>
<ds:datastoreItem xmlns:ds="http://schemas.openxmlformats.org/officeDocument/2006/customXml" ds:itemID="{388BDDB7-D0C9-4EA1-897C-81C091AF5FB9}"/>
</file>

<file path=customXml/itemProps3.xml><?xml version="1.0" encoding="utf-8"?>
<ds:datastoreItem xmlns:ds="http://schemas.openxmlformats.org/officeDocument/2006/customXml" ds:itemID="{B8094D53-3EE2-47B2-96EB-1D8377666B75}"/>
</file>

<file path=customXml/itemProps4.xml><?xml version="1.0" encoding="utf-8"?>
<ds:datastoreItem xmlns:ds="http://schemas.openxmlformats.org/officeDocument/2006/customXml" ds:itemID="{53206875-7DC0-41A9-B28A-694AAF5F6E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802</Words>
  <Characters>4652</Characters>
  <Application>Microsoft Office Word</Application>
  <DocSecurity>8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310.2022.ro</dc:title>
  <dc:creator>Sorin</dc:creator>
  <cp:lastModifiedBy>Andrei Godoroja</cp:lastModifiedBy>
  <cp:revision>30</cp:revision>
  <cp:lastPrinted>2022-07-15T05:54:00Z</cp:lastPrinted>
  <dcterms:created xsi:type="dcterms:W3CDTF">2022-07-13T08:45:00Z</dcterms:created>
  <dcterms:modified xsi:type="dcterms:W3CDTF">2022-07-15T07:56:00Z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