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F334E" w14:textId="77777777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D7C54D" w14:textId="77777777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0BAC81" w14:textId="77777777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FE2DA8" w14:textId="7E9892FD" w:rsidR="00DF504C" w:rsidRPr="00C3087C" w:rsidRDefault="00DF504C" w:rsidP="00C0504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sz w:val="28"/>
          <w:szCs w:val="28"/>
          <w:lang w:val="ru-RU"/>
        </w:rPr>
        <w:t>Проект (№ 198/2023)</w:t>
      </w:r>
    </w:p>
    <w:p w14:paraId="3529A931" w14:textId="57A10C61" w:rsidR="00DF504C" w:rsidRPr="00C3087C" w:rsidRDefault="00DF504C" w:rsidP="00C0504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013A4139" w14:textId="77777777" w:rsidR="00DF504C" w:rsidRPr="00C3087C" w:rsidRDefault="00DF504C" w:rsidP="00C0504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749A5D" w14:textId="518E4F71" w:rsidR="00DF504C" w:rsidRPr="00C3087C" w:rsidRDefault="00DF504C" w:rsidP="00C0504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3B12F86C" w14:textId="77777777" w:rsidR="008D4288" w:rsidRPr="00C3087C" w:rsidRDefault="00DF504C" w:rsidP="00C0504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некоторые </w:t>
      </w:r>
    </w:p>
    <w:p w14:paraId="69B45786" w14:textId="0FEE111B" w:rsidR="00DF504C" w:rsidRPr="00C3087C" w:rsidRDefault="00DF504C" w:rsidP="00C0504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b/>
          <w:bCs/>
          <w:sz w:val="28"/>
          <w:szCs w:val="28"/>
          <w:lang w:val="ru-RU"/>
        </w:rPr>
        <w:t>нормативные акты</w:t>
      </w:r>
    </w:p>
    <w:p w14:paraId="11FFFC84" w14:textId="6B8FB8E9" w:rsidR="00DF504C" w:rsidRPr="00C3087C" w:rsidRDefault="00DF504C" w:rsidP="00C0504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sz w:val="28"/>
          <w:szCs w:val="28"/>
          <w:lang w:val="ru-RU"/>
        </w:rPr>
        <w:t>__________________________________</w:t>
      </w:r>
    </w:p>
    <w:p w14:paraId="2E72F7E0" w14:textId="77777777" w:rsidR="00DF504C" w:rsidRPr="00C3087C" w:rsidRDefault="00DF504C" w:rsidP="00C0504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711E35B" w14:textId="1C144405" w:rsidR="00DF504C" w:rsidRPr="00C3087C" w:rsidRDefault="008D4288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sz w:val="28"/>
          <w:szCs w:val="28"/>
          <w:lang w:val="ru-RU"/>
        </w:rPr>
        <w:t xml:space="preserve">В целях исполнения Постановления Конституционного суда № </w:t>
      </w:r>
      <w:r w:rsidR="00DF504C" w:rsidRPr="00C3087C">
        <w:rPr>
          <w:rFonts w:ascii="Times New Roman" w:hAnsi="Times New Roman" w:cs="Times New Roman"/>
          <w:sz w:val="28"/>
          <w:szCs w:val="28"/>
          <w:lang w:val="ru-RU"/>
        </w:rPr>
        <w:t xml:space="preserve">10/2023 </w:t>
      </w:r>
      <w:r w:rsidRPr="00C3087C">
        <w:rPr>
          <w:rFonts w:ascii="Times New Roman" w:hAnsi="Times New Roman" w:cs="Times New Roman"/>
          <w:sz w:val="28"/>
          <w:szCs w:val="28"/>
          <w:lang w:val="ru-RU"/>
        </w:rPr>
        <w:t xml:space="preserve">и на основании части (1) статьи 13 Регламента Парламента, принятого Законом № </w:t>
      </w:r>
      <w:r w:rsidR="00DF504C" w:rsidRPr="00C3087C">
        <w:rPr>
          <w:rFonts w:ascii="Times New Roman" w:hAnsi="Times New Roman" w:cs="Times New Roman"/>
          <w:sz w:val="28"/>
          <w:szCs w:val="28"/>
          <w:lang w:val="ru-RU"/>
        </w:rPr>
        <w:t>797/1996,</w:t>
      </w:r>
    </w:p>
    <w:p w14:paraId="744BEA27" w14:textId="77777777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62E10B" w14:textId="75B3E817" w:rsidR="00DF504C" w:rsidRPr="00C3087C" w:rsidRDefault="008D4288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DF504C" w:rsidRPr="00C3087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F6014AD" w14:textId="77777777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405F4BC" w14:textId="15EE282F" w:rsidR="00DF504C" w:rsidRPr="00C3087C" w:rsidRDefault="006D06C4" w:rsidP="00C0504F">
      <w:pPr>
        <w:pStyle w:val="Frspaiere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</w:t>
      </w:r>
      <w:r w:rsidR="00DF504C" w:rsidRPr="00C3087C">
        <w:rPr>
          <w:rFonts w:ascii="Times New Roman" w:hAnsi="Times New Roman"/>
          <w:b/>
          <w:sz w:val="28"/>
          <w:szCs w:val="28"/>
        </w:rPr>
        <w:t xml:space="preserve">. I. </w:t>
      </w:r>
      <w:r w:rsidR="00DF504C" w:rsidRPr="00C3087C">
        <w:rPr>
          <w:rFonts w:ascii="Times New Roman" w:hAnsi="Times New Roman"/>
          <w:bCs/>
          <w:sz w:val="28"/>
          <w:szCs w:val="28"/>
        </w:rPr>
        <w:t xml:space="preserve">– </w:t>
      </w:r>
      <w:r w:rsidR="0063126E" w:rsidRPr="00C3087C">
        <w:rPr>
          <w:rFonts w:ascii="Times New Roman" w:hAnsi="Times New Roman"/>
          <w:sz w:val="28"/>
          <w:szCs w:val="28"/>
        </w:rPr>
        <w:t>Статью</w:t>
      </w:r>
      <w:r w:rsidR="00DF504C" w:rsidRPr="00C3087C">
        <w:rPr>
          <w:rFonts w:ascii="Times New Roman" w:hAnsi="Times New Roman"/>
          <w:sz w:val="28"/>
          <w:szCs w:val="28"/>
        </w:rPr>
        <w:t xml:space="preserve"> 1 </w:t>
      </w:r>
      <w:r w:rsidR="0063126E" w:rsidRPr="00C3087C">
        <w:rPr>
          <w:rFonts w:ascii="Times New Roman" w:hAnsi="Times New Roman"/>
          <w:sz w:val="28"/>
          <w:szCs w:val="28"/>
        </w:rPr>
        <w:t>Постановления Парламента об утверждении персонального состава постоянных комиссий Парламента</w:t>
      </w:r>
      <w:r w:rsidR="00C3087C">
        <w:rPr>
          <w:rFonts w:ascii="Times New Roman" w:hAnsi="Times New Roman"/>
          <w:sz w:val="28"/>
          <w:szCs w:val="28"/>
        </w:rPr>
        <w:t xml:space="preserve"> </w:t>
      </w:r>
      <w:r w:rsidR="0063126E" w:rsidRPr="00C3087C">
        <w:rPr>
          <w:rFonts w:ascii="Times New Roman" w:hAnsi="Times New Roman"/>
          <w:sz w:val="28"/>
          <w:szCs w:val="28"/>
        </w:rPr>
        <w:t>№</w:t>
      </w:r>
      <w:r w:rsidR="00DF504C" w:rsidRPr="00C3087C">
        <w:rPr>
          <w:rFonts w:ascii="Times New Roman" w:hAnsi="Times New Roman"/>
          <w:sz w:val="28"/>
          <w:szCs w:val="28"/>
        </w:rPr>
        <w:t xml:space="preserve"> 86/2021 </w:t>
      </w:r>
      <w:r w:rsidR="00DF504C" w:rsidRPr="00C3087C">
        <w:rPr>
          <w:rFonts w:ascii="Times New Roman" w:eastAsia="Times New Roman" w:hAnsi="Times New Roman"/>
          <w:sz w:val="28"/>
          <w:szCs w:val="28"/>
        </w:rPr>
        <w:t>(</w:t>
      </w:r>
      <w:r w:rsidR="00C3087C" w:rsidRPr="00C3087C">
        <w:rPr>
          <w:rFonts w:ascii="Times New Roman" w:eastAsia="Times New Roman" w:hAnsi="Times New Roman"/>
          <w:sz w:val="28"/>
          <w:szCs w:val="28"/>
        </w:rPr>
        <w:t>Официальный монитор Республики Молдова</w:t>
      </w:r>
      <w:r w:rsidR="00DF504C" w:rsidRPr="00C3087C">
        <w:rPr>
          <w:rFonts w:ascii="Times New Roman" w:eastAsia="Times New Roman" w:hAnsi="Times New Roman"/>
          <w:sz w:val="28"/>
          <w:szCs w:val="28"/>
        </w:rPr>
        <w:t>, 2021</w:t>
      </w:r>
      <w:r w:rsidR="00C3087C" w:rsidRPr="00C3087C">
        <w:rPr>
          <w:rFonts w:ascii="Times New Roman" w:eastAsia="Times New Roman" w:hAnsi="Times New Roman"/>
          <w:sz w:val="28"/>
          <w:szCs w:val="28"/>
        </w:rPr>
        <w:t xml:space="preserve"> г.</w:t>
      </w:r>
      <w:r w:rsidR="00DF504C" w:rsidRPr="00C3087C">
        <w:rPr>
          <w:rFonts w:ascii="Times New Roman" w:eastAsia="Times New Roman" w:hAnsi="Times New Roman"/>
          <w:sz w:val="28"/>
          <w:szCs w:val="28"/>
        </w:rPr>
        <w:t xml:space="preserve">, </w:t>
      </w:r>
      <w:r w:rsidR="00C3087C" w:rsidRPr="00C3087C">
        <w:rPr>
          <w:rFonts w:ascii="Times New Roman" w:eastAsia="Times New Roman" w:hAnsi="Times New Roman"/>
          <w:sz w:val="28"/>
          <w:szCs w:val="28"/>
        </w:rPr>
        <w:t>№</w:t>
      </w:r>
      <w:r w:rsidR="00DF504C" w:rsidRPr="00C3087C">
        <w:rPr>
          <w:rFonts w:ascii="Times New Roman" w:eastAsia="Times New Roman" w:hAnsi="Times New Roman"/>
          <w:sz w:val="28"/>
          <w:szCs w:val="28"/>
        </w:rPr>
        <w:t xml:space="preserve"> 186–189, </w:t>
      </w:r>
      <w:r w:rsidR="00C3087C" w:rsidRPr="00C3087C">
        <w:rPr>
          <w:rFonts w:ascii="Times New Roman" w:eastAsia="Times New Roman" w:hAnsi="Times New Roman"/>
          <w:sz w:val="28"/>
          <w:szCs w:val="28"/>
        </w:rPr>
        <w:t>ст</w:t>
      </w:r>
      <w:r w:rsidR="00DF504C" w:rsidRPr="00C3087C">
        <w:rPr>
          <w:rFonts w:ascii="Times New Roman" w:eastAsia="Times New Roman" w:hAnsi="Times New Roman"/>
          <w:sz w:val="28"/>
          <w:szCs w:val="28"/>
        </w:rPr>
        <w:t xml:space="preserve">.198), </w:t>
      </w:r>
      <w:r w:rsidR="00C3087C" w:rsidRPr="00C3087C">
        <w:rPr>
          <w:rFonts w:ascii="Times New Roman" w:eastAsia="Times New Roman" w:hAnsi="Times New Roman"/>
          <w:sz w:val="28"/>
          <w:szCs w:val="28"/>
        </w:rPr>
        <w:t>с последующими изменениями, внести следующие изменения</w:t>
      </w:r>
      <w:r w:rsidR="00DF504C" w:rsidRPr="00C3087C">
        <w:rPr>
          <w:rFonts w:ascii="Times New Roman" w:hAnsi="Times New Roman"/>
          <w:sz w:val="28"/>
          <w:szCs w:val="28"/>
        </w:rPr>
        <w:t>:</w:t>
      </w:r>
    </w:p>
    <w:p w14:paraId="438A9980" w14:textId="77777777" w:rsidR="00DF504C" w:rsidRPr="00C3087C" w:rsidRDefault="00DF504C" w:rsidP="00C0504F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2FAF19" w14:textId="763A522D" w:rsidR="00DF504C" w:rsidRPr="00C3087C" w:rsidRDefault="00DF504C" w:rsidP="00C0504F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3087C">
        <w:rPr>
          <w:rFonts w:ascii="Times New Roman" w:hAnsi="Times New Roman"/>
          <w:sz w:val="28"/>
          <w:szCs w:val="28"/>
        </w:rPr>
        <w:t xml:space="preserve">1. </w:t>
      </w:r>
      <w:r w:rsidR="00C3087C" w:rsidRPr="00C3087C">
        <w:rPr>
          <w:rFonts w:ascii="Times New Roman" w:hAnsi="Times New Roman"/>
          <w:sz w:val="28"/>
          <w:szCs w:val="28"/>
        </w:rPr>
        <w:t>В приложениях</w:t>
      </w:r>
      <w:r w:rsidRPr="00C3087C">
        <w:rPr>
          <w:rFonts w:ascii="Times New Roman" w:hAnsi="Times New Roman"/>
          <w:sz w:val="28"/>
          <w:szCs w:val="28"/>
        </w:rPr>
        <w:t xml:space="preserve"> 1, 2, 6, 7 </w:t>
      </w:r>
      <w:r w:rsidR="00C3087C" w:rsidRPr="00C3087C">
        <w:rPr>
          <w:rFonts w:ascii="Times New Roman" w:hAnsi="Times New Roman"/>
          <w:sz w:val="28"/>
          <w:szCs w:val="28"/>
        </w:rPr>
        <w:t xml:space="preserve">и </w:t>
      </w:r>
      <w:r w:rsidRPr="00C3087C">
        <w:rPr>
          <w:rFonts w:ascii="Times New Roman" w:hAnsi="Times New Roman"/>
          <w:sz w:val="28"/>
          <w:szCs w:val="28"/>
        </w:rPr>
        <w:t xml:space="preserve">9 </w:t>
      </w:r>
      <w:r w:rsidR="00C3087C" w:rsidRPr="00C3087C">
        <w:rPr>
          <w:rFonts w:ascii="Times New Roman" w:hAnsi="Times New Roman"/>
          <w:sz w:val="28"/>
          <w:szCs w:val="28"/>
        </w:rPr>
        <w:t>слова «</w:t>
      </w:r>
      <w:r w:rsidR="00C3087C" w:rsidRPr="00C3087C">
        <w:rPr>
          <w:rFonts w:ascii="Times New Roman" w:hAnsi="Times New Roman"/>
          <w:sz w:val="28"/>
          <w:szCs w:val="28"/>
        </w:rPr>
        <w:t>парламентская фракция «Партия „Шор”»</w:t>
      </w:r>
      <w:r w:rsidR="00C3087C" w:rsidRPr="00C3087C">
        <w:rPr>
          <w:rFonts w:ascii="Times New Roman" w:hAnsi="Times New Roman"/>
          <w:sz w:val="28"/>
          <w:szCs w:val="28"/>
        </w:rPr>
        <w:t xml:space="preserve"> заменить словами «независимый депутат».</w:t>
      </w:r>
    </w:p>
    <w:p w14:paraId="3B5D25A1" w14:textId="77777777" w:rsidR="00DF504C" w:rsidRPr="00C3087C" w:rsidRDefault="00DF504C" w:rsidP="00C0504F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795944" w14:textId="2357CE64" w:rsidR="00DF504C" w:rsidRPr="00C3087C" w:rsidRDefault="00DF504C" w:rsidP="00C0504F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3087C">
        <w:rPr>
          <w:rFonts w:ascii="Times New Roman" w:hAnsi="Times New Roman"/>
          <w:sz w:val="28"/>
          <w:szCs w:val="28"/>
        </w:rPr>
        <w:t xml:space="preserve">2. </w:t>
      </w:r>
      <w:r w:rsidR="00C3087C">
        <w:rPr>
          <w:rFonts w:ascii="Times New Roman" w:hAnsi="Times New Roman"/>
          <w:sz w:val="28"/>
          <w:szCs w:val="28"/>
        </w:rPr>
        <w:t>В приложении</w:t>
      </w:r>
      <w:r w:rsidRPr="00C3087C">
        <w:rPr>
          <w:rFonts w:ascii="Times New Roman" w:hAnsi="Times New Roman"/>
          <w:sz w:val="28"/>
          <w:szCs w:val="28"/>
        </w:rPr>
        <w:t xml:space="preserve">11 </w:t>
      </w:r>
      <w:r w:rsidR="00C3087C">
        <w:rPr>
          <w:rFonts w:ascii="Times New Roman" w:hAnsi="Times New Roman"/>
          <w:sz w:val="28"/>
          <w:szCs w:val="28"/>
        </w:rPr>
        <w:t xml:space="preserve">слова «ШОР Илан - </w:t>
      </w:r>
      <w:r w:rsidR="00C3087C" w:rsidRPr="00C3087C">
        <w:rPr>
          <w:rFonts w:ascii="Times New Roman" w:hAnsi="Times New Roman"/>
          <w:sz w:val="28"/>
          <w:szCs w:val="28"/>
        </w:rPr>
        <w:t>парламентская фракция «Партия „Шор”»</w:t>
      </w:r>
      <w:r w:rsidR="00C3087C">
        <w:rPr>
          <w:rFonts w:ascii="Times New Roman" w:hAnsi="Times New Roman"/>
          <w:sz w:val="28"/>
          <w:szCs w:val="28"/>
        </w:rPr>
        <w:t xml:space="preserve"> исключить</w:t>
      </w:r>
      <w:r w:rsidRPr="00C3087C">
        <w:rPr>
          <w:rFonts w:ascii="Times New Roman" w:hAnsi="Times New Roman"/>
          <w:sz w:val="28"/>
          <w:szCs w:val="28"/>
        </w:rPr>
        <w:t xml:space="preserve">. </w:t>
      </w: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677"/>
      </w:tblGrid>
      <w:tr w:rsidR="00DF504C" w:rsidRPr="00C3087C" w14:paraId="3202442F" w14:textId="77777777" w:rsidTr="00545987">
        <w:tc>
          <w:tcPr>
            <w:tcW w:w="3539" w:type="dxa"/>
          </w:tcPr>
          <w:p w14:paraId="6D62865A" w14:textId="77777777" w:rsidR="00DF504C" w:rsidRPr="00C3087C" w:rsidRDefault="00DF504C" w:rsidP="00C0504F">
            <w:pPr>
              <w:spacing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67" w:type="dxa"/>
          </w:tcPr>
          <w:p w14:paraId="77C92640" w14:textId="77777777" w:rsidR="00DF504C" w:rsidRPr="00C3087C" w:rsidRDefault="00DF504C" w:rsidP="00C0504F">
            <w:pPr>
              <w:spacing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77" w:type="dxa"/>
          </w:tcPr>
          <w:p w14:paraId="7ACD5351" w14:textId="77777777" w:rsidR="00DF504C" w:rsidRPr="00C3087C" w:rsidRDefault="00DF504C" w:rsidP="00C0504F">
            <w:pPr>
              <w:spacing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1BFE9F5C" w14:textId="78AA9FF9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087C">
        <w:rPr>
          <w:rFonts w:ascii="Times New Roman" w:hAnsi="Times New Roman" w:cs="Times New Roman"/>
          <w:b/>
          <w:sz w:val="28"/>
          <w:szCs w:val="28"/>
          <w:lang w:val="ru-RU"/>
        </w:rPr>
        <w:t>Art. II.</w:t>
      </w:r>
      <w:r w:rsidRPr="00C3087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C3087C">
        <w:rPr>
          <w:rFonts w:ascii="Times New Roman" w:hAnsi="Times New Roman" w:cs="Times New Roman"/>
          <w:sz w:val="28"/>
          <w:szCs w:val="28"/>
          <w:lang w:val="ru-RU"/>
        </w:rPr>
        <w:t xml:space="preserve">По всему статьи 1 Постановления Парламента об избрании замещающих членов постоянных комиссий Парламента № </w:t>
      </w:r>
      <w:r w:rsidRPr="00C3087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107/2021 (</w:t>
      </w:r>
      <w:r w:rsidR="00C3087C" w:rsidRPr="00C3087C">
        <w:rPr>
          <w:rFonts w:ascii="Times New Roman" w:eastAsia="Times New Roman" w:hAnsi="Times New Roman"/>
          <w:sz w:val="28"/>
          <w:szCs w:val="28"/>
          <w:lang w:val="ru-RU"/>
        </w:rPr>
        <w:t>Официальный монитор Республики Молдова</w:t>
      </w:r>
      <w:r w:rsidR="00C3087C" w:rsidRPr="00C3087C">
        <w:rPr>
          <w:rFonts w:ascii="Times New Roman" w:eastAsia="Times New Roman" w:hAnsi="Times New Roman" w:cs="Times New Roman"/>
          <w:sz w:val="28"/>
          <w:szCs w:val="28"/>
          <w:lang w:val="ru-RU"/>
        </w:rPr>
        <w:t>, 2021</w:t>
      </w:r>
      <w:r w:rsidR="00C3087C" w:rsidRPr="00C3087C">
        <w:rPr>
          <w:rFonts w:ascii="Times New Roman" w:eastAsia="Times New Roman" w:hAnsi="Times New Roman"/>
          <w:sz w:val="28"/>
          <w:szCs w:val="28"/>
          <w:lang w:val="ru-RU"/>
        </w:rPr>
        <w:t xml:space="preserve"> г.</w:t>
      </w:r>
      <w:r w:rsidR="00C3087C" w:rsidRPr="00C308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C3087C" w:rsidRPr="00C3087C">
        <w:rPr>
          <w:rFonts w:ascii="Times New Roman" w:eastAsia="Times New Roman" w:hAnsi="Times New Roman"/>
          <w:sz w:val="28"/>
          <w:szCs w:val="28"/>
          <w:lang w:val="ru-RU"/>
        </w:rPr>
        <w:t>№</w:t>
      </w:r>
      <w:r w:rsidR="00C3087C" w:rsidRPr="00C308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3087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226–229, </w:t>
      </w:r>
      <w:r w:rsidR="00C3087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ст</w:t>
      </w:r>
      <w:r w:rsidRPr="00C3087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254), </w:t>
      </w:r>
      <w:r w:rsidR="00C3087C" w:rsidRPr="00C3087C">
        <w:rPr>
          <w:rFonts w:ascii="Times New Roman" w:eastAsia="Times New Roman" w:hAnsi="Times New Roman"/>
          <w:sz w:val="28"/>
          <w:szCs w:val="28"/>
          <w:lang w:val="ru-RU"/>
        </w:rPr>
        <w:t>с последующими изменениями</w:t>
      </w:r>
      <w:r w:rsidRPr="00C3087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, </w:t>
      </w:r>
      <w:r w:rsidR="006D06C4" w:rsidRPr="00C3087C">
        <w:rPr>
          <w:rFonts w:ascii="Times New Roman" w:hAnsi="Times New Roman"/>
          <w:sz w:val="28"/>
          <w:szCs w:val="28"/>
          <w:lang w:val="ru-RU"/>
        </w:rPr>
        <w:t>слова «парламентская фракция «Партия „Шор”» заменить словами «независимый депутат».</w:t>
      </w:r>
    </w:p>
    <w:p w14:paraId="12344F90" w14:textId="77777777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DCF132" w14:textId="62A8B60C" w:rsidR="00DF504C" w:rsidRPr="006D06C4" w:rsidRDefault="006D06C4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D06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пункте</w:t>
      </w:r>
      <w:r w:rsidR="00DF504C" w:rsidRPr="006D06C4">
        <w:rPr>
          <w:rFonts w:ascii="Times New Roman" w:hAnsi="Times New Roman" w:cs="Times New Roman"/>
          <w:sz w:val="28"/>
          <w:szCs w:val="28"/>
          <w:lang w:val="ru-RU"/>
        </w:rPr>
        <w:t xml:space="preserve"> 6 </w:t>
      </w:r>
      <w:proofErr w:type="spellStart"/>
      <w:r>
        <w:rPr>
          <w:rFonts w:ascii="Times New Roman" w:hAnsi="Times New Roman"/>
          <w:sz w:val="28"/>
          <w:szCs w:val="28"/>
        </w:rPr>
        <w:t>слова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«ШОР </w:t>
      </w:r>
      <w:proofErr w:type="spellStart"/>
      <w:r>
        <w:rPr>
          <w:rFonts w:ascii="Times New Roman" w:hAnsi="Times New Roman"/>
          <w:sz w:val="28"/>
          <w:szCs w:val="28"/>
        </w:rPr>
        <w:t>Илан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 w:rsidRPr="00C3087C">
        <w:rPr>
          <w:rFonts w:ascii="Times New Roman" w:hAnsi="Times New Roman"/>
          <w:sz w:val="28"/>
          <w:szCs w:val="28"/>
          <w:lang w:val="ru-RU"/>
        </w:rPr>
        <w:t>парламентская фракция «Партия „Шор”»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исключить</w:t>
      </w:r>
      <w:proofErr w:type="spellEnd"/>
      <w:r w:rsidRPr="00C3087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61DF99B" w14:textId="77777777" w:rsidR="00DF504C" w:rsidRPr="006D06C4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F190FE" w14:textId="77777777" w:rsidR="006D06C4" w:rsidRPr="00026208" w:rsidRDefault="006D06C4" w:rsidP="00C0504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DF504C" w:rsidRPr="00C3087C">
        <w:rPr>
          <w:rFonts w:ascii="Times New Roman" w:hAnsi="Times New Roman" w:cs="Times New Roman"/>
          <w:b/>
          <w:bCs/>
          <w:sz w:val="28"/>
          <w:szCs w:val="28"/>
          <w:lang w:val="ru-RU"/>
        </w:rPr>
        <w:t>. III.</w:t>
      </w:r>
      <w:r w:rsidR="00DF504C" w:rsidRPr="00C30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– 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0D54359F" w14:textId="77777777" w:rsidR="006D06C4" w:rsidRPr="00026208" w:rsidRDefault="006D06C4" w:rsidP="00C0504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299C3F7" w14:textId="77777777" w:rsidR="006D06C4" w:rsidRPr="00026208" w:rsidRDefault="006D06C4" w:rsidP="00C0504F">
      <w:p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FFFC535" w14:textId="77777777" w:rsidR="006D06C4" w:rsidRPr="00026208" w:rsidRDefault="006D06C4" w:rsidP="00C0504F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63DFA677" w14:textId="623D3A13" w:rsidR="00DF504C" w:rsidRPr="00C3087C" w:rsidRDefault="00DF504C" w:rsidP="00C0504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1C748E" w14:textId="77777777" w:rsidR="009636F4" w:rsidRPr="00C3087C" w:rsidRDefault="009636F4" w:rsidP="00C0504F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C3087C" w:rsidSect="00C0504F"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CE1DF" w14:textId="77777777" w:rsidR="00DF504C" w:rsidRDefault="00DF504C" w:rsidP="00DF504C">
      <w:pPr>
        <w:spacing w:after="0" w:line="240" w:lineRule="auto"/>
      </w:pPr>
      <w:r>
        <w:separator/>
      </w:r>
    </w:p>
  </w:endnote>
  <w:endnote w:type="continuationSeparator" w:id="0">
    <w:p w14:paraId="53BD8672" w14:textId="77777777" w:rsidR="00DF504C" w:rsidRDefault="00DF504C" w:rsidP="00DF5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5139" w14:textId="77777777" w:rsidR="00DF504C" w:rsidRDefault="00DF504C" w:rsidP="00DF504C">
      <w:pPr>
        <w:spacing w:after="0" w:line="240" w:lineRule="auto"/>
      </w:pPr>
      <w:r>
        <w:separator/>
      </w:r>
    </w:p>
  </w:footnote>
  <w:footnote w:type="continuationSeparator" w:id="0">
    <w:p w14:paraId="4F94E73E" w14:textId="77777777" w:rsidR="00DF504C" w:rsidRDefault="00DF504C" w:rsidP="00DF50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4C"/>
    <w:rsid w:val="00262A7D"/>
    <w:rsid w:val="00286231"/>
    <w:rsid w:val="0063126E"/>
    <w:rsid w:val="006D06C4"/>
    <w:rsid w:val="008D4288"/>
    <w:rsid w:val="009625CA"/>
    <w:rsid w:val="009636F4"/>
    <w:rsid w:val="00C0504F"/>
    <w:rsid w:val="00C3087C"/>
    <w:rsid w:val="00DF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D4D6"/>
  <w15:chartTrackingRefBased/>
  <w15:docId w15:val="{FB0F7EB0-0943-458F-A571-65D95F56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F504C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paragraph" w:styleId="Subsol">
    <w:name w:val="footer"/>
    <w:link w:val="SubsolCaracter"/>
    <w:uiPriority w:val="99"/>
    <w:unhideWhenUsed/>
    <w:rsid w:val="00DF504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:lang w:val="en-US"/>
      <w14:ligatures w14:val="none"/>
    </w:rPr>
  </w:style>
  <w:style w:type="character" w:customStyle="1" w:styleId="SubsolCaracter">
    <w:name w:val="Subsol Caracter"/>
    <w:basedOn w:val="Fontdeparagrafimplicit"/>
    <w:link w:val="Subsol"/>
    <w:uiPriority w:val="99"/>
    <w:rsid w:val="00DF504C"/>
    <w:rPr>
      <w:rFonts w:ascii="Georgia" w:hAnsi="Georgia"/>
      <w:kern w:val="0"/>
      <w:sz w:val="18"/>
      <w:szCs w:val="18"/>
      <w:lang w:val="en-US"/>
      <w14:ligatures w14:val="none"/>
    </w:rPr>
  </w:style>
  <w:style w:type="paragraph" w:styleId="Antet">
    <w:name w:val="header"/>
    <w:link w:val="AntetCaracter"/>
    <w:uiPriority w:val="99"/>
    <w:unhideWhenUsed/>
    <w:rsid w:val="00DF504C"/>
    <w:pPr>
      <w:tabs>
        <w:tab w:val="center" w:pos="4844"/>
        <w:tab w:val="right" w:pos="9689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rsid w:val="00DF504C"/>
    <w:rPr>
      <w:kern w:val="0"/>
      <w:lang w:val="en-US"/>
      <w14:ligatures w14:val="none"/>
    </w:rPr>
  </w:style>
  <w:style w:type="table" w:styleId="Tabelgril">
    <w:name w:val="Table Grid"/>
    <w:basedOn w:val="TabelNormal"/>
    <w:uiPriority w:val="39"/>
    <w:rsid w:val="00DF504C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D3C26C-900C-465D-980C-F7365380B45F}"/>
</file>

<file path=customXml/itemProps2.xml><?xml version="1.0" encoding="utf-8"?>
<ds:datastoreItem xmlns:ds="http://schemas.openxmlformats.org/officeDocument/2006/customXml" ds:itemID="{4DEDEF77-FDC9-4FD1-BC05-30047CBB03EF}"/>
</file>

<file path=customXml/itemProps3.xml><?xml version="1.0" encoding="utf-8"?>
<ds:datastoreItem xmlns:ds="http://schemas.openxmlformats.org/officeDocument/2006/customXml" ds:itemID="{EA008136-EB91-421F-9CCF-BBFF56B5D6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198.2023.ru</dc:title>
  <dc:subject/>
  <dc:creator>Aliona Galaico</dc:creator>
  <cp:keywords/>
  <dc:description/>
  <cp:lastModifiedBy>Aliona Galaico</cp:lastModifiedBy>
  <cp:revision>6</cp:revision>
  <dcterms:created xsi:type="dcterms:W3CDTF">2023-06-22T07:47:00Z</dcterms:created>
  <dcterms:modified xsi:type="dcterms:W3CDTF">2023-06-22T08:16:00Z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