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FDDFD" w14:textId="77777777" w:rsidR="00282BC2" w:rsidRDefault="00282BC2" w:rsidP="00A07EF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bookmarkStart w:id="0" w:name="_Hlk32419577"/>
    </w:p>
    <w:p w14:paraId="2F1D030E" w14:textId="77777777" w:rsidR="00282BC2" w:rsidRDefault="00282BC2" w:rsidP="00A07EF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</w:p>
    <w:p w14:paraId="4C74A72F" w14:textId="77777777" w:rsidR="00282BC2" w:rsidRDefault="00282BC2" w:rsidP="00A07EF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</w:p>
    <w:p w14:paraId="26DE81C4" w14:textId="77777777" w:rsidR="00282BC2" w:rsidRDefault="00282BC2" w:rsidP="00A07EF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</w:p>
    <w:p w14:paraId="439B1A66" w14:textId="345BA43B" w:rsidR="00282BC2" w:rsidRDefault="00282BC2" w:rsidP="00A07EF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</w:p>
    <w:p w14:paraId="3AB839E2" w14:textId="77777777" w:rsidR="009F15A2" w:rsidRDefault="009F15A2" w:rsidP="00A07EF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</w:p>
    <w:p w14:paraId="1B87483B" w14:textId="77777777" w:rsidR="00282BC2" w:rsidRDefault="00282BC2" w:rsidP="00A07EF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</w:p>
    <w:p w14:paraId="377BA28A" w14:textId="30508190" w:rsidR="00F1321D" w:rsidRPr="007369DD" w:rsidRDefault="00F1321D" w:rsidP="00282BC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r w:rsidRPr="007369DD">
        <w:rPr>
          <w:rFonts w:ascii="Times New Roman" w:hAnsi="Times New Roman" w:cs="Times New Roman"/>
          <w:b/>
          <w:bCs/>
          <w:spacing w:val="80"/>
          <w:sz w:val="28"/>
          <w:szCs w:val="28"/>
        </w:rPr>
        <w:t>HOTĂRÂRE</w:t>
      </w:r>
    </w:p>
    <w:p w14:paraId="1D174B59" w14:textId="77777777" w:rsidR="00F1321D" w:rsidRPr="00E963EF" w:rsidRDefault="00F1321D" w:rsidP="00282BC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14:paraId="08F1EDD7" w14:textId="77777777" w:rsidR="00282BC2" w:rsidRDefault="00F1321D" w:rsidP="00282BC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63EF">
        <w:rPr>
          <w:rFonts w:ascii="Times New Roman" w:hAnsi="Times New Roman" w:cs="Times New Roman"/>
          <w:b/>
          <w:bCs/>
          <w:sz w:val="28"/>
          <w:szCs w:val="28"/>
        </w:rPr>
        <w:t>pentru modificarea anexei nr.</w:t>
      </w:r>
      <w:r w:rsidR="007369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963EF">
        <w:rPr>
          <w:rFonts w:ascii="Times New Roman" w:hAnsi="Times New Roman" w:cs="Times New Roman"/>
          <w:b/>
          <w:bCs/>
          <w:sz w:val="28"/>
          <w:szCs w:val="28"/>
        </w:rPr>
        <w:t>1 la Hotărârea Parlamentului</w:t>
      </w:r>
      <w:r w:rsidR="007369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963EF">
        <w:rPr>
          <w:rFonts w:ascii="Times New Roman" w:hAnsi="Times New Roman" w:cs="Times New Roman"/>
          <w:b/>
          <w:bCs/>
          <w:sz w:val="28"/>
          <w:szCs w:val="28"/>
        </w:rPr>
        <w:t xml:space="preserve">nr. 86/2021 privind aprobarea componenței nominale a comisiilor permanente </w:t>
      </w:r>
    </w:p>
    <w:p w14:paraId="3461103B" w14:textId="387CAFF7" w:rsidR="00F1321D" w:rsidRPr="00E963EF" w:rsidRDefault="00F1321D" w:rsidP="00282BC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63EF">
        <w:rPr>
          <w:rFonts w:ascii="Times New Roman" w:hAnsi="Times New Roman" w:cs="Times New Roman"/>
          <w:b/>
          <w:bCs/>
          <w:sz w:val="28"/>
          <w:szCs w:val="28"/>
        </w:rPr>
        <w:t>ale Parlamentului</w:t>
      </w:r>
    </w:p>
    <w:p w14:paraId="0AB8688D" w14:textId="22776256" w:rsidR="00F1321D" w:rsidRPr="00E963EF" w:rsidRDefault="009F15A2" w:rsidP="007369D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63EF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39A509" wp14:editId="0F67178C">
                <wp:simplePos x="0" y="0"/>
                <wp:positionH relativeFrom="column">
                  <wp:posOffset>759156</wp:posOffset>
                </wp:positionH>
                <wp:positionV relativeFrom="paragraph">
                  <wp:posOffset>29458</wp:posOffset>
                </wp:positionV>
                <wp:extent cx="3575023" cy="0"/>
                <wp:effectExtent l="0" t="0" r="0" b="0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502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663531" id="Conector drept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8pt,2.3pt" to="341.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544C7E8B" w14:textId="77777777" w:rsidR="00E033E9" w:rsidRDefault="00E033E9" w:rsidP="00E963E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8F96C7" w14:textId="68A9C737" w:rsidR="00F1321D" w:rsidRPr="00E963EF" w:rsidRDefault="00F1321D" w:rsidP="00E963E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3EF">
        <w:rPr>
          <w:rFonts w:ascii="Times New Roman" w:hAnsi="Times New Roman" w:cs="Times New Roman"/>
          <w:sz w:val="28"/>
          <w:szCs w:val="28"/>
        </w:rPr>
        <w:t>În temeiul art. 13 alin. (1) lit. d) și al art. 17 din Regulamentul Parlamentului, adoptat prin Legea nr. 797/1996,</w:t>
      </w:r>
    </w:p>
    <w:p w14:paraId="22983AEB" w14:textId="77777777" w:rsidR="00F1321D" w:rsidRPr="00E963EF" w:rsidRDefault="00F1321D" w:rsidP="00E963E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190F0E" w14:textId="77777777" w:rsidR="00F1321D" w:rsidRPr="00E963EF" w:rsidRDefault="00F1321D" w:rsidP="00E963E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3EF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6D636313" w14:textId="77777777" w:rsidR="00F1321D" w:rsidRPr="00E963EF" w:rsidRDefault="00F1321D" w:rsidP="00E963E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DCCBB0" w14:textId="50AEB126" w:rsidR="00F1321D" w:rsidRPr="00E963EF" w:rsidRDefault="00F1321D" w:rsidP="00E963E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3EF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E963EF">
        <w:rPr>
          <w:rFonts w:ascii="Times New Roman" w:hAnsi="Times New Roman" w:cs="Times New Roman"/>
          <w:sz w:val="28"/>
          <w:szCs w:val="28"/>
        </w:rPr>
        <w:t xml:space="preserve"> – Anexa nr.</w:t>
      </w:r>
      <w:r w:rsidR="00FC0F29">
        <w:rPr>
          <w:rFonts w:ascii="Times New Roman" w:hAnsi="Times New Roman" w:cs="Times New Roman"/>
          <w:sz w:val="28"/>
          <w:szCs w:val="28"/>
        </w:rPr>
        <w:t xml:space="preserve"> </w:t>
      </w:r>
      <w:r w:rsidRPr="00E963EF">
        <w:rPr>
          <w:rFonts w:ascii="Times New Roman" w:hAnsi="Times New Roman" w:cs="Times New Roman"/>
          <w:sz w:val="28"/>
          <w:szCs w:val="28"/>
        </w:rPr>
        <w:t xml:space="preserve">1 la Hotărârea Parlamentului nr. 86/2021 privind aprobarea componenței nominale a comisiilor permanente ale Parlamentului </w:t>
      </w:r>
      <w:r w:rsidRPr="00E963EF">
        <w:rPr>
          <w:rFonts w:ascii="Times New Roman" w:eastAsia="Times New Roman" w:hAnsi="Times New Roman" w:cs="Times New Roman"/>
          <w:sz w:val="28"/>
          <w:szCs w:val="28"/>
        </w:rPr>
        <w:t>(Monitorul Oficial al Republicii Moldova, 2021, nr. 186–189, art.</w:t>
      </w:r>
      <w:r w:rsidR="00FC0F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63EF">
        <w:rPr>
          <w:rFonts w:ascii="Times New Roman" w:eastAsia="Times New Roman" w:hAnsi="Times New Roman" w:cs="Times New Roman"/>
          <w:sz w:val="28"/>
          <w:szCs w:val="28"/>
        </w:rPr>
        <w:t xml:space="preserve">198), cu modificările ulterioare, </w:t>
      </w:r>
      <w:r w:rsidRPr="00E963EF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697ED51C" w14:textId="77777777" w:rsidR="00F1321D" w:rsidRPr="00E963EF" w:rsidRDefault="00F1321D" w:rsidP="00E963E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236EF8" w14:textId="6A342D62" w:rsidR="00F1321D" w:rsidRPr="00E963EF" w:rsidRDefault="00F1321D" w:rsidP="00E963EF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3EF">
        <w:rPr>
          <w:rFonts w:ascii="Times New Roman" w:hAnsi="Times New Roman" w:cs="Times New Roman"/>
          <w:sz w:val="28"/>
          <w:szCs w:val="28"/>
        </w:rPr>
        <w:t>la rubrica „</w:t>
      </w:r>
      <w:r w:rsidRPr="001B24D3">
        <w:rPr>
          <w:rFonts w:ascii="Times New Roman" w:hAnsi="Times New Roman" w:cs="Times New Roman"/>
          <w:sz w:val="28"/>
          <w:szCs w:val="28"/>
        </w:rPr>
        <w:t>Vicepreședinți</w:t>
      </w:r>
      <w:r w:rsidRPr="00E963EF">
        <w:rPr>
          <w:rFonts w:ascii="Times New Roman" w:hAnsi="Times New Roman" w:cs="Times New Roman"/>
          <w:sz w:val="28"/>
          <w:szCs w:val="28"/>
        </w:rPr>
        <w:t>”</w:t>
      </w:r>
      <w:r w:rsidR="00FC0F29">
        <w:rPr>
          <w:rFonts w:ascii="Times New Roman" w:hAnsi="Times New Roman" w:cs="Times New Roman"/>
          <w:sz w:val="28"/>
          <w:szCs w:val="28"/>
        </w:rPr>
        <w:t>,</w:t>
      </w:r>
      <w:r w:rsidRPr="00E963EF">
        <w:rPr>
          <w:rFonts w:ascii="Times New Roman" w:hAnsi="Times New Roman" w:cs="Times New Roman"/>
          <w:sz w:val="28"/>
          <w:szCs w:val="28"/>
        </w:rPr>
        <w:t xml:space="preserve"> poziția „BOLEA Vasile – Fracțiunea parlamentară a Blocului Comuniștilor și Socialiștilor” se substituie cu poziția:</w:t>
      </w:r>
    </w:p>
    <w:p w14:paraId="28650686" w14:textId="77777777" w:rsidR="00F1321D" w:rsidRPr="00E963EF" w:rsidRDefault="00F1321D" w:rsidP="00E963EF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F1321D" w:rsidRPr="00E963EF" w14:paraId="3240D9D0" w14:textId="77777777" w:rsidTr="00E65732">
        <w:tc>
          <w:tcPr>
            <w:tcW w:w="3848" w:type="dxa"/>
          </w:tcPr>
          <w:p w14:paraId="46B801C5" w14:textId="72DF24B3" w:rsidR="00F1321D" w:rsidRPr="00E963EF" w:rsidRDefault="00F1321D" w:rsidP="00282BC2">
            <w:pPr>
              <w:pStyle w:val="NoSpacing"/>
              <w:tabs>
                <w:tab w:val="left" w:pos="851"/>
                <w:tab w:val="left" w:pos="1843"/>
              </w:tabs>
              <w:ind w:left="-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63EF">
              <w:rPr>
                <w:rFonts w:ascii="Times New Roman" w:hAnsi="Times New Roman" w:cs="Times New Roman"/>
                <w:sz w:val="28"/>
                <w:szCs w:val="28"/>
              </w:rPr>
              <w:t>„LEBEDINSCHI Adrian</w:t>
            </w:r>
          </w:p>
        </w:tc>
        <w:tc>
          <w:tcPr>
            <w:tcW w:w="654" w:type="dxa"/>
          </w:tcPr>
          <w:p w14:paraId="1C28BA29" w14:textId="77777777" w:rsidR="00F1321D" w:rsidRPr="00E963EF" w:rsidRDefault="00F1321D" w:rsidP="00282BC2">
            <w:pPr>
              <w:pStyle w:val="NoSpacing"/>
              <w:tabs>
                <w:tab w:val="left" w:pos="851"/>
                <w:tab w:val="left" w:pos="1843"/>
              </w:tabs>
              <w:ind w:left="9" w:firstLine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3E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617A7755" w14:textId="30D55CCA" w:rsidR="00F1321D" w:rsidRPr="00E963EF" w:rsidRDefault="00F1321D" w:rsidP="001B24D3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963EF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Socialiștilor”;</w:t>
            </w:r>
          </w:p>
        </w:tc>
      </w:tr>
    </w:tbl>
    <w:p w14:paraId="7CF0C38C" w14:textId="77777777" w:rsidR="00F1321D" w:rsidRPr="00E963EF" w:rsidRDefault="00F1321D" w:rsidP="00E963EF">
      <w:pPr>
        <w:pStyle w:val="NoSpacing"/>
        <w:tabs>
          <w:tab w:val="left" w:pos="851"/>
          <w:tab w:val="left" w:pos="1843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328ECDA3" w14:textId="359E5071" w:rsidR="008912EE" w:rsidRDefault="00E033E9" w:rsidP="00E963EF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 </w:t>
      </w:r>
      <w:r w:rsidR="00F1321D" w:rsidRPr="00E963EF">
        <w:rPr>
          <w:rFonts w:ascii="Times New Roman" w:hAnsi="Times New Roman" w:cs="Times New Roman"/>
          <w:sz w:val="28"/>
          <w:szCs w:val="28"/>
        </w:rPr>
        <w:t>rubrica „</w:t>
      </w:r>
      <w:r w:rsidR="00F1321D" w:rsidRPr="001B24D3">
        <w:rPr>
          <w:rFonts w:ascii="Times New Roman" w:hAnsi="Times New Roman" w:cs="Times New Roman"/>
          <w:sz w:val="28"/>
          <w:szCs w:val="28"/>
        </w:rPr>
        <w:t>Membri</w:t>
      </w:r>
      <w:r w:rsidR="00F1321D" w:rsidRPr="00E963EF">
        <w:rPr>
          <w:rFonts w:ascii="Times New Roman" w:hAnsi="Times New Roman" w:cs="Times New Roman"/>
          <w:sz w:val="28"/>
          <w:szCs w:val="28"/>
        </w:rPr>
        <w:t>”</w:t>
      </w:r>
      <w:r w:rsidR="008912EE">
        <w:rPr>
          <w:rFonts w:ascii="Times New Roman" w:hAnsi="Times New Roman" w:cs="Times New Roman"/>
          <w:sz w:val="28"/>
          <w:szCs w:val="28"/>
        </w:rPr>
        <w:t>:</w:t>
      </w:r>
    </w:p>
    <w:p w14:paraId="71B2348F" w14:textId="77777777" w:rsidR="008912EE" w:rsidRDefault="008912EE" w:rsidP="00E963EF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00FF05" w14:textId="589207A7" w:rsidR="00F1321D" w:rsidRPr="00E963EF" w:rsidRDefault="00F1321D" w:rsidP="00E963EF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3EF">
        <w:rPr>
          <w:rFonts w:ascii="Times New Roman" w:hAnsi="Times New Roman" w:cs="Times New Roman"/>
          <w:sz w:val="28"/>
          <w:szCs w:val="28"/>
        </w:rPr>
        <w:t>poziți</w:t>
      </w:r>
      <w:r w:rsidR="00980E1F">
        <w:rPr>
          <w:rFonts w:ascii="Times New Roman" w:hAnsi="Times New Roman" w:cs="Times New Roman"/>
          <w:sz w:val="28"/>
          <w:szCs w:val="28"/>
        </w:rPr>
        <w:t>ile</w:t>
      </w:r>
      <w:r w:rsidRPr="00E963EF">
        <w:rPr>
          <w:rFonts w:ascii="Times New Roman" w:hAnsi="Times New Roman" w:cs="Times New Roman"/>
          <w:sz w:val="28"/>
          <w:szCs w:val="28"/>
        </w:rPr>
        <w:t xml:space="preserve"> „LEBEDINSCHI Adrian – Fracțiunea parlamentară a Blocului Comuniștilor și Socialiștilor”</w:t>
      </w:r>
      <w:r w:rsidR="00980E1F">
        <w:rPr>
          <w:rFonts w:ascii="Times New Roman" w:hAnsi="Times New Roman" w:cs="Times New Roman"/>
          <w:sz w:val="28"/>
          <w:szCs w:val="28"/>
        </w:rPr>
        <w:t xml:space="preserve"> și </w:t>
      </w:r>
      <w:r w:rsidR="00980E1F" w:rsidRPr="00E963EF">
        <w:rPr>
          <w:rFonts w:ascii="Times New Roman" w:hAnsi="Times New Roman" w:cs="Times New Roman"/>
          <w:sz w:val="28"/>
          <w:szCs w:val="28"/>
        </w:rPr>
        <w:t>„</w:t>
      </w:r>
      <w:r w:rsidR="00980E1F">
        <w:rPr>
          <w:rFonts w:ascii="Times New Roman" w:hAnsi="Times New Roman" w:cs="Times New Roman"/>
          <w:sz w:val="28"/>
          <w:szCs w:val="28"/>
        </w:rPr>
        <w:t>SUHODOLSKI Alexandr</w:t>
      </w:r>
      <w:r w:rsidR="00980E1F" w:rsidRPr="00E963EF">
        <w:rPr>
          <w:rFonts w:ascii="Times New Roman" w:hAnsi="Times New Roman" w:cs="Times New Roman"/>
          <w:sz w:val="28"/>
          <w:szCs w:val="28"/>
        </w:rPr>
        <w:t xml:space="preserve"> – Fracțiunea parlamentară a Blocului Comuniștilor și Socialiștilor” </w:t>
      </w:r>
      <w:r w:rsidRPr="00E963EF">
        <w:rPr>
          <w:rFonts w:ascii="Times New Roman" w:hAnsi="Times New Roman" w:cs="Times New Roman"/>
          <w:sz w:val="28"/>
          <w:szCs w:val="28"/>
        </w:rPr>
        <w:t xml:space="preserve">se </w:t>
      </w:r>
      <w:r w:rsidR="00980E1F">
        <w:rPr>
          <w:rFonts w:ascii="Times New Roman" w:hAnsi="Times New Roman" w:cs="Times New Roman"/>
          <w:sz w:val="28"/>
          <w:szCs w:val="28"/>
        </w:rPr>
        <w:t>exclud;</w:t>
      </w:r>
    </w:p>
    <w:p w14:paraId="624430F7" w14:textId="77777777" w:rsidR="00F1321D" w:rsidRDefault="00F1321D" w:rsidP="00E963EF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CDEDE7" w14:textId="47D1A74B" w:rsidR="00980E1F" w:rsidRDefault="00980E1F" w:rsidP="00E963EF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rubrica se completează cu pozițiile:</w:t>
      </w:r>
    </w:p>
    <w:p w14:paraId="4B4F9598" w14:textId="77777777" w:rsidR="00980E1F" w:rsidRPr="00E963EF" w:rsidRDefault="00980E1F" w:rsidP="00E963EF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4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654"/>
        <w:gridCol w:w="4849"/>
      </w:tblGrid>
      <w:tr w:rsidR="00F1321D" w:rsidRPr="00E963EF" w14:paraId="6D710E29" w14:textId="77777777" w:rsidTr="00995FC0">
        <w:tc>
          <w:tcPr>
            <w:tcW w:w="3969" w:type="dxa"/>
          </w:tcPr>
          <w:p w14:paraId="6D175EE0" w14:textId="2BCE4B3A" w:rsidR="00F1321D" w:rsidRPr="00E963EF" w:rsidRDefault="00F1321D" w:rsidP="00282BC2">
            <w:pPr>
              <w:pStyle w:val="NoSpacing"/>
              <w:tabs>
                <w:tab w:val="left" w:pos="851"/>
                <w:tab w:val="left" w:pos="1843"/>
              </w:tabs>
              <w:ind w:left="-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63EF">
              <w:rPr>
                <w:rFonts w:ascii="Times New Roman" w:hAnsi="Times New Roman" w:cs="Times New Roman"/>
                <w:sz w:val="28"/>
                <w:szCs w:val="28"/>
              </w:rPr>
              <w:t>„BOLEA Vasile</w:t>
            </w:r>
          </w:p>
        </w:tc>
        <w:tc>
          <w:tcPr>
            <w:tcW w:w="654" w:type="dxa"/>
          </w:tcPr>
          <w:p w14:paraId="349FADD6" w14:textId="77777777" w:rsidR="00F1321D" w:rsidRPr="00E963EF" w:rsidRDefault="00F1321D" w:rsidP="00E963EF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3E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6CDCCB53" w14:textId="19B5714F" w:rsidR="00F1321D" w:rsidRPr="00E963EF" w:rsidRDefault="008912EE" w:rsidP="00E963EF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deputat neafiliat</w:t>
            </w:r>
          </w:p>
        </w:tc>
      </w:tr>
      <w:tr w:rsidR="00776192" w:rsidRPr="00E963EF" w14:paraId="3F8552CA" w14:textId="77777777" w:rsidTr="00995FC0">
        <w:tc>
          <w:tcPr>
            <w:tcW w:w="3969" w:type="dxa"/>
          </w:tcPr>
          <w:p w14:paraId="6887DE24" w14:textId="1EA60780" w:rsidR="00776192" w:rsidRPr="00E963EF" w:rsidRDefault="00776192" w:rsidP="00282BC2">
            <w:pPr>
              <w:pStyle w:val="NoSpacing"/>
              <w:tabs>
                <w:tab w:val="left" w:pos="851"/>
                <w:tab w:val="left" w:pos="1843"/>
              </w:tabs>
              <w:ind w:left="-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SUHODOLSKI Alexandr</w:t>
            </w:r>
          </w:p>
        </w:tc>
        <w:tc>
          <w:tcPr>
            <w:tcW w:w="654" w:type="dxa"/>
          </w:tcPr>
          <w:p w14:paraId="3F61FA92" w14:textId="77777777" w:rsidR="00776192" w:rsidRPr="00E963EF" w:rsidRDefault="00776192" w:rsidP="005D631F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3E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2CD697AB" w14:textId="77777777" w:rsidR="00776192" w:rsidRPr="00E963EF" w:rsidRDefault="00776192" w:rsidP="005D631F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deputat neafiliat</w:t>
            </w:r>
            <w:r w:rsidRPr="00E963EF">
              <w:rPr>
                <w:rFonts w:ascii="Times New Roman" w:hAnsi="Times New Roman" w:cs="Times New Roman"/>
                <w:sz w:val="28"/>
                <w:szCs w:val="28"/>
              </w:rPr>
              <w:t>”.</w:t>
            </w:r>
          </w:p>
        </w:tc>
      </w:tr>
    </w:tbl>
    <w:p w14:paraId="733FF21E" w14:textId="77777777" w:rsidR="00F1321D" w:rsidRDefault="00F1321D" w:rsidP="00E963EF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F03946" w14:textId="77777777" w:rsidR="00980E1F" w:rsidRDefault="00980E1F" w:rsidP="00E963EF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1EF9E1" w14:textId="77777777" w:rsidR="00980E1F" w:rsidRPr="00E963EF" w:rsidRDefault="00980E1F" w:rsidP="00E963EF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B4ACD6" w14:textId="77777777" w:rsidR="00F1321D" w:rsidRPr="00E963EF" w:rsidRDefault="00F1321D" w:rsidP="00E963E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3EF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E963EF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7D57566B" w14:textId="77777777" w:rsidR="00F1321D" w:rsidRPr="00E963EF" w:rsidRDefault="00F1321D" w:rsidP="00E963E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AD0B88" w14:textId="77777777" w:rsidR="00D95F51" w:rsidRDefault="00D95F51" w:rsidP="00E963E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9B4E6B" w14:textId="77777777" w:rsidR="00F1321D" w:rsidRDefault="00F1321D" w:rsidP="00A07EFA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63EF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08A59EBF" w14:textId="77777777" w:rsidR="00D7059E" w:rsidRDefault="00D7059E" w:rsidP="00A07EFA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61D892" w14:textId="00FF072B" w:rsidR="00D7059E" w:rsidRDefault="00D7059E" w:rsidP="00A07EFA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C29DAA" w14:textId="77777777" w:rsidR="009F15A2" w:rsidRDefault="009F15A2" w:rsidP="00A07EFA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7E0756" w14:textId="6E3BD348" w:rsidR="00E033E9" w:rsidRDefault="00E033E9" w:rsidP="00A07EFA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IGOR GROSU </w:t>
      </w:r>
    </w:p>
    <w:p w14:paraId="7BA035B2" w14:textId="77777777" w:rsidR="00E033E9" w:rsidRDefault="00E033E9" w:rsidP="00A07EFA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F0250D" w14:textId="77777777" w:rsidR="00E033E9" w:rsidRDefault="00E033E9" w:rsidP="00A07EFA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4A4CE6" w14:textId="0F276093" w:rsidR="00E033E9" w:rsidRDefault="00E033E9" w:rsidP="00A07EFA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B08FDC" w14:textId="348BEE6C" w:rsidR="009F15A2" w:rsidRDefault="009F15A2" w:rsidP="00A07EFA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4676AE" w14:textId="6543DC0F" w:rsidR="009F15A2" w:rsidRDefault="009F15A2" w:rsidP="00A07EFA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5E062F" w14:textId="6D203800" w:rsidR="009F15A2" w:rsidRDefault="009F15A2" w:rsidP="00A07EFA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114CD1" w14:textId="77777777" w:rsidR="009F15A2" w:rsidRDefault="009F15A2" w:rsidP="00A07EFA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36394E" w14:textId="7B984AE5" w:rsidR="00E033E9" w:rsidRPr="00E033E9" w:rsidRDefault="00E033E9" w:rsidP="005F0AE2">
      <w:pPr>
        <w:pStyle w:val="NoSpacing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>Chișinău, 25 mai 2023.</w:t>
      </w:r>
    </w:p>
    <w:p w14:paraId="4920C80C" w14:textId="57052639" w:rsidR="00D7059E" w:rsidRPr="00E963EF" w:rsidRDefault="00D7059E" w:rsidP="005F0AE2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Nr. </w:t>
      </w:r>
      <w:r w:rsidR="00B92834">
        <w:rPr>
          <w:rFonts w:ascii="Times New Roman" w:hAnsi="Times New Roman" w:cs="Times New Roman"/>
          <w:b/>
          <w:sz w:val="28"/>
          <w:szCs w:val="28"/>
        </w:rPr>
        <w:t>124</w:t>
      </w:r>
      <w:r w:rsidR="00E033E9">
        <w:rPr>
          <w:rFonts w:ascii="Times New Roman" w:hAnsi="Times New Roman" w:cs="Times New Roman"/>
          <w:b/>
          <w:sz w:val="28"/>
          <w:szCs w:val="28"/>
        </w:rPr>
        <w:t>.</w:t>
      </w:r>
    </w:p>
    <w:p w14:paraId="7FC561C2" w14:textId="77777777" w:rsidR="004A6C17" w:rsidRPr="00E963EF" w:rsidRDefault="004A6C17" w:rsidP="00FC0F29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sectPr w:rsidR="004A6C17" w:rsidRPr="00E963EF" w:rsidSect="00980E1F">
      <w:headerReference w:type="default" r:id="rId6"/>
      <w:headerReference w:type="first" r:id="rId7"/>
      <w:type w:val="continuous"/>
      <w:pgSz w:w="11906" w:h="16838" w:code="9"/>
      <w:pgMar w:top="1418" w:right="567" w:bottom="1418" w:left="1985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E3E27" w14:textId="77777777" w:rsidR="00C10E1C" w:rsidRDefault="00C10E1C">
      <w:pPr>
        <w:spacing w:after="0" w:line="240" w:lineRule="auto"/>
      </w:pPr>
      <w:r>
        <w:separator/>
      </w:r>
    </w:p>
  </w:endnote>
  <w:endnote w:type="continuationSeparator" w:id="0">
    <w:p w14:paraId="59ACCD4E" w14:textId="77777777" w:rsidR="00C10E1C" w:rsidRDefault="00C10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D3CB0" w14:textId="77777777" w:rsidR="00C10E1C" w:rsidRDefault="00C10E1C">
      <w:pPr>
        <w:spacing w:after="0" w:line="240" w:lineRule="auto"/>
      </w:pPr>
      <w:r>
        <w:separator/>
      </w:r>
    </w:p>
  </w:footnote>
  <w:footnote w:type="continuationSeparator" w:id="0">
    <w:p w14:paraId="1EDB8EC7" w14:textId="77777777" w:rsidR="00C10E1C" w:rsidRDefault="00C10E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576AD" w14:textId="77777777" w:rsidR="00980E1F" w:rsidRPr="00980E1F" w:rsidRDefault="00980E1F" w:rsidP="00980E1F">
    <w:pPr>
      <w:pStyle w:val="Header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2</w:t>
    </w:r>
  </w:p>
  <w:p w14:paraId="2276872B" w14:textId="77777777" w:rsidR="00980E1F" w:rsidRPr="00980E1F" w:rsidRDefault="00980E1F" w:rsidP="00980E1F">
    <w:pPr>
      <w:pStyle w:val="Header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087A0" w14:textId="13ED09CA" w:rsidR="00980E1F" w:rsidRPr="00980E1F" w:rsidRDefault="00980E1F">
    <w:pPr>
      <w:pStyle w:val="Header"/>
      <w:jc w:val="center"/>
      <w:rPr>
        <w:rFonts w:ascii="Times New Roman" w:hAnsi="Times New Roman" w:cs="Times New Roman"/>
        <w:sz w:val="28"/>
        <w:szCs w:val="28"/>
      </w:rPr>
    </w:pPr>
  </w:p>
  <w:p w14:paraId="4FB7F3ED" w14:textId="77777777" w:rsidR="00980E1F" w:rsidRPr="00980E1F" w:rsidRDefault="00980E1F">
    <w:pPr>
      <w:pStyle w:val="Header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21D"/>
    <w:rsid w:val="00106919"/>
    <w:rsid w:val="00141A97"/>
    <w:rsid w:val="001B24D3"/>
    <w:rsid w:val="001E0B30"/>
    <w:rsid w:val="002265BF"/>
    <w:rsid w:val="00282BC2"/>
    <w:rsid w:val="0032102D"/>
    <w:rsid w:val="0036635F"/>
    <w:rsid w:val="003A1260"/>
    <w:rsid w:val="003F27D7"/>
    <w:rsid w:val="004A6C17"/>
    <w:rsid w:val="00526035"/>
    <w:rsid w:val="00587568"/>
    <w:rsid w:val="005F0AE2"/>
    <w:rsid w:val="00635159"/>
    <w:rsid w:val="00661705"/>
    <w:rsid w:val="007369DD"/>
    <w:rsid w:val="00776192"/>
    <w:rsid w:val="008912A6"/>
    <w:rsid w:val="008912EE"/>
    <w:rsid w:val="008C3753"/>
    <w:rsid w:val="00980E1F"/>
    <w:rsid w:val="00995FC0"/>
    <w:rsid w:val="009D1260"/>
    <w:rsid w:val="009F15A2"/>
    <w:rsid w:val="00A07EFA"/>
    <w:rsid w:val="00B35142"/>
    <w:rsid w:val="00B92834"/>
    <w:rsid w:val="00C10E1C"/>
    <w:rsid w:val="00C232B1"/>
    <w:rsid w:val="00D7059E"/>
    <w:rsid w:val="00D95F51"/>
    <w:rsid w:val="00D965AC"/>
    <w:rsid w:val="00DA24B7"/>
    <w:rsid w:val="00E033E9"/>
    <w:rsid w:val="00E963EF"/>
    <w:rsid w:val="00EE5A6C"/>
    <w:rsid w:val="00F1321D"/>
    <w:rsid w:val="00FC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18768"/>
  <w15:chartTrackingRefBased/>
  <w15:docId w15:val="{715437FB-7110-40B2-8182-EA9DB344D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1321D"/>
    <w:pPr>
      <w:spacing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F1321D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kern w:val="0"/>
      <w:sz w:val="18"/>
      <w:szCs w:val="18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F1321D"/>
    <w:rPr>
      <w:rFonts w:ascii="Georgia" w:hAnsi="Georgia"/>
      <w:kern w:val="0"/>
      <w:sz w:val="18"/>
      <w:szCs w:val="18"/>
      <w14:ligatures w14:val="none"/>
    </w:rPr>
  </w:style>
  <w:style w:type="paragraph" w:customStyle="1" w:styleId="Titlustinga">
    <w:name w:val="Titlu stinga"/>
    <w:qFormat/>
    <w:rsid w:val="00F1321D"/>
    <w:pPr>
      <w:spacing w:after="560" w:line="252" w:lineRule="auto"/>
      <w:ind w:left="851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paragraph" w:customStyle="1" w:styleId="nr">
    <w:name w:val="nr."/>
    <w:qFormat/>
    <w:rsid w:val="00F1321D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kern w:val="0"/>
      <w:sz w:val="24"/>
      <w:szCs w:val="24"/>
      <w:lang w:val="ro-RO"/>
      <w14:ligatures w14:val="none"/>
    </w:rPr>
  </w:style>
  <w:style w:type="paragraph" w:styleId="Header">
    <w:name w:val="header"/>
    <w:link w:val="HeaderChar"/>
    <w:uiPriority w:val="99"/>
    <w:unhideWhenUsed/>
    <w:rsid w:val="00F1321D"/>
    <w:pPr>
      <w:tabs>
        <w:tab w:val="center" w:pos="4844"/>
        <w:tab w:val="right" w:pos="9689"/>
      </w:tabs>
      <w:spacing w:after="0" w:line="240" w:lineRule="auto"/>
    </w:pPr>
    <w:rPr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F1321D"/>
    <w:rPr>
      <w:kern w:val="0"/>
      <w14:ligatures w14:val="none"/>
    </w:rPr>
  </w:style>
  <w:style w:type="paragraph" w:customStyle="1" w:styleId="Titlucentru">
    <w:name w:val="Titlu centru"/>
    <w:next w:val="Normal"/>
    <w:rsid w:val="00F1321D"/>
    <w:pPr>
      <w:spacing w:after="240"/>
      <w:jc w:val="center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paragraph" w:styleId="NoSpacing">
    <w:name w:val="No Spacing"/>
    <w:uiPriority w:val="1"/>
    <w:qFormat/>
    <w:rsid w:val="00F1321D"/>
    <w:pPr>
      <w:spacing w:after="0" w:line="240" w:lineRule="auto"/>
    </w:pPr>
    <w:rPr>
      <w:rFonts w:eastAsiaTheme="minorEastAsia"/>
      <w:kern w:val="0"/>
      <w:lang w:val="ro-RO" w:eastAsia="ro-RO"/>
      <w14:ligatures w14:val="none"/>
    </w:rPr>
  </w:style>
  <w:style w:type="table" w:styleId="TableGrid">
    <w:name w:val="Table Grid"/>
    <w:basedOn w:val="TableNormal"/>
    <w:uiPriority w:val="39"/>
    <w:rsid w:val="00F1321D"/>
    <w:pPr>
      <w:spacing w:after="0" w:line="240" w:lineRule="auto"/>
    </w:pPr>
    <w:rPr>
      <w:kern w:val="0"/>
      <w:lang w:val="ro-MD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369DD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AE5CB80-3B12-4DCB-A4F4-24E341736D7B}"/>
</file>

<file path=customXml/itemProps2.xml><?xml version="1.0" encoding="utf-8"?>
<ds:datastoreItem xmlns:ds="http://schemas.openxmlformats.org/officeDocument/2006/customXml" ds:itemID="{D613C284-DC78-425B-ABBA-923638479C93}"/>
</file>

<file path=customXml/itemProps3.xml><?xml version="1.0" encoding="utf-8"?>
<ds:datastoreItem xmlns:ds="http://schemas.openxmlformats.org/officeDocument/2006/customXml" ds:itemID="{25C45614-3D5D-4B80-9157-7607993D75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1137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H_124.2023.ro</dc:title>
  <dc:subject/>
  <dc:creator>Ana Beșliu-Popa</dc:creator>
  <cp:keywords/>
  <dc:description/>
  <cp:lastModifiedBy>Inga Rusnac</cp:lastModifiedBy>
  <cp:revision>3</cp:revision>
  <dcterms:created xsi:type="dcterms:W3CDTF">2023-05-26T11:41:00Z</dcterms:created>
  <dcterms:modified xsi:type="dcterms:W3CDTF">2023-05-26T11:42:00Z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