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BDB56" w14:textId="231B358E" w:rsidR="00416DC2" w:rsidRDefault="00416DC2" w:rsidP="00144A70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65E24547" w14:textId="77777777" w:rsidR="0012142C" w:rsidRDefault="0012142C" w:rsidP="00144A70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2BF95574" w14:textId="1750157D" w:rsidR="00823052" w:rsidRDefault="00823052" w:rsidP="00144A70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65527C9" w14:textId="3BE43FE2" w:rsidR="00823052" w:rsidRDefault="00823052" w:rsidP="00144A70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3E73904D" w14:textId="7273B396" w:rsidR="00823052" w:rsidRDefault="00823052" w:rsidP="00144A70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5BBD649F" w14:textId="0BCA0D98" w:rsidR="00823052" w:rsidRDefault="00823052" w:rsidP="00144A70">
      <w:pPr>
        <w:keepNext/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3E2A2AF7" w14:textId="13D6F1B7" w:rsidR="00416DC2" w:rsidRDefault="00416DC2" w:rsidP="00144A70">
      <w:pPr>
        <w:keepNext/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  <w:r w:rsidRPr="00144A70"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  <w:t>L E G E</w:t>
      </w:r>
    </w:p>
    <w:p w14:paraId="3803BD4B" w14:textId="77777777" w:rsidR="00144A70" w:rsidRPr="00144A70" w:rsidRDefault="00144A70" w:rsidP="00144A70">
      <w:pPr>
        <w:keepNext/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color w:val="000000" w:themeColor="text1"/>
          <w:sz w:val="28"/>
          <w:szCs w:val="28"/>
        </w:rPr>
      </w:pPr>
    </w:p>
    <w:p w14:paraId="72BF0C76" w14:textId="21FDEE1C" w:rsidR="00416DC2" w:rsidRDefault="00631148" w:rsidP="004351C9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sz w:val="28"/>
          <w:szCs w:val="28"/>
        </w:rPr>
      </w:pPr>
      <w:r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 xml:space="preserve"> </w:t>
      </w:r>
      <w:r w:rsidR="00416DC2"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 xml:space="preserve">pentru modificarea </w:t>
      </w:r>
      <w:r w:rsidR="004351C9">
        <w:rPr>
          <w:rFonts w:ascii="Times New Roman" w:eastAsia="Georgia" w:hAnsi="Times New Roman" w:cs="Times New Roman"/>
          <w:b/>
          <w:sz w:val="28"/>
          <w:szCs w:val="28"/>
        </w:rPr>
        <w:t>unor acte normative</w:t>
      </w:r>
    </w:p>
    <w:p w14:paraId="7AB00308" w14:textId="0E85624D" w:rsidR="00144A70" w:rsidRPr="00144A70" w:rsidRDefault="00144A70" w:rsidP="00144A70">
      <w:pPr>
        <w:spacing w:after="0" w:line="240" w:lineRule="auto"/>
        <w:ind w:left="-1418"/>
        <w:jc w:val="center"/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</w:pPr>
      <w:r>
        <w:rPr>
          <w:rFonts w:ascii="Times New Roman" w:eastAsia="Georgia" w:hAnsi="Times New Roman" w:cs="Times New Roman"/>
          <w:b/>
          <w:noProof/>
          <w:sz w:val="28"/>
          <w:szCs w:val="28"/>
          <w:lang w:val="ro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8DDAB" wp14:editId="6D70F899">
                <wp:simplePos x="0" y="0"/>
                <wp:positionH relativeFrom="column">
                  <wp:posOffset>1006475</wp:posOffset>
                </wp:positionH>
                <wp:positionV relativeFrom="paragraph">
                  <wp:posOffset>98425</wp:posOffset>
                </wp:positionV>
                <wp:extent cx="30670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7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46049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25pt,7.75pt" to="320.7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" strokecolor="black [3213]" strokeweight=".5pt">
                <v:stroke joinstyle="miter"/>
              </v:line>
            </w:pict>
          </mc:Fallback>
        </mc:AlternateContent>
      </w:r>
    </w:p>
    <w:p w14:paraId="264DF6B1" w14:textId="77777777" w:rsidR="00416DC2" w:rsidRPr="00144A70" w:rsidRDefault="00416DC2" w:rsidP="00144A70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</w:pPr>
    </w:p>
    <w:p w14:paraId="17FDA677" w14:textId="77777777" w:rsidR="00416DC2" w:rsidRPr="00144A70" w:rsidRDefault="00416DC2" w:rsidP="00144A70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  <w:r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Parlamentul adoptă prezenta lege organică.</w:t>
      </w:r>
    </w:p>
    <w:p w14:paraId="78E7E59D" w14:textId="77777777" w:rsidR="00416DC2" w:rsidRPr="00144A70" w:rsidRDefault="00416DC2" w:rsidP="00144A70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</w:p>
    <w:p w14:paraId="02C9E09F" w14:textId="5D43DD09" w:rsidR="00D636C7" w:rsidRDefault="004351C9" w:rsidP="007969D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  <w:r w:rsidRPr="007969DF">
        <w:rPr>
          <w:rFonts w:ascii="Times New Roman" w:eastAsia="Georgia" w:hAnsi="Times New Roman" w:cs="Times New Roman"/>
          <w:b/>
          <w:bCs/>
          <w:sz w:val="28"/>
          <w:szCs w:val="28"/>
          <w:lang w:val="ro" w:eastAsia="ro-MD"/>
        </w:rPr>
        <w:t>Art. I.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–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În anexa la Legea nr.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199/2010 cu privire la statutul persoanelor cu funcții de demnitate publică (Monitorul Oficial al Republicii Moldova, </w:t>
      </w:r>
      <w:r w:rsidRPr="00D636C7">
        <w:rPr>
          <w:rFonts w:ascii="Times New Roman" w:eastAsia="Georgia" w:hAnsi="Times New Roman" w:cs="Times New Roman"/>
          <w:sz w:val="28"/>
          <w:szCs w:val="28"/>
          <w:lang w:val="ro" w:eastAsia="ro-MD"/>
        </w:rPr>
        <w:t>201</w:t>
      </w:r>
      <w:r w:rsidR="00D636C7" w:rsidRPr="007969DF">
        <w:rPr>
          <w:rFonts w:ascii="Times New Roman" w:eastAsia="Georgia" w:hAnsi="Times New Roman" w:cs="Times New Roman"/>
          <w:sz w:val="28"/>
          <w:szCs w:val="28"/>
          <w:lang w:val="ro" w:eastAsia="ro-MD"/>
        </w:rPr>
        <w:t>0</w:t>
      </w:r>
      <w:r w:rsidRPr="00D636C7">
        <w:rPr>
          <w:rFonts w:ascii="Times New Roman" w:eastAsia="Georgia" w:hAnsi="Times New Roman" w:cs="Times New Roman"/>
          <w:sz w:val="28"/>
          <w:szCs w:val="28"/>
          <w:lang w:val="ro" w:eastAsia="ro-MD"/>
        </w:rPr>
        <w:t>,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 w:rsidR="00E93C12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         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>nr.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>194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–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>196, art.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637), cu modificările ulterioare, poziția </w:t>
      </w:r>
      <w:r w:rsidR="00D636C7">
        <w:rPr>
          <w:rFonts w:ascii="Times New Roman" w:eastAsia="Georgia" w:hAnsi="Times New Roman" w:cs="Times New Roman"/>
          <w:sz w:val="28"/>
          <w:szCs w:val="28"/>
          <w:lang w:val="ro" w:eastAsia="ro-MD"/>
        </w:rPr>
        <w:t>„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Director general, director general adjunct, consilier pentru soluționarea contestațiilor al Agenției Naționale pentru Soluționarea Contestațiilor” 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va avea următorul cuprins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>:</w:t>
      </w:r>
    </w:p>
    <w:p w14:paraId="5FB48C10" w14:textId="77777777" w:rsidR="00E93C12" w:rsidRDefault="00E93C12" w:rsidP="007969D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</w:p>
    <w:p w14:paraId="7360B5B0" w14:textId="1F1EFC83" w:rsidR="00416DC2" w:rsidRDefault="004351C9" w:rsidP="007969DF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„</w:t>
      </w:r>
      <w:r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>Director general, consilier pentru soluționarea contestațiilor al Agenției Naționale pentru Soluționarea Contestațiilor”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.</w:t>
      </w:r>
    </w:p>
    <w:p w14:paraId="65421F9C" w14:textId="77777777" w:rsidR="004351C9" w:rsidRPr="00144A70" w:rsidRDefault="004351C9" w:rsidP="00144A70">
      <w:pPr>
        <w:spacing w:after="0" w:line="240" w:lineRule="auto"/>
        <w:ind w:left="0" w:firstLine="709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</w:p>
    <w:p w14:paraId="6027124D" w14:textId="34C39530" w:rsidR="00416DC2" w:rsidRDefault="00BF38C9" w:rsidP="00144A7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  <w:r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Art</w:t>
      </w:r>
      <w:r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.</w:t>
      </w:r>
      <w:r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 xml:space="preserve"> </w:t>
      </w:r>
      <w:r w:rsidR="00416DC2"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I</w:t>
      </w:r>
      <w:r w:rsidR="004351C9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I</w:t>
      </w:r>
      <w:r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.</w:t>
      </w:r>
      <w:r w:rsidR="00416DC2"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 xml:space="preserve"> </w:t>
      </w:r>
      <w:r w:rsidR="00416DC2" w:rsidRPr="00144A70">
        <w:rPr>
          <w:rFonts w:ascii="Times New Roman" w:eastAsia="Times New Roman" w:hAnsi="Times New Roman" w:cs="Times New Roman"/>
          <w:sz w:val="28"/>
          <w:szCs w:val="28"/>
          <w:lang w:val="ro" w:eastAsia="ro-MD"/>
        </w:rPr>
        <w:t>– Articolul 81 din Legea nr. 131</w:t>
      </w:r>
      <w:r w:rsidR="00D55EE0">
        <w:rPr>
          <w:rFonts w:ascii="Times New Roman" w:eastAsia="Times New Roman" w:hAnsi="Times New Roman" w:cs="Times New Roman"/>
          <w:sz w:val="28"/>
          <w:szCs w:val="28"/>
          <w:lang w:val="ro" w:eastAsia="ro-MD"/>
        </w:rPr>
        <w:t>/</w:t>
      </w:r>
      <w:r w:rsidR="00416DC2" w:rsidRPr="00144A70">
        <w:rPr>
          <w:rFonts w:ascii="Times New Roman" w:eastAsia="Times New Roman" w:hAnsi="Times New Roman" w:cs="Times New Roman"/>
          <w:sz w:val="28"/>
          <w:szCs w:val="28"/>
          <w:lang w:val="ro" w:eastAsia="ro-MD"/>
        </w:rPr>
        <w:t>2015 privind achizițiile publice (</w:t>
      </w:r>
      <w:r w:rsidR="00D55EE0">
        <w:rPr>
          <w:rFonts w:ascii="Times New Roman" w:eastAsia="Times New Roman" w:hAnsi="Times New Roman" w:cs="Times New Roman"/>
          <w:sz w:val="28"/>
          <w:szCs w:val="28"/>
          <w:lang w:val="ro" w:eastAsia="ro-MD"/>
        </w:rPr>
        <w:t xml:space="preserve">republicată în 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Monitorul Oficial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bookmarkStart w:id="0" w:name="_Hlk98490779"/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al Republicii Moldova, 201</w:t>
      </w:r>
      <w:r w:rsidR="00D55EE0">
        <w:rPr>
          <w:rFonts w:ascii="Times New Roman" w:eastAsia="Georgia" w:hAnsi="Times New Roman" w:cs="Times New Roman"/>
          <w:sz w:val="28"/>
          <w:szCs w:val="28"/>
          <w:lang w:val="ro" w:eastAsia="ro-MD"/>
        </w:rPr>
        <w:t>8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,</w:t>
      </w:r>
      <w:bookmarkEnd w:id="0"/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nr. </w:t>
      </w:r>
      <w:r w:rsidR="00D55EE0">
        <w:rPr>
          <w:rFonts w:ascii="Times New Roman" w:eastAsia="Georgia" w:hAnsi="Times New Roman" w:cs="Times New Roman"/>
          <w:sz w:val="28"/>
          <w:szCs w:val="28"/>
          <w:lang w:val="ro" w:eastAsia="ro-MD"/>
        </w:rPr>
        <w:t>424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–</w:t>
      </w:r>
      <w:r w:rsidR="00D55EE0">
        <w:rPr>
          <w:rFonts w:ascii="Times New Roman" w:eastAsia="Georgia" w:hAnsi="Times New Roman" w:cs="Times New Roman"/>
          <w:sz w:val="28"/>
          <w:szCs w:val="28"/>
          <w:lang w:val="ro" w:eastAsia="ro-MD"/>
        </w:rPr>
        <w:t>429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, </w:t>
      </w:r>
      <w:r w:rsidR="007E7C47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          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art. </w:t>
      </w:r>
      <w:r w:rsidR="00D55EE0">
        <w:rPr>
          <w:rFonts w:ascii="Times New Roman" w:eastAsia="Georgia" w:hAnsi="Times New Roman" w:cs="Times New Roman"/>
          <w:sz w:val="28"/>
          <w:szCs w:val="28"/>
          <w:lang w:val="ro" w:eastAsia="ro-MD"/>
        </w:rPr>
        <w:t>666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), cu modificările ulterioare, se modifică după urmează:</w:t>
      </w:r>
    </w:p>
    <w:p w14:paraId="3B768628" w14:textId="77777777" w:rsidR="00144A70" w:rsidRPr="00144A70" w:rsidRDefault="00144A70" w:rsidP="00144A7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</w:p>
    <w:p w14:paraId="33044D45" w14:textId="41017B3B" w:rsidR="00BF38C9" w:rsidRDefault="00BF38C9" w:rsidP="00144A7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</w:pP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l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a alin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eatul 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(1)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,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>
        <w:rPr>
          <w:rFonts w:ascii="Times New Roman" w:eastAsia="Georgia" w:hAnsi="Times New Roman" w:cs="Times New Roman"/>
          <w:sz w:val="28"/>
          <w:szCs w:val="28"/>
          <w:lang w:val="ro" w:eastAsia="ro-MD"/>
        </w:rPr>
        <w:t>cuvintele</w:t>
      </w:r>
      <w:r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„</w:t>
      </w:r>
      <w:sdt>
        <w:sdtPr>
          <w:rPr>
            <w:rFonts w:ascii="Times New Roman" w:eastAsia="Arial" w:hAnsi="Times New Roman" w:cs="Times New Roman"/>
            <w:sz w:val="22"/>
            <w:szCs w:val="22"/>
            <w:lang w:val="ro" w:eastAsia="ro-MD"/>
          </w:rPr>
          <w:tag w:val="goog_rdk_1"/>
          <w:id w:val="-1613662297"/>
        </w:sdtPr>
        <w:sdtEndPr/>
        <w:sdtContent>
          <w:r w:rsidR="00416DC2" w:rsidRPr="00144A70">
            <w:rPr>
              <w:rFonts w:ascii="Times New Roman" w:eastAsia="Times New Roman" w:hAnsi="Times New Roman" w:cs="Times New Roman"/>
              <w:sz w:val="28"/>
              <w:szCs w:val="28"/>
              <w:highlight w:val="white"/>
              <w:lang w:val="ro" w:eastAsia="ro-MD"/>
            </w:rPr>
            <w:t>și directorul general adjunct</w:t>
          </w:r>
        </w:sdtContent>
      </w:sdt>
      <w:sdt>
        <w:sdtPr>
          <w:rPr>
            <w:rFonts w:ascii="Times New Roman" w:eastAsia="Arial" w:hAnsi="Times New Roman" w:cs="Times New Roman"/>
            <w:sz w:val="22"/>
            <w:szCs w:val="22"/>
            <w:lang w:val="ro" w:eastAsia="ro-MD"/>
          </w:rPr>
          <w:tag w:val="goog_rdk_2"/>
          <w:id w:val="-1670169407"/>
        </w:sdtPr>
        <w:sdtEndPr/>
        <w:sdtContent>
          <w:r w:rsidR="00416DC2" w:rsidRPr="00144A70">
            <w:rPr>
              <w:rFonts w:ascii="Times New Roman" w:eastAsia="Times New Roman" w:hAnsi="Times New Roman" w:cs="Times New Roman"/>
              <w:sz w:val="28"/>
              <w:szCs w:val="28"/>
              <w:lang w:val="ro" w:eastAsia="ro-MD"/>
            </w:rPr>
            <w:t>”</w:t>
          </w:r>
          <w:r>
            <w:rPr>
              <w:rFonts w:ascii="Times New Roman" w:eastAsia="Times New Roman" w:hAnsi="Times New Roman" w:cs="Times New Roman"/>
              <w:sz w:val="28"/>
              <w:szCs w:val="28"/>
              <w:lang w:val="ro" w:eastAsia="ro-MD"/>
            </w:rPr>
            <w:t xml:space="preserve"> se exclud;</w:t>
          </w:r>
          <w:r w:rsidR="00416DC2" w:rsidRPr="00144A70">
            <w:rPr>
              <w:rFonts w:ascii="Times New Roman" w:eastAsia="Times New Roman" w:hAnsi="Times New Roman" w:cs="Times New Roman"/>
              <w:sz w:val="28"/>
              <w:szCs w:val="28"/>
              <w:lang w:val="ro" w:eastAsia="ro-MD"/>
            </w:rPr>
            <w:t xml:space="preserve"> </w:t>
          </w:r>
        </w:sdtContent>
      </w:sdt>
    </w:p>
    <w:p w14:paraId="3AA1A58B" w14:textId="77777777" w:rsidR="00D55EE0" w:rsidRDefault="00D55EE0" w:rsidP="00144A7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</w:pPr>
    </w:p>
    <w:p w14:paraId="55F60D6E" w14:textId="70E15C60" w:rsidR="00416DC2" w:rsidRPr="00144A70" w:rsidRDefault="00BF38C9" w:rsidP="00144A7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  <w:r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  <w:t xml:space="preserve">la alineatul (12), </w:t>
      </w:r>
      <w:r w:rsidR="00D55EE0"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  <w:t>textul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  <w:t xml:space="preserve"> „</w:t>
      </w:r>
      <w:r w:rsidR="00D55EE0"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  <w:t xml:space="preserve"> , </w:t>
      </w:r>
      <w:r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  <w:t>i</w:t>
      </w:r>
      <w:r w:rsidR="00416DC2" w:rsidRPr="00144A70">
        <w:rPr>
          <w:rFonts w:ascii="Times New Roman" w:eastAsia="Georgia" w:hAnsi="Times New Roman" w:cs="Times New Roman"/>
          <w:sz w:val="28"/>
          <w:szCs w:val="28"/>
          <w:highlight w:val="white"/>
          <w:lang w:val="ro" w:eastAsia="ro-MD"/>
        </w:rPr>
        <w:t>nclusiv de director general adjunct</w:t>
      </w:r>
      <w:r w:rsidR="00D55EE0">
        <w:rPr>
          <w:rFonts w:ascii="Times New Roman" w:eastAsia="Georgia" w:hAnsi="Times New Roman" w:cs="Times New Roman"/>
          <w:sz w:val="28"/>
          <w:szCs w:val="28"/>
          <w:lang w:val="ro" w:eastAsia="ro-MD"/>
        </w:rPr>
        <w:t>,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” se exclud</w:t>
      </w:r>
      <w:r w:rsidR="00D55EE0">
        <w:rPr>
          <w:rFonts w:ascii="Times New Roman" w:eastAsia="Georgia" w:hAnsi="Times New Roman" w:cs="Times New Roman"/>
          <w:sz w:val="28"/>
          <w:szCs w:val="28"/>
          <w:lang w:val="ro" w:eastAsia="ro-MD"/>
        </w:rPr>
        <w:t>e</w:t>
      </w:r>
      <w:r w:rsidR="00416DC2" w:rsidRPr="00144A70">
        <w:rPr>
          <w:rFonts w:ascii="Times New Roman" w:eastAsia="Georgia" w:hAnsi="Times New Roman" w:cs="Times New Roman"/>
          <w:sz w:val="28"/>
          <w:szCs w:val="28"/>
          <w:lang w:val="ro" w:eastAsia="ro-MD"/>
        </w:rPr>
        <w:t>.</w:t>
      </w:r>
    </w:p>
    <w:p w14:paraId="5B6E1FA8" w14:textId="77777777" w:rsidR="00416DC2" w:rsidRPr="00144A70" w:rsidRDefault="00416DC2" w:rsidP="00144A7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</w:p>
    <w:p w14:paraId="3F56ED05" w14:textId="17BA40BF" w:rsidR="00416DC2" w:rsidRPr="00144A70" w:rsidRDefault="00BF38C9" w:rsidP="004351C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  <w:r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Art</w:t>
      </w:r>
      <w:r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.</w:t>
      </w:r>
      <w:r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 xml:space="preserve"> </w:t>
      </w:r>
      <w:r w:rsidR="00416DC2"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II</w:t>
      </w:r>
      <w:r w:rsidR="004351C9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I</w:t>
      </w:r>
      <w:r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>.</w:t>
      </w:r>
      <w:r w:rsidR="00416DC2" w:rsidRPr="00144A70">
        <w:rPr>
          <w:rFonts w:ascii="Times New Roman" w:eastAsia="Georgia" w:hAnsi="Times New Roman" w:cs="Times New Roman"/>
          <w:b/>
          <w:sz w:val="28"/>
          <w:szCs w:val="28"/>
          <w:lang w:val="ro" w:eastAsia="ro-MD"/>
        </w:rPr>
        <w:t xml:space="preserve"> </w:t>
      </w:r>
      <w:r w:rsidR="00416DC2" w:rsidRPr="00144A70">
        <w:rPr>
          <w:rFonts w:ascii="Times New Roman" w:eastAsia="Times New Roman" w:hAnsi="Times New Roman" w:cs="Times New Roman"/>
          <w:sz w:val="28"/>
          <w:szCs w:val="28"/>
          <w:lang w:val="ro" w:eastAsia="ro-MD"/>
        </w:rPr>
        <w:t>–</w:t>
      </w:r>
      <w:r w:rsidR="00E93C12">
        <w:rPr>
          <w:rFonts w:ascii="Times New Roman" w:eastAsia="Georgia" w:hAnsi="Times New Roman" w:cs="Times New Roman"/>
          <w:sz w:val="28"/>
          <w:szCs w:val="28"/>
          <w:lang w:val="ro" w:eastAsia="ro-MD"/>
        </w:rPr>
        <w:t xml:space="preserve"> </w:t>
      </w:r>
      <w:r w:rsidR="004351C9" w:rsidRPr="004351C9">
        <w:rPr>
          <w:rFonts w:ascii="Times New Roman" w:eastAsia="Georgia" w:hAnsi="Times New Roman" w:cs="Times New Roman"/>
          <w:sz w:val="28"/>
          <w:szCs w:val="28"/>
          <w:lang w:val="ro" w:eastAsia="ro-MD"/>
        </w:rPr>
        <w:t>Prezenta lege intră în vigoare la data publicării în Monitorul Oficial al Republicii Moldova.</w:t>
      </w:r>
    </w:p>
    <w:p w14:paraId="04CFA2ED" w14:textId="459476F6" w:rsidR="00416DC2" w:rsidRDefault="00416DC2" w:rsidP="00144A70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o" w:eastAsia="ro-MD"/>
        </w:rPr>
      </w:pPr>
    </w:p>
    <w:p w14:paraId="2CAA03DD" w14:textId="026280F8" w:rsidR="00416DC2" w:rsidRDefault="00144A70" w:rsidP="00144A70">
      <w:pPr>
        <w:spacing w:after="0" w:line="240" w:lineRule="auto"/>
        <w:ind w:left="-1134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" w:eastAsia="ro-MD"/>
        </w:rPr>
      </w:pPr>
      <w:r w:rsidRPr="00144A70">
        <w:rPr>
          <w:rFonts w:ascii="Times New Roman" w:eastAsia="Georgia" w:hAnsi="Times New Roman" w:cs="Times New Roman"/>
          <w:b/>
          <w:bCs/>
          <w:sz w:val="28"/>
          <w:szCs w:val="28"/>
          <w:lang w:val="ro" w:eastAsia="ro-MD"/>
        </w:rPr>
        <w:t>PREȘEDINTELE  PARLAMENTULUI</w:t>
      </w:r>
    </w:p>
    <w:p w14:paraId="17FA6C8F" w14:textId="3F9E67C6" w:rsidR="0012142C" w:rsidRDefault="0012142C" w:rsidP="00144A70">
      <w:pPr>
        <w:spacing w:after="0" w:line="240" w:lineRule="auto"/>
        <w:ind w:left="-1134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" w:eastAsia="ro-MD"/>
        </w:rPr>
      </w:pPr>
    </w:p>
    <w:p w14:paraId="3AFFF93C" w14:textId="090958A1" w:rsidR="0012142C" w:rsidRDefault="0012142C" w:rsidP="00144A70">
      <w:pPr>
        <w:spacing w:after="0" w:line="240" w:lineRule="auto"/>
        <w:ind w:left="-1134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" w:eastAsia="ro-MD"/>
        </w:rPr>
      </w:pPr>
    </w:p>
    <w:p w14:paraId="4699C632" w14:textId="14553E5D" w:rsidR="0012142C" w:rsidRDefault="0012142C" w:rsidP="00144A70">
      <w:pPr>
        <w:spacing w:after="0" w:line="240" w:lineRule="auto"/>
        <w:ind w:left="-1134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" w:eastAsia="ro-MD"/>
        </w:rPr>
      </w:pPr>
    </w:p>
    <w:p w14:paraId="2546333A" w14:textId="77777777" w:rsidR="0012142C" w:rsidRPr="00144A70" w:rsidRDefault="0012142C" w:rsidP="00144A70">
      <w:pPr>
        <w:spacing w:after="0" w:line="240" w:lineRule="auto"/>
        <w:ind w:left="-1134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o" w:eastAsia="ro-MD"/>
        </w:rPr>
      </w:pPr>
    </w:p>
    <w:p w14:paraId="7592404D" w14:textId="614217F8" w:rsidR="0012142C" w:rsidRPr="0012142C" w:rsidRDefault="0012142C" w:rsidP="0012142C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</w:t>
      </w:r>
      <w:r w:rsidRPr="0012142C">
        <w:rPr>
          <w:rFonts w:ascii="Times New Roman" w:eastAsia="Times New Roman" w:hAnsi="Times New Roman" w:cs="Times New Roman"/>
          <w:b/>
          <w:sz w:val="28"/>
          <w:szCs w:val="28"/>
        </w:rPr>
        <w:t>IGOR  GROSU</w:t>
      </w:r>
    </w:p>
    <w:p w14:paraId="7F44F06A" w14:textId="77777777" w:rsidR="0012142C" w:rsidRPr="0012142C" w:rsidRDefault="0012142C" w:rsidP="0012142C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C81111" w14:textId="77777777" w:rsidR="0012142C" w:rsidRPr="0012142C" w:rsidRDefault="0012142C" w:rsidP="0012142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04364B6" w14:textId="07B6030F" w:rsidR="0012142C" w:rsidRPr="0012142C" w:rsidRDefault="0012142C" w:rsidP="0012142C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142C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31</w:t>
      </w:r>
      <w:r w:rsidRPr="0012142C">
        <w:rPr>
          <w:rFonts w:ascii="Times New Roman" w:eastAsia="Times New Roman" w:hAnsi="Times New Roman" w:cs="Times New Roman"/>
          <w:b/>
          <w:sz w:val="28"/>
          <w:szCs w:val="28"/>
        </w:rPr>
        <w:t xml:space="preserve"> martie 2022.</w:t>
      </w:r>
    </w:p>
    <w:p w14:paraId="547B620C" w14:textId="53ED8DA9" w:rsidR="0012142C" w:rsidRPr="0012142C" w:rsidRDefault="0012142C" w:rsidP="003245B8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12142C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82</w:t>
      </w:r>
      <w:r w:rsidRPr="0012142C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sectPr w:rsidR="0012142C" w:rsidRPr="0012142C" w:rsidSect="00144A70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AABE9C" w14:textId="77777777" w:rsidR="00A90AB7" w:rsidRDefault="00A90AB7" w:rsidP="0012142C">
      <w:pPr>
        <w:spacing w:after="0" w:line="240" w:lineRule="auto"/>
      </w:pPr>
      <w:r>
        <w:separator/>
      </w:r>
    </w:p>
  </w:endnote>
  <w:endnote w:type="continuationSeparator" w:id="0">
    <w:p w14:paraId="01A7EE5A" w14:textId="77777777" w:rsidR="00A90AB7" w:rsidRDefault="00A90AB7" w:rsidP="00121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01675" w14:textId="77777777" w:rsidR="00A90AB7" w:rsidRDefault="00A90AB7" w:rsidP="0012142C">
      <w:pPr>
        <w:spacing w:after="0" w:line="240" w:lineRule="auto"/>
      </w:pPr>
      <w:r>
        <w:separator/>
      </w:r>
    </w:p>
  </w:footnote>
  <w:footnote w:type="continuationSeparator" w:id="0">
    <w:p w14:paraId="2C3C7800" w14:textId="77777777" w:rsidR="00A90AB7" w:rsidRDefault="00A90AB7" w:rsidP="001214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DC2"/>
    <w:rsid w:val="0012142C"/>
    <w:rsid w:val="00144A70"/>
    <w:rsid w:val="003245B8"/>
    <w:rsid w:val="00402BCB"/>
    <w:rsid w:val="00416DC2"/>
    <w:rsid w:val="004351C9"/>
    <w:rsid w:val="00631148"/>
    <w:rsid w:val="00665F6C"/>
    <w:rsid w:val="00703F30"/>
    <w:rsid w:val="007969DF"/>
    <w:rsid w:val="007E7C47"/>
    <w:rsid w:val="00823052"/>
    <w:rsid w:val="00886E1E"/>
    <w:rsid w:val="00A90AB7"/>
    <w:rsid w:val="00BF38C9"/>
    <w:rsid w:val="00CB6A8A"/>
    <w:rsid w:val="00D55EE0"/>
    <w:rsid w:val="00D636C7"/>
    <w:rsid w:val="00E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694E0"/>
  <w15:chartTrackingRefBased/>
  <w15:docId w15:val="{2A4D69DD-7C1A-424E-AA4C-C7E79F85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16DC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1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142C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214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42C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584E89-6023-47CD-8D04-C7DD58E625EC}"/>
</file>

<file path=customXml/itemProps2.xml><?xml version="1.0" encoding="utf-8"?>
<ds:datastoreItem xmlns:ds="http://schemas.openxmlformats.org/officeDocument/2006/customXml" ds:itemID="{FCF89695-2159-4D95-8EA5-1929C2DD3175}"/>
</file>

<file path=customXml/itemProps3.xml><?xml version="1.0" encoding="utf-8"?>
<ds:datastoreItem xmlns:ds="http://schemas.openxmlformats.org/officeDocument/2006/customXml" ds:itemID="{2DC16B0E-5C40-4695-B887-39E216B329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182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L_82.2022.ro</dc:title>
  <dc:subject/>
  <dc:creator>Svetlana Sagaidac</dc:creator>
  <cp:keywords/>
  <dc:description/>
  <cp:lastModifiedBy>Olimpiada Moraru</cp:lastModifiedBy>
  <cp:revision>16</cp:revision>
  <cp:lastPrinted>2022-03-31T13:27:00Z</cp:lastPrinted>
  <dcterms:created xsi:type="dcterms:W3CDTF">2022-02-14T08:47:00Z</dcterms:created>
  <dcterms:modified xsi:type="dcterms:W3CDTF">2022-03-31T13:28:00Z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