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88039" w14:textId="4EC74C34" w:rsidR="007C7A42" w:rsidRDefault="00945248" w:rsidP="00B4091E">
      <w:pPr>
        <w:pStyle w:val="Titlustinga"/>
        <w:rPr>
          <w:noProof/>
          <w:lang w:val="en-US"/>
        </w:rPr>
        <w:sectPr w:rsidR="007C7A42" w:rsidSect="00416C17">
          <w:headerReference w:type="first" r:id="rId11"/>
          <w:footerReference w:type="first" r:id="rId12"/>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796A6073" wp14:editId="3FA241E9">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144AE7E9" w14:textId="77777777" w:rsidR="00AD66D2" w:rsidRDefault="00AD66D2" w:rsidP="003E3923">
                            <w:pPr>
                              <w:pStyle w:val="nr"/>
                              <w:tabs>
                                <w:tab w:val="left" w:pos="1484"/>
                              </w:tabs>
                              <w:spacing w:after="440"/>
                              <w:rPr>
                                <w:i/>
                                <w:sz w:val="18"/>
                                <w:szCs w:val="18"/>
                              </w:rPr>
                            </w:pPr>
                            <w:permStart w:id="1261504030" w:edGrp="everyone"/>
                            <w:r>
                              <w:rPr>
                                <w:i/>
                                <w:sz w:val="18"/>
                                <w:szCs w:val="18"/>
                              </w:rPr>
                              <w:t xml:space="preserve">  </w:t>
                            </w:r>
                          </w:p>
                          <w:permEnd w:id="1261504030"/>
                          <w:p w14:paraId="1FE428F2" w14:textId="77777777" w:rsidR="007322A3" w:rsidRDefault="001B1B0B" w:rsidP="009C3D34">
                            <w:pPr>
                              <w:pStyle w:val="nr"/>
                              <w:spacing w:after="160"/>
                            </w:pPr>
                            <w:r>
                              <w:t xml:space="preserve"> </w:t>
                            </w:r>
                            <w:permStart w:id="376855541" w:edGrp="everyone"/>
                            <w:r w:rsidR="007322A3">
                              <w:t>_____</w:t>
                            </w:r>
                            <w:permEnd w:id="376855541"/>
                            <w:r w:rsidR="009C3D34">
                              <w:t xml:space="preserve"> </w:t>
                            </w:r>
                            <w:r w:rsidR="00AD66D2">
                              <w:t xml:space="preserve">nr. </w:t>
                            </w:r>
                            <w:permStart w:id="1786666553" w:edGrp="everyone"/>
                            <w:r w:rsidR="007322A3">
                              <w:t>_____</w:t>
                            </w:r>
                          </w:p>
                          <w:p w14:paraId="18AF82AE" w14:textId="51253D23" w:rsidR="00AD66D2" w:rsidRDefault="007322A3" w:rsidP="009C3D34">
                            <w:pPr>
                              <w:pStyle w:val="nr"/>
                              <w:spacing w:after="160"/>
                            </w:pPr>
                            <w:r>
                              <w:t>___________</w:t>
                            </w:r>
                            <w:r w:rsidR="00044181">
                              <w:t>202</w:t>
                            </w:r>
                            <w:r w:rsidR="007A4A05">
                              <w:t>4</w:t>
                            </w:r>
                            <w:permEnd w:id="1786666553"/>
                            <w:r w:rsidR="00AD66D2">
                              <w:t xml:space="preserve"> </w:t>
                            </w:r>
                          </w:p>
                          <w:p w14:paraId="2035070F" w14:textId="77777777" w:rsidR="001B1B0B" w:rsidRDefault="00AD66D2" w:rsidP="001B1B0B">
                            <w:pPr>
                              <w:pStyle w:val="nr"/>
                            </w:pPr>
                            <w:r>
                              <w:t xml:space="preserve"> </w:t>
                            </w:r>
                            <w:r w:rsidR="001B1B0B">
                              <w:t xml:space="preserve"> </w:t>
                            </w:r>
                            <w:permStart w:id="1129395548" w:edGrp="everyone"/>
                            <w:permEnd w:id="1129395548"/>
                          </w:p>
                          <w:p w14:paraId="2D5C869E" w14:textId="77777777"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6A6073"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144AE7E9" w14:textId="77777777" w:rsidR="00AD66D2" w:rsidRDefault="00AD66D2" w:rsidP="003E3923">
                      <w:pPr>
                        <w:pStyle w:val="nr"/>
                        <w:tabs>
                          <w:tab w:val="left" w:pos="1484"/>
                        </w:tabs>
                        <w:spacing w:after="440"/>
                        <w:rPr>
                          <w:i/>
                          <w:sz w:val="18"/>
                          <w:szCs w:val="18"/>
                        </w:rPr>
                      </w:pPr>
                      <w:permStart w:id="1261504030" w:edGrp="everyone"/>
                      <w:r>
                        <w:rPr>
                          <w:i/>
                          <w:sz w:val="18"/>
                          <w:szCs w:val="18"/>
                        </w:rPr>
                        <w:t xml:space="preserve">  </w:t>
                      </w:r>
                    </w:p>
                    <w:permEnd w:id="1261504030"/>
                    <w:p w14:paraId="1FE428F2" w14:textId="77777777" w:rsidR="007322A3" w:rsidRDefault="001B1B0B" w:rsidP="009C3D34">
                      <w:pPr>
                        <w:pStyle w:val="nr"/>
                        <w:spacing w:after="160"/>
                      </w:pPr>
                      <w:r>
                        <w:t xml:space="preserve"> </w:t>
                      </w:r>
                      <w:permStart w:id="376855541" w:edGrp="everyone"/>
                      <w:r w:rsidR="007322A3">
                        <w:t>_____</w:t>
                      </w:r>
                      <w:permEnd w:id="376855541"/>
                      <w:r w:rsidR="009C3D34">
                        <w:t xml:space="preserve"> </w:t>
                      </w:r>
                      <w:r w:rsidR="00AD66D2">
                        <w:t xml:space="preserve">nr. </w:t>
                      </w:r>
                      <w:permStart w:id="1786666553" w:edGrp="everyone"/>
                      <w:r w:rsidR="007322A3">
                        <w:t>_____</w:t>
                      </w:r>
                    </w:p>
                    <w:p w14:paraId="18AF82AE" w14:textId="51253D23" w:rsidR="00AD66D2" w:rsidRDefault="007322A3" w:rsidP="009C3D34">
                      <w:pPr>
                        <w:pStyle w:val="nr"/>
                        <w:spacing w:after="160"/>
                      </w:pPr>
                      <w:r>
                        <w:t>___________</w:t>
                      </w:r>
                      <w:r w:rsidR="00044181">
                        <w:t>202</w:t>
                      </w:r>
                      <w:r w:rsidR="007A4A05">
                        <w:t>4</w:t>
                      </w:r>
                      <w:permEnd w:id="1786666553"/>
                      <w:r w:rsidR="00AD66D2">
                        <w:t xml:space="preserve"> </w:t>
                      </w:r>
                    </w:p>
                    <w:p w14:paraId="2035070F" w14:textId="77777777" w:rsidR="001B1B0B" w:rsidRDefault="00AD66D2" w:rsidP="001B1B0B">
                      <w:pPr>
                        <w:pStyle w:val="nr"/>
                      </w:pPr>
                      <w:r>
                        <w:t xml:space="preserve"> </w:t>
                      </w:r>
                      <w:r w:rsidR="001B1B0B">
                        <w:t xml:space="preserve"> </w:t>
                      </w:r>
                      <w:permStart w:id="1129395548" w:edGrp="everyone"/>
                      <w:permEnd w:id="1129395548"/>
                    </w:p>
                    <w:p w14:paraId="2D5C869E" w14:textId="77777777"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56BC05C" w14:textId="77777777" w:rsidR="00DD18DF" w:rsidRDefault="00DD18DF" w:rsidP="00DD18DF">
      <w:pPr>
        <w:pStyle w:val="Frspaiere"/>
        <w:jc w:val="right"/>
        <w:rPr>
          <w:rFonts w:ascii="Times New Roman" w:hAnsi="Times New Roman" w:cs="Times New Roman"/>
          <w:b/>
          <w:sz w:val="28"/>
          <w:szCs w:val="28"/>
          <w:lang w:val="ro-RO"/>
        </w:rPr>
      </w:pPr>
      <w:permStart w:id="2074946015" w:edGrp="everyone"/>
    </w:p>
    <w:p w14:paraId="31BF3EFF" w14:textId="77777777" w:rsidR="00A11AC2" w:rsidRPr="00A11AC2" w:rsidRDefault="00A11AC2" w:rsidP="00A11AC2">
      <w:pPr>
        <w:spacing w:after="0" w:line="240" w:lineRule="auto"/>
        <w:ind w:left="0"/>
        <w:jc w:val="both"/>
        <w:rPr>
          <w:b/>
          <w:sz w:val="30"/>
          <w:szCs w:val="30"/>
        </w:rPr>
      </w:pPr>
    </w:p>
    <w:p w14:paraId="10E0919C" w14:textId="77777777" w:rsidR="00A11AC2" w:rsidRPr="00A11AC2" w:rsidRDefault="00A11AC2" w:rsidP="00A11AC2">
      <w:pPr>
        <w:spacing w:after="0" w:line="240" w:lineRule="auto"/>
        <w:ind w:left="0"/>
        <w:jc w:val="both"/>
        <w:rPr>
          <w:b/>
          <w:sz w:val="30"/>
          <w:szCs w:val="30"/>
        </w:rPr>
      </w:pPr>
    </w:p>
    <w:p w14:paraId="313014EB" w14:textId="77777777" w:rsidR="00A04894" w:rsidRPr="00A04894" w:rsidRDefault="00A04894" w:rsidP="00A04894">
      <w:pPr>
        <w:widowControl w:val="0"/>
        <w:suppressAutoHyphens/>
        <w:spacing w:after="0" w:line="240" w:lineRule="auto"/>
        <w:ind w:left="4820"/>
        <w:jc w:val="right"/>
        <w:rPr>
          <w:rFonts w:ascii="Times New Roman" w:eastAsia="SimSun" w:hAnsi="Times New Roman" w:cs="Arial"/>
          <w:b/>
          <w:kern w:val="2"/>
          <w:sz w:val="28"/>
          <w:lang w:eastAsia="hi-IN" w:bidi="hi-IN"/>
        </w:rPr>
      </w:pPr>
      <w:r w:rsidRPr="00A04894">
        <w:rPr>
          <w:rFonts w:ascii="Times New Roman" w:eastAsia="SimSun" w:hAnsi="Times New Roman" w:cs="Arial"/>
          <w:b/>
          <w:kern w:val="2"/>
          <w:sz w:val="28"/>
          <w:lang w:eastAsia="hi-IN" w:bidi="hi-IN"/>
        </w:rPr>
        <w:t>Biroul Permanent</w:t>
      </w:r>
    </w:p>
    <w:p w14:paraId="1C9F5C1B" w14:textId="77777777" w:rsidR="00A04894" w:rsidRPr="00A04894" w:rsidRDefault="00A04894" w:rsidP="00A04894">
      <w:pPr>
        <w:widowControl w:val="0"/>
        <w:suppressAutoHyphens/>
        <w:spacing w:after="0" w:line="240" w:lineRule="auto"/>
        <w:ind w:left="4820"/>
        <w:jc w:val="right"/>
        <w:rPr>
          <w:rFonts w:ascii="Times New Roman" w:eastAsia="SimSun" w:hAnsi="Times New Roman" w:cs="Arial"/>
          <w:b/>
          <w:kern w:val="2"/>
          <w:sz w:val="28"/>
          <w:lang w:eastAsia="hi-IN" w:bidi="hi-IN"/>
        </w:rPr>
      </w:pPr>
      <w:r w:rsidRPr="00A04894">
        <w:rPr>
          <w:rFonts w:ascii="Times New Roman" w:eastAsia="SimSun" w:hAnsi="Times New Roman" w:cs="Arial"/>
          <w:b/>
          <w:kern w:val="2"/>
          <w:sz w:val="28"/>
          <w:lang w:eastAsia="hi-IN" w:bidi="hi-IN"/>
        </w:rPr>
        <w:t>al Parlamentului Republicii Moldova</w:t>
      </w:r>
    </w:p>
    <w:p w14:paraId="289D3E65" w14:textId="77777777" w:rsidR="00A04894" w:rsidRPr="00E41B3B" w:rsidRDefault="00A04894" w:rsidP="00A04894">
      <w:pPr>
        <w:widowControl w:val="0"/>
        <w:suppressAutoHyphens/>
        <w:spacing w:line="254" w:lineRule="auto"/>
        <w:ind w:left="0"/>
        <w:rPr>
          <w:rFonts w:ascii="Times New Roman" w:eastAsia="SimSun" w:hAnsi="Times New Roman" w:cs="Arial"/>
          <w:kern w:val="2"/>
          <w:lang w:eastAsia="hi-IN" w:bidi="hi-IN"/>
        </w:rPr>
      </w:pPr>
      <w:r w:rsidRPr="00E41B3B">
        <w:rPr>
          <w:rFonts w:ascii="Times New Roman" w:eastAsia="SimSun" w:hAnsi="Times New Roman" w:cs="Arial"/>
          <w:kern w:val="2"/>
          <w:lang w:eastAsia="hi-IN" w:bidi="hi-IN"/>
        </w:rPr>
        <w:t> </w:t>
      </w:r>
    </w:p>
    <w:p w14:paraId="336F6037" w14:textId="77777777" w:rsidR="00A04894" w:rsidRPr="00E41B3B" w:rsidRDefault="00A04894" w:rsidP="00A04894">
      <w:pPr>
        <w:widowControl w:val="0"/>
        <w:suppressAutoHyphens/>
        <w:spacing w:line="254" w:lineRule="auto"/>
        <w:ind w:left="0"/>
        <w:rPr>
          <w:rFonts w:ascii="Times New Roman" w:eastAsia="SimSun" w:hAnsi="Times New Roman" w:cs="Arial"/>
          <w:kern w:val="2"/>
          <w:lang w:eastAsia="hi-IN" w:bidi="hi-IN"/>
        </w:rPr>
      </w:pPr>
      <w:r w:rsidRPr="00E41B3B">
        <w:rPr>
          <w:rFonts w:ascii="Times New Roman" w:eastAsia="SimSun" w:hAnsi="Times New Roman" w:cs="Arial"/>
          <w:kern w:val="2"/>
          <w:lang w:eastAsia="hi-IN" w:bidi="hi-IN"/>
        </w:rPr>
        <w:t> </w:t>
      </w:r>
    </w:p>
    <w:p w14:paraId="299617BA" w14:textId="5FD42D06" w:rsidR="00E01C51" w:rsidRPr="002D3D8B" w:rsidRDefault="00A04894" w:rsidP="002D3D8B">
      <w:pPr>
        <w:spacing w:after="0"/>
        <w:ind w:left="0" w:firstLine="720"/>
        <w:jc w:val="both"/>
        <w:rPr>
          <w:rFonts w:ascii="Times New Roman" w:eastAsia="SimSun" w:hAnsi="Times New Roman" w:cs="Times New Roman"/>
          <w:kern w:val="2"/>
          <w:sz w:val="28"/>
          <w:szCs w:val="28"/>
          <w:lang w:eastAsia="hi-IN" w:bidi="hi-IN"/>
        </w:rPr>
      </w:pPr>
      <w:r w:rsidRPr="002D3D8B">
        <w:rPr>
          <w:rFonts w:ascii="Times New Roman" w:eastAsia="SimSun" w:hAnsi="Times New Roman" w:cs="Times New Roman"/>
          <w:kern w:val="2"/>
          <w:sz w:val="28"/>
          <w:szCs w:val="28"/>
          <w:lang w:eastAsia="hi-IN" w:bidi="hi-IN"/>
        </w:rPr>
        <w:t xml:space="preserve">În conformitate cu prevederile art. 73 din </w:t>
      </w:r>
      <w:r w:rsidR="00876E21" w:rsidRPr="002D3D8B">
        <w:rPr>
          <w:rFonts w:ascii="Times New Roman" w:eastAsia="SimSun" w:hAnsi="Times New Roman" w:cs="Times New Roman"/>
          <w:kern w:val="2"/>
          <w:sz w:val="28"/>
          <w:szCs w:val="28"/>
          <w:lang w:eastAsia="hi-IN" w:bidi="hi-IN"/>
        </w:rPr>
        <w:t>Constituția</w:t>
      </w:r>
      <w:r w:rsidRPr="002D3D8B">
        <w:rPr>
          <w:rFonts w:ascii="Times New Roman" w:eastAsia="SimSun" w:hAnsi="Times New Roman" w:cs="Times New Roman"/>
          <w:kern w:val="2"/>
          <w:sz w:val="28"/>
          <w:szCs w:val="28"/>
          <w:lang w:eastAsia="hi-IN" w:bidi="hi-IN"/>
        </w:rPr>
        <w:t xml:space="preserve"> Republicii Moldova </w:t>
      </w:r>
      <w:r w:rsidR="00876E21" w:rsidRPr="002D3D8B">
        <w:rPr>
          <w:rFonts w:ascii="Times New Roman" w:eastAsia="SimSun" w:hAnsi="Times New Roman" w:cs="Times New Roman"/>
          <w:kern w:val="2"/>
          <w:sz w:val="28"/>
          <w:szCs w:val="28"/>
          <w:lang w:eastAsia="hi-IN" w:bidi="hi-IN"/>
        </w:rPr>
        <w:t>și</w:t>
      </w:r>
      <w:r w:rsidRPr="002D3D8B">
        <w:rPr>
          <w:rFonts w:ascii="Times New Roman" w:eastAsia="SimSun" w:hAnsi="Times New Roman" w:cs="Times New Roman"/>
          <w:kern w:val="2"/>
          <w:sz w:val="28"/>
          <w:szCs w:val="28"/>
          <w:lang w:eastAsia="hi-IN" w:bidi="hi-IN"/>
        </w:rPr>
        <w:t xml:space="preserve"> art. 47 din Regulamentul Parlamentului se înaintează cu titlu de </w:t>
      </w:r>
      <w:r w:rsidR="00876E21" w:rsidRPr="002D3D8B">
        <w:rPr>
          <w:rFonts w:ascii="Times New Roman" w:eastAsia="SimSun" w:hAnsi="Times New Roman" w:cs="Times New Roman"/>
          <w:kern w:val="2"/>
          <w:sz w:val="28"/>
          <w:szCs w:val="28"/>
          <w:lang w:eastAsia="hi-IN" w:bidi="hi-IN"/>
        </w:rPr>
        <w:t>inițiativă</w:t>
      </w:r>
      <w:r w:rsidRPr="002D3D8B">
        <w:rPr>
          <w:rFonts w:ascii="Times New Roman" w:eastAsia="SimSun" w:hAnsi="Times New Roman" w:cs="Times New Roman"/>
          <w:kern w:val="2"/>
          <w:sz w:val="28"/>
          <w:szCs w:val="28"/>
          <w:lang w:eastAsia="hi-IN" w:bidi="hi-IN"/>
        </w:rPr>
        <w:t xml:space="preserve"> legislativă proiectul de </w:t>
      </w:r>
      <w:r w:rsidR="00E01C51" w:rsidRPr="002D3D8B">
        <w:rPr>
          <w:rFonts w:ascii="Times New Roman" w:eastAsia="SimSun" w:hAnsi="Times New Roman" w:cs="Times New Roman"/>
          <w:kern w:val="2"/>
          <w:sz w:val="28"/>
          <w:szCs w:val="28"/>
          <w:lang w:eastAsia="hi-IN" w:bidi="hi-IN"/>
        </w:rPr>
        <w:t xml:space="preserve">lege </w:t>
      </w:r>
      <w:r w:rsidR="00E01C51" w:rsidRPr="002D3D8B">
        <w:rPr>
          <w:rFonts w:ascii="Times New Roman" w:hAnsi="Times New Roman" w:cs="Times New Roman"/>
          <w:sz w:val="28"/>
          <w:szCs w:val="28"/>
        </w:rPr>
        <w:t xml:space="preserve">pentru </w:t>
      </w:r>
      <w:r w:rsidR="00851808">
        <w:rPr>
          <w:rFonts w:ascii="Times New Roman" w:hAnsi="Times New Roman" w:cs="Times New Roman"/>
          <w:sz w:val="28"/>
          <w:szCs w:val="28"/>
        </w:rPr>
        <w:t xml:space="preserve">interpretarea unor articole din </w:t>
      </w:r>
      <w:r w:rsidR="002D3D8B" w:rsidRPr="002D6EB9">
        <w:rPr>
          <w:rFonts w:ascii="Times New Roman" w:eastAsia="Times New Roman" w:hAnsi="Times New Roman" w:cs="Times New Roman"/>
          <w:sz w:val="28"/>
          <w:szCs w:val="28"/>
        </w:rPr>
        <w:t>Regulamentul Parlamentului,</w:t>
      </w:r>
      <w:r w:rsidR="002D3D8B">
        <w:rPr>
          <w:rFonts w:ascii="Times New Roman" w:eastAsia="Times New Roman" w:hAnsi="Times New Roman" w:cs="Times New Roman"/>
          <w:sz w:val="28"/>
          <w:szCs w:val="28"/>
        </w:rPr>
        <w:t xml:space="preserve"> </w:t>
      </w:r>
      <w:r w:rsidR="002D3D8B" w:rsidRPr="002D3D8B">
        <w:rPr>
          <w:rFonts w:ascii="Times New Roman" w:eastAsia="Times New Roman" w:hAnsi="Times New Roman" w:cs="Times New Roman"/>
          <w:sz w:val="28"/>
          <w:szCs w:val="28"/>
        </w:rPr>
        <w:t>adoptat prin Legea nr.797-XIII din 2 aprilie</w:t>
      </w:r>
      <w:r w:rsidR="00ED4379">
        <w:rPr>
          <w:rFonts w:ascii="Times New Roman" w:eastAsia="Times New Roman" w:hAnsi="Times New Roman" w:cs="Times New Roman"/>
          <w:sz w:val="28"/>
          <w:szCs w:val="28"/>
        </w:rPr>
        <w:t xml:space="preserve"> 1996</w:t>
      </w:r>
      <w:r w:rsidR="00353591" w:rsidRPr="002D3D8B">
        <w:rPr>
          <w:rFonts w:ascii="Times New Roman" w:hAnsi="Times New Roman" w:cs="Times New Roman"/>
          <w:sz w:val="28"/>
          <w:szCs w:val="28"/>
          <w:lang w:val="ro-MD"/>
        </w:rPr>
        <w:t>.</w:t>
      </w:r>
      <w:r w:rsidR="00E01C51" w:rsidRPr="002D3D8B">
        <w:rPr>
          <w:rFonts w:ascii="Times New Roman" w:hAnsi="Times New Roman" w:cs="Times New Roman"/>
          <w:sz w:val="28"/>
          <w:szCs w:val="28"/>
        </w:rPr>
        <w:t xml:space="preserve"> </w:t>
      </w:r>
    </w:p>
    <w:p w14:paraId="01DE24E5" w14:textId="77777777" w:rsidR="00A04894" w:rsidRDefault="00A04894" w:rsidP="00A04894">
      <w:pPr>
        <w:widowControl w:val="0"/>
        <w:suppressAutoHyphens/>
        <w:spacing w:after="0" w:line="240" w:lineRule="auto"/>
        <w:ind w:left="0"/>
        <w:rPr>
          <w:rFonts w:ascii="Times New Roman" w:eastAsia="SimSun" w:hAnsi="Times New Roman" w:cs="Arial"/>
          <w:b/>
          <w:kern w:val="2"/>
          <w:sz w:val="28"/>
          <w:lang w:eastAsia="hi-IN" w:bidi="hi-IN"/>
        </w:rPr>
      </w:pPr>
    </w:p>
    <w:p w14:paraId="4BE4F1DF" w14:textId="77777777" w:rsidR="00A04894" w:rsidRDefault="00A04894" w:rsidP="00A04894">
      <w:pPr>
        <w:widowControl w:val="0"/>
        <w:suppressAutoHyphens/>
        <w:spacing w:after="0" w:line="240" w:lineRule="auto"/>
        <w:ind w:left="0"/>
        <w:rPr>
          <w:rFonts w:ascii="Times New Roman" w:eastAsia="SimSun" w:hAnsi="Times New Roman" w:cs="Arial"/>
          <w:b/>
          <w:kern w:val="2"/>
          <w:sz w:val="28"/>
          <w:lang w:eastAsia="hi-IN" w:bidi="hi-IN"/>
        </w:rPr>
      </w:pPr>
    </w:p>
    <w:p w14:paraId="4D3EFFBB" w14:textId="65709675" w:rsidR="00A04894" w:rsidRPr="00A04894" w:rsidRDefault="00A04894" w:rsidP="00A1256D">
      <w:pPr>
        <w:widowControl w:val="0"/>
        <w:suppressAutoHyphens/>
        <w:spacing w:after="0" w:line="240" w:lineRule="auto"/>
        <w:ind w:left="0" w:firstLine="708"/>
        <w:rPr>
          <w:rFonts w:ascii="Times New Roman" w:eastAsia="SimSun" w:hAnsi="Times New Roman" w:cs="Arial"/>
          <w:b/>
          <w:kern w:val="2"/>
          <w:sz w:val="28"/>
          <w:lang w:eastAsia="hi-IN" w:bidi="hi-IN"/>
        </w:rPr>
      </w:pPr>
      <w:r w:rsidRPr="00A04894">
        <w:rPr>
          <w:rFonts w:ascii="Times New Roman" w:eastAsia="SimSun" w:hAnsi="Times New Roman" w:cs="Arial"/>
          <w:b/>
          <w:kern w:val="2"/>
          <w:sz w:val="28"/>
          <w:lang w:eastAsia="hi-IN" w:bidi="hi-IN"/>
        </w:rPr>
        <w:t>Anex</w:t>
      </w:r>
      <w:r w:rsidR="00B06445">
        <w:rPr>
          <w:rFonts w:ascii="Times New Roman" w:eastAsia="SimSun" w:hAnsi="Times New Roman" w:cs="Arial"/>
          <w:b/>
          <w:kern w:val="2"/>
          <w:sz w:val="28"/>
          <w:lang w:eastAsia="hi-IN" w:bidi="hi-IN"/>
        </w:rPr>
        <w:t>ă</w:t>
      </w:r>
      <w:r w:rsidRPr="00A04894">
        <w:rPr>
          <w:rFonts w:ascii="Times New Roman" w:eastAsia="SimSun" w:hAnsi="Times New Roman" w:cs="Arial"/>
          <w:b/>
          <w:kern w:val="2"/>
          <w:sz w:val="28"/>
          <w:lang w:eastAsia="hi-IN" w:bidi="hi-IN"/>
        </w:rPr>
        <w:t>:</w:t>
      </w:r>
    </w:p>
    <w:p w14:paraId="04E58B65" w14:textId="77777777" w:rsidR="00A04894" w:rsidRPr="00A04894" w:rsidRDefault="00A04894" w:rsidP="00A04894">
      <w:pPr>
        <w:widowControl w:val="0"/>
        <w:suppressAutoHyphens/>
        <w:spacing w:after="0" w:line="240" w:lineRule="auto"/>
        <w:ind w:left="0"/>
        <w:rPr>
          <w:rFonts w:ascii="Times New Roman" w:eastAsia="SimSun" w:hAnsi="Times New Roman" w:cs="Arial"/>
          <w:kern w:val="2"/>
          <w:lang w:val="en-US" w:eastAsia="hi-IN" w:bidi="hi-IN"/>
        </w:rPr>
      </w:pPr>
      <w:r w:rsidRPr="00A04894">
        <w:rPr>
          <w:rFonts w:ascii="Times New Roman" w:eastAsia="SimSun" w:hAnsi="Times New Roman" w:cs="Arial"/>
          <w:kern w:val="2"/>
          <w:lang w:val="en-US" w:eastAsia="hi-IN" w:bidi="hi-IN"/>
        </w:rPr>
        <w:t> </w:t>
      </w:r>
    </w:p>
    <w:p w14:paraId="752148BA" w14:textId="16D74AFD" w:rsidR="00A04894" w:rsidRDefault="00A04894" w:rsidP="00B40621">
      <w:pPr>
        <w:pStyle w:val="Listparagraf"/>
        <w:widowControl w:val="0"/>
        <w:numPr>
          <w:ilvl w:val="0"/>
          <w:numId w:val="1"/>
        </w:numPr>
        <w:suppressAutoHyphens/>
        <w:spacing w:after="0" w:line="240" w:lineRule="auto"/>
        <w:rPr>
          <w:rFonts w:ascii="Times New Roman" w:eastAsia="SimSun" w:hAnsi="Times New Roman" w:cs="Arial"/>
          <w:kern w:val="2"/>
          <w:sz w:val="28"/>
          <w:lang w:eastAsia="hi-IN" w:bidi="hi-IN"/>
        </w:rPr>
      </w:pPr>
      <w:r w:rsidRPr="007322A3">
        <w:rPr>
          <w:rFonts w:ascii="Times New Roman" w:eastAsia="SimSun" w:hAnsi="Times New Roman" w:cs="Arial"/>
          <w:kern w:val="2"/>
          <w:sz w:val="28"/>
          <w:lang w:eastAsia="hi-IN" w:bidi="hi-IN"/>
        </w:rPr>
        <w:t xml:space="preserve">Proiectul de </w:t>
      </w:r>
      <w:r w:rsidR="00E01C51">
        <w:rPr>
          <w:rFonts w:ascii="Times New Roman" w:eastAsia="SimSun" w:hAnsi="Times New Roman" w:cs="Arial"/>
          <w:kern w:val="2"/>
          <w:sz w:val="28"/>
          <w:lang w:eastAsia="hi-IN" w:bidi="hi-IN"/>
        </w:rPr>
        <w:t>lege</w:t>
      </w:r>
    </w:p>
    <w:p w14:paraId="18879E1B" w14:textId="71B3E376" w:rsidR="00945248" w:rsidRPr="007322A3" w:rsidRDefault="00E01C51" w:rsidP="00B40621">
      <w:pPr>
        <w:pStyle w:val="Listparagraf"/>
        <w:widowControl w:val="0"/>
        <w:numPr>
          <w:ilvl w:val="0"/>
          <w:numId w:val="1"/>
        </w:numPr>
        <w:suppressAutoHyphens/>
        <w:spacing w:after="0" w:line="240" w:lineRule="auto"/>
        <w:rPr>
          <w:rFonts w:ascii="Times New Roman" w:eastAsia="SimSun" w:hAnsi="Times New Roman" w:cs="Arial"/>
          <w:kern w:val="2"/>
          <w:sz w:val="28"/>
          <w:lang w:eastAsia="hi-IN" w:bidi="hi-IN"/>
        </w:rPr>
      </w:pPr>
      <w:r>
        <w:rPr>
          <w:rFonts w:ascii="Times New Roman" w:eastAsia="SimSun" w:hAnsi="Times New Roman" w:cs="Arial"/>
          <w:kern w:val="2"/>
          <w:sz w:val="28"/>
          <w:lang w:eastAsia="hi-IN" w:bidi="hi-IN"/>
        </w:rPr>
        <w:t>Nota informativă</w:t>
      </w:r>
    </w:p>
    <w:p w14:paraId="3D527BC8" w14:textId="687BAA00" w:rsidR="00A04894" w:rsidRPr="00E41B3B" w:rsidRDefault="00A04894" w:rsidP="00945248">
      <w:pPr>
        <w:widowControl w:val="0"/>
        <w:suppressAutoHyphens/>
        <w:spacing w:after="0" w:line="240" w:lineRule="auto"/>
        <w:rPr>
          <w:rFonts w:ascii="Times New Roman" w:eastAsia="SimSun" w:hAnsi="Times New Roman" w:cs="Arial"/>
          <w:kern w:val="2"/>
          <w:lang w:val="fr-FR" w:eastAsia="hi-IN" w:bidi="hi-IN"/>
        </w:rPr>
      </w:pPr>
      <w:r w:rsidRPr="00E41B3B">
        <w:rPr>
          <w:rFonts w:ascii="Times New Roman" w:eastAsia="SimSun" w:hAnsi="Times New Roman" w:cs="Arial"/>
          <w:kern w:val="2"/>
          <w:lang w:val="fr-FR" w:eastAsia="hi-IN" w:bidi="hi-IN"/>
        </w:rPr>
        <w:t> </w:t>
      </w:r>
    </w:p>
    <w:p w14:paraId="23ADFF59" w14:textId="0D3BDF01" w:rsidR="00A04894" w:rsidRPr="00E41B3B" w:rsidRDefault="00A04894" w:rsidP="00A04894">
      <w:pPr>
        <w:widowControl w:val="0"/>
        <w:suppressAutoHyphens/>
        <w:spacing w:after="0" w:line="240" w:lineRule="auto"/>
        <w:ind w:left="0"/>
        <w:jc w:val="right"/>
        <w:rPr>
          <w:rFonts w:ascii="Times New Roman" w:eastAsia="SimSun" w:hAnsi="Times New Roman" w:cs="Arial"/>
          <w:kern w:val="2"/>
          <w:lang w:val="fr-FR" w:eastAsia="hi-IN" w:bidi="hi-IN"/>
        </w:rPr>
      </w:pPr>
      <w:r w:rsidRPr="00E41B3B">
        <w:rPr>
          <w:rFonts w:ascii="Times New Roman" w:eastAsia="SimSun" w:hAnsi="Times New Roman" w:cs="Arial"/>
          <w:kern w:val="2"/>
          <w:lang w:val="fr-FR" w:eastAsia="hi-IN" w:bidi="hi-IN"/>
        </w:rPr>
        <w:t> </w:t>
      </w:r>
    </w:p>
    <w:p w14:paraId="4F5A9A87" w14:textId="5D259EFB" w:rsidR="0057674F" w:rsidRDefault="00A04894" w:rsidP="00A04894">
      <w:pPr>
        <w:spacing w:after="0" w:line="240" w:lineRule="auto"/>
        <w:ind w:left="0"/>
        <w:jc w:val="right"/>
        <w:rPr>
          <w:rFonts w:ascii="Times New Roman" w:eastAsia="SimSun" w:hAnsi="Times New Roman" w:cs="Arial"/>
          <w:b/>
          <w:kern w:val="2"/>
          <w:sz w:val="28"/>
          <w:lang w:eastAsia="hi-IN" w:bidi="hi-IN"/>
        </w:rPr>
      </w:pPr>
      <w:r w:rsidRPr="00A04894">
        <w:rPr>
          <w:rFonts w:ascii="Times New Roman" w:eastAsia="SimSun" w:hAnsi="Times New Roman" w:cs="Arial"/>
          <w:b/>
          <w:kern w:val="2"/>
          <w:sz w:val="28"/>
          <w:lang w:eastAsia="hi-IN" w:bidi="hi-IN"/>
        </w:rPr>
        <w:t>Deputa</w:t>
      </w:r>
      <w:r w:rsidR="00E01C51">
        <w:rPr>
          <w:rFonts w:ascii="Times New Roman" w:eastAsia="SimSun" w:hAnsi="Times New Roman" w:cs="Arial"/>
          <w:b/>
          <w:kern w:val="2"/>
          <w:sz w:val="28"/>
          <w:lang w:eastAsia="hi-IN" w:bidi="hi-IN"/>
        </w:rPr>
        <w:t>ți</w:t>
      </w:r>
      <w:r w:rsidRPr="00A04894">
        <w:rPr>
          <w:rFonts w:ascii="Times New Roman" w:eastAsia="SimSun" w:hAnsi="Times New Roman" w:cs="Arial"/>
          <w:b/>
          <w:kern w:val="2"/>
          <w:sz w:val="28"/>
          <w:lang w:eastAsia="hi-IN" w:bidi="hi-IN"/>
        </w:rPr>
        <w:t xml:space="preserve"> în Parlament</w:t>
      </w:r>
      <w:r>
        <w:rPr>
          <w:rFonts w:ascii="Times New Roman" w:eastAsia="SimSun" w:hAnsi="Times New Roman" w:cs="Arial"/>
          <w:b/>
          <w:kern w:val="2"/>
          <w:sz w:val="28"/>
          <w:lang w:eastAsia="hi-IN" w:bidi="hi-IN"/>
        </w:rPr>
        <w:t>:</w:t>
      </w:r>
    </w:p>
    <w:p w14:paraId="0750E3C5" w14:textId="77777777" w:rsidR="0057674F" w:rsidRDefault="0057674F" w:rsidP="002D3D8B">
      <w:pPr>
        <w:spacing w:after="160" w:line="259" w:lineRule="auto"/>
        <w:ind w:left="0"/>
        <w:rPr>
          <w:rFonts w:ascii="Times New Roman" w:eastAsia="SimSun" w:hAnsi="Times New Roman" w:cs="Arial"/>
          <w:b/>
          <w:kern w:val="2"/>
          <w:sz w:val="28"/>
          <w:lang w:eastAsia="hi-IN" w:bidi="hi-IN"/>
        </w:rPr>
      </w:pPr>
      <w:r>
        <w:rPr>
          <w:rFonts w:ascii="Times New Roman" w:eastAsia="SimSun" w:hAnsi="Times New Roman" w:cs="Arial"/>
          <w:b/>
          <w:kern w:val="2"/>
          <w:sz w:val="28"/>
          <w:lang w:eastAsia="hi-IN" w:bidi="hi-IN"/>
        </w:rPr>
        <w:br w:type="page"/>
      </w:r>
    </w:p>
    <w:p w14:paraId="4E586E98" w14:textId="77777777" w:rsidR="000317AC" w:rsidRPr="002D6EB9" w:rsidRDefault="000317AC" w:rsidP="000317AC">
      <w:pPr>
        <w:spacing w:after="0" w:line="240" w:lineRule="auto"/>
        <w:jc w:val="right"/>
        <w:rPr>
          <w:rFonts w:ascii="Times New Roman" w:eastAsia="Times New Roman" w:hAnsi="Times New Roman" w:cs="Times New Roman"/>
          <w:sz w:val="28"/>
          <w:szCs w:val="28"/>
        </w:rPr>
      </w:pPr>
      <w:bookmarkStart w:id="0" w:name="Articolul_133."/>
      <w:r w:rsidRPr="002D6EB9">
        <w:rPr>
          <w:rFonts w:ascii="Times New Roman" w:eastAsia="Times New Roman" w:hAnsi="Times New Roman" w:cs="Times New Roman"/>
          <w:sz w:val="28"/>
          <w:szCs w:val="28"/>
        </w:rPr>
        <w:lastRenderedPageBreak/>
        <w:t xml:space="preserve">Proiect </w:t>
      </w:r>
    </w:p>
    <w:p w14:paraId="31979436" w14:textId="77777777" w:rsidR="000317AC" w:rsidRPr="006A6DCF" w:rsidRDefault="000317AC" w:rsidP="000317AC">
      <w:pPr>
        <w:spacing w:after="0"/>
        <w:ind w:left="0"/>
        <w:jc w:val="center"/>
        <w:rPr>
          <w:rFonts w:ascii="Times New Roman" w:eastAsia="Times New Roman" w:hAnsi="Times New Roman" w:cs="Times New Roman"/>
          <w:b/>
          <w:bCs/>
          <w:sz w:val="28"/>
          <w:szCs w:val="28"/>
        </w:rPr>
      </w:pPr>
      <w:r w:rsidRPr="006A6DCF">
        <w:rPr>
          <w:rFonts w:ascii="Times New Roman" w:eastAsia="Times New Roman" w:hAnsi="Times New Roman" w:cs="Times New Roman"/>
          <w:b/>
          <w:bCs/>
          <w:sz w:val="28"/>
          <w:szCs w:val="28"/>
        </w:rPr>
        <w:t>Lege</w:t>
      </w:r>
    </w:p>
    <w:p w14:paraId="1F1DB10A" w14:textId="77777777" w:rsidR="000317AC" w:rsidRPr="006A6DCF" w:rsidRDefault="000317AC" w:rsidP="000317AC">
      <w:pPr>
        <w:spacing w:after="0"/>
        <w:ind w:left="0"/>
        <w:jc w:val="center"/>
        <w:rPr>
          <w:rFonts w:ascii="Times New Roman" w:eastAsia="Times New Roman" w:hAnsi="Times New Roman" w:cs="Times New Roman"/>
          <w:b/>
          <w:bCs/>
          <w:sz w:val="28"/>
          <w:szCs w:val="28"/>
        </w:rPr>
      </w:pPr>
      <w:r w:rsidRPr="006A6DCF">
        <w:rPr>
          <w:rFonts w:ascii="Times New Roman" w:hAnsi="Times New Roman" w:cs="Times New Roman"/>
          <w:b/>
          <w:bCs/>
          <w:sz w:val="28"/>
          <w:szCs w:val="28"/>
        </w:rPr>
        <w:t xml:space="preserve">pentru interpretarea unor articole din </w:t>
      </w:r>
      <w:r w:rsidRPr="006A6DCF">
        <w:rPr>
          <w:rFonts w:ascii="Times New Roman" w:eastAsia="Times New Roman" w:hAnsi="Times New Roman" w:cs="Times New Roman"/>
          <w:b/>
          <w:bCs/>
          <w:sz w:val="28"/>
          <w:szCs w:val="28"/>
        </w:rPr>
        <w:t>Regulamentul Parlamentului, adoptat prin Legea nr.797-XIII din 2 aprilie 1996</w:t>
      </w:r>
    </w:p>
    <w:p w14:paraId="511D82CE" w14:textId="77777777" w:rsidR="000317AC" w:rsidRPr="006A6DCF" w:rsidRDefault="000317AC" w:rsidP="000317AC">
      <w:pPr>
        <w:spacing w:after="0"/>
        <w:ind w:firstLine="567"/>
        <w:jc w:val="both"/>
        <w:rPr>
          <w:rFonts w:ascii="Times New Roman" w:eastAsia="Times New Roman" w:hAnsi="Times New Roman" w:cs="Times New Roman"/>
          <w:sz w:val="28"/>
          <w:szCs w:val="28"/>
        </w:rPr>
      </w:pPr>
    </w:p>
    <w:p w14:paraId="742FFF2F" w14:textId="77777777" w:rsidR="000317AC" w:rsidRPr="006A6DCF" w:rsidRDefault="000317AC" w:rsidP="000317AC">
      <w:pPr>
        <w:shd w:val="clear" w:color="auto" w:fill="FFFFFF"/>
        <w:spacing w:after="0"/>
        <w:ind w:left="0" w:firstLine="720"/>
        <w:jc w:val="both"/>
        <w:rPr>
          <w:rFonts w:ascii="Times New Roman" w:eastAsia="Times New Roman" w:hAnsi="Times New Roman" w:cs="Times New Roman"/>
          <w:sz w:val="28"/>
          <w:szCs w:val="28"/>
          <w:lang w:val="ro-MD" w:eastAsia="ru-RU"/>
        </w:rPr>
      </w:pPr>
      <w:r w:rsidRPr="006A6DCF">
        <w:rPr>
          <w:rFonts w:ascii="Times New Roman" w:eastAsia="Times New Roman" w:hAnsi="Times New Roman" w:cs="Times New Roman"/>
          <w:sz w:val="28"/>
          <w:szCs w:val="28"/>
          <w:lang w:val="ro-MD" w:eastAsia="ru-RU"/>
        </w:rPr>
        <w:t>În temeiul art. 66 lit. c) din Constituția Republicii Moldova (republicată în Monitorul Oficial al Republicii Moldova, 2016, nr. 78, art. 140) și al art. 72 alin. (2) din Legea nr. 100/2017 cu privire la actele normative (Monitorul Oficial al Republicii Moldova, 2018, nr. 7-17, art. 34),</w:t>
      </w:r>
    </w:p>
    <w:p w14:paraId="705DB2EB" w14:textId="77777777" w:rsidR="000317AC" w:rsidRPr="006A6DCF" w:rsidRDefault="000317AC" w:rsidP="000317AC">
      <w:pPr>
        <w:spacing w:after="0"/>
        <w:ind w:left="0" w:firstLine="720"/>
        <w:jc w:val="both"/>
        <w:rPr>
          <w:rFonts w:ascii="Times New Roman" w:eastAsia="Times New Roman" w:hAnsi="Times New Roman" w:cs="Times New Roman"/>
          <w:sz w:val="28"/>
          <w:szCs w:val="28"/>
        </w:rPr>
      </w:pPr>
    </w:p>
    <w:p w14:paraId="55A5E385" w14:textId="77777777" w:rsidR="000317AC" w:rsidRPr="006A6DCF" w:rsidRDefault="000317AC" w:rsidP="000317AC">
      <w:pPr>
        <w:spacing w:after="0"/>
        <w:ind w:left="0" w:firstLine="720"/>
        <w:jc w:val="both"/>
        <w:rPr>
          <w:rFonts w:ascii="Times New Roman" w:eastAsia="Times New Roman" w:hAnsi="Times New Roman" w:cs="Times New Roman"/>
          <w:sz w:val="28"/>
          <w:szCs w:val="28"/>
        </w:rPr>
      </w:pPr>
      <w:r w:rsidRPr="006A6DCF">
        <w:rPr>
          <w:rFonts w:ascii="Times New Roman" w:eastAsia="Times New Roman" w:hAnsi="Times New Roman" w:cs="Times New Roman"/>
          <w:sz w:val="28"/>
          <w:szCs w:val="28"/>
        </w:rPr>
        <w:t>Parlamentul adoptă prezenta lege organică.</w:t>
      </w:r>
    </w:p>
    <w:p w14:paraId="581652C9" w14:textId="77777777" w:rsidR="000317AC" w:rsidRDefault="000317AC" w:rsidP="000317AC">
      <w:pPr>
        <w:spacing w:after="0"/>
        <w:ind w:left="0" w:firstLine="720"/>
        <w:jc w:val="both"/>
        <w:rPr>
          <w:rFonts w:ascii="Times New Roman" w:eastAsia="Times New Roman" w:hAnsi="Times New Roman" w:cs="Times New Roman"/>
          <w:b/>
          <w:bCs/>
          <w:sz w:val="28"/>
          <w:szCs w:val="28"/>
          <w:lang w:val="ro-MD" w:eastAsia="ru-RU"/>
        </w:rPr>
      </w:pPr>
    </w:p>
    <w:p w14:paraId="6B72D151" w14:textId="3E1917F9" w:rsidR="000317AC" w:rsidRPr="006A6DCF" w:rsidRDefault="000317AC" w:rsidP="000317AC">
      <w:pPr>
        <w:spacing w:after="0"/>
        <w:ind w:left="0" w:firstLine="720"/>
        <w:jc w:val="both"/>
        <w:rPr>
          <w:rFonts w:ascii="Times New Roman" w:eastAsia="Times New Roman" w:hAnsi="Times New Roman" w:cs="Times New Roman"/>
          <w:sz w:val="28"/>
          <w:szCs w:val="28"/>
        </w:rPr>
      </w:pPr>
      <w:r w:rsidRPr="006A6DCF">
        <w:rPr>
          <w:rFonts w:ascii="Times New Roman" w:eastAsia="Times New Roman" w:hAnsi="Times New Roman" w:cs="Times New Roman"/>
          <w:b/>
          <w:bCs/>
          <w:sz w:val="28"/>
          <w:szCs w:val="28"/>
          <w:lang w:val="ro-MD" w:eastAsia="ru-RU"/>
        </w:rPr>
        <w:t>Art. I.</w:t>
      </w:r>
      <w:r w:rsidRPr="006A6DCF">
        <w:rPr>
          <w:rFonts w:ascii="Times New Roman" w:eastAsia="Times New Roman" w:hAnsi="Times New Roman" w:cs="Times New Roman"/>
          <w:sz w:val="28"/>
          <w:szCs w:val="28"/>
          <w:lang w:val="ro-MD" w:eastAsia="ru-RU"/>
        </w:rPr>
        <w:t xml:space="preserve"> </w:t>
      </w:r>
      <w:r w:rsidRPr="006A6DCF">
        <w:rPr>
          <w:rFonts w:ascii="Times New Roman" w:eastAsia="Times New Roman" w:hAnsi="Times New Roman" w:cs="Times New Roman"/>
          <w:sz w:val="28"/>
          <w:szCs w:val="28"/>
        </w:rPr>
        <w:t xml:space="preserve">– Regulamentul Parlamentului, adoptat prin </w:t>
      </w:r>
      <w:hyperlink r:id="rId13" w:history="1">
        <w:r w:rsidRPr="006A6DCF">
          <w:rPr>
            <w:rFonts w:ascii="Times New Roman" w:eastAsia="Times New Roman" w:hAnsi="Times New Roman" w:cs="Times New Roman"/>
            <w:sz w:val="28"/>
            <w:szCs w:val="28"/>
          </w:rPr>
          <w:t>Legea nr.797-XIII din 2 aprilie 1996</w:t>
        </w:r>
      </w:hyperlink>
      <w:r w:rsidRPr="006A6DCF">
        <w:rPr>
          <w:rFonts w:ascii="Times New Roman" w:eastAsia="Times New Roman" w:hAnsi="Times New Roman" w:cs="Times New Roman"/>
          <w:sz w:val="28"/>
          <w:szCs w:val="28"/>
        </w:rPr>
        <w:t xml:space="preserve"> (republicat în Monitorul Oficial al Republicii Moldova, 2007, nr.50, art.237), cu modificările ulterioare, se interpretează după cum urmează:</w:t>
      </w:r>
    </w:p>
    <w:p w14:paraId="2ED50AA3" w14:textId="77777777" w:rsidR="000317AC" w:rsidRPr="006A6DCF" w:rsidRDefault="000317AC" w:rsidP="000317AC">
      <w:pPr>
        <w:spacing w:after="0"/>
        <w:ind w:left="0" w:firstLine="720"/>
        <w:jc w:val="both"/>
        <w:rPr>
          <w:rFonts w:ascii="Times New Roman" w:hAnsi="Times New Roman" w:cs="Times New Roman"/>
          <w:sz w:val="28"/>
          <w:szCs w:val="28"/>
        </w:rPr>
      </w:pPr>
      <w:r w:rsidRPr="006A6DCF">
        <w:rPr>
          <w:rFonts w:ascii="Times New Roman" w:eastAsia="Times New Roman" w:hAnsi="Times New Roman" w:cs="Times New Roman"/>
          <w:sz w:val="28"/>
          <w:szCs w:val="28"/>
        </w:rPr>
        <w:t xml:space="preserve">1. în sensul articolul 133 alin. (5) cuvintele „colaboratorii serviciului special al Parlamentului în baza unui regulament aprobat prin lege” se interpretează ca „personalul </w:t>
      </w:r>
      <w:r w:rsidRPr="006A6DCF">
        <w:rPr>
          <w:rFonts w:ascii="Times New Roman" w:hAnsi="Times New Roman" w:cs="Times New Roman"/>
          <w:sz w:val="28"/>
          <w:szCs w:val="28"/>
        </w:rPr>
        <w:t xml:space="preserve">Serviciului de Protecție și Pază de Stat în temeiul </w:t>
      </w:r>
      <w:r w:rsidRPr="006A6DCF">
        <w:rPr>
          <w:rFonts w:ascii="Times New Roman" w:hAnsi="Times New Roman" w:cs="Times New Roman"/>
          <w:spacing w:val="-2"/>
          <w:sz w:val="28"/>
          <w:szCs w:val="28"/>
        </w:rPr>
        <w:t xml:space="preserve">art. 11 lit. c) din </w:t>
      </w:r>
      <w:r w:rsidRPr="006A6DCF">
        <w:rPr>
          <w:rFonts w:ascii="Times New Roman" w:hAnsi="Times New Roman" w:cs="Times New Roman"/>
          <w:spacing w:val="-2"/>
          <w:sz w:val="28"/>
          <w:szCs w:val="28"/>
          <w:lang w:eastAsia="ro-RO"/>
        </w:rPr>
        <w:t xml:space="preserve">Legea nr. </w:t>
      </w:r>
      <w:r w:rsidRPr="006A6DCF">
        <w:rPr>
          <w:rFonts w:ascii="Times New Roman" w:hAnsi="Times New Roman" w:cs="Times New Roman"/>
          <w:spacing w:val="-2"/>
          <w:sz w:val="28"/>
          <w:szCs w:val="28"/>
        </w:rPr>
        <w:t>134/2008 cu privire la Serviciul de Protecție și Pază de Stat</w:t>
      </w:r>
      <w:r w:rsidRPr="006A6DCF">
        <w:rPr>
          <w:rFonts w:ascii="Times New Roman" w:hAnsi="Times New Roman" w:cs="Times New Roman"/>
          <w:sz w:val="28"/>
          <w:szCs w:val="28"/>
        </w:rPr>
        <w:t>”.</w:t>
      </w:r>
    </w:p>
    <w:p w14:paraId="3E05CC95" w14:textId="77777777" w:rsidR="000317AC" w:rsidRPr="006A6DCF" w:rsidRDefault="000317AC" w:rsidP="000317AC">
      <w:pPr>
        <w:spacing w:after="0"/>
        <w:ind w:left="0" w:firstLine="720"/>
        <w:jc w:val="both"/>
        <w:rPr>
          <w:rFonts w:ascii="Times New Roman" w:hAnsi="Times New Roman" w:cs="Times New Roman"/>
          <w:sz w:val="28"/>
          <w:szCs w:val="28"/>
          <w:vertAlign w:val="superscript"/>
        </w:rPr>
      </w:pPr>
      <w:r w:rsidRPr="006A6DCF">
        <w:rPr>
          <w:rFonts w:ascii="Times New Roman" w:hAnsi="Times New Roman" w:cs="Times New Roman"/>
          <w:sz w:val="28"/>
          <w:szCs w:val="28"/>
        </w:rPr>
        <w:t>2. în sensul articolul 139</w:t>
      </w:r>
      <w:r w:rsidRPr="006A6DCF">
        <w:rPr>
          <w:rFonts w:ascii="Times New Roman" w:hAnsi="Times New Roman" w:cs="Times New Roman"/>
          <w:sz w:val="28"/>
          <w:szCs w:val="28"/>
          <w:vertAlign w:val="superscript"/>
        </w:rPr>
        <w:t>1</w:t>
      </w:r>
      <w:r w:rsidRPr="006A6DCF">
        <w:rPr>
          <w:rFonts w:ascii="Times New Roman" w:hAnsi="Times New Roman" w:cs="Times New Roman"/>
          <w:sz w:val="28"/>
          <w:szCs w:val="28"/>
        </w:rPr>
        <w:t>:</w:t>
      </w:r>
      <w:r w:rsidRPr="006A6DCF">
        <w:rPr>
          <w:rFonts w:ascii="Times New Roman" w:hAnsi="Times New Roman" w:cs="Times New Roman"/>
          <w:sz w:val="28"/>
          <w:szCs w:val="28"/>
          <w:vertAlign w:val="superscript"/>
        </w:rPr>
        <w:t xml:space="preserve"> </w:t>
      </w:r>
    </w:p>
    <w:p w14:paraId="7F8640E6" w14:textId="77777777" w:rsidR="000317AC" w:rsidRPr="006A6DCF" w:rsidRDefault="000317AC" w:rsidP="000317AC">
      <w:pPr>
        <w:spacing w:after="0"/>
        <w:ind w:left="0" w:firstLine="720"/>
        <w:jc w:val="both"/>
        <w:rPr>
          <w:rFonts w:ascii="Times New Roman" w:hAnsi="Times New Roman" w:cs="Times New Roman"/>
          <w:sz w:val="28"/>
          <w:szCs w:val="28"/>
        </w:rPr>
      </w:pPr>
      <w:r w:rsidRPr="006A6DCF">
        <w:rPr>
          <w:rFonts w:ascii="Times New Roman" w:hAnsi="Times New Roman" w:cs="Times New Roman"/>
          <w:sz w:val="28"/>
          <w:szCs w:val="28"/>
        </w:rPr>
        <w:t>în alin. (1) cuvintele „</w:t>
      </w:r>
      <w:r w:rsidRPr="006A6DCF">
        <w:rPr>
          <w:rFonts w:ascii="Times New Roman" w:hAnsi="Times New Roman" w:cs="Times New Roman"/>
          <w:sz w:val="28"/>
          <w:szCs w:val="28"/>
          <w:shd w:val="clear" w:color="auto" w:fill="FFFFFF"/>
        </w:rPr>
        <w:t xml:space="preserve">serviciul special al Parlamentului” </w:t>
      </w:r>
      <w:r w:rsidRPr="006A6DCF">
        <w:rPr>
          <w:rFonts w:ascii="Times New Roman" w:eastAsia="Times New Roman" w:hAnsi="Times New Roman" w:cs="Times New Roman"/>
          <w:sz w:val="28"/>
          <w:szCs w:val="28"/>
        </w:rPr>
        <w:t>se interpretează ca „</w:t>
      </w:r>
      <w:r w:rsidRPr="006A6DCF">
        <w:rPr>
          <w:rFonts w:ascii="Times New Roman" w:hAnsi="Times New Roman" w:cs="Times New Roman"/>
          <w:sz w:val="28"/>
          <w:szCs w:val="28"/>
        </w:rPr>
        <w:t>Serviciul de Protecție și Pază de Stat”;</w:t>
      </w:r>
    </w:p>
    <w:p w14:paraId="5C74B06A" w14:textId="77777777" w:rsidR="000317AC" w:rsidRPr="006A6DCF" w:rsidRDefault="000317AC" w:rsidP="000317AC">
      <w:pPr>
        <w:spacing w:after="0"/>
        <w:ind w:left="0" w:firstLine="720"/>
        <w:jc w:val="both"/>
        <w:rPr>
          <w:rFonts w:ascii="Times New Roman" w:eastAsia="Times New Roman" w:hAnsi="Times New Roman" w:cs="Times New Roman"/>
          <w:sz w:val="28"/>
          <w:szCs w:val="28"/>
        </w:rPr>
      </w:pPr>
      <w:r w:rsidRPr="006A6DCF">
        <w:rPr>
          <w:rFonts w:ascii="Times New Roman" w:hAnsi="Times New Roman" w:cs="Times New Roman"/>
          <w:sz w:val="28"/>
          <w:szCs w:val="28"/>
        </w:rPr>
        <w:t xml:space="preserve">în alin. (2) și (3) cuvintele „colaboratorilor </w:t>
      </w:r>
      <w:r w:rsidRPr="006A6DCF">
        <w:rPr>
          <w:rFonts w:ascii="Times New Roman" w:eastAsia="Times New Roman" w:hAnsi="Times New Roman" w:cs="Times New Roman"/>
          <w:sz w:val="28"/>
          <w:szCs w:val="28"/>
          <w:lang w:eastAsia="ro-RO"/>
        </w:rPr>
        <w:t xml:space="preserve">serviciului special al Parlamentului” </w:t>
      </w:r>
      <w:bookmarkStart w:id="1" w:name="_Hlk169210377"/>
      <w:r w:rsidRPr="006A6DCF">
        <w:rPr>
          <w:rFonts w:ascii="Times New Roman" w:eastAsia="Times New Roman" w:hAnsi="Times New Roman" w:cs="Times New Roman"/>
          <w:sz w:val="28"/>
          <w:szCs w:val="28"/>
        </w:rPr>
        <w:t xml:space="preserve">se interpretează ca „personalului </w:t>
      </w:r>
      <w:r w:rsidRPr="006A6DCF">
        <w:rPr>
          <w:rFonts w:ascii="Times New Roman" w:hAnsi="Times New Roman" w:cs="Times New Roman"/>
          <w:sz w:val="28"/>
          <w:szCs w:val="28"/>
        </w:rPr>
        <w:t>Serviciului de Protecție și Pază de Stat</w:t>
      </w:r>
      <w:bookmarkEnd w:id="1"/>
      <w:r w:rsidRPr="006A6DCF">
        <w:rPr>
          <w:rFonts w:ascii="Times New Roman" w:hAnsi="Times New Roman" w:cs="Times New Roman"/>
          <w:sz w:val="28"/>
          <w:szCs w:val="28"/>
        </w:rPr>
        <w:t>”.</w:t>
      </w:r>
    </w:p>
    <w:p w14:paraId="45EF64C8" w14:textId="77777777" w:rsidR="000317AC" w:rsidRPr="006A6DCF" w:rsidRDefault="000317AC" w:rsidP="000317AC">
      <w:pPr>
        <w:shd w:val="clear" w:color="auto" w:fill="FFFFFF"/>
        <w:spacing w:after="0"/>
        <w:ind w:left="0" w:firstLine="567"/>
        <w:jc w:val="both"/>
        <w:rPr>
          <w:rFonts w:ascii="Times New Roman" w:eastAsia="Times New Roman" w:hAnsi="Times New Roman" w:cs="Times New Roman"/>
          <w:sz w:val="28"/>
          <w:szCs w:val="28"/>
        </w:rPr>
      </w:pPr>
      <w:r w:rsidRPr="006A6DCF">
        <w:rPr>
          <w:rFonts w:ascii="Times New Roman" w:eastAsia="Times New Roman" w:hAnsi="Times New Roman" w:cs="Times New Roman"/>
          <w:b/>
          <w:bCs/>
          <w:sz w:val="28"/>
          <w:szCs w:val="28"/>
          <w:lang w:val="ro-MD" w:eastAsia="ru-RU"/>
        </w:rPr>
        <w:t xml:space="preserve">Art. II. </w:t>
      </w:r>
      <w:r w:rsidRPr="006A6DCF">
        <w:rPr>
          <w:rFonts w:ascii="Times New Roman" w:eastAsia="Times New Roman" w:hAnsi="Times New Roman" w:cs="Times New Roman"/>
          <w:sz w:val="28"/>
          <w:szCs w:val="28"/>
        </w:rPr>
        <w:t>Prezenta lege intră în vigoare la data publicării în Monitorul Oficial al Republicii Moldova.</w:t>
      </w:r>
    </w:p>
    <w:p w14:paraId="0BFA186A" w14:textId="77777777" w:rsidR="000317AC" w:rsidRDefault="000317AC" w:rsidP="000317AC">
      <w:pPr>
        <w:spacing w:after="0"/>
        <w:ind w:firstLine="567"/>
        <w:jc w:val="center"/>
      </w:pPr>
      <w:r w:rsidRPr="006A6DCF">
        <w:rPr>
          <w:rFonts w:ascii="Times New Roman" w:eastAsia="Times New Roman" w:hAnsi="Times New Roman" w:cs="Times New Roman"/>
          <w:b/>
          <w:bCs/>
          <w:sz w:val="28"/>
          <w:szCs w:val="28"/>
        </w:rPr>
        <w:t>Președintele Parlamentului</w:t>
      </w:r>
      <w:bookmarkEnd w:id="0"/>
    </w:p>
    <w:p w14:paraId="37927551" w14:textId="60825AFD" w:rsidR="0057674F" w:rsidRDefault="0057674F" w:rsidP="00A974BB">
      <w:pPr>
        <w:ind w:left="0"/>
        <w:rPr>
          <w:sz w:val="28"/>
          <w:szCs w:val="28"/>
        </w:rPr>
      </w:pPr>
      <w:r w:rsidRPr="001A4AC0">
        <w:rPr>
          <w:sz w:val="28"/>
          <w:szCs w:val="28"/>
        </w:rPr>
        <w:br w:type="page"/>
      </w:r>
    </w:p>
    <w:p w14:paraId="08AB86F6" w14:textId="77777777" w:rsidR="0057674F" w:rsidRPr="00BF162F" w:rsidRDefault="0057674F" w:rsidP="00C54FA7">
      <w:pPr>
        <w:spacing w:after="0" w:line="240" w:lineRule="auto"/>
        <w:ind w:left="0"/>
        <w:jc w:val="center"/>
        <w:rPr>
          <w:rFonts w:ascii="Times New Roman" w:hAnsi="Times New Roman" w:cs="Times New Roman"/>
          <w:b/>
          <w:spacing w:val="-2"/>
          <w:sz w:val="28"/>
          <w:szCs w:val="28"/>
        </w:rPr>
      </w:pPr>
      <w:bookmarkStart w:id="2" w:name="_Hlk154475822"/>
      <w:r w:rsidRPr="00BF162F">
        <w:rPr>
          <w:rFonts w:ascii="Times New Roman" w:hAnsi="Times New Roman" w:cs="Times New Roman"/>
          <w:b/>
          <w:spacing w:val="-2"/>
          <w:sz w:val="28"/>
          <w:szCs w:val="28"/>
        </w:rPr>
        <w:lastRenderedPageBreak/>
        <w:t>Notă informativă</w:t>
      </w:r>
    </w:p>
    <w:p w14:paraId="4156DF95" w14:textId="09321F95" w:rsidR="0057674F" w:rsidRDefault="0057674F" w:rsidP="00BF162F">
      <w:pPr>
        <w:pStyle w:val="20"/>
        <w:shd w:val="clear" w:color="auto" w:fill="auto"/>
        <w:spacing w:before="0" w:after="0" w:line="240" w:lineRule="auto"/>
        <w:jc w:val="center"/>
        <w:rPr>
          <w:rFonts w:ascii="Times New Roman" w:eastAsia="Times New Roman" w:hAnsi="Times New Roman" w:cs="Times New Roman"/>
          <w:b/>
          <w:bCs/>
          <w:sz w:val="28"/>
          <w:lang w:val="ro-RO"/>
        </w:rPr>
      </w:pPr>
      <w:r w:rsidRPr="00BF162F">
        <w:rPr>
          <w:rFonts w:ascii="Times New Roman" w:hAnsi="Times New Roman" w:cs="Times New Roman"/>
          <w:b/>
          <w:spacing w:val="-2"/>
          <w:sz w:val="28"/>
          <w:lang w:val="ro-RO"/>
        </w:rPr>
        <w:t xml:space="preserve">la proiectul de lege pentru </w:t>
      </w:r>
      <w:r w:rsidR="00BF162F" w:rsidRPr="00BF162F">
        <w:rPr>
          <w:rFonts w:ascii="Times New Roman" w:hAnsi="Times New Roman" w:cs="Times New Roman"/>
          <w:b/>
          <w:bCs/>
          <w:sz w:val="28"/>
          <w:lang w:val="ro-RO"/>
        </w:rPr>
        <w:t xml:space="preserve">interpretarea unor articole din </w:t>
      </w:r>
      <w:r w:rsidR="00BF162F" w:rsidRPr="00BF162F">
        <w:rPr>
          <w:rFonts w:ascii="Times New Roman" w:eastAsia="Times New Roman" w:hAnsi="Times New Roman" w:cs="Times New Roman"/>
          <w:b/>
          <w:bCs/>
          <w:sz w:val="28"/>
          <w:lang w:val="ro-RO"/>
        </w:rPr>
        <w:t>Regulamentul Parlamentului, adoptat prin Legea nr.797-XIII din 2 aprilie 1996</w:t>
      </w:r>
    </w:p>
    <w:p w14:paraId="62F23E04" w14:textId="77777777" w:rsidR="00BF162F" w:rsidRPr="00BF162F" w:rsidRDefault="00BF162F" w:rsidP="00BF162F">
      <w:pPr>
        <w:pStyle w:val="20"/>
        <w:shd w:val="clear" w:color="auto" w:fill="auto"/>
        <w:spacing w:before="0" w:after="0" w:line="240" w:lineRule="auto"/>
        <w:jc w:val="center"/>
        <w:rPr>
          <w:rFonts w:ascii="Times New Roman" w:hAnsi="Times New Roman" w:cs="Times New Roman"/>
          <w:b/>
          <w:spacing w:val="-2"/>
          <w:sz w:val="28"/>
          <w:lang w:val="ro-RO"/>
        </w:rPr>
      </w:pPr>
    </w:p>
    <w:tbl>
      <w:tblPr>
        <w:tblW w:w="4746" w:type="pct"/>
        <w:jc w:val="center"/>
        <w:tblLook w:val="04A0" w:firstRow="1" w:lastRow="0" w:firstColumn="1" w:lastColumn="0" w:noHBand="0" w:noVBand="1"/>
      </w:tblPr>
      <w:tblGrid>
        <w:gridCol w:w="8864"/>
      </w:tblGrid>
      <w:tr w:rsidR="00AF47C2" w:rsidRPr="00AF47C2" w14:paraId="7F855703"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CC2A73" w14:textId="77777777" w:rsidR="0057674F" w:rsidRPr="00AF47C2"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AF47C2">
              <w:rPr>
                <w:rFonts w:ascii="Times New Roman" w:hAnsi="Times New Roman" w:cs="Times New Roman"/>
                <w:b/>
                <w:bCs/>
                <w:spacing w:val="-2"/>
                <w:sz w:val="28"/>
                <w:szCs w:val="28"/>
                <w:lang w:eastAsia="ro-RO"/>
              </w:rPr>
              <w:t>1.</w:t>
            </w:r>
            <w:r w:rsidRPr="00AF47C2">
              <w:rPr>
                <w:rFonts w:ascii="Times New Roman" w:hAnsi="Times New Roman" w:cs="Times New Roman"/>
                <w:b/>
                <w:spacing w:val="-2"/>
                <w:sz w:val="28"/>
                <w:szCs w:val="28"/>
                <w:lang w:eastAsia="ro-RO"/>
              </w:rPr>
              <w:t xml:space="preserve"> Denumirea autorului și, după caz, a participanților la elaborarea proiectului </w:t>
            </w:r>
          </w:p>
        </w:tc>
      </w:tr>
      <w:tr w:rsidR="00AF47C2" w:rsidRPr="00AF47C2" w14:paraId="69E4AEF3"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9681B1B" w14:textId="0CFE9004" w:rsidR="0057674F" w:rsidRPr="00AF47C2" w:rsidRDefault="0057674F" w:rsidP="002D3D8B">
            <w:pPr>
              <w:spacing w:after="0" w:line="240" w:lineRule="auto"/>
              <w:ind w:left="0" w:firstLine="720"/>
              <w:jc w:val="both"/>
              <w:rPr>
                <w:rFonts w:ascii="Times New Roman" w:hAnsi="Times New Roman" w:cs="Times New Roman"/>
                <w:spacing w:val="-2"/>
                <w:sz w:val="28"/>
                <w:szCs w:val="28"/>
                <w:lang w:bidi="en-US"/>
              </w:rPr>
            </w:pPr>
            <w:r w:rsidRPr="00AF47C2">
              <w:rPr>
                <w:rFonts w:ascii="Times New Roman" w:hAnsi="Times New Roman" w:cs="Times New Roman"/>
                <w:spacing w:val="-2"/>
                <w:sz w:val="28"/>
                <w:szCs w:val="28"/>
                <w:lang w:bidi="en-US"/>
              </w:rPr>
              <w:t xml:space="preserve">Proiectul de lege </w:t>
            </w:r>
            <w:r w:rsidR="00BF162F" w:rsidRPr="00BF162F">
              <w:rPr>
                <w:rFonts w:ascii="Times New Roman" w:hAnsi="Times New Roman" w:cs="Times New Roman"/>
                <w:sz w:val="28"/>
                <w:szCs w:val="28"/>
              </w:rPr>
              <w:t xml:space="preserve">pentru interpretarea unor articole din </w:t>
            </w:r>
            <w:r w:rsidR="00BF162F" w:rsidRPr="00BF162F">
              <w:rPr>
                <w:rFonts w:ascii="Times New Roman" w:eastAsia="Times New Roman" w:hAnsi="Times New Roman" w:cs="Times New Roman"/>
                <w:sz w:val="28"/>
                <w:szCs w:val="28"/>
              </w:rPr>
              <w:t>Regulamentul Parlamentului, adoptat prin Legea nr.797-XIII din 2 aprilie 1996</w:t>
            </w:r>
            <w:r w:rsidR="00BF162F">
              <w:rPr>
                <w:rFonts w:ascii="Times New Roman" w:eastAsia="Times New Roman" w:hAnsi="Times New Roman" w:cs="Times New Roman"/>
                <w:sz w:val="28"/>
                <w:szCs w:val="28"/>
              </w:rPr>
              <w:t xml:space="preserve"> </w:t>
            </w:r>
            <w:r w:rsidRPr="00AF47C2">
              <w:rPr>
                <w:rFonts w:ascii="Times New Roman" w:hAnsi="Times New Roman" w:cs="Times New Roman"/>
                <w:spacing w:val="-2"/>
                <w:sz w:val="28"/>
                <w:szCs w:val="28"/>
                <w:lang w:bidi="en-US"/>
              </w:rPr>
              <w:t>este elaborat de către un grup de deputații din Parlamentul Republicii Moldova în condițiile art. 73 din Constituție și art. 47 din Regulamentul Parlamentului, aprobat prin Legea nr.797/1996.</w:t>
            </w:r>
          </w:p>
        </w:tc>
      </w:tr>
      <w:tr w:rsidR="00AF47C2" w:rsidRPr="00AF47C2" w14:paraId="1CB78186"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68E2B57" w14:textId="77777777" w:rsidR="0057674F" w:rsidRPr="00AF47C2"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AF47C2">
              <w:rPr>
                <w:rFonts w:ascii="Times New Roman" w:hAnsi="Times New Roman" w:cs="Times New Roman"/>
                <w:b/>
                <w:bCs/>
                <w:spacing w:val="-2"/>
                <w:sz w:val="28"/>
                <w:szCs w:val="28"/>
                <w:lang w:eastAsia="ro-RO"/>
              </w:rPr>
              <w:t>2.</w:t>
            </w:r>
            <w:r w:rsidRPr="00AF47C2">
              <w:rPr>
                <w:rFonts w:ascii="Times New Roman" w:hAnsi="Times New Roman" w:cs="Times New Roman"/>
                <w:b/>
                <w:spacing w:val="-2"/>
                <w:sz w:val="28"/>
                <w:szCs w:val="28"/>
                <w:lang w:eastAsia="ro-RO"/>
              </w:rPr>
              <w:t xml:space="preserve"> Condițiile ce au impus elaborarea proiectului de act normativ și finalitățile urmărite</w:t>
            </w:r>
          </w:p>
          <w:p w14:paraId="69482489" w14:textId="048B857A" w:rsidR="00BF162F" w:rsidRPr="00BF162F" w:rsidRDefault="00BF162F" w:rsidP="00BF162F">
            <w:pPr>
              <w:spacing w:after="0" w:line="240" w:lineRule="auto"/>
              <w:ind w:left="0" w:firstLine="720"/>
              <w:jc w:val="both"/>
              <w:rPr>
                <w:rFonts w:ascii="Times New Roman" w:hAnsi="Times New Roman" w:cs="Times New Roman"/>
                <w:sz w:val="28"/>
                <w:szCs w:val="28"/>
              </w:rPr>
            </w:pPr>
            <w:r w:rsidRPr="00BF162F">
              <w:rPr>
                <w:rFonts w:ascii="Times New Roman" w:hAnsi="Times New Roman" w:cs="Times New Roman"/>
                <w:sz w:val="28"/>
                <w:szCs w:val="28"/>
              </w:rPr>
              <w:t xml:space="preserve">Prezentul proiect de lege a fost elaborat în contextul </w:t>
            </w:r>
            <w:r w:rsidR="000317AC" w:rsidRPr="00BF162F">
              <w:rPr>
                <w:rFonts w:ascii="Times New Roman" w:hAnsi="Times New Roman" w:cs="Times New Roman"/>
                <w:sz w:val="28"/>
                <w:szCs w:val="28"/>
              </w:rPr>
              <w:t>interpret</w:t>
            </w:r>
            <w:r w:rsidR="000317AC">
              <w:rPr>
                <w:rFonts w:ascii="Times New Roman" w:hAnsi="Times New Roman" w:cs="Times New Roman"/>
                <w:sz w:val="28"/>
                <w:szCs w:val="28"/>
                <w:lang w:val="ro-MD"/>
              </w:rPr>
              <w:t>ă</w:t>
            </w:r>
            <w:r w:rsidR="000317AC">
              <w:rPr>
                <w:rFonts w:ascii="Times New Roman" w:hAnsi="Times New Roman" w:cs="Times New Roman"/>
                <w:sz w:val="28"/>
                <w:szCs w:val="28"/>
              </w:rPr>
              <w:t>rii</w:t>
            </w:r>
            <w:r w:rsidRPr="00BF162F">
              <w:rPr>
                <w:rFonts w:ascii="Times New Roman" w:hAnsi="Times New Roman" w:cs="Times New Roman"/>
                <w:sz w:val="28"/>
                <w:szCs w:val="28"/>
              </w:rPr>
              <w:t xml:space="preserve"> oficial</w:t>
            </w:r>
            <w:r w:rsidR="000317AC">
              <w:rPr>
                <w:rFonts w:ascii="Times New Roman" w:hAnsi="Times New Roman" w:cs="Times New Roman"/>
                <w:sz w:val="28"/>
                <w:szCs w:val="28"/>
              </w:rPr>
              <w:t>e</w:t>
            </w:r>
            <w:r w:rsidRPr="00BF162F">
              <w:rPr>
                <w:rFonts w:ascii="Times New Roman" w:hAnsi="Times New Roman" w:cs="Times New Roman"/>
                <w:sz w:val="28"/>
                <w:szCs w:val="28"/>
              </w:rPr>
              <w:t xml:space="preserve"> a legilor (altele decât Constituția și legile constituționale) şi de a asigura unitatea reglementărilor legislative pe întreg teritoriul </w:t>
            </w:r>
            <w:r w:rsidR="000317AC" w:rsidRPr="00BF162F">
              <w:rPr>
                <w:rFonts w:ascii="Times New Roman" w:hAnsi="Times New Roman" w:cs="Times New Roman"/>
                <w:sz w:val="28"/>
                <w:szCs w:val="28"/>
              </w:rPr>
              <w:t>țârii</w:t>
            </w:r>
            <w:r w:rsidRPr="00BF162F">
              <w:rPr>
                <w:rFonts w:ascii="Times New Roman" w:hAnsi="Times New Roman" w:cs="Times New Roman"/>
                <w:sz w:val="28"/>
                <w:szCs w:val="28"/>
              </w:rPr>
              <w:t xml:space="preserve"> (conform prevederilor art. 66 lit. c) din Constituția Republicii Moldova și al art.72 alin. (2) din Legea nr.100/2017 cu privire la actele normative).</w:t>
            </w:r>
          </w:p>
          <w:p w14:paraId="0FAE81AD" w14:textId="740C7F92" w:rsidR="00BF162F" w:rsidRPr="00BF162F" w:rsidRDefault="00BF162F" w:rsidP="00BF162F">
            <w:pPr>
              <w:spacing w:after="0" w:line="240" w:lineRule="auto"/>
              <w:ind w:left="0" w:firstLine="720"/>
              <w:jc w:val="both"/>
              <w:rPr>
                <w:rFonts w:ascii="Times New Roman" w:hAnsi="Times New Roman" w:cs="Times New Roman"/>
                <w:sz w:val="28"/>
                <w:szCs w:val="28"/>
              </w:rPr>
            </w:pPr>
            <w:r w:rsidRPr="00BF162F">
              <w:rPr>
                <w:rFonts w:ascii="Times New Roman" w:hAnsi="Times New Roman" w:cs="Times New Roman"/>
                <w:sz w:val="28"/>
                <w:szCs w:val="28"/>
              </w:rPr>
              <w:t xml:space="preserve">Interpretarea actelor normative reprezintă un sistem de </w:t>
            </w:r>
            <w:r w:rsidR="006D7C65" w:rsidRPr="00BF162F">
              <w:rPr>
                <w:rFonts w:ascii="Times New Roman" w:hAnsi="Times New Roman" w:cs="Times New Roman"/>
                <w:sz w:val="28"/>
                <w:szCs w:val="28"/>
              </w:rPr>
              <w:t>operațiuni</w:t>
            </w:r>
            <w:r w:rsidRPr="00BF162F">
              <w:rPr>
                <w:rFonts w:ascii="Times New Roman" w:hAnsi="Times New Roman" w:cs="Times New Roman"/>
                <w:sz w:val="28"/>
                <w:szCs w:val="28"/>
              </w:rPr>
              <w:t xml:space="preserve"> logice, prin care se explică sensul exact și complet al dispozițiilor normative și se oferă </w:t>
            </w:r>
            <w:r w:rsidR="006D7C65" w:rsidRPr="00BF162F">
              <w:rPr>
                <w:rFonts w:ascii="Times New Roman" w:hAnsi="Times New Roman" w:cs="Times New Roman"/>
                <w:sz w:val="28"/>
                <w:szCs w:val="28"/>
              </w:rPr>
              <w:t>soluții</w:t>
            </w:r>
            <w:r w:rsidRPr="00BF162F">
              <w:rPr>
                <w:rFonts w:ascii="Times New Roman" w:hAnsi="Times New Roman" w:cs="Times New Roman"/>
                <w:sz w:val="28"/>
                <w:szCs w:val="28"/>
              </w:rPr>
              <w:t xml:space="preserve"> juridice pentru realizarea întocmai a normelor de drept. Interpretarea constituie o premisă a bunei aplicări a normelor juridice. Aceasta dă o </w:t>
            </w:r>
            <w:r w:rsidR="006D7C65" w:rsidRPr="00BF162F">
              <w:rPr>
                <w:rFonts w:ascii="Times New Roman" w:hAnsi="Times New Roman" w:cs="Times New Roman"/>
                <w:sz w:val="28"/>
                <w:szCs w:val="28"/>
              </w:rPr>
              <w:t>explicație</w:t>
            </w:r>
            <w:r w:rsidRPr="00BF162F">
              <w:rPr>
                <w:rFonts w:ascii="Times New Roman" w:hAnsi="Times New Roman" w:cs="Times New Roman"/>
                <w:sz w:val="28"/>
                <w:szCs w:val="28"/>
              </w:rPr>
              <w:t xml:space="preserve"> corectă </w:t>
            </w:r>
            <w:r w:rsidR="006D7C65" w:rsidRPr="00BF162F">
              <w:rPr>
                <w:rFonts w:ascii="Times New Roman" w:hAnsi="Times New Roman" w:cs="Times New Roman"/>
                <w:sz w:val="28"/>
                <w:szCs w:val="28"/>
              </w:rPr>
              <w:t>înțelesului</w:t>
            </w:r>
            <w:r w:rsidRPr="00BF162F">
              <w:rPr>
                <w:rFonts w:ascii="Times New Roman" w:hAnsi="Times New Roman" w:cs="Times New Roman"/>
                <w:sz w:val="28"/>
                <w:szCs w:val="28"/>
              </w:rPr>
              <w:t xml:space="preserve">, scopului și </w:t>
            </w:r>
            <w:r w:rsidR="006D7C65" w:rsidRPr="00BF162F">
              <w:rPr>
                <w:rFonts w:ascii="Times New Roman" w:hAnsi="Times New Roman" w:cs="Times New Roman"/>
                <w:sz w:val="28"/>
                <w:szCs w:val="28"/>
              </w:rPr>
              <w:t>finalității</w:t>
            </w:r>
            <w:r w:rsidRPr="00BF162F">
              <w:rPr>
                <w:rFonts w:ascii="Times New Roman" w:hAnsi="Times New Roman" w:cs="Times New Roman"/>
                <w:sz w:val="28"/>
                <w:szCs w:val="28"/>
              </w:rPr>
              <w:t xml:space="preserve"> unui act normativ emis anterior. </w:t>
            </w:r>
          </w:p>
          <w:p w14:paraId="1A0774F9" w14:textId="2A6F1B54" w:rsidR="00BF162F" w:rsidRPr="00BF162F" w:rsidRDefault="00BF162F" w:rsidP="00BF162F">
            <w:pPr>
              <w:spacing w:after="0" w:line="240" w:lineRule="auto"/>
              <w:ind w:left="0" w:firstLine="720"/>
              <w:jc w:val="both"/>
              <w:rPr>
                <w:rFonts w:ascii="Times New Roman" w:hAnsi="Times New Roman" w:cs="Times New Roman"/>
                <w:sz w:val="28"/>
                <w:szCs w:val="28"/>
              </w:rPr>
            </w:pPr>
            <w:r w:rsidRPr="00BF162F">
              <w:rPr>
                <w:rFonts w:ascii="Times New Roman" w:hAnsi="Times New Roman" w:cs="Times New Roman"/>
                <w:sz w:val="28"/>
                <w:szCs w:val="28"/>
              </w:rPr>
              <w:t xml:space="preserve">Interpretarea oficială a legilor are drept scop elucidarea sensului și </w:t>
            </w:r>
            <w:r w:rsidR="006D7C65" w:rsidRPr="00BF162F">
              <w:rPr>
                <w:rFonts w:ascii="Times New Roman" w:hAnsi="Times New Roman" w:cs="Times New Roman"/>
                <w:sz w:val="28"/>
                <w:szCs w:val="28"/>
              </w:rPr>
              <w:t>conținutului</w:t>
            </w:r>
            <w:r w:rsidRPr="00BF162F">
              <w:rPr>
                <w:rFonts w:ascii="Times New Roman" w:hAnsi="Times New Roman" w:cs="Times New Roman"/>
                <w:sz w:val="28"/>
                <w:szCs w:val="28"/>
              </w:rPr>
              <w:t xml:space="preserve"> </w:t>
            </w:r>
            <w:r w:rsidR="006D7C65" w:rsidRPr="00BF162F">
              <w:rPr>
                <w:rFonts w:ascii="Times New Roman" w:hAnsi="Times New Roman" w:cs="Times New Roman"/>
                <w:sz w:val="28"/>
                <w:szCs w:val="28"/>
              </w:rPr>
              <w:t>voinței</w:t>
            </w:r>
            <w:r w:rsidRPr="00BF162F">
              <w:rPr>
                <w:rFonts w:ascii="Times New Roman" w:hAnsi="Times New Roman" w:cs="Times New Roman"/>
                <w:sz w:val="28"/>
                <w:szCs w:val="28"/>
              </w:rPr>
              <w:t xml:space="preserve"> legiuitorului, exprimate în norme juridice și se caracterizează prin determinarea exactă a înţelesului normelor juridice, fiind obligatorie pentru cei care aplică normele în cauză;</w:t>
            </w:r>
          </w:p>
          <w:p w14:paraId="2B1F2191" w14:textId="77777777" w:rsidR="00BF162F" w:rsidRPr="00BF162F" w:rsidRDefault="00BF162F" w:rsidP="00BF162F">
            <w:pPr>
              <w:spacing w:after="0" w:line="240" w:lineRule="auto"/>
              <w:ind w:left="0" w:firstLine="720"/>
              <w:jc w:val="both"/>
              <w:rPr>
                <w:rFonts w:ascii="Times New Roman" w:hAnsi="Times New Roman" w:cs="Times New Roman"/>
                <w:sz w:val="28"/>
                <w:szCs w:val="28"/>
              </w:rPr>
            </w:pPr>
            <w:r w:rsidRPr="00BF162F">
              <w:rPr>
                <w:rFonts w:ascii="Times New Roman" w:hAnsi="Times New Roman" w:cs="Times New Roman"/>
                <w:sz w:val="28"/>
                <w:szCs w:val="28"/>
              </w:rPr>
              <w:t>Interpretarea oficială a legilor de către organul legislativ se efectuează numai prin lege, cu respectarea procedurii de adoptare, semnare și publicare prevăzută de dispoziţiile constituţionale;</w:t>
            </w:r>
          </w:p>
          <w:p w14:paraId="6457787D" w14:textId="12DF5F15" w:rsidR="00BF162F" w:rsidRPr="00BF162F" w:rsidRDefault="00BF162F" w:rsidP="00BF162F">
            <w:pPr>
              <w:spacing w:after="0" w:line="240" w:lineRule="auto"/>
              <w:ind w:left="0" w:firstLine="720"/>
              <w:jc w:val="both"/>
              <w:rPr>
                <w:rFonts w:ascii="Times New Roman" w:hAnsi="Times New Roman" w:cs="Times New Roman"/>
                <w:sz w:val="28"/>
                <w:szCs w:val="28"/>
              </w:rPr>
            </w:pPr>
            <w:r w:rsidRPr="00BF162F">
              <w:rPr>
                <w:rFonts w:ascii="Times New Roman" w:hAnsi="Times New Roman" w:cs="Times New Roman"/>
                <w:sz w:val="28"/>
                <w:szCs w:val="28"/>
              </w:rPr>
              <w:t xml:space="preserve">Legea de interpretare nu stabilește norme noi, nu modifică sau completează legea interpretată, ci trebuie doar să limpezească </w:t>
            </w:r>
            <w:r w:rsidR="000317AC" w:rsidRPr="00BF162F">
              <w:rPr>
                <w:rFonts w:ascii="Times New Roman" w:hAnsi="Times New Roman" w:cs="Times New Roman"/>
                <w:sz w:val="28"/>
                <w:szCs w:val="28"/>
              </w:rPr>
              <w:t>înțelesul</w:t>
            </w:r>
            <w:r w:rsidRPr="00BF162F">
              <w:rPr>
                <w:rFonts w:ascii="Times New Roman" w:hAnsi="Times New Roman" w:cs="Times New Roman"/>
                <w:sz w:val="28"/>
                <w:szCs w:val="28"/>
              </w:rPr>
              <w:t xml:space="preserve"> acesteia, ascuns într-o redactare insuficient de clară.</w:t>
            </w:r>
          </w:p>
          <w:p w14:paraId="3159E9FD" w14:textId="35ACA7BB" w:rsidR="00BB4C1F" w:rsidRPr="00AF47C2" w:rsidRDefault="00745D88" w:rsidP="00791D8F">
            <w:pPr>
              <w:shd w:val="clear" w:color="auto" w:fill="FFFFFF"/>
              <w:spacing w:after="0" w:line="240" w:lineRule="auto"/>
              <w:ind w:left="0" w:firstLine="540"/>
              <w:jc w:val="both"/>
              <w:rPr>
                <w:rFonts w:ascii="Times New Roman" w:eastAsia="Times New Roman" w:hAnsi="Times New Roman" w:cs="Times New Roman"/>
                <w:spacing w:val="-2"/>
                <w:sz w:val="28"/>
                <w:szCs w:val="28"/>
                <w:lang w:eastAsia="ro-RO"/>
              </w:rPr>
            </w:pPr>
            <w:r w:rsidRPr="00AF47C2">
              <w:rPr>
                <w:rFonts w:ascii="Times New Roman" w:hAnsi="Times New Roman" w:cs="Times New Roman"/>
                <w:spacing w:val="-2"/>
                <w:sz w:val="28"/>
                <w:szCs w:val="28"/>
              </w:rPr>
              <w:t xml:space="preserve">Regulamentul </w:t>
            </w:r>
            <w:r w:rsidR="00863BDB" w:rsidRPr="00AF47C2">
              <w:rPr>
                <w:rFonts w:ascii="Times New Roman" w:hAnsi="Times New Roman" w:cs="Times New Roman"/>
                <w:spacing w:val="-2"/>
                <w:sz w:val="28"/>
                <w:szCs w:val="28"/>
              </w:rPr>
              <w:t xml:space="preserve">Parlamentului în capitolul 11 stabilește </w:t>
            </w:r>
            <w:r w:rsidR="0014102C" w:rsidRPr="00AF47C2">
              <w:rPr>
                <w:rFonts w:ascii="Times New Roman" w:hAnsi="Times New Roman" w:cs="Times New Roman"/>
                <w:spacing w:val="-2"/>
                <w:sz w:val="28"/>
                <w:szCs w:val="28"/>
              </w:rPr>
              <w:t>interdicțiile</w:t>
            </w:r>
            <w:r w:rsidR="00F37820" w:rsidRPr="00AF47C2">
              <w:rPr>
                <w:rFonts w:ascii="Times New Roman" w:hAnsi="Times New Roman" w:cs="Times New Roman"/>
                <w:spacing w:val="-2"/>
                <w:sz w:val="28"/>
                <w:szCs w:val="28"/>
              </w:rPr>
              <w:t xml:space="preserve"> și</w:t>
            </w:r>
            <w:r w:rsidR="006F4584" w:rsidRPr="00AF47C2">
              <w:rPr>
                <w:rFonts w:ascii="Times New Roman" w:hAnsi="Times New Roman" w:cs="Times New Roman"/>
                <w:spacing w:val="-2"/>
                <w:sz w:val="28"/>
                <w:szCs w:val="28"/>
              </w:rPr>
              <w:t xml:space="preserve"> </w:t>
            </w:r>
            <w:r w:rsidR="00EB665D" w:rsidRPr="00AF47C2">
              <w:rPr>
                <w:rFonts w:ascii="Times New Roman" w:hAnsi="Times New Roman" w:cs="Times New Roman"/>
                <w:spacing w:val="-2"/>
                <w:sz w:val="28"/>
                <w:szCs w:val="28"/>
              </w:rPr>
              <w:t>sancțiunile</w:t>
            </w:r>
            <w:r w:rsidR="008B0447" w:rsidRPr="00AF47C2">
              <w:rPr>
                <w:rFonts w:ascii="Times New Roman" w:hAnsi="Times New Roman" w:cs="Times New Roman"/>
                <w:spacing w:val="-2"/>
                <w:sz w:val="28"/>
                <w:szCs w:val="28"/>
              </w:rPr>
              <w:t xml:space="preserve"> pasibile</w:t>
            </w:r>
            <w:r w:rsidR="006F4584" w:rsidRPr="00AF47C2">
              <w:rPr>
                <w:rFonts w:ascii="Times New Roman" w:hAnsi="Times New Roman" w:cs="Times New Roman"/>
                <w:spacing w:val="-2"/>
                <w:sz w:val="28"/>
                <w:szCs w:val="28"/>
              </w:rPr>
              <w:t xml:space="preserve"> pentru încălcarea de către </w:t>
            </w:r>
            <w:r w:rsidR="00C50403" w:rsidRPr="00AF47C2">
              <w:rPr>
                <w:rFonts w:ascii="Times New Roman" w:hAnsi="Times New Roman" w:cs="Times New Roman"/>
                <w:spacing w:val="-2"/>
                <w:sz w:val="28"/>
                <w:szCs w:val="28"/>
              </w:rPr>
              <w:t xml:space="preserve">deputați </w:t>
            </w:r>
            <w:r w:rsidR="006F4584" w:rsidRPr="00AF47C2">
              <w:rPr>
                <w:rFonts w:ascii="Times New Roman" w:eastAsia="Times New Roman" w:hAnsi="Times New Roman" w:cs="Times New Roman"/>
                <w:spacing w:val="-2"/>
                <w:sz w:val="28"/>
                <w:szCs w:val="28"/>
                <w:lang w:eastAsia="ro-RO"/>
              </w:rPr>
              <w:t>a prevederilor Regulamentului</w:t>
            </w:r>
            <w:r w:rsidR="008B0447" w:rsidRPr="00AF47C2">
              <w:rPr>
                <w:rFonts w:ascii="Times New Roman" w:eastAsia="Times New Roman" w:hAnsi="Times New Roman" w:cs="Times New Roman"/>
                <w:spacing w:val="-2"/>
                <w:sz w:val="28"/>
                <w:szCs w:val="28"/>
                <w:lang w:eastAsia="ro-RO"/>
              </w:rPr>
              <w:t>.</w:t>
            </w:r>
            <w:r w:rsidR="001A3948" w:rsidRPr="00AF47C2">
              <w:rPr>
                <w:rFonts w:ascii="Times New Roman" w:hAnsi="Times New Roman" w:cs="Times New Roman"/>
                <w:spacing w:val="-2"/>
                <w:sz w:val="28"/>
                <w:szCs w:val="28"/>
              </w:rPr>
              <w:t xml:space="preserve"> </w:t>
            </w:r>
            <w:r w:rsidR="0067132C" w:rsidRPr="00AF47C2">
              <w:rPr>
                <w:rFonts w:ascii="Times New Roman" w:hAnsi="Times New Roman" w:cs="Times New Roman"/>
                <w:spacing w:val="-2"/>
                <w:sz w:val="28"/>
                <w:szCs w:val="28"/>
              </w:rPr>
              <w:t>Conform</w:t>
            </w:r>
            <w:r w:rsidR="00605BDD" w:rsidRPr="00AF47C2">
              <w:rPr>
                <w:rFonts w:ascii="Times New Roman" w:hAnsi="Times New Roman" w:cs="Times New Roman"/>
                <w:spacing w:val="-2"/>
                <w:sz w:val="28"/>
                <w:szCs w:val="28"/>
              </w:rPr>
              <w:t xml:space="preserve"> art. 133 alin. (</w:t>
            </w:r>
            <w:r w:rsidR="00BB4C1F" w:rsidRPr="00AF47C2">
              <w:rPr>
                <w:rFonts w:ascii="Times New Roman" w:hAnsi="Times New Roman" w:cs="Times New Roman"/>
                <w:spacing w:val="-2"/>
                <w:sz w:val="28"/>
                <w:szCs w:val="28"/>
              </w:rPr>
              <w:t>5)</w:t>
            </w:r>
            <w:r w:rsidR="00083E74" w:rsidRPr="00AF47C2">
              <w:rPr>
                <w:rFonts w:ascii="Times New Roman" w:hAnsi="Times New Roman" w:cs="Times New Roman"/>
                <w:spacing w:val="-2"/>
                <w:sz w:val="28"/>
                <w:szCs w:val="28"/>
              </w:rPr>
              <w:t xml:space="preserve">, </w:t>
            </w:r>
            <w:r w:rsidR="007C06E3" w:rsidRPr="00AF47C2">
              <w:rPr>
                <w:rFonts w:ascii="Times New Roman" w:hAnsi="Times New Roman" w:cs="Times New Roman"/>
                <w:spacing w:val="-2"/>
                <w:sz w:val="28"/>
                <w:szCs w:val="28"/>
              </w:rPr>
              <w:t>art. 139</w:t>
            </w:r>
            <w:r w:rsidR="007C06E3" w:rsidRPr="00AF47C2">
              <w:rPr>
                <w:rFonts w:ascii="Times New Roman" w:hAnsi="Times New Roman" w:cs="Times New Roman"/>
                <w:spacing w:val="-2"/>
                <w:sz w:val="28"/>
                <w:szCs w:val="28"/>
                <w:vertAlign w:val="superscript"/>
              </w:rPr>
              <w:t>1</w:t>
            </w:r>
            <w:r w:rsidR="00F37820" w:rsidRPr="00AF47C2">
              <w:rPr>
                <w:rFonts w:ascii="Times New Roman" w:hAnsi="Times New Roman" w:cs="Times New Roman"/>
                <w:spacing w:val="-2"/>
                <w:sz w:val="28"/>
                <w:szCs w:val="28"/>
              </w:rPr>
              <w:t>,</w:t>
            </w:r>
            <w:r w:rsidR="00BB4C1F" w:rsidRPr="00AF47C2">
              <w:rPr>
                <w:rFonts w:ascii="Times New Roman" w:hAnsi="Times New Roman" w:cs="Times New Roman"/>
                <w:spacing w:val="-2"/>
                <w:sz w:val="28"/>
                <w:szCs w:val="28"/>
              </w:rPr>
              <w:t xml:space="preserve"> </w:t>
            </w:r>
            <w:r w:rsidR="00D578B6" w:rsidRPr="00AF47C2">
              <w:rPr>
                <w:rFonts w:ascii="Times New Roman" w:hAnsi="Times New Roman" w:cs="Times New Roman"/>
                <w:spacing w:val="-2"/>
                <w:sz w:val="28"/>
                <w:szCs w:val="28"/>
              </w:rPr>
              <w:t>e</w:t>
            </w:r>
            <w:r w:rsidR="00BB4C1F" w:rsidRPr="00AF47C2">
              <w:rPr>
                <w:rFonts w:ascii="Times New Roman" w:eastAsia="Times New Roman" w:hAnsi="Times New Roman" w:cs="Times New Roman"/>
                <w:spacing w:val="-2"/>
                <w:sz w:val="28"/>
                <w:szCs w:val="28"/>
                <w:lang w:eastAsia="ro-RO"/>
              </w:rPr>
              <w:t xml:space="preserve">xecutarea </w:t>
            </w:r>
            <w:r w:rsidR="00EB665D" w:rsidRPr="00AF47C2">
              <w:rPr>
                <w:rFonts w:ascii="Times New Roman" w:eastAsia="Times New Roman" w:hAnsi="Times New Roman" w:cs="Times New Roman"/>
                <w:spacing w:val="-2"/>
                <w:sz w:val="28"/>
                <w:szCs w:val="28"/>
                <w:lang w:eastAsia="ro-RO"/>
              </w:rPr>
              <w:t>sancțiunilor</w:t>
            </w:r>
            <w:r w:rsidR="00D578B6" w:rsidRPr="00AF47C2">
              <w:rPr>
                <w:rFonts w:ascii="Times New Roman" w:hAnsi="Times New Roman" w:cs="Times New Roman"/>
                <w:spacing w:val="-2"/>
                <w:sz w:val="28"/>
                <w:szCs w:val="28"/>
              </w:rPr>
              <w:t xml:space="preserve"> de </w:t>
            </w:r>
            <w:r w:rsidR="00D578B6" w:rsidRPr="00AF47C2">
              <w:rPr>
                <w:rFonts w:ascii="Times New Roman" w:eastAsia="Times New Roman" w:hAnsi="Times New Roman" w:cs="Times New Roman"/>
                <w:spacing w:val="-2"/>
                <w:sz w:val="28"/>
                <w:szCs w:val="28"/>
                <w:lang w:eastAsia="ro-RO"/>
              </w:rPr>
              <w:t xml:space="preserve">eliminare din sala de </w:t>
            </w:r>
            <w:r w:rsidR="00C54FA7" w:rsidRPr="00AF47C2">
              <w:rPr>
                <w:rFonts w:ascii="Times New Roman" w:eastAsia="Times New Roman" w:hAnsi="Times New Roman" w:cs="Times New Roman"/>
                <w:spacing w:val="-2"/>
                <w:sz w:val="28"/>
                <w:szCs w:val="28"/>
                <w:lang w:eastAsia="ro-RO"/>
              </w:rPr>
              <w:t>ședințe</w:t>
            </w:r>
            <w:r w:rsidR="00D578B6" w:rsidRPr="00AF47C2">
              <w:rPr>
                <w:rFonts w:ascii="Times New Roman" w:eastAsia="Times New Roman" w:hAnsi="Times New Roman" w:cs="Times New Roman"/>
                <w:spacing w:val="-2"/>
                <w:sz w:val="28"/>
                <w:szCs w:val="28"/>
                <w:lang w:eastAsia="ro-RO"/>
              </w:rPr>
              <w:t xml:space="preserve"> și </w:t>
            </w:r>
            <w:r w:rsidR="00791D8F" w:rsidRPr="00AF47C2">
              <w:rPr>
                <w:rFonts w:ascii="Times New Roman" w:eastAsia="Times New Roman" w:hAnsi="Times New Roman" w:cs="Times New Roman"/>
                <w:spacing w:val="-2"/>
                <w:sz w:val="28"/>
                <w:szCs w:val="28"/>
                <w:lang w:eastAsia="ro-RO"/>
              </w:rPr>
              <w:t xml:space="preserve">de </w:t>
            </w:r>
            <w:r w:rsidR="00D578B6" w:rsidRPr="00AF47C2">
              <w:rPr>
                <w:rFonts w:ascii="Times New Roman" w:eastAsia="Times New Roman" w:hAnsi="Times New Roman" w:cs="Times New Roman"/>
                <w:spacing w:val="-2"/>
                <w:sz w:val="28"/>
                <w:szCs w:val="28"/>
                <w:lang w:eastAsia="ro-RO"/>
              </w:rPr>
              <w:t>interzicere</w:t>
            </w:r>
            <w:r w:rsidR="00791D8F" w:rsidRPr="00AF47C2">
              <w:rPr>
                <w:rFonts w:ascii="Times New Roman" w:eastAsia="Times New Roman" w:hAnsi="Times New Roman" w:cs="Times New Roman"/>
                <w:spacing w:val="-2"/>
                <w:sz w:val="28"/>
                <w:szCs w:val="28"/>
                <w:lang w:eastAsia="ro-RO"/>
              </w:rPr>
              <w:t xml:space="preserve"> </w:t>
            </w:r>
            <w:r w:rsidR="00D578B6" w:rsidRPr="00AF47C2">
              <w:rPr>
                <w:rFonts w:ascii="Times New Roman" w:eastAsia="Times New Roman" w:hAnsi="Times New Roman" w:cs="Times New Roman"/>
                <w:spacing w:val="-2"/>
                <w:sz w:val="28"/>
                <w:szCs w:val="28"/>
                <w:lang w:eastAsia="ro-RO"/>
              </w:rPr>
              <w:t xml:space="preserve">a participării la </w:t>
            </w:r>
            <w:r w:rsidR="00EB665D" w:rsidRPr="00AF47C2">
              <w:rPr>
                <w:rFonts w:ascii="Times New Roman" w:eastAsia="Times New Roman" w:hAnsi="Times New Roman" w:cs="Times New Roman"/>
                <w:spacing w:val="-2"/>
                <w:sz w:val="28"/>
                <w:szCs w:val="28"/>
                <w:lang w:eastAsia="ro-RO"/>
              </w:rPr>
              <w:t>ședințele</w:t>
            </w:r>
            <w:r w:rsidR="00D578B6" w:rsidRPr="00AF47C2">
              <w:rPr>
                <w:rFonts w:ascii="Times New Roman" w:eastAsia="Times New Roman" w:hAnsi="Times New Roman" w:cs="Times New Roman"/>
                <w:spacing w:val="-2"/>
                <w:sz w:val="28"/>
                <w:szCs w:val="28"/>
                <w:lang w:eastAsia="ro-RO"/>
              </w:rPr>
              <w:t xml:space="preserve"> plenare pe o durată de </w:t>
            </w:r>
            <w:r w:rsidR="00EB665D" w:rsidRPr="00AF47C2">
              <w:rPr>
                <w:rFonts w:ascii="Times New Roman" w:eastAsia="Times New Roman" w:hAnsi="Times New Roman" w:cs="Times New Roman"/>
                <w:spacing w:val="-2"/>
                <w:sz w:val="28"/>
                <w:szCs w:val="28"/>
                <w:lang w:eastAsia="ro-RO"/>
              </w:rPr>
              <w:t>până</w:t>
            </w:r>
            <w:r w:rsidR="00D578B6" w:rsidRPr="00AF47C2">
              <w:rPr>
                <w:rFonts w:ascii="Times New Roman" w:eastAsia="Times New Roman" w:hAnsi="Times New Roman" w:cs="Times New Roman"/>
                <w:spacing w:val="-2"/>
                <w:sz w:val="28"/>
                <w:szCs w:val="28"/>
                <w:lang w:eastAsia="ro-RO"/>
              </w:rPr>
              <w:t xml:space="preserve"> la 10 </w:t>
            </w:r>
            <w:r w:rsidR="00EB665D" w:rsidRPr="00AF47C2">
              <w:rPr>
                <w:rFonts w:ascii="Times New Roman" w:eastAsia="Times New Roman" w:hAnsi="Times New Roman" w:cs="Times New Roman"/>
                <w:spacing w:val="-2"/>
                <w:sz w:val="28"/>
                <w:szCs w:val="28"/>
                <w:lang w:eastAsia="ro-RO"/>
              </w:rPr>
              <w:t>ședințe</w:t>
            </w:r>
            <w:r w:rsidR="00791D8F" w:rsidRPr="00AF47C2">
              <w:rPr>
                <w:rFonts w:ascii="Times New Roman" w:eastAsia="Times New Roman" w:hAnsi="Times New Roman" w:cs="Times New Roman"/>
                <w:spacing w:val="-2"/>
                <w:sz w:val="28"/>
                <w:szCs w:val="28"/>
                <w:lang w:eastAsia="ro-RO"/>
              </w:rPr>
              <w:t xml:space="preserve"> </w:t>
            </w:r>
            <w:r w:rsidR="00BB4C1F" w:rsidRPr="00AF47C2">
              <w:rPr>
                <w:rFonts w:ascii="Times New Roman" w:eastAsia="Times New Roman" w:hAnsi="Times New Roman" w:cs="Times New Roman"/>
                <w:spacing w:val="-2"/>
                <w:sz w:val="28"/>
                <w:szCs w:val="28"/>
                <w:lang w:eastAsia="ro-RO"/>
              </w:rPr>
              <w:t>se asigură de colaboratorii serviciului special al Parlamentului în baza unui regulament aprobat prin lege.</w:t>
            </w:r>
            <w:r w:rsidR="00791D8F" w:rsidRPr="00AF47C2">
              <w:rPr>
                <w:rFonts w:ascii="Times New Roman" w:eastAsia="Times New Roman" w:hAnsi="Times New Roman" w:cs="Times New Roman"/>
                <w:spacing w:val="-2"/>
                <w:sz w:val="28"/>
                <w:szCs w:val="28"/>
                <w:lang w:eastAsia="ro-RO"/>
              </w:rPr>
              <w:t xml:space="preserve"> </w:t>
            </w:r>
            <w:r w:rsidR="007C06E3" w:rsidRPr="00AF47C2">
              <w:rPr>
                <w:rFonts w:ascii="Times New Roman" w:hAnsi="Times New Roman" w:cs="Times New Roman"/>
                <w:spacing w:val="-2"/>
                <w:sz w:val="28"/>
                <w:szCs w:val="28"/>
                <w:lang w:eastAsia="ro-RO"/>
              </w:rPr>
              <w:t>În cadrul Parlamentului nu este constituit serviciul special respectiv</w:t>
            </w:r>
            <w:r w:rsidR="00EB665D">
              <w:rPr>
                <w:rFonts w:ascii="Times New Roman" w:hAnsi="Times New Roman" w:cs="Times New Roman"/>
                <w:spacing w:val="-2"/>
                <w:sz w:val="28"/>
                <w:szCs w:val="28"/>
                <w:lang w:eastAsia="ro-RO"/>
              </w:rPr>
              <w:t>, ceea ce duce la neaplicarea acestor norme.</w:t>
            </w:r>
          </w:p>
          <w:p w14:paraId="1D21EA2D" w14:textId="1554A33B" w:rsidR="00067D16" w:rsidRPr="00AF47C2" w:rsidRDefault="001D5D21" w:rsidP="00BB5BB1">
            <w:pPr>
              <w:spacing w:after="0" w:line="240" w:lineRule="auto"/>
              <w:ind w:left="0" w:firstLine="720"/>
              <w:jc w:val="both"/>
              <w:rPr>
                <w:rFonts w:ascii="Times New Roman" w:hAnsi="Times New Roman" w:cs="Times New Roman"/>
                <w:spacing w:val="-2"/>
                <w:sz w:val="28"/>
                <w:szCs w:val="28"/>
                <w:lang w:val="ro-MD"/>
              </w:rPr>
            </w:pPr>
            <w:r w:rsidRPr="00AF47C2">
              <w:rPr>
                <w:rFonts w:ascii="Times New Roman" w:hAnsi="Times New Roman" w:cs="Times New Roman"/>
                <w:spacing w:val="-2"/>
                <w:sz w:val="28"/>
                <w:szCs w:val="28"/>
                <w:lang w:val="ro-MD"/>
              </w:rPr>
              <w:t xml:space="preserve">În cadrul </w:t>
            </w:r>
            <w:r w:rsidR="003D3181" w:rsidRPr="00AF47C2">
              <w:rPr>
                <w:rFonts w:ascii="Times New Roman" w:hAnsi="Times New Roman" w:cs="Times New Roman"/>
                <w:spacing w:val="-2"/>
                <w:sz w:val="28"/>
                <w:szCs w:val="28"/>
                <w:lang w:val="ro-MD"/>
              </w:rPr>
              <w:t xml:space="preserve">ședinței plenare a </w:t>
            </w:r>
            <w:r w:rsidRPr="00AF47C2">
              <w:rPr>
                <w:rFonts w:ascii="Times New Roman" w:hAnsi="Times New Roman" w:cs="Times New Roman"/>
                <w:spacing w:val="-2"/>
                <w:sz w:val="28"/>
                <w:szCs w:val="28"/>
                <w:lang w:val="ro-MD"/>
              </w:rPr>
              <w:t xml:space="preserve">Parlamentul din 13 iunie 2024 </w:t>
            </w:r>
            <w:r w:rsidR="00755333" w:rsidRPr="00AF47C2">
              <w:rPr>
                <w:rFonts w:ascii="Times New Roman" w:hAnsi="Times New Roman" w:cs="Times New Roman"/>
                <w:spacing w:val="-2"/>
                <w:sz w:val="28"/>
                <w:szCs w:val="28"/>
                <w:lang w:val="ro-MD"/>
              </w:rPr>
              <w:t xml:space="preserve">s-a </w:t>
            </w:r>
            <w:r w:rsidR="00A04F5F" w:rsidRPr="00AF47C2">
              <w:rPr>
                <w:rFonts w:ascii="Times New Roman" w:hAnsi="Times New Roman" w:cs="Times New Roman"/>
                <w:spacing w:val="-2"/>
                <w:sz w:val="28"/>
                <w:szCs w:val="28"/>
                <w:lang w:val="ro-MD"/>
              </w:rPr>
              <w:t>constat</w:t>
            </w:r>
            <w:r w:rsidR="00755333" w:rsidRPr="00AF47C2">
              <w:rPr>
                <w:rFonts w:ascii="Times New Roman" w:hAnsi="Times New Roman" w:cs="Times New Roman"/>
                <w:spacing w:val="-2"/>
                <w:sz w:val="28"/>
                <w:szCs w:val="28"/>
                <w:lang w:val="ro-MD"/>
              </w:rPr>
              <w:t>at</w:t>
            </w:r>
            <w:r w:rsidR="00A04F5F" w:rsidRPr="00AF47C2">
              <w:rPr>
                <w:rFonts w:ascii="Times New Roman" w:hAnsi="Times New Roman" w:cs="Times New Roman"/>
                <w:spacing w:val="-2"/>
                <w:sz w:val="28"/>
                <w:szCs w:val="28"/>
                <w:lang w:val="ro-MD"/>
              </w:rPr>
              <w:t xml:space="preserve"> încălcarea </w:t>
            </w:r>
            <w:r w:rsidRPr="00AF47C2">
              <w:rPr>
                <w:rFonts w:ascii="Times New Roman" w:hAnsi="Times New Roman" w:cs="Times New Roman"/>
                <w:spacing w:val="-2"/>
                <w:sz w:val="28"/>
                <w:szCs w:val="28"/>
                <w:lang w:val="ro-MD"/>
              </w:rPr>
              <w:t>prevederilor art. 132 lit. a), d) și d</w:t>
            </w:r>
            <w:r w:rsidRPr="00AF47C2">
              <w:rPr>
                <w:rFonts w:ascii="Times New Roman" w:hAnsi="Times New Roman" w:cs="Times New Roman"/>
                <w:spacing w:val="-2"/>
                <w:sz w:val="28"/>
                <w:szCs w:val="28"/>
                <w:vertAlign w:val="superscript"/>
                <w:lang w:val="ro-MD"/>
              </w:rPr>
              <w:t>2</w:t>
            </w:r>
            <w:r w:rsidRPr="00AF47C2">
              <w:rPr>
                <w:rFonts w:ascii="Times New Roman" w:hAnsi="Times New Roman" w:cs="Times New Roman"/>
                <w:spacing w:val="-2"/>
                <w:sz w:val="28"/>
                <w:szCs w:val="28"/>
                <w:lang w:val="ro-MD"/>
              </w:rPr>
              <w:t xml:space="preserve">) din Regulamentul Parlamentului, </w:t>
            </w:r>
            <w:r w:rsidRPr="00AF47C2">
              <w:rPr>
                <w:rFonts w:ascii="Times New Roman" w:hAnsi="Times New Roman" w:cs="Times New Roman"/>
                <w:spacing w:val="-2"/>
                <w:sz w:val="28"/>
                <w:szCs w:val="28"/>
                <w:lang w:val="ro-MD"/>
              </w:rPr>
              <w:lastRenderedPageBreak/>
              <w:t xml:space="preserve">de </w:t>
            </w:r>
            <w:r w:rsidR="00755333" w:rsidRPr="00AF47C2">
              <w:rPr>
                <w:rFonts w:ascii="Times New Roman" w:hAnsi="Times New Roman" w:cs="Times New Roman"/>
                <w:spacing w:val="-2"/>
                <w:sz w:val="28"/>
                <w:szCs w:val="28"/>
                <w:lang w:val="ro-MD"/>
              </w:rPr>
              <w:t xml:space="preserve">un grup de deputați </w:t>
            </w:r>
            <w:r w:rsidR="008B0447" w:rsidRPr="00AF47C2">
              <w:rPr>
                <w:rFonts w:ascii="Times New Roman" w:hAnsi="Times New Roman" w:cs="Times New Roman"/>
                <w:spacing w:val="-2"/>
                <w:sz w:val="28"/>
                <w:szCs w:val="28"/>
                <w:lang w:val="ro-MD"/>
              </w:rPr>
              <w:t xml:space="preserve">și </w:t>
            </w:r>
            <w:r w:rsidRPr="00AF47C2">
              <w:rPr>
                <w:rFonts w:ascii="Times New Roman" w:hAnsi="Times New Roman" w:cs="Times New Roman"/>
                <w:spacing w:val="-2"/>
                <w:sz w:val="28"/>
                <w:szCs w:val="28"/>
                <w:lang w:val="ro-MD"/>
              </w:rPr>
              <w:t>neconformarea acestora cu cerințele repetate ale Președintelui Parlamentului</w:t>
            </w:r>
            <w:r w:rsidR="00067D16" w:rsidRPr="00AF47C2">
              <w:rPr>
                <w:rFonts w:ascii="Times New Roman" w:hAnsi="Times New Roman" w:cs="Times New Roman"/>
                <w:spacing w:val="-2"/>
                <w:sz w:val="28"/>
                <w:szCs w:val="28"/>
                <w:lang w:val="ro-MD"/>
              </w:rPr>
              <w:t xml:space="preserve"> </w:t>
            </w:r>
            <w:r w:rsidRPr="00AF47C2">
              <w:rPr>
                <w:rFonts w:ascii="Times New Roman" w:hAnsi="Times New Roman" w:cs="Times New Roman"/>
                <w:spacing w:val="-2"/>
                <w:sz w:val="28"/>
                <w:szCs w:val="28"/>
                <w:lang w:val="ro-MD"/>
              </w:rPr>
              <w:t>de a respecta prevederile Regulamentului Parlamentului, chiar și după aplicarea sancțiunilor prevăzute la articolul 133 alin.(1) lit. a), b) și c) din Regulamentul Parlamentului.</w:t>
            </w:r>
          </w:p>
          <w:p w14:paraId="05189FCF" w14:textId="5A76E8C0" w:rsidR="00096699" w:rsidRPr="00AF47C2" w:rsidRDefault="00BB5BB1" w:rsidP="00C54FA7">
            <w:pPr>
              <w:spacing w:after="0" w:line="240" w:lineRule="auto"/>
              <w:ind w:left="0" w:firstLine="720"/>
              <w:jc w:val="both"/>
              <w:rPr>
                <w:rFonts w:ascii="Times New Roman" w:hAnsi="Times New Roman" w:cs="Times New Roman"/>
                <w:bCs/>
                <w:spacing w:val="-2"/>
                <w:sz w:val="28"/>
                <w:szCs w:val="28"/>
                <w:lang w:eastAsia="ro-RO"/>
              </w:rPr>
            </w:pPr>
            <w:r w:rsidRPr="00AF47C2">
              <w:rPr>
                <w:rFonts w:ascii="Times New Roman" w:hAnsi="Times New Roman" w:cs="Times New Roman"/>
                <w:spacing w:val="-2"/>
                <w:sz w:val="28"/>
                <w:szCs w:val="28"/>
                <w:lang w:eastAsia="ro-RO"/>
              </w:rPr>
              <w:t xml:space="preserve">Legea </w:t>
            </w:r>
            <w:r w:rsidR="007C220C" w:rsidRPr="00AF47C2">
              <w:rPr>
                <w:rFonts w:ascii="Times New Roman" w:hAnsi="Times New Roman" w:cs="Times New Roman"/>
                <w:spacing w:val="-2"/>
                <w:sz w:val="28"/>
                <w:szCs w:val="28"/>
                <w:lang w:eastAsia="ro-RO"/>
              </w:rPr>
              <w:t xml:space="preserve">nr. </w:t>
            </w:r>
            <w:r w:rsidR="007C220C" w:rsidRPr="00AF47C2">
              <w:rPr>
                <w:rFonts w:ascii="Times New Roman" w:hAnsi="Times New Roman" w:cs="Times New Roman"/>
                <w:spacing w:val="-2"/>
                <w:sz w:val="28"/>
                <w:szCs w:val="28"/>
              </w:rPr>
              <w:t xml:space="preserve">134/2008 cu privire la Serviciul de </w:t>
            </w:r>
            <w:r w:rsidR="00C54FA7" w:rsidRPr="00AF47C2">
              <w:rPr>
                <w:rFonts w:ascii="Times New Roman" w:hAnsi="Times New Roman" w:cs="Times New Roman"/>
                <w:spacing w:val="-2"/>
                <w:sz w:val="28"/>
                <w:szCs w:val="28"/>
              </w:rPr>
              <w:t>Protecție</w:t>
            </w:r>
            <w:r w:rsidR="007C220C" w:rsidRPr="00AF47C2">
              <w:rPr>
                <w:rFonts w:ascii="Times New Roman" w:hAnsi="Times New Roman" w:cs="Times New Roman"/>
                <w:spacing w:val="-2"/>
                <w:sz w:val="28"/>
                <w:szCs w:val="28"/>
              </w:rPr>
              <w:t xml:space="preserve"> </w:t>
            </w:r>
            <w:r w:rsidR="00C54FA7" w:rsidRPr="00AF47C2">
              <w:rPr>
                <w:rFonts w:ascii="Times New Roman" w:hAnsi="Times New Roman" w:cs="Times New Roman"/>
                <w:spacing w:val="-2"/>
                <w:sz w:val="28"/>
                <w:szCs w:val="28"/>
              </w:rPr>
              <w:t>și</w:t>
            </w:r>
            <w:r w:rsidR="007C220C" w:rsidRPr="00AF47C2">
              <w:rPr>
                <w:rFonts w:ascii="Times New Roman" w:hAnsi="Times New Roman" w:cs="Times New Roman"/>
                <w:spacing w:val="-2"/>
                <w:sz w:val="28"/>
                <w:szCs w:val="28"/>
              </w:rPr>
              <w:t xml:space="preserve"> Pază de Stat în art. </w:t>
            </w:r>
            <w:r w:rsidR="00F91201" w:rsidRPr="00AF47C2">
              <w:rPr>
                <w:rFonts w:ascii="Times New Roman" w:hAnsi="Times New Roman" w:cs="Times New Roman"/>
                <w:spacing w:val="-2"/>
                <w:sz w:val="28"/>
                <w:szCs w:val="28"/>
              </w:rPr>
              <w:t>11 lit</w:t>
            </w:r>
            <w:r w:rsidR="008B0447" w:rsidRPr="00AF47C2">
              <w:rPr>
                <w:rFonts w:ascii="Times New Roman" w:hAnsi="Times New Roman" w:cs="Times New Roman"/>
                <w:spacing w:val="-2"/>
                <w:sz w:val="28"/>
                <w:szCs w:val="28"/>
              </w:rPr>
              <w:t>.</w:t>
            </w:r>
            <w:r w:rsidR="00F91201" w:rsidRPr="00AF47C2">
              <w:rPr>
                <w:rFonts w:ascii="Times New Roman" w:hAnsi="Times New Roman" w:cs="Times New Roman"/>
                <w:spacing w:val="-2"/>
                <w:sz w:val="28"/>
                <w:szCs w:val="28"/>
              </w:rPr>
              <w:t xml:space="preserve"> c) </w:t>
            </w:r>
            <w:r w:rsidR="00D55CE1" w:rsidRPr="00AF47C2">
              <w:rPr>
                <w:rFonts w:ascii="Times New Roman" w:hAnsi="Times New Roman" w:cs="Times New Roman"/>
                <w:spacing w:val="-2"/>
                <w:sz w:val="28"/>
                <w:szCs w:val="28"/>
              </w:rPr>
              <w:t xml:space="preserve">stabilește că Serviciu are obligația să </w:t>
            </w:r>
            <w:r w:rsidR="00C54FA7" w:rsidRPr="00AF47C2">
              <w:rPr>
                <w:rFonts w:ascii="Times New Roman" w:hAnsi="Times New Roman" w:cs="Times New Roman"/>
                <w:spacing w:val="-2"/>
                <w:sz w:val="28"/>
                <w:szCs w:val="28"/>
              </w:rPr>
              <w:t>mențină</w:t>
            </w:r>
            <w:r w:rsidR="00D55CE1" w:rsidRPr="00AF47C2">
              <w:rPr>
                <w:rFonts w:ascii="Times New Roman" w:hAnsi="Times New Roman" w:cs="Times New Roman"/>
                <w:spacing w:val="-2"/>
                <w:sz w:val="28"/>
                <w:szCs w:val="28"/>
              </w:rPr>
              <w:t xml:space="preserve">, în limitele </w:t>
            </w:r>
            <w:r w:rsidR="00C54FA7" w:rsidRPr="00AF47C2">
              <w:rPr>
                <w:rFonts w:ascii="Times New Roman" w:hAnsi="Times New Roman" w:cs="Times New Roman"/>
                <w:spacing w:val="-2"/>
                <w:sz w:val="28"/>
                <w:szCs w:val="28"/>
              </w:rPr>
              <w:t>competenței</w:t>
            </w:r>
            <w:r w:rsidR="00D55CE1" w:rsidRPr="00AF47C2">
              <w:rPr>
                <w:rFonts w:ascii="Times New Roman" w:hAnsi="Times New Roman" w:cs="Times New Roman"/>
                <w:spacing w:val="-2"/>
                <w:sz w:val="28"/>
                <w:szCs w:val="28"/>
              </w:rPr>
              <w:t xml:space="preserve">, ordinea publică în locurile de aflare permanentă sau temporară a persoanelor beneficiare de </w:t>
            </w:r>
            <w:r w:rsidR="00C54FA7" w:rsidRPr="00AF47C2">
              <w:rPr>
                <w:rFonts w:ascii="Times New Roman" w:hAnsi="Times New Roman" w:cs="Times New Roman"/>
                <w:spacing w:val="-2"/>
                <w:sz w:val="28"/>
                <w:szCs w:val="28"/>
              </w:rPr>
              <w:t>protecție</w:t>
            </w:r>
            <w:r w:rsidR="00D55CE1" w:rsidRPr="00AF47C2">
              <w:rPr>
                <w:rFonts w:ascii="Times New Roman" w:hAnsi="Times New Roman" w:cs="Times New Roman"/>
                <w:spacing w:val="-2"/>
                <w:sz w:val="28"/>
                <w:szCs w:val="28"/>
              </w:rPr>
              <w:t xml:space="preserve"> de stat </w:t>
            </w:r>
            <w:r w:rsidR="00C54FA7" w:rsidRPr="00AF47C2">
              <w:rPr>
                <w:rFonts w:ascii="Times New Roman" w:hAnsi="Times New Roman" w:cs="Times New Roman"/>
                <w:spacing w:val="-2"/>
                <w:sz w:val="28"/>
                <w:szCs w:val="28"/>
              </w:rPr>
              <w:t>și</w:t>
            </w:r>
            <w:r w:rsidR="00D55CE1" w:rsidRPr="00AF47C2">
              <w:rPr>
                <w:rFonts w:ascii="Times New Roman" w:hAnsi="Times New Roman" w:cs="Times New Roman"/>
                <w:spacing w:val="-2"/>
                <w:sz w:val="28"/>
                <w:szCs w:val="28"/>
              </w:rPr>
              <w:t xml:space="preserve"> să excludă cauzele ce împiedică asigurarea acestei ordini</w:t>
            </w:r>
            <w:r w:rsidR="009F391C" w:rsidRPr="00AF47C2">
              <w:rPr>
                <w:rFonts w:ascii="Times New Roman" w:hAnsi="Times New Roman" w:cs="Times New Roman"/>
                <w:spacing w:val="-2"/>
                <w:sz w:val="28"/>
                <w:szCs w:val="28"/>
              </w:rPr>
              <w:t>.</w:t>
            </w:r>
          </w:p>
        </w:tc>
      </w:tr>
      <w:tr w:rsidR="00AF47C2" w:rsidRPr="00AF47C2" w14:paraId="3DCAE2DE"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0480B7" w14:textId="77777777" w:rsidR="0057674F" w:rsidRPr="00AF47C2"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AF47C2">
              <w:rPr>
                <w:rFonts w:ascii="Times New Roman" w:hAnsi="Times New Roman" w:cs="Times New Roman"/>
                <w:b/>
                <w:bCs/>
                <w:spacing w:val="-2"/>
                <w:sz w:val="28"/>
                <w:szCs w:val="28"/>
                <w:lang w:eastAsia="ro-RO"/>
              </w:rPr>
              <w:lastRenderedPageBreak/>
              <w:t>3.</w:t>
            </w:r>
            <w:r w:rsidRPr="00AF47C2">
              <w:rPr>
                <w:rFonts w:ascii="Times New Roman" w:hAnsi="Times New Roman" w:cs="Times New Roman"/>
                <w:b/>
                <w:spacing w:val="-2"/>
                <w:sz w:val="28"/>
                <w:szCs w:val="28"/>
                <w:lang w:eastAsia="ro-RO"/>
              </w:rPr>
              <w:t xml:space="preserve"> Descrierea gradului de compatibilitate pentru proiectele care au ca scop armonizarea legislației naționale cu legislația Uniunii Europene </w:t>
            </w:r>
          </w:p>
        </w:tc>
      </w:tr>
      <w:tr w:rsidR="00AF47C2" w:rsidRPr="00AF47C2" w14:paraId="3E6E659A"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B6E3830" w14:textId="77777777" w:rsidR="0057674F" w:rsidRPr="00AF47C2"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AF47C2">
              <w:rPr>
                <w:rFonts w:ascii="Times New Roman" w:hAnsi="Times New Roman" w:cs="Times New Roman"/>
                <w:spacing w:val="-2"/>
                <w:sz w:val="28"/>
                <w:szCs w:val="28"/>
                <w:lang w:eastAsia="ro-RO"/>
              </w:rPr>
              <w:t>Proiectul nu conține norme privind armonizare a legislației naționale cu legislația Uniunii Europene.</w:t>
            </w:r>
          </w:p>
        </w:tc>
      </w:tr>
      <w:tr w:rsidR="00AF47C2" w:rsidRPr="00AF47C2" w14:paraId="294BBD3B"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48C097" w14:textId="752C9DFE" w:rsidR="0057674F" w:rsidRPr="00AF47C2"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AF47C2">
              <w:rPr>
                <w:rFonts w:ascii="Times New Roman" w:hAnsi="Times New Roman" w:cs="Times New Roman"/>
                <w:b/>
                <w:bCs/>
                <w:spacing w:val="-2"/>
                <w:sz w:val="28"/>
                <w:szCs w:val="28"/>
                <w:lang w:eastAsia="ro-RO"/>
              </w:rPr>
              <w:t>4.</w:t>
            </w:r>
            <w:r w:rsidRPr="00AF47C2">
              <w:rPr>
                <w:rFonts w:ascii="Times New Roman" w:hAnsi="Times New Roman" w:cs="Times New Roman"/>
                <w:b/>
                <w:spacing w:val="-2"/>
                <w:sz w:val="28"/>
                <w:szCs w:val="28"/>
                <w:lang w:eastAsia="ro-RO"/>
              </w:rPr>
              <w:t xml:space="preserve"> Principalele prevederi ale proiectului și evidențierea elementelor noi</w:t>
            </w:r>
            <w:r w:rsidR="009F391C" w:rsidRPr="00AF47C2">
              <w:rPr>
                <w:rFonts w:ascii="Times New Roman" w:hAnsi="Times New Roman" w:cs="Times New Roman"/>
                <w:b/>
                <w:spacing w:val="-2"/>
                <w:sz w:val="28"/>
                <w:szCs w:val="28"/>
                <w:lang w:eastAsia="ro-RO"/>
              </w:rPr>
              <w:t xml:space="preserve">. </w:t>
            </w:r>
          </w:p>
          <w:p w14:paraId="2C3C8875" w14:textId="37AB84C9" w:rsidR="00096699" w:rsidRPr="00AF47C2" w:rsidRDefault="009F391C" w:rsidP="00C54FA7">
            <w:pPr>
              <w:spacing w:after="0" w:line="240" w:lineRule="auto"/>
              <w:ind w:left="0" w:firstLine="720"/>
              <w:jc w:val="both"/>
              <w:rPr>
                <w:rFonts w:ascii="Times New Roman" w:hAnsi="Times New Roman" w:cs="Times New Roman"/>
                <w:b/>
                <w:spacing w:val="-2"/>
                <w:sz w:val="28"/>
                <w:szCs w:val="28"/>
                <w:lang w:eastAsia="ro-RO"/>
              </w:rPr>
            </w:pPr>
            <w:r w:rsidRPr="00AF47C2">
              <w:rPr>
                <w:rFonts w:ascii="Times New Roman" w:hAnsi="Times New Roman" w:cs="Times New Roman"/>
                <w:bCs/>
                <w:spacing w:val="-2"/>
                <w:sz w:val="28"/>
                <w:szCs w:val="28"/>
                <w:lang w:eastAsia="ro-RO"/>
              </w:rPr>
              <w:t xml:space="preserve">Proiectul prevede </w:t>
            </w:r>
            <w:r w:rsidR="00EC0091" w:rsidRPr="00AF47C2">
              <w:rPr>
                <w:rFonts w:ascii="Times New Roman" w:hAnsi="Times New Roman" w:cs="Times New Roman"/>
                <w:bCs/>
                <w:spacing w:val="-2"/>
                <w:sz w:val="28"/>
                <w:szCs w:val="28"/>
                <w:lang w:eastAsia="ro-RO"/>
              </w:rPr>
              <w:t xml:space="preserve">ca </w:t>
            </w:r>
            <w:r w:rsidR="00EC0091" w:rsidRPr="00AF47C2">
              <w:rPr>
                <w:rFonts w:ascii="Times New Roman" w:hAnsi="Times New Roman" w:cs="Times New Roman"/>
                <w:spacing w:val="-2"/>
                <w:sz w:val="28"/>
                <w:szCs w:val="28"/>
              </w:rPr>
              <w:t>e</w:t>
            </w:r>
            <w:r w:rsidR="00EC0091" w:rsidRPr="00AF47C2">
              <w:rPr>
                <w:rFonts w:ascii="Times New Roman" w:eastAsia="Times New Roman" w:hAnsi="Times New Roman" w:cs="Times New Roman"/>
                <w:spacing w:val="-2"/>
                <w:sz w:val="28"/>
                <w:szCs w:val="28"/>
                <w:lang w:eastAsia="ro-RO"/>
              </w:rPr>
              <w:t xml:space="preserve">xecutarea </w:t>
            </w:r>
            <w:r w:rsidR="00C54FA7" w:rsidRPr="00AF47C2">
              <w:rPr>
                <w:rFonts w:ascii="Times New Roman" w:eastAsia="Times New Roman" w:hAnsi="Times New Roman" w:cs="Times New Roman"/>
                <w:spacing w:val="-2"/>
                <w:sz w:val="28"/>
                <w:szCs w:val="28"/>
                <w:lang w:eastAsia="ro-RO"/>
              </w:rPr>
              <w:t>sancțiunilor</w:t>
            </w:r>
            <w:r w:rsidR="00EC0091" w:rsidRPr="00AF47C2">
              <w:rPr>
                <w:rFonts w:ascii="Times New Roman" w:hAnsi="Times New Roman" w:cs="Times New Roman"/>
                <w:spacing w:val="-2"/>
                <w:sz w:val="28"/>
                <w:szCs w:val="28"/>
              </w:rPr>
              <w:t xml:space="preserve"> de </w:t>
            </w:r>
            <w:r w:rsidR="00EC0091" w:rsidRPr="00AF47C2">
              <w:rPr>
                <w:rFonts w:ascii="Times New Roman" w:eastAsia="Times New Roman" w:hAnsi="Times New Roman" w:cs="Times New Roman"/>
                <w:spacing w:val="-2"/>
                <w:sz w:val="28"/>
                <w:szCs w:val="28"/>
                <w:lang w:eastAsia="ro-RO"/>
              </w:rPr>
              <w:t xml:space="preserve">eliminare din sala de şedinţe și de interzicere a participării la </w:t>
            </w:r>
            <w:r w:rsidR="00C54FA7" w:rsidRPr="00AF47C2">
              <w:rPr>
                <w:rFonts w:ascii="Times New Roman" w:eastAsia="Times New Roman" w:hAnsi="Times New Roman" w:cs="Times New Roman"/>
                <w:spacing w:val="-2"/>
                <w:sz w:val="28"/>
                <w:szCs w:val="28"/>
                <w:lang w:eastAsia="ro-RO"/>
              </w:rPr>
              <w:t>ședințele</w:t>
            </w:r>
            <w:r w:rsidR="00EC0091" w:rsidRPr="00AF47C2">
              <w:rPr>
                <w:rFonts w:ascii="Times New Roman" w:eastAsia="Times New Roman" w:hAnsi="Times New Roman" w:cs="Times New Roman"/>
                <w:spacing w:val="-2"/>
                <w:sz w:val="28"/>
                <w:szCs w:val="28"/>
                <w:lang w:eastAsia="ro-RO"/>
              </w:rPr>
              <w:t xml:space="preserve"> plenare </w:t>
            </w:r>
            <w:r w:rsidR="00364245">
              <w:rPr>
                <w:rFonts w:ascii="Times New Roman" w:eastAsia="Times New Roman" w:hAnsi="Times New Roman" w:cs="Times New Roman"/>
                <w:spacing w:val="-2"/>
                <w:sz w:val="28"/>
                <w:szCs w:val="28"/>
                <w:lang w:eastAsia="ro-RO"/>
              </w:rPr>
              <w:t xml:space="preserve">de către </w:t>
            </w:r>
            <w:r w:rsidR="00364245" w:rsidRPr="006A6DCF">
              <w:rPr>
                <w:rFonts w:ascii="Times New Roman" w:eastAsia="Times New Roman" w:hAnsi="Times New Roman" w:cs="Times New Roman"/>
                <w:sz w:val="28"/>
                <w:szCs w:val="28"/>
              </w:rPr>
              <w:t>colaboratorii serviciului special al Parlamentului</w:t>
            </w:r>
            <w:r w:rsidR="00364245" w:rsidRPr="00AF47C2">
              <w:rPr>
                <w:rFonts w:ascii="Times New Roman" w:eastAsia="Times New Roman" w:hAnsi="Times New Roman" w:cs="Times New Roman"/>
                <w:spacing w:val="-2"/>
                <w:sz w:val="28"/>
                <w:szCs w:val="28"/>
                <w:lang w:eastAsia="ro-RO"/>
              </w:rPr>
              <w:t xml:space="preserve"> </w:t>
            </w:r>
            <w:r w:rsidR="00364245">
              <w:rPr>
                <w:rFonts w:ascii="Times New Roman" w:eastAsia="Times New Roman" w:hAnsi="Times New Roman" w:cs="Times New Roman"/>
                <w:spacing w:val="-2"/>
                <w:sz w:val="28"/>
                <w:szCs w:val="28"/>
                <w:lang w:eastAsia="ro-RO"/>
              </w:rPr>
              <w:t xml:space="preserve">prin interpretare </w:t>
            </w:r>
            <w:r w:rsidR="008B0447" w:rsidRPr="00AF47C2">
              <w:rPr>
                <w:rFonts w:ascii="Times New Roman" w:eastAsia="Times New Roman" w:hAnsi="Times New Roman" w:cs="Times New Roman"/>
                <w:spacing w:val="-2"/>
                <w:sz w:val="28"/>
                <w:szCs w:val="28"/>
                <w:lang w:eastAsia="ro-RO"/>
              </w:rPr>
              <w:t xml:space="preserve">să </w:t>
            </w:r>
            <w:r w:rsidR="00EC0091" w:rsidRPr="00AF47C2">
              <w:rPr>
                <w:rFonts w:ascii="Times New Roman" w:eastAsia="Times New Roman" w:hAnsi="Times New Roman" w:cs="Times New Roman"/>
                <w:spacing w:val="-2"/>
                <w:sz w:val="28"/>
                <w:szCs w:val="28"/>
                <w:lang w:eastAsia="ro-RO"/>
              </w:rPr>
              <w:t>se asigur</w:t>
            </w:r>
            <w:r w:rsidR="00D53E21" w:rsidRPr="00AF47C2">
              <w:rPr>
                <w:rFonts w:ascii="Times New Roman" w:eastAsia="Times New Roman" w:hAnsi="Times New Roman" w:cs="Times New Roman"/>
                <w:spacing w:val="-2"/>
                <w:sz w:val="28"/>
                <w:szCs w:val="28"/>
                <w:lang w:eastAsia="ro-RO"/>
              </w:rPr>
              <w:t xml:space="preserve">e </w:t>
            </w:r>
            <w:r w:rsidR="00EC0091" w:rsidRPr="00AF47C2">
              <w:rPr>
                <w:rFonts w:ascii="Times New Roman" w:eastAsia="Times New Roman" w:hAnsi="Times New Roman" w:cs="Times New Roman"/>
                <w:spacing w:val="-2"/>
                <w:sz w:val="28"/>
                <w:szCs w:val="28"/>
                <w:lang w:eastAsia="ro-RO"/>
              </w:rPr>
              <w:t xml:space="preserve">de </w:t>
            </w:r>
            <w:r w:rsidR="008B0447" w:rsidRPr="00AF47C2">
              <w:rPr>
                <w:rFonts w:ascii="Times New Roman" w:eastAsia="Times New Roman" w:hAnsi="Times New Roman" w:cs="Times New Roman"/>
                <w:spacing w:val="-2"/>
                <w:sz w:val="28"/>
                <w:szCs w:val="28"/>
                <w:lang w:eastAsia="ro-RO"/>
              </w:rPr>
              <w:t xml:space="preserve">către </w:t>
            </w:r>
            <w:r w:rsidR="00BF162F">
              <w:rPr>
                <w:rFonts w:ascii="Times New Roman" w:eastAsia="Times New Roman" w:hAnsi="Times New Roman" w:cs="Times New Roman"/>
                <w:spacing w:val="-2"/>
                <w:sz w:val="28"/>
                <w:szCs w:val="28"/>
                <w:lang w:eastAsia="ro-RO"/>
              </w:rPr>
              <w:t>personalul</w:t>
            </w:r>
            <w:r w:rsidR="00D53E21" w:rsidRPr="00AF47C2">
              <w:rPr>
                <w:rFonts w:ascii="Times New Roman" w:eastAsia="Times New Roman" w:hAnsi="Times New Roman" w:cs="Times New Roman"/>
                <w:spacing w:val="-2"/>
                <w:sz w:val="28"/>
                <w:szCs w:val="28"/>
                <w:lang w:eastAsia="ro-RO"/>
              </w:rPr>
              <w:t xml:space="preserve"> </w:t>
            </w:r>
            <w:r w:rsidR="00D53E21" w:rsidRPr="00AF47C2">
              <w:rPr>
                <w:rFonts w:ascii="Times New Roman" w:hAnsi="Times New Roman" w:cs="Times New Roman"/>
                <w:spacing w:val="-2"/>
                <w:sz w:val="28"/>
                <w:szCs w:val="28"/>
              </w:rPr>
              <w:t xml:space="preserve">Serviciul de </w:t>
            </w:r>
            <w:r w:rsidR="00C54FA7" w:rsidRPr="00AF47C2">
              <w:rPr>
                <w:rFonts w:ascii="Times New Roman" w:hAnsi="Times New Roman" w:cs="Times New Roman"/>
                <w:spacing w:val="-2"/>
                <w:sz w:val="28"/>
                <w:szCs w:val="28"/>
              </w:rPr>
              <w:t>Protecție</w:t>
            </w:r>
            <w:r w:rsidR="00D53E21" w:rsidRPr="00AF47C2">
              <w:rPr>
                <w:rFonts w:ascii="Times New Roman" w:hAnsi="Times New Roman" w:cs="Times New Roman"/>
                <w:spacing w:val="-2"/>
                <w:sz w:val="28"/>
                <w:szCs w:val="28"/>
              </w:rPr>
              <w:t xml:space="preserve"> </w:t>
            </w:r>
            <w:r w:rsidR="00C54FA7" w:rsidRPr="00AF47C2">
              <w:rPr>
                <w:rFonts w:ascii="Times New Roman" w:hAnsi="Times New Roman" w:cs="Times New Roman"/>
                <w:spacing w:val="-2"/>
                <w:sz w:val="28"/>
                <w:szCs w:val="28"/>
              </w:rPr>
              <w:t>și</w:t>
            </w:r>
            <w:r w:rsidR="00D53E21" w:rsidRPr="00AF47C2">
              <w:rPr>
                <w:rFonts w:ascii="Times New Roman" w:hAnsi="Times New Roman" w:cs="Times New Roman"/>
                <w:spacing w:val="-2"/>
                <w:sz w:val="28"/>
                <w:szCs w:val="28"/>
              </w:rPr>
              <w:t xml:space="preserve"> Pază de Stat.</w:t>
            </w:r>
          </w:p>
        </w:tc>
      </w:tr>
      <w:tr w:rsidR="00AF47C2" w:rsidRPr="00AF47C2" w14:paraId="595FECEC"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43DC1C" w14:textId="77777777" w:rsidR="0057674F" w:rsidRPr="00AF47C2"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AF47C2">
              <w:rPr>
                <w:rFonts w:ascii="Times New Roman" w:hAnsi="Times New Roman" w:cs="Times New Roman"/>
                <w:b/>
                <w:bCs/>
                <w:spacing w:val="-2"/>
                <w:sz w:val="28"/>
                <w:szCs w:val="28"/>
                <w:lang w:eastAsia="ro-RO"/>
              </w:rPr>
              <w:t>5.</w:t>
            </w:r>
            <w:r w:rsidRPr="00AF47C2">
              <w:rPr>
                <w:rFonts w:ascii="Times New Roman" w:hAnsi="Times New Roman" w:cs="Times New Roman"/>
                <w:b/>
                <w:spacing w:val="-2"/>
                <w:sz w:val="28"/>
                <w:szCs w:val="28"/>
                <w:lang w:eastAsia="ro-RO"/>
              </w:rPr>
              <w:t xml:space="preserve"> Fundamentarea economico-financiară</w:t>
            </w:r>
          </w:p>
        </w:tc>
      </w:tr>
      <w:tr w:rsidR="00AF47C2" w:rsidRPr="00AF47C2" w14:paraId="34D0466A" w14:textId="77777777" w:rsidTr="00C54FA7">
        <w:trPr>
          <w:trHeight w:val="646"/>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010EFE7" w14:textId="65627B56" w:rsidR="0057674F" w:rsidRPr="00AF47C2" w:rsidRDefault="0057674F" w:rsidP="00821AE7">
            <w:pPr>
              <w:spacing w:after="0" w:line="240" w:lineRule="auto"/>
              <w:ind w:left="0" w:firstLine="720"/>
              <w:jc w:val="both"/>
              <w:rPr>
                <w:rFonts w:ascii="Times New Roman" w:hAnsi="Times New Roman" w:cs="Times New Roman"/>
                <w:spacing w:val="-2"/>
                <w:sz w:val="28"/>
                <w:szCs w:val="28"/>
                <w:lang w:eastAsia="zh-TW" w:bidi="en-US"/>
              </w:rPr>
            </w:pPr>
            <w:r w:rsidRPr="00AF47C2">
              <w:rPr>
                <w:rFonts w:ascii="Times New Roman" w:hAnsi="Times New Roman" w:cs="Times New Roman"/>
                <w:spacing w:val="-2"/>
                <w:sz w:val="28"/>
                <w:szCs w:val="28"/>
                <w:lang w:eastAsia="zh-TW" w:bidi="en-US"/>
              </w:rPr>
              <w:t xml:space="preserve">Implementarea prevederilor proiectului dat </w:t>
            </w:r>
            <w:r w:rsidR="00096699" w:rsidRPr="00AF47C2">
              <w:rPr>
                <w:rFonts w:ascii="Times New Roman" w:hAnsi="Times New Roman" w:cs="Times New Roman"/>
                <w:spacing w:val="-2"/>
                <w:sz w:val="28"/>
                <w:szCs w:val="28"/>
                <w:lang w:eastAsia="zh-TW" w:bidi="en-US"/>
              </w:rPr>
              <w:t xml:space="preserve">nu </w:t>
            </w:r>
            <w:r w:rsidRPr="00AF47C2">
              <w:rPr>
                <w:rFonts w:ascii="Times New Roman" w:hAnsi="Times New Roman" w:cs="Times New Roman"/>
                <w:spacing w:val="-2"/>
                <w:sz w:val="28"/>
                <w:szCs w:val="28"/>
                <w:lang w:eastAsia="zh-TW" w:bidi="en-US"/>
              </w:rPr>
              <w:t>necesită cheltuieli suplimentare de la bugetul de stat.</w:t>
            </w:r>
          </w:p>
        </w:tc>
      </w:tr>
      <w:tr w:rsidR="00AF47C2" w:rsidRPr="00AF47C2" w14:paraId="295A7B8A"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2A0DA6" w14:textId="77777777" w:rsidR="0057674F" w:rsidRPr="00AF47C2"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AF47C2">
              <w:rPr>
                <w:rFonts w:ascii="Times New Roman" w:hAnsi="Times New Roman" w:cs="Times New Roman"/>
                <w:b/>
                <w:bCs/>
                <w:spacing w:val="-2"/>
                <w:sz w:val="28"/>
                <w:szCs w:val="28"/>
                <w:lang w:eastAsia="ro-RO"/>
              </w:rPr>
              <w:t>6.</w:t>
            </w:r>
            <w:r w:rsidRPr="00AF47C2">
              <w:rPr>
                <w:rFonts w:ascii="Times New Roman" w:hAnsi="Times New Roman" w:cs="Times New Roman"/>
                <w:b/>
                <w:spacing w:val="-2"/>
                <w:sz w:val="28"/>
                <w:szCs w:val="28"/>
                <w:lang w:eastAsia="ro-RO"/>
              </w:rPr>
              <w:t xml:space="preserve"> Modul de încorporare a actului în cadrul normativ în vigoare </w:t>
            </w:r>
          </w:p>
        </w:tc>
      </w:tr>
      <w:tr w:rsidR="00AF47C2" w:rsidRPr="00AF47C2" w14:paraId="754499AD"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4215A2" w14:textId="77777777" w:rsidR="0057674F" w:rsidRPr="00AF47C2" w:rsidRDefault="0057674F" w:rsidP="00821AE7">
            <w:pPr>
              <w:spacing w:after="0" w:line="240" w:lineRule="auto"/>
              <w:ind w:left="0" w:firstLine="720"/>
              <w:jc w:val="both"/>
              <w:rPr>
                <w:rFonts w:ascii="Times New Roman" w:hAnsi="Times New Roman" w:cs="Times New Roman"/>
                <w:b/>
                <w:bCs/>
                <w:spacing w:val="-2"/>
                <w:sz w:val="28"/>
                <w:szCs w:val="28"/>
                <w:lang w:eastAsia="ro-RO"/>
              </w:rPr>
            </w:pPr>
            <w:r w:rsidRPr="00AF47C2">
              <w:rPr>
                <w:rFonts w:ascii="Times New Roman" w:hAnsi="Times New Roman" w:cs="Times New Roman"/>
                <w:spacing w:val="-2"/>
                <w:sz w:val="28"/>
                <w:szCs w:val="28"/>
                <w:lang w:eastAsia="zh-TW" w:bidi="en-US"/>
              </w:rPr>
              <w:t>Prezentul proiect de lege se încadrează în cadrul normativ în vigoare și nu necesită operarea unor modificări în alte acte normative.</w:t>
            </w:r>
          </w:p>
        </w:tc>
      </w:tr>
      <w:tr w:rsidR="00AF47C2" w:rsidRPr="00AF47C2" w14:paraId="1CFE6C3C"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3C87A08" w14:textId="77777777" w:rsidR="0057674F" w:rsidRPr="00AF47C2"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AF47C2">
              <w:rPr>
                <w:rFonts w:ascii="Times New Roman" w:hAnsi="Times New Roman" w:cs="Times New Roman"/>
                <w:b/>
                <w:bCs/>
                <w:spacing w:val="-2"/>
                <w:sz w:val="28"/>
                <w:szCs w:val="28"/>
                <w:lang w:eastAsia="ro-RO"/>
              </w:rPr>
              <w:t>7.</w:t>
            </w:r>
            <w:r w:rsidRPr="00AF47C2">
              <w:rPr>
                <w:rFonts w:ascii="Times New Roman" w:hAnsi="Times New Roman" w:cs="Times New Roman"/>
                <w:b/>
                <w:spacing w:val="-2"/>
                <w:sz w:val="28"/>
                <w:szCs w:val="28"/>
                <w:lang w:eastAsia="ro-RO"/>
              </w:rPr>
              <w:t xml:space="preserve"> Avizarea și consultarea publică a proiectului </w:t>
            </w:r>
          </w:p>
        </w:tc>
      </w:tr>
      <w:tr w:rsidR="00AF47C2" w:rsidRPr="00AF47C2" w14:paraId="5A836828"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78AFFC7" w14:textId="77777777" w:rsidR="0057674F" w:rsidRPr="00AF47C2"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AF47C2">
              <w:rPr>
                <w:rFonts w:ascii="Times New Roman" w:hAnsi="Times New Roman" w:cs="Times New Roman"/>
                <w:spacing w:val="-2"/>
                <w:sz w:val="28"/>
                <w:szCs w:val="28"/>
                <w:lang w:eastAsia="ro-RO"/>
              </w:rPr>
              <w:t>Proiectul urmează a fi plasat pe pagina web oficială a Parlamentului Republicii Moldova.</w:t>
            </w:r>
          </w:p>
        </w:tc>
      </w:tr>
      <w:tr w:rsidR="00AF47C2" w:rsidRPr="00AF47C2" w14:paraId="6C95F00C"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3FB1D3" w14:textId="77777777" w:rsidR="0057674F" w:rsidRPr="00AF47C2"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AF47C2">
              <w:rPr>
                <w:rFonts w:ascii="Times New Roman" w:hAnsi="Times New Roman" w:cs="Times New Roman"/>
                <w:b/>
                <w:bCs/>
                <w:spacing w:val="-2"/>
                <w:sz w:val="28"/>
                <w:szCs w:val="28"/>
                <w:lang w:eastAsia="ro-RO"/>
              </w:rPr>
              <w:t>8.</w:t>
            </w:r>
            <w:r w:rsidRPr="00AF47C2">
              <w:rPr>
                <w:rFonts w:ascii="Times New Roman" w:hAnsi="Times New Roman" w:cs="Times New Roman"/>
                <w:b/>
                <w:spacing w:val="-2"/>
                <w:sz w:val="28"/>
                <w:szCs w:val="28"/>
                <w:lang w:eastAsia="ro-RO"/>
              </w:rPr>
              <w:t xml:space="preserve"> Constatările expertizei anticorupție</w:t>
            </w:r>
          </w:p>
        </w:tc>
      </w:tr>
      <w:tr w:rsidR="00AF47C2" w:rsidRPr="00AF47C2" w14:paraId="257A74A6"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F26FB10" w14:textId="77777777" w:rsidR="0057674F" w:rsidRPr="00AF47C2"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AF47C2">
              <w:rPr>
                <w:rFonts w:ascii="Times New Roman" w:hAnsi="Times New Roman" w:cs="Times New Roman"/>
                <w:spacing w:val="-2"/>
                <w:sz w:val="28"/>
                <w:szCs w:val="28"/>
                <w:lang w:eastAsia="ro-RO"/>
              </w:rPr>
              <w:t>Proiectul de lege urmează a fi expertizat de Centrul Național Anticorupție în condițiile legii.</w:t>
            </w:r>
          </w:p>
        </w:tc>
      </w:tr>
      <w:tr w:rsidR="00AF47C2" w:rsidRPr="00AF47C2" w14:paraId="6E40D03F"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5D9C3FE" w14:textId="77777777" w:rsidR="0057674F" w:rsidRPr="00AF47C2"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AF47C2">
              <w:rPr>
                <w:rFonts w:ascii="Times New Roman" w:hAnsi="Times New Roman" w:cs="Times New Roman"/>
                <w:b/>
                <w:bCs/>
                <w:spacing w:val="-2"/>
                <w:sz w:val="28"/>
                <w:szCs w:val="28"/>
                <w:lang w:eastAsia="ro-RO"/>
              </w:rPr>
              <w:t>9.</w:t>
            </w:r>
            <w:r w:rsidRPr="00AF47C2">
              <w:rPr>
                <w:rFonts w:ascii="Times New Roman" w:hAnsi="Times New Roman" w:cs="Times New Roman"/>
                <w:b/>
                <w:spacing w:val="-2"/>
                <w:sz w:val="28"/>
                <w:szCs w:val="28"/>
                <w:lang w:eastAsia="ro-RO"/>
              </w:rPr>
              <w:t xml:space="preserve"> Constatările expertizei de compatibilitate </w:t>
            </w:r>
          </w:p>
        </w:tc>
      </w:tr>
      <w:tr w:rsidR="00AF47C2" w:rsidRPr="00AF47C2" w14:paraId="5E71238E"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81ED15" w14:textId="77777777" w:rsidR="0057674F" w:rsidRPr="00AF47C2"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AF47C2">
              <w:rPr>
                <w:rFonts w:ascii="Times New Roman" w:hAnsi="Times New Roman" w:cs="Times New Roman"/>
                <w:spacing w:val="-2"/>
                <w:sz w:val="28"/>
                <w:szCs w:val="28"/>
                <w:lang w:eastAsia="ro-RO"/>
              </w:rPr>
              <w:t>Proiectul de lege nu conține norme privind armonizarea legislației naționale cu legislația Uniunii Europene.</w:t>
            </w:r>
          </w:p>
        </w:tc>
      </w:tr>
      <w:tr w:rsidR="00AF47C2" w:rsidRPr="00AF47C2" w14:paraId="55EE92E9"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6DF220" w14:textId="77777777" w:rsidR="0057674F" w:rsidRPr="00AF47C2"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AF47C2">
              <w:rPr>
                <w:rFonts w:ascii="Times New Roman" w:hAnsi="Times New Roman" w:cs="Times New Roman"/>
                <w:b/>
                <w:bCs/>
                <w:spacing w:val="-2"/>
                <w:sz w:val="28"/>
                <w:szCs w:val="28"/>
                <w:lang w:eastAsia="ro-RO"/>
              </w:rPr>
              <w:t>10.</w:t>
            </w:r>
            <w:r w:rsidRPr="00AF47C2">
              <w:rPr>
                <w:rFonts w:ascii="Times New Roman" w:hAnsi="Times New Roman" w:cs="Times New Roman"/>
                <w:b/>
                <w:spacing w:val="-2"/>
                <w:sz w:val="28"/>
                <w:szCs w:val="28"/>
                <w:lang w:eastAsia="ro-RO"/>
              </w:rPr>
              <w:t xml:space="preserve"> Constatările expertizei juridice </w:t>
            </w:r>
          </w:p>
        </w:tc>
      </w:tr>
      <w:tr w:rsidR="00AF47C2" w:rsidRPr="00AF47C2" w14:paraId="1B7E1348"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C86D3F4" w14:textId="77777777" w:rsidR="0057674F" w:rsidRPr="00AF47C2"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AF47C2">
              <w:rPr>
                <w:rFonts w:ascii="Times New Roman" w:hAnsi="Times New Roman" w:cs="Times New Roman"/>
                <w:spacing w:val="-2"/>
                <w:sz w:val="28"/>
                <w:szCs w:val="28"/>
                <w:lang w:eastAsia="ro-RO"/>
              </w:rPr>
              <w:t>Proiectul de lege urmează a fi supus expertizei juridice în condițiile legii.</w:t>
            </w:r>
          </w:p>
        </w:tc>
      </w:tr>
      <w:tr w:rsidR="00AF47C2" w:rsidRPr="00AF47C2" w14:paraId="471702D3"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EB66A40" w14:textId="77777777" w:rsidR="0057674F" w:rsidRPr="00AF47C2" w:rsidRDefault="0057674F" w:rsidP="00821AE7">
            <w:pPr>
              <w:spacing w:after="0" w:line="240" w:lineRule="auto"/>
              <w:ind w:left="0" w:firstLine="720"/>
              <w:jc w:val="both"/>
              <w:rPr>
                <w:rFonts w:ascii="Times New Roman" w:hAnsi="Times New Roman" w:cs="Times New Roman"/>
                <w:b/>
                <w:spacing w:val="-2"/>
                <w:sz w:val="28"/>
                <w:szCs w:val="28"/>
                <w:lang w:eastAsia="ro-RO"/>
              </w:rPr>
            </w:pPr>
            <w:r w:rsidRPr="00AF47C2">
              <w:rPr>
                <w:rFonts w:ascii="Times New Roman" w:hAnsi="Times New Roman" w:cs="Times New Roman"/>
                <w:b/>
                <w:bCs/>
                <w:spacing w:val="-2"/>
                <w:sz w:val="28"/>
                <w:szCs w:val="28"/>
                <w:lang w:eastAsia="ro-RO"/>
              </w:rPr>
              <w:t>11.</w:t>
            </w:r>
            <w:r w:rsidRPr="00AF47C2">
              <w:rPr>
                <w:rFonts w:ascii="Times New Roman" w:hAnsi="Times New Roman" w:cs="Times New Roman"/>
                <w:b/>
                <w:spacing w:val="-2"/>
                <w:sz w:val="28"/>
                <w:szCs w:val="28"/>
                <w:lang w:eastAsia="ro-RO"/>
              </w:rPr>
              <w:t xml:space="preserve"> Constatările altor expertize </w:t>
            </w:r>
          </w:p>
        </w:tc>
      </w:tr>
      <w:tr w:rsidR="00AF47C2" w:rsidRPr="00AF47C2" w14:paraId="5F3D41F8" w14:textId="77777777" w:rsidTr="00C54FA7">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8D42FDE" w14:textId="77777777" w:rsidR="0057674F" w:rsidRPr="00AF47C2" w:rsidRDefault="0057674F" w:rsidP="00821AE7">
            <w:pPr>
              <w:spacing w:after="0" w:line="240" w:lineRule="auto"/>
              <w:ind w:left="0" w:firstLine="720"/>
              <w:jc w:val="both"/>
              <w:rPr>
                <w:rFonts w:ascii="Times New Roman" w:hAnsi="Times New Roman" w:cs="Times New Roman"/>
                <w:spacing w:val="-2"/>
                <w:sz w:val="28"/>
                <w:szCs w:val="28"/>
                <w:lang w:eastAsia="ro-RO"/>
              </w:rPr>
            </w:pPr>
            <w:r w:rsidRPr="00AF47C2">
              <w:rPr>
                <w:rFonts w:ascii="Times New Roman" w:hAnsi="Times New Roman" w:cs="Times New Roman"/>
                <w:bCs/>
                <w:spacing w:val="-2"/>
                <w:sz w:val="28"/>
                <w:szCs w:val="28"/>
              </w:rPr>
              <w:t>Proiectul nu conține nici un aspect ce vizează reglementarea activității de întreprinzător, respectiv, nu este necesară elaborarea Analizei Impactului de Reglementare (AIR).</w:t>
            </w:r>
          </w:p>
        </w:tc>
      </w:tr>
      <w:bookmarkEnd w:id="2"/>
      <w:permEnd w:id="2074946015"/>
    </w:tbl>
    <w:p w14:paraId="6A230938" w14:textId="77777777" w:rsidR="00A11AC2" w:rsidRPr="00A11AC2" w:rsidRDefault="00A11AC2" w:rsidP="00A974BB">
      <w:pPr>
        <w:spacing w:after="0" w:line="240" w:lineRule="auto"/>
        <w:ind w:left="0"/>
        <w:rPr>
          <w:b/>
          <w:sz w:val="28"/>
          <w:szCs w:val="28"/>
        </w:rPr>
      </w:pPr>
    </w:p>
    <w:sectPr w:rsidR="00A11AC2" w:rsidRPr="00A11AC2" w:rsidSect="004F76B2">
      <w:type w:val="continuous"/>
      <w:pgSz w:w="11906" w:h="16838" w:code="9"/>
      <w:pgMar w:top="1134" w:right="851" w:bottom="1134" w:left="170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395F0" w14:textId="77777777" w:rsidR="00171001" w:rsidRPr="00150C8A" w:rsidRDefault="00171001" w:rsidP="00764062">
      <w:r w:rsidRPr="00150C8A">
        <w:separator/>
      </w:r>
    </w:p>
  </w:endnote>
  <w:endnote w:type="continuationSeparator" w:id="0">
    <w:p w14:paraId="2A17BCC7" w14:textId="77777777" w:rsidR="00171001" w:rsidRPr="00150C8A" w:rsidRDefault="0017100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91BAC" w14:textId="41CF7F23" w:rsidR="007C7A42" w:rsidRPr="00416C17" w:rsidRDefault="00945248" w:rsidP="007C7A42">
    <w:pPr>
      <w:pStyle w:val="Subsol"/>
      <w:ind w:left="851"/>
      <w:rPr>
        <w:lang w:val="ro-RO"/>
      </w:rPr>
    </w:pPr>
    <w:r>
      <w:rPr>
        <w:noProof/>
        <w:lang w:val="ro-RO" w:eastAsia="ro-RO"/>
      </w:rPr>
      <mc:AlternateContent>
        <mc:Choice Requires="wps">
          <w:drawing>
            <wp:anchor distT="4294967295" distB="4294967295" distL="114300" distR="114300" simplePos="0" relativeHeight="251669504" behindDoc="0" locked="0" layoutInCell="1" allowOverlap="1" wp14:anchorId="233DC8BE" wp14:editId="55E809DE">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7CEADA06"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" strokecolor="#7f7f7f [1612]">
              <v:stroke joinstyle="miter"/>
              <o:lock v:ext="edit" shapetype="f"/>
              <w10:wrap anchorx="page" anchory="page"/>
            </v:line>
          </w:pict>
        </mc:Fallback>
      </mc:AlternateContent>
    </w:r>
  </w:p>
  <w:p w14:paraId="70679995" w14:textId="426E65E1" w:rsidR="007C7A42" w:rsidRPr="00416C17" w:rsidRDefault="007C7A42" w:rsidP="00416C17">
    <w:pPr>
      <w:pStyle w:val="Subsol"/>
      <w:tabs>
        <w:tab w:val="clear" w:pos="7027"/>
        <w:tab w:val="clear" w:pos="9689"/>
        <w:tab w:val="right" w:pos="9883"/>
      </w:tabs>
      <w:ind w:left="851"/>
      <w:rPr>
        <w:lang w:val="ro-RO"/>
      </w:rPr>
    </w:pPr>
    <w:r w:rsidRPr="00416C17">
      <w:rPr>
        <w:lang w:val="ro-RO"/>
      </w:rPr>
      <w:t>Republica Moldova, MD-20</w:t>
    </w:r>
    <w:r w:rsidR="007458BF">
      <w:rPr>
        <w:lang w:val="ro-RO"/>
      </w:rPr>
      <w:t>04</w:t>
    </w:r>
    <w:r w:rsidRPr="00416C17">
      <w:rPr>
        <w:lang w:val="ro-RO"/>
      </w:rPr>
      <w:t>, Chişinău</w:t>
    </w:r>
    <w:r w:rsidRPr="00416C17">
      <w:rPr>
        <w:lang w:val="ro-RO"/>
      </w:rPr>
      <w:tab/>
    </w:r>
    <w:r w:rsidR="00E41B3B">
      <w:rPr>
        <w:lang w:val="ro-RO"/>
      </w:rPr>
      <w:t>secretariat</w:t>
    </w:r>
    <w:r w:rsidRPr="00416C17">
      <w:rPr>
        <w:lang w:val="ro-RO"/>
      </w:rPr>
      <w:t>@parlament.md</w:t>
    </w:r>
  </w:p>
  <w:p w14:paraId="517BCBF5" w14:textId="77777777" w:rsidR="007C7A42" w:rsidRPr="00416C17" w:rsidRDefault="007C7A42" w:rsidP="00416C17">
    <w:pPr>
      <w:pStyle w:val="Subsol"/>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B1ACD" w14:textId="77777777" w:rsidR="00171001" w:rsidRPr="00150C8A" w:rsidRDefault="00171001" w:rsidP="00764062">
      <w:r w:rsidRPr="00150C8A">
        <w:separator/>
      </w:r>
    </w:p>
  </w:footnote>
  <w:footnote w:type="continuationSeparator" w:id="0">
    <w:p w14:paraId="50E7D2B7" w14:textId="77777777" w:rsidR="00171001" w:rsidRPr="00150C8A" w:rsidRDefault="0017100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6C294" w14:textId="77777777" w:rsidR="00402A12" w:rsidRPr="00764062" w:rsidRDefault="00764062" w:rsidP="00764062">
    <w:pPr>
      <w:pStyle w:val="Antet"/>
    </w:pPr>
    <w:r>
      <w:rPr>
        <w:noProof/>
      </w:rPr>
      <w:drawing>
        <wp:anchor distT="0" distB="0" distL="114300" distR="114300" simplePos="0" relativeHeight="251671552" behindDoc="0" locked="0" layoutInCell="1" allowOverlap="1" wp14:anchorId="6A5DCCAA" wp14:editId="2B8187A6">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E4BFF"/>
    <w:multiLevelType w:val="hybridMultilevel"/>
    <w:tmpl w:val="74B01B2E"/>
    <w:lvl w:ilvl="0" w:tplc="E472796A">
      <w:start w:val="2"/>
      <w:numFmt w:val="bullet"/>
      <w:lvlText w:val="-"/>
      <w:lvlJc w:val="left"/>
      <w:pPr>
        <w:ind w:left="644" w:hanging="360"/>
      </w:pPr>
      <w:rPr>
        <w:rFonts w:ascii="Times New Roman" w:eastAsia="Times New Roman" w:hAnsi="Times New Roman" w:cs="Times New Roman" w:hint="default"/>
      </w:rPr>
    </w:lvl>
    <w:lvl w:ilvl="1" w:tplc="08090003" w:tentative="1">
      <w:start w:val="1"/>
      <w:numFmt w:val="bullet"/>
      <w:lvlText w:val="o"/>
      <w:lvlJc w:val="left"/>
      <w:pPr>
        <w:ind w:left="1364" w:hanging="360"/>
      </w:pPr>
      <w:rPr>
        <w:rFonts w:ascii="Courier New" w:hAnsi="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591E15F3"/>
    <w:multiLevelType w:val="hybridMultilevel"/>
    <w:tmpl w:val="50B6E810"/>
    <w:lvl w:ilvl="0" w:tplc="692296DE">
      <w:start w:val="1"/>
      <w:numFmt w:val="decimal"/>
      <w:lvlText w:val="%1."/>
      <w:lvlJc w:val="left"/>
      <w:pPr>
        <w:ind w:left="1623" w:hanging="555"/>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 w15:restartNumberingAfterBreak="0">
    <w:nsid w:val="71E36B4B"/>
    <w:multiLevelType w:val="hybridMultilevel"/>
    <w:tmpl w:val="C8ACF096"/>
    <w:lvl w:ilvl="0" w:tplc="FFFFFFFF">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FFFFFFF">
      <w:start w:val="1"/>
      <w:numFmt w:val="lowerLetter"/>
      <w:lvlText w:val="%2"/>
      <w:lvlJc w:val="left"/>
      <w:pPr>
        <w:ind w:left="1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2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3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4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54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61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8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2"/>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pPSGum9UhuV/focSPYPIy3hr+Fe4l67xKoekcJQqhuXKZYUMybuRejbLcz1cvwgqgTQ9t2IloUsZNjf9uRG+aw==" w:salt="zeOBB6FCIr+Ym10eXxTVMQ=="/>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317AC"/>
    <w:rsid w:val="00040021"/>
    <w:rsid w:val="00044181"/>
    <w:rsid w:val="00067D16"/>
    <w:rsid w:val="000738E4"/>
    <w:rsid w:val="00083E74"/>
    <w:rsid w:val="000846BC"/>
    <w:rsid w:val="0008799A"/>
    <w:rsid w:val="00096699"/>
    <w:rsid w:val="000F1809"/>
    <w:rsid w:val="000F1DDD"/>
    <w:rsid w:val="0010270F"/>
    <w:rsid w:val="00113E57"/>
    <w:rsid w:val="00116FB6"/>
    <w:rsid w:val="00117A96"/>
    <w:rsid w:val="001211D5"/>
    <w:rsid w:val="00136EBA"/>
    <w:rsid w:val="0014102C"/>
    <w:rsid w:val="00150C8A"/>
    <w:rsid w:val="00152FFA"/>
    <w:rsid w:val="00160597"/>
    <w:rsid w:val="00162B8A"/>
    <w:rsid w:val="00171001"/>
    <w:rsid w:val="001813BF"/>
    <w:rsid w:val="001A3948"/>
    <w:rsid w:val="001B1B0B"/>
    <w:rsid w:val="001B31C6"/>
    <w:rsid w:val="001C0EEE"/>
    <w:rsid w:val="001D5D21"/>
    <w:rsid w:val="00200821"/>
    <w:rsid w:val="002162AC"/>
    <w:rsid w:val="00236C04"/>
    <w:rsid w:val="00256FAA"/>
    <w:rsid w:val="002608DC"/>
    <w:rsid w:val="00292A2A"/>
    <w:rsid w:val="002C68A5"/>
    <w:rsid w:val="002D3D8B"/>
    <w:rsid w:val="002E4DEF"/>
    <w:rsid w:val="002E6C1A"/>
    <w:rsid w:val="002F4AB2"/>
    <w:rsid w:val="0030625D"/>
    <w:rsid w:val="0031662C"/>
    <w:rsid w:val="003274DE"/>
    <w:rsid w:val="00333BF5"/>
    <w:rsid w:val="003341D8"/>
    <w:rsid w:val="00347895"/>
    <w:rsid w:val="00351639"/>
    <w:rsid w:val="00353591"/>
    <w:rsid w:val="00361A1B"/>
    <w:rsid w:val="00364245"/>
    <w:rsid w:val="00383336"/>
    <w:rsid w:val="003948F8"/>
    <w:rsid w:val="003C1380"/>
    <w:rsid w:val="003C43C1"/>
    <w:rsid w:val="003C6393"/>
    <w:rsid w:val="003D3181"/>
    <w:rsid w:val="003E3923"/>
    <w:rsid w:val="003F6102"/>
    <w:rsid w:val="00400697"/>
    <w:rsid w:val="00401E78"/>
    <w:rsid w:val="00402A12"/>
    <w:rsid w:val="0040574B"/>
    <w:rsid w:val="00416A3F"/>
    <w:rsid w:val="00416C17"/>
    <w:rsid w:val="004641A6"/>
    <w:rsid w:val="0046793D"/>
    <w:rsid w:val="0047417A"/>
    <w:rsid w:val="00475CD7"/>
    <w:rsid w:val="00490010"/>
    <w:rsid w:val="004946D6"/>
    <w:rsid w:val="004C7DAA"/>
    <w:rsid w:val="004F49C6"/>
    <w:rsid w:val="004F76B2"/>
    <w:rsid w:val="005021B5"/>
    <w:rsid w:val="00515396"/>
    <w:rsid w:val="00521F95"/>
    <w:rsid w:val="0052260C"/>
    <w:rsid w:val="00530B23"/>
    <w:rsid w:val="00531E7F"/>
    <w:rsid w:val="005461B0"/>
    <w:rsid w:val="0057674F"/>
    <w:rsid w:val="00594860"/>
    <w:rsid w:val="005B30B5"/>
    <w:rsid w:val="005B3D41"/>
    <w:rsid w:val="005C4D27"/>
    <w:rsid w:val="005C6E02"/>
    <w:rsid w:val="005D6280"/>
    <w:rsid w:val="005F48C6"/>
    <w:rsid w:val="00601CF0"/>
    <w:rsid w:val="0060542C"/>
    <w:rsid w:val="00605BDD"/>
    <w:rsid w:val="00621349"/>
    <w:rsid w:val="00637F3E"/>
    <w:rsid w:val="00664962"/>
    <w:rsid w:val="0066558D"/>
    <w:rsid w:val="0067118F"/>
    <w:rsid w:val="0067132C"/>
    <w:rsid w:val="0068447D"/>
    <w:rsid w:val="006869F1"/>
    <w:rsid w:val="006A3E58"/>
    <w:rsid w:val="006B5479"/>
    <w:rsid w:val="006C1B69"/>
    <w:rsid w:val="006D7C65"/>
    <w:rsid w:val="006F4584"/>
    <w:rsid w:val="006F6E10"/>
    <w:rsid w:val="00700D7E"/>
    <w:rsid w:val="00702BC9"/>
    <w:rsid w:val="00717B4E"/>
    <w:rsid w:val="00731DFE"/>
    <w:rsid w:val="007322A3"/>
    <w:rsid w:val="00732652"/>
    <w:rsid w:val="00732F5F"/>
    <w:rsid w:val="007458BF"/>
    <w:rsid w:val="00745D88"/>
    <w:rsid w:val="00755333"/>
    <w:rsid w:val="00764062"/>
    <w:rsid w:val="0076676E"/>
    <w:rsid w:val="00773948"/>
    <w:rsid w:val="00776189"/>
    <w:rsid w:val="007762CF"/>
    <w:rsid w:val="00791D8F"/>
    <w:rsid w:val="007A4A05"/>
    <w:rsid w:val="007B3071"/>
    <w:rsid w:val="007B30EA"/>
    <w:rsid w:val="007C06E3"/>
    <w:rsid w:val="007C220C"/>
    <w:rsid w:val="007C7A42"/>
    <w:rsid w:val="0080031B"/>
    <w:rsid w:val="008123BE"/>
    <w:rsid w:val="00821AE7"/>
    <w:rsid w:val="0082621F"/>
    <w:rsid w:val="00833644"/>
    <w:rsid w:val="00851808"/>
    <w:rsid w:val="00856BDC"/>
    <w:rsid w:val="00856D39"/>
    <w:rsid w:val="00863BDB"/>
    <w:rsid w:val="00876E21"/>
    <w:rsid w:val="00890B2F"/>
    <w:rsid w:val="008A3ACC"/>
    <w:rsid w:val="008B0447"/>
    <w:rsid w:val="008B4E7A"/>
    <w:rsid w:val="008B7022"/>
    <w:rsid w:val="009072B4"/>
    <w:rsid w:val="00911E62"/>
    <w:rsid w:val="00945248"/>
    <w:rsid w:val="00957E04"/>
    <w:rsid w:val="009845B0"/>
    <w:rsid w:val="009877AD"/>
    <w:rsid w:val="009A0925"/>
    <w:rsid w:val="009A621E"/>
    <w:rsid w:val="009C3D34"/>
    <w:rsid w:val="009E18F1"/>
    <w:rsid w:val="009F391C"/>
    <w:rsid w:val="009F7C2F"/>
    <w:rsid w:val="00A04894"/>
    <w:rsid w:val="00A04F5F"/>
    <w:rsid w:val="00A11AC2"/>
    <w:rsid w:val="00A1256D"/>
    <w:rsid w:val="00A13FF5"/>
    <w:rsid w:val="00A23C72"/>
    <w:rsid w:val="00A653FF"/>
    <w:rsid w:val="00A75461"/>
    <w:rsid w:val="00A804FA"/>
    <w:rsid w:val="00A974BB"/>
    <w:rsid w:val="00AC3052"/>
    <w:rsid w:val="00AC32F8"/>
    <w:rsid w:val="00AC5B3E"/>
    <w:rsid w:val="00AD06C8"/>
    <w:rsid w:val="00AD66D2"/>
    <w:rsid w:val="00AF47C2"/>
    <w:rsid w:val="00B02E8A"/>
    <w:rsid w:val="00B06445"/>
    <w:rsid w:val="00B2324E"/>
    <w:rsid w:val="00B26597"/>
    <w:rsid w:val="00B40621"/>
    <w:rsid w:val="00B4091E"/>
    <w:rsid w:val="00B82575"/>
    <w:rsid w:val="00B83C49"/>
    <w:rsid w:val="00B876B0"/>
    <w:rsid w:val="00BB4C1F"/>
    <w:rsid w:val="00BB57E6"/>
    <w:rsid w:val="00BB5B6D"/>
    <w:rsid w:val="00BB5BB1"/>
    <w:rsid w:val="00BC41FF"/>
    <w:rsid w:val="00BE0744"/>
    <w:rsid w:val="00BF162F"/>
    <w:rsid w:val="00BF2ED1"/>
    <w:rsid w:val="00C056F4"/>
    <w:rsid w:val="00C14D92"/>
    <w:rsid w:val="00C17B63"/>
    <w:rsid w:val="00C27FA6"/>
    <w:rsid w:val="00C45BC1"/>
    <w:rsid w:val="00C50403"/>
    <w:rsid w:val="00C544A9"/>
    <w:rsid w:val="00C54FA7"/>
    <w:rsid w:val="00C7189A"/>
    <w:rsid w:val="00C83B9D"/>
    <w:rsid w:val="00CA4C3C"/>
    <w:rsid w:val="00CE6671"/>
    <w:rsid w:val="00CE668D"/>
    <w:rsid w:val="00CF4BA5"/>
    <w:rsid w:val="00D341A9"/>
    <w:rsid w:val="00D37E13"/>
    <w:rsid w:val="00D42FC6"/>
    <w:rsid w:val="00D53E21"/>
    <w:rsid w:val="00D55CE1"/>
    <w:rsid w:val="00D578B6"/>
    <w:rsid w:val="00D63C28"/>
    <w:rsid w:val="00D76E2D"/>
    <w:rsid w:val="00D83402"/>
    <w:rsid w:val="00D872E8"/>
    <w:rsid w:val="00DA5167"/>
    <w:rsid w:val="00DB19D6"/>
    <w:rsid w:val="00DB1AE2"/>
    <w:rsid w:val="00DB6060"/>
    <w:rsid w:val="00DD18DF"/>
    <w:rsid w:val="00DF182F"/>
    <w:rsid w:val="00E01C51"/>
    <w:rsid w:val="00E103C8"/>
    <w:rsid w:val="00E25582"/>
    <w:rsid w:val="00E26F3A"/>
    <w:rsid w:val="00E36C41"/>
    <w:rsid w:val="00E40BEE"/>
    <w:rsid w:val="00E41751"/>
    <w:rsid w:val="00E41B3B"/>
    <w:rsid w:val="00E66226"/>
    <w:rsid w:val="00E67414"/>
    <w:rsid w:val="00E80564"/>
    <w:rsid w:val="00E903A8"/>
    <w:rsid w:val="00EA0B89"/>
    <w:rsid w:val="00EA2481"/>
    <w:rsid w:val="00EB2985"/>
    <w:rsid w:val="00EB355E"/>
    <w:rsid w:val="00EB4C18"/>
    <w:rsid w:val="00EB665D"/>
    <w:rsid w:val="00EC0091"/>
    <w:rsid w:val="00ED4379"/>
    <w:rsid w:val="00EE2190"/>
    <w:rsid w:val="00EE7413"/>
    <w:rsid w:val="00EF09F9"/>
    <w:rsid w:val="00F07E95"/>
    <w:rsid w:val="00F172D2"/>
    <w:rsid w:val="00F26B54"/>
    <w:rsid w:val="00F35E58"/>
    <w:rsid w:val="00F37820"/>
    <w:rsid w:val="00F404FA"/>
    <w:rsid w:val="00F52772"/>
    <w:rsid w:val="00F60D7A"/>
    <w:rsid w:val="00F66BDB"/>
    <w:rsid w:val="00F81FF1"/>
    <w:rsid w:val="00F91201"/>
    <w:rsid w:val="00FA7177"/>
    <w:rsid w:val="00FB0C80"/>
    <w:rsid w:val="00FB3477"/>
    <w:rsid w:val="00FB47EA"/>
    <w:rsid w:val="00FC26C6"/>
    <w:rsid w:val="00FD0FAF"/>
    <w:rsid w:val="00FF5F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830EFD"/>
  <w15:docId w15:val="{9316D6D2-8C93-4065-812B-CF037D5C1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semiHidden/>
    <w:unhideWhenUsed/>
    <w:qFormat/>
    <w:locked/>
    <w:rsid w:val="0057674F"/>
    <w:pPr>
      <w:keepNext/>
      <w:keepLines/>
      <w:spacing w:before="280" w:after="80" w:line="259" w:lineRule="auto"/>
      <w:ind w:left="0"/>
      <w:outlineLvl w:val="2"/>
    </w:pPr>
    <w:rPr>
      <w:rFonts w:ascii="Calibri" w:eastAsia="Calibri" w:hAnsi="Calibri" w:cs="Calibri"/>
      <w:b/>
      <w:sz w:val="28"/>
      <w:szCs w:val="28"/>
      <w:lang w:eastAsia="de-DE"/>
    </w:rPr>
  </w:style>
  <w:style w:type="paragraph" w:styleId="Titlu4">
    <w:name w:val="heading 4"/>
    <w:basedOn w:val="Normal"/>
    <w:next w:val="Normal"/>
    <w:link w:val="Titlu4Caracter"/>
    <w:uiPriority w:val="9"/>
    <w:semiHidden/>
    <w:unhideWhenUsed/>
    <w:qFormat/>
    <w:locked/>
    <w:rsid w:val="0057674F"/>
    <w:pPr>
      <w:keepNext/>
      <w:keepLines/>
      <w:spacing w:before="240" w:after="40" w:line="259" w:lineRule="auto"/>
      <w:ind w:left="0"/>
      <w:outlineLvl w:val="3"/>
    </w:pPr>
    <w:rPr>
      <w:rFonts w:ascii="Calibri" w:eastAsia="Calibri" w:hAnsi="Calibri" w:cs="Calibri"/>
      <w:b/>
      <w:lang w:eastAsia="de-DE"/>
    </w:rPr>
  </w:style>
  <w:style w:type="paragraph" w:styleId="Titlu5">
    <w:name w:val="heading 5"/>
    <w:basedOn w:val="Normal"/>
    <w:next w:val="Normal"/>
    <w:link w:val="Titlu5Caracter"/>
    <w:uiPriority w:val="9"/>
    <w:semiHidden/>
    <w:unhideWhenUsed/>
    <w:qFormat/>
    <w:locked/>
    <w:rsid w:val="0057674F"/>
    <w:pPr>
      <w:keepNext/>
      <w:keepLines/>
      <w:spacing w:before="220" w:after="40" w:line="259" w:lineRule="auto"/>
      <w:ind w:left="0"/>
      <w:outlineLvl w:val="4"/>
    </w:pPr>
    <w:rPr>
      <w:rFonts w:ascii="Calibri" w:eastAsia="Calibri" w:hAnsi="Calibri" w:cs="Calibri"/>
      <w:b/>
      <w:sz w:val="22"/>
      <w:szCs w:val="22"/>
      <w:lang w:eastAsia="de-DE"/>
    </w:rPr>
  </w:style>
  <w:style w:type="paragraph" w:styleId="Titlu6">
    <w:name w:val="heading 6"/>
    <w:basedOn w:val="Normal"/>
    <w:next w:val="Normal"/>
    <w:link w:val="Titlu6Caracter"/>
    <w:uiPriority w:val="9"/>
    <w:semiHidden/>
    <w:unhideWhenUsed/>
    <w:qFormat/>
    <w:locked/>
    <w:rsid w:val="0057674F"/>
    <w:pPr>
      <w:keepNext/>
      <w:keepLines/>
      <w:spacing w:before="200" w:after="40" w:line="259" w:lineRule="auto"/>
      <w:ind w:left="0"/>
      <w:outlineLvl w:val="5"/>
    </w:pPr>
    <w:rPr>
      <w:rFonts w:ascii="Calibri" w:eastAsia="Calibri" w:hAnsi="Calibri" w:cs="Calibri"/>
      <w:b/>
      <w:sz w:val="20"/>
      <w:szCs w:val="20"/>
      <w:lang w:eastAsia="de-D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uiPriority w:val="34"/>
    <w:qFormat/>
    <w:locked/>
    <w:rsid w:val="008123BE"/>
    <w:pPr>
      <w:ind w:left="720"/>
      <w:contextualSpacing/>
    </w:pPr>
  </w:style>
  <w:style w:type="paragraph" w:styleId="TextnBalon">
    <w:name w:val="Balloon Text"/>
    <w:basedOn w:val="Normal"/>
    <w:link w:val="TextnBalonCaracter"/>
    <w:uiPriority w:val="99"/>
    <w:semiHidden/>
    <w:unhideWhenUsed/>
    <w:locked/>
    <w:rsid w:val="00B83C49"/>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83C49"/>
    <w:rPr>
      <w:rFonts w:ascii="Segoe UI" w:hAnsi="Segoe UI" w:cs="Segoe UI"/>
      <w:sz w:val="18"/>
      <w:szCs w:val="18"/>
      <w:lang w:val="ro-RO"/>
    </w:rPr>
  </w:style>
  <w:style w:type="paragraph" w:styleId="Frspaiere">
    <w:name w:val="No Spacing"/>
    <w:uiPriority w:val="1"/>
    <w:qFormat/>
    <w:locked/>
    <w:rsid w:val="00DD18DF"/>
    <w:pPr>
      <w:spacing w:after="0" w:line="240" w:lineRule="auto"/>
    </w:pPr>
  </w:style>
  <w:style w:type="paragraph" w:styleId="NormalWeb">
    <w:name w:val="Normal (Web)"/>
    <w:basedOn w:val="Normal"/>
    <w:uiPriority w:val="99"/>
    <w:unhideWhenUsed/>
    <w:locked/>
    <w:rsid w:val="00256FAA"/>
    <w:pPr>
      <w:spacing w:after="0" w:line="240" w:lineRule="auto"/>
      <w:ind w:left="0" w:firstLine="567"/>
      <w:jc w:val="both"/>
    </w:pPr>
    <w:rPr>
      <w:rFonts w:ascii="Times New Roman" w:eastAsia="Times New Roman" w:hAnsi="Times New Roman" w:cs="Times New Roman"/>
      <w:lang w:eastAsia="ro-RO"/>
    </w:rPr>
  </w:style>
  <w:style w:type="character" w:styleId="Hyperlink">
    <w:name w:val="Hyperlink"/>
    <w:basedOn w:val="Fontdeparagrafimplicit"/>
    <w:uiPriority w:val="99"/>
    <w:unhideWhenUsed/>
    <w:locked/>
    <w:rsid w:val="00256FAA"/>
    <w:rPr>
      <w:color w:val="0000FF"/>
      <w:u w:val="single"/>
    </w:rPr>
  </w:style>
  <w:style w:type="paragraph" w:customStyle="1" w:styleId="tt">
    <w:name w:val="tt"/>
    <w:basedOn w:val="Normal"/>
    <w:rsid w:val="00637F3E"/>
    <w:pPr>
      <w:spacing w:after="0" w:line="240" w:lineRule="auto"/>
      <w:ind w:left="0"/>
      <w:jc w:val="center"/>
    </w:pPr>
    <w:rPr>
      <w:rFonts w:ascii="Times New Roman" w:eastAsia="Times New Roman" w:hAnsi="Times New Roman" w:cs="Times New Roman"/>
      <w:b/>
      <w:bCs/>
      <w:lang w:eastAsia="ro-RO"/>
    </w:rPr>
  </w:style>
  <w:style w:type="character" w:customStyle="1" w:styleId="Titlu3Caracter">
    <w:name w:val="Titlu 3 Caracter"/>
    <w:basedOn w:val="Fontdeparagrafimplicit"/>
    <w:link w:val="Titlu3"/>
    <w:uiPriority w:val="9"/>
    <w:semiHidden/>
    <w:rsid w:val="0057674F"/>
    <w:rPr>
      <w:rFonts w:ascii="Calibri" w:eastAsia="Calibri" w:hAnsi="Calibri" w:cs="Calibri"/>
      <w:b/>
      <w:sz w:val="28"/>
      <w:szCs w:val="28"/>
      <w:lang w:val="ro-RO" w:eastAsia="de-DE"/>
    </w:rPr>
  </w:style>
  <w:style w:type="character" w:customStyle="1" w:styleId="Titlu4Caracter">
    <w:name w:val="Titlu 4 Caracter"/>
    <w:basedOn w:val="Fontdeparagrafimplicit"/>
    <w:link w:val="Titlu4"/>
    <w:uiPriority w:val="9"/>
    <w:semiHidden/>
    <w:rsid w:val="0057674F"/>
    <w:rPr>
      <w:rFonts w:ascii="Calibri" w:eastAsia="Calibri" w:hAnsi="Calibri" w:cs="Calibri"/>
      <w:b/>
      <w:sz w:val="24"/>
      <w:szCs w:val="24"/>
      <w:lang w:val="ro-RO" w:eastAsia="de-DE"/>
    </w:rPr>
  </w:style>
  <w:style w:type="character" w:customStyle="1" w:styleId="Titlu5Caracter">
    <w:name w:val="Titlu 5 Caracter"/>
    <w:basedOn w:val="Fontdeparagrafimplicit"/>
    <w:link w:val="Titlu5"/>
    <w:uiPriority w:val="9"/>
    <w:semiHidden/>
    <w:rsid w:val="0057674F"/>
    <w:rPr>
      <w:rFonts w:ascii="Calibri" w:eastAsia="Calibri" w:hAnsi="Calibri" w:cs="Calibri"/>
      <w:b/>
      <w:lang w:val="ro-RO" w:eastAsia="de-DE"/>
    </w:rPr>
  </w:style>
  <w:style w:type="character" w:customStyle="1" w:styleId="Titlu6Caracter">
    <w:name w:val="Titlu 6 Caracter"/>
    <w:basedOn w:val="Fontdeparagrafimplicit"/>
    <w:link w:val="Titlu6"/>
    <w:uiPriority w:val="9"/>
    <w:semiHidden/>
    <w:rsid w:val="0057674F"/>
    <w:rPr>
      <w:rFonts w:ascii="Calibri" w:eastAsia="Calibri" w:hAnsi="Calibri" w:cs="Calibri"/>
      <w:b/>
      <w:sz w:val="20"/>
      <w:szCs w:val="20"/>
      <w:lang w:val="ro-RO" w:eastAsia="de-DE"/>
    </w:rPr>
  </w:style>
  <w:style w:type="table" w:customStyle="1" w:styleId="TableNormal1">
    <w:name w:val="Table Normal1"/>
    <w:rsid w:val="0057674F"/>
    <w:rPr>
      <w:rFonts w:ascii="Calibri" w:eastAsia="Calibri" w:hAnsi="Calibri" w:cs="Calibri"/>
      <w:lang w:val="ro-RO" w:eastAsia="de-DE"/>
    </w:rPr>
    <w:tblPr>
      <w:tblCellMar>
        <w:top w:w="0" w:type="dxa"/>
        <w:left w:w="0" w:type="dxa"/>
        <w:bottom w:w="0" w:type="dxa"/>
        <w:right w:w="0" w:type="dxa"/>
      </w:tblCellMar>
    </w:tblPr>
  </w:style>
  <w:style w:type="paragraph" w:styleId="Titlu">
    <w:name w:val="Title"/>
    <w:basedOn w:val="Normal"/>
    <w:next w:val="Normal"/>
    <w:link w:val="TitluCaracter"/>
    <w:uiPriority w:val="10"/>
    <w:qFormat/>
    <w:locked/>
    <w:rsid w:val="0057674F"/>
    <w:pPr>
      <w:keepNext/>
      <w:keepLines/>
      <w:spacing w:before="480" w:line="259" w:lineRule="auto"/>
      <w:ind w:left="0"/>
    </w:pPr>
    <w:rPr>
      <w:rFonts w:ascii="Calibri" w:eastAsia="Calibri" w:hAnsi="Calibri" w:cs="Calibri"/>
      <w:b/>
      <w:sz w:val="72"/>
      <w:szCs w:val="72"/>
      <w:lang w:eastAsia="de-DE"/>
    </w:rPr>
  </w:style>
  <w:style w:type="character" w:customStyle="1" w:styleId="TitluCaracter">
    <w:name w:val="Titlu Caracter"/>
    <w:basedOn w:val="Fontdeparagrafimplicit"/>
    <w:link w:val="Titlu"/>
    <w:uiPriority w:val="10"/>
    <w:rsid w:val="0057674F"/>
    <w:rPr>
      <w:rFonts w:ascii="Calibri" w:eastAsia="Calibri" w:hAnsi="Calibri" w:cs="Calibri"/>
      <w:b/>
      <w:sz w:val="72"/>
      <w:szCs w:val="72"/>
      <w:lang w:val="ro-RO" w:eastAsia="de-DE"/>
    </w:rPr>
  </w:style>
  <w:style w:type="character" w:styleId="Referincomentariu">
    <w:name w:val="annotation reference"/>
    <w:basedOn w:val="Fontdeparagrafimplicit"/>
    <w:uiPriority w:val="99"/>
    <w:semiHidden/>
    <w:unhideWhenUsed/>
    <w:locked/>
    <w:rsid w:val="0057674F"/>
    <w:rPr>
      <w:sz w:val="16"/>
      <w:szCs w:val="16"/>
    </w:rPr>
  </w:style>
  <w:style w:type="paragraph" w:styleId="Textcomentariu">
    <w:name w:val="annotation text"/>
    <w:basedOn w:val="Normal"/>
    <w:link w:val="TextcomentariuCaracter"/>
    <w:uiPriority w:val="99"/>
    <w:unhideWhenUsed/>
    <w:locked/>
    <w:rsid w:val="0057674F"/>
    <w:pPr>
      <w:spacing w:after="160" w:line="240" w:lineRule="auto"/>
      <w:ind w:left="0"/>
    </w:pPr>
    <w:rPr>
      <w:rFonts w:ascii="Calibri" w:eastAsia="Calibri" w:hAnsi="Calibri" w:cs="Calibri"/>
      <w:sz w:val="20"/>
      <w:szCs w:val="20"/>
      <w:lang w:eastAsia="de-DE"/>
    </w:rPr>
  </w:style>
  <w:style w:type="character" w:customStyle="1" w:styleId="TextcomentariuCaracter">
    <w:name w:val="Text comentariu Caracter"/>
    <w:basedOn w:val="Fontdeparagrafimplicit"/>
    <w:link w:val="Textcomentariu"/>
    <w:uiPriority w:val="99"/>
    <w:rsid w:val="0057674F"/>
    <w:rPr>
      <w:rFonts w:ascii="Calibri" w:eastAsia="Calibri" w:hAnsi="Calibri" w:cs="Calibri"/>
      <w:sz w:val="20"/>
      <w:szCs w:val="20"/>
      <w:lang w:val="ro-RO" w:eastAsia="de-DE"/>
    </w:rPr>
  </w:style>
  <w:style w:type="paragraph" w:styleId="SubiectComentariu">
    <w:name w:val="annotation subject"/>
    <w:basedOn w:val="Textcomentariu"/>
    <w:next w:val="Textcomentariu"/>
    <w:link w:val="SubiectComentariuCaracter"/>
    <w:uiPriority w:val="99"/>
    <w:semiHidden/>
    <w:unhideWhenUsed/>
    <w:locked/>
    <w:rsid w:val="0057674F"/>
    <w:rPr>
      <w:b/>
      <w:bCs/>
    </w:rPr>
  </w:style>
  <w:style w:type="character" w:customStyle="1" w:styleId="SubiectComentariuCaracter">
    <w:name w:val="Subiect Comentariu Caracter"/>
    <w:basedOn w:val="TextcomentariuCaracter"/>
    <w:link w:val="SubiectComentariu"/>
    <w:uiPriority w:val="99"/>
    <w:semiHidden/>
    <w:rsid w:val="0057674F"/>
    <w:rPr>
      <w:rFonts w:ascii="Calibri" w:eastAsia="Calibri" w:hAnsi="Calibri" w:cs="Calibri"/>
      <w:b/>
      <w:bCs/>
      <w:sz w:val="20"/>
      <w:szCs w:val="20"/>
      <w:lang w:val="ro-RO" w:eastAsia="de-DE"/>
    </w:rPr>
  </w:style>
  <w:style w:type="paragraph" w:styleId="Revizuire">
    <w:name w:val="Revision"/>
    <w:hidden/>
    <w:uiPriority w:val="99"/>
    <w:semiHidden/>
    <w:rsid w:val="0057674F"/>
    <w:pPr>
      <w:spacing w:after="0" w:line="240" w:lineRule="auto"/>
    </w:pPr>
    <w:rPr>
      <w:rFonts w:ascii="Calibri" w:eastAsia="Calibri" w:hAnsi="Calibri" w:cs="Calibri"/>
      <w:lang w:val="ro-RO" w:eastAsia="de-DE"/>
    </w:rPr>
  </w:style>
  <w:style w:type="paragraph" w:customStyle="1" w:styleId="Default">
    <w:name w:val="Default"/>
    <w:rsid w:val="0057674F"/>
    <w:pPr>
      <w:autoSpaceDE w:val="0"/>
      <w:autoSpaceDN w:val="0"/>
      <w:adjustRightInd w:val="0"/>
      <w:spacing w:after="0" w:line="240" w:lineRule="auto"/>
    </w:pPr>
    <w:rPr>
      <w:rFonts w:ascii="Times New Roman" w:eastAsia="Calibri" w:hAnsi="Times New Roman" w:cs="Times New Roman"/>
      <w:color w:val="000000"/>
      <w:sz w:val="24"/>
      <w:szCs w:val="24"/>
      <w:lang w:val="ro-RO" w:eastAsia="de-DE"/>
    </w:rPr>
  </w:style>
  <w:style w:type="character" w:styleId="Accentuat">
    <w:name w:val="Emphasis"/>
    <w:basedOn w:val="Fontdeparagrafimplicit"/>
    <w:uiPriority w:val="20"/>
    <w:qFormat/>
    <w:locked/>
    <w:rsid w:val="0057674F"/>
    <w:rPr>
      <w:i/>
      <w:iCs/>
    </w:rPr>
  </w:style>
  <w:style w:type="paragraph" w:styleId="Subtitlu">
    <w:name w:val="Subtitle"/>
    <w:basedOn w:val="Normal"/>
    <w:next w:val="Normal"/>
    <w:link w:val="SubtitluCaracter"/>
    <w:uiPriority w:val="11"/>
    <w:qFormat/>
    <w:locked/>
    <w:rsid w:val="0057674F"/>
    <w:pPr>
      <w:keepNext/>
      <w:keepLines/>
      <w:spacing w:before="360" w:after="80" w:line="259" w:lineRule="auto"/>
      <w:ind w:left="0"/>
    </w:pPr>
    <w:rPr>
      <w:rFonts w:eastAsia="Georgia" w:cs="Georgia"/>
      <w:i/>
      <w:color w:val="666666"/>
      <w:sz w:val="48"/>
      <w:szCs w:val="48"/>
      <w:lang w:eastAsia="de-DE"/>
    </w:rPr>
  </w:style>
  <w:style w:type="character" w:customStyle="1" w:styleId="SubtitluCaracter">
    <w:name w:val="Subtitlu Caracter"/>
    <w:basedOn w:val="Fontdeparagrafimplicit"/>
    <w:link w:val="Subtitlu"/>
    <w:uiPriority w:val="11"/>
    <w:rsid w:val="0057674F"/>
    <w:rPr>
      <w:rFonts w:ascii="Georgia" w:eastAsia="Georgia" w:hAnsi="Georgia" w:cs="Georgia"/>
      <w:i/>
      <w:color w:val="666666"/>
      <w:sz w:val="48"/>
      <w:szCs w:val="48"/>
      <w:lang w:val="ro-RO" w:eastAsia="de-DE"/>
    </w:rPr>
  </w:style>
  <w:style w:type="character" w:customStyle="1" w:styleId="MeniuneNerezolvat1">
    <w:name w:val="Mențiune Nerezolvat1"/>
    <w:basedOn w:val="Fontdeparagrafimplicit"/>
    <w:uiPriority w:val="99"/>
    <w:semiHidden/>
    <w:unhideWhenUsed/>
    <w:rsid w:val="0057674F"/>
    <w:rPr>
      <w:color w:val="605E5C"/>
      <w:shd w:val="clear" w:color="auto" w:fill="E1DFDD"/>
    </w:rPr>
  </w:style>
  <w:style w:type="table" w:styleId="Tabelgril">
    <w:name w:val="Table Grid"/>
    <w:basedOn w:val="TabelNormal"/>
    <w:uiPriority w:val="59"/>
    <w:locked/>
    <w:rsid w:val="0057674F"/>
    <w:pPr>
      <w:spacing w:after="0" w:line="240" w:lineRule="auto"/>
    </w:pPr>
    <w:rPr>
      <w:rFonts w:ascii="Calibri" w:eastAsia="Calibri" w:hAnsi="Calibri" w:cs="Calibri"/>
      <w:lang w:val="ro-RO" w:eastAsia="de-D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7">
    <w:name w:val="Style7"/>
    <w:basedOn w:val="Normal"/>
    <w:uiPriority w:val="99"/>
    <w:qFormat/>
    <w:rsid w:val="0057674F"/>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paragraph" w:customStyle="1" w:styleId="Style9">
    <w:name w:val="Style9"/>
    <w:basedOn w:val="Normal"/>
    <w:uiPriority w:val="99"/>
    <w:qFormat/>
    <w:rsid w:val="0057674F"/>
    <w:pPr>
      <w:widowControl w:val="0"/>
      <w:autoSpaceDE w:val="0"/>
      <w:autoSpaceDN w:val="0"/>
      <w:adjustRightInd w:val="0"/>
      <w:spacing w:after="0" w:line="317" w:lineRule="exact"/>
      <w:ind w:left="0"/>
      <w:jc w:val="both"/>
    </w:pPr>
    <w:rPr>
      <w:rFonts w:ascii="Times New Roman" w:eastAsiaTheme="minorEastAsia" w:hAnsi="Times New Roman" w:cs="Times New Roman"/>
      <w:lang w:val="ru-RU" w:eastAsia="ru-RU"/>
    </w:rPr>
  </w:style>
  <w:style w:type="paragraph" w:styleId="Corptext">
    <w:name w:val="Body Text"/>
    <w:basedOn w:val="Normal"/>
    <w:link w:val="CorptextCaracter"/>
    <w:uiPriority w:val="99"/>
    <w:unhideWhenUsed/>
    <w:locked/>
    <w:rsid w:val="0057674F"/>
    <w:pPr>
      <w:spacing w:line="276" w:lineRule="auto"/>
      <w:ind w:left="0"/>
    </w:pPr>
    <w:rPr>
      <w:rFonts w:ascii="Times New Roman" w:eastAsia="Calibri" w:hAnsi="Times New Roman" w:cs="Times New Roman"/>
      <w:szCs w:val="22"/>
      <w:lang w:val="ro-MD"/>
    </w:rPr>
  </w:style>
  <w:style w:type="character" w:customStyle="1" w:styleId="CorptextCaracter">
    <w:name w:val="Corp text Caracter"/>
    <w:basedOn w:val="Fontdeparagrafimplicit"/>
    <w:link w:val="Corptext"/>
    <w:uiPriority w:val="99"/>
    <w:rsid w:val="0057674F"/>
    <w:rPr>
      <w:rFonts w:ascii="Times New Roman" w:eastAsia="Calibri" w:hAnsi="Times New Roman" w:cs="Times New Roman"/>
      <w:sz w:val="24"/>
      <w:lang w:val="ro-MD"/>
    </w:rPr>
  </w:style>
  <w:style w:type="table" w:customStyle="1" w:styleId="TableGrid">
    <w:name w:val="TableGrid"/>
    <w:rsid w:val="0057674F"/>
    <w:pPr>
      <w:spacing w:after="0" w:line="240" w:lineRule="auto"/>
    </w:pPr>
    <w:rPr>
      <w:rFonts w:eastAsiaTheme="minorEastAsia"/>
      <w:lang w:val="ro-MD" w:eastAsia="ro-MD"/>
    </w:rPr>
    <w:tblPr>
      <w:tblCellMar>
        <w:top w:w="0" w:type="dxa"/>
        <w:left w:w="0" w:type="dxa"/>
        <w:bottom w:w="0" w:type="dxa"/>
        <w:right w:w="0" w:type="dxa"/>
      </w:tblCellMar>
    </w:tblPr>
  </w:style>
  <w:style w:type="character" w:customStyle="1" w:styleId="2">
    <w:name w:val="Основной текст (2)_"/>
    <w:link w:val="20"/>
    <w:rsid w:val="0057674F"/>
    <w:rPr>
      <w:szCs w:val="28"/>
      <w:shd w:val="clear" w:color="auto" w:fill="FFFFFF"/>
      <w:lang w:eastAsia="ro-RO" w:bidi="ro-RO"/>
    </w:rPr>
  </w:style>
  <w:style w:type="paragraph" w:customStyle="1" w:styleId="20">
    <w:name w:val="Основной текст (2)"/>
    <w:basedOn w:val="Normal"/>
    <w:link w:val="2"/>
    <w:rsid w:val="0057674F"/>
    <w:pPr>
      <w:widowControl w:val="0"/>
      <w:shd w:val="clear" w:color="auto" w:fill="FFFFFF"/>
      <w:spacing w:before="480" w:after="420" w:line="0" w:lineRule="atLeast"/>
      <w:ind w:left="0"/>
    </w:pPr>
    <w:rPr>
      <w:rFonts w:asciiTheme="minorHAnsi" w:hAnsiTheme="minorHAnsi"/>
      <w:sz w:val="22"/>
      <w:szCs w:val="28"/>
      <w:lang w:val="en-US" w:eastAsia="ro-RO" w:bidi="ro-RO"/>
    </w:rPr>
  </w:style>
  <w:style w:type="character" w:styleId="Robust">
    <w:name w:val="Strong"/>
    <w:basedOn w:val="Fontdeparagrafimplicit"/>
    <w:uiPriority w:val="22"/>
    <w:qFormat/>
    <w:locked/>
    <w:rsid w:val="0057674F"/>
    <w:rPr>
      <w:b/>
      <w:bCs/>
    </w:rPr>
  </w:style>
  <w:style w:type="paragraph" w:customStyle="1" w:styleId="cn">
    <w:name w:val="cn"/>
    <w:basedOn w:val="Normal"/>
    <w:rsid w:val="007C220C"/>
    <w:pPr>
      <w:spacing w:before="100" w:beforeAutospacing="1" w:after="100" w:afterAutospacing="1" w:line="240" w:lineRule="auto"/>
      <w:ind w:left="0"/>
      <w:jc w:val="center"/>
    </w:pPr>
    <w:rPr>
      <w:rFonts w:ascii="Times New Roman" w:eastAsiaTheme="minorEastAsia" w:hAnsi="Times New Roman" w:cs="Times New Roman"/>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278048">
      <w:bodyDiv w:val="1"/>
      <w:marLeft w:val="0"/>
      <w:marRight w:val="0"/>
      <w:marTop w:val="0"/>
      <w:marBottom w:val="0"/>
      <w:divBdr>
        <w:top w:val="none" w:sz="0" w:space="0" w:color="auto"/>
        <w:left w:val="none" w:sz="0" w:space="0" w:color="auto"/>
        <w:bottom w:val="none" w:sz="0" w:space="0" w:color="auto"/>
        <w:right w:val="none" w:sz="0" w:space="0" w:color="auto"/>
      </w:divBdr>
    </w:div>
    <w:div w:id="859242513">
      <w:bodyDiv w:val="1"/>
      <w:marLeft w:val="0"/>
      <w:marRight w:val="0"/>
      <w:marTop w:val="0"/>
      <w:marBottom w:val="0"/>
      <w:divBdr>
        <w:top w:val="none" w:sz="0" w:space="0" w:color="auto"/>
        <w:left w:val="none" w:sz="0" w:space="0" w:color="auto"/>
        <w:bottom w:val="none" w:sz="0" w:space="0" w:color="auto"/>
        <w:right w:val="none" w:sz="0" w:space="0" w:color="auto"/>
      </w:divBdr>
    </w:div>
    <w:div w:id="899554645">
      <w:bodyDiv w:val="1"/>
      <w:marLeft w:val="0"/>
      <w:marRight w:val="0"/>
      <w:marTop w:val="0"/>
      <w:marBottom w:val="0"/>
      <w:divBdr>
        <w:top w:val="none" w:sz="0" w:space="0" w:color="auto"/>
        <w:left w:val="none" w:sz="0" w:space="0" w:color="auto"/>
        <w:bottom w:val="none" w:sz="0" w:space="0" w:color="auto"/>
        <w:right w:val="none" w:sz="0" w:space="0" w:color="auto"/>
      </w:divBdr>
    </w:div>
    <w:div w:id="1195197225">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 w:id="1442842186">
      <w:bodyDiv w:val="1"/>
      <w:marLeft w:val="0"/>
      <w:marRight w:val="0"/>
      <w:marTop w:val="0"/>
      <w:marBottom w:val="0"/>
      <w:divBdr>
        <w:top w:val="none" w:sz="0" w:space="0" w:color="auto"/>
        <w:left w:val="none" w:sz="0" w:space="0" w:color="auto"/>
        <w:bottom w:val="none" w:sz="0" w:space="0" w:color="auto"/>
        <w:right w:val="none" w:sz="0" w:space="0" w:color="auto"/>
      </w:divBdr>
    </w:div>
    <w:div w:id="1471366148">
      <w:bodyDiv w:val="1"/>
      <w:marLeft w:val="0"/>
      <w:marRight w:val="0"/>
      <w:marTop w:val="0"/>
      <w:marBottom w:val="0"/>
      <w:divBdr>
        <w:top w:val="none" w:sz="0" w:space="0" w:color="auto"/>
        <w:left w:val="none" w:sz="0" w:space="0" w:color="auto"/>
        <w:bottom w:val="none" w:sz="0" w:space="0" w:color="auto"/>
        <w:right w:val="none" w:sz="0" w:space="0" w:color="auto"/>
      </w:divBdr>
    </w:div>
    <w:div w:id="1607731323">
      <w:bodyDiv w:val="1"/>
      <w:marLeft w:val="0"/>
      <w:marRight w:val="0"/>
      <w:marTop w:val="0"/>
      <w:marBottom w:val="0"/>
      <w:divBdr>
        <w:top w:val="none" w:sz="0" w:space="0" w:color="auto"/>
        <w:left w:val="none" w:sz="0" w:space="0" w:color="auto"/>
        <w:bottom w:val="none" w:sz="0" w:space="0" w:color="auto"/>
        <w:right w:val="none" w:sz="0" w:space="0" w:color="auto"/>
      </w:divBdr>
    </w:div>
    <w:div w:id="1734346763">
      <w:bodyDiv w:val="1"/>
      <w:marLeft w:val="0"/>
      <w:marRight w:val="0"/>
      <w:marTop w:val="0"/>
      <w:marBottom w:val="0"/>
      <w:divBdr>
        <w:top w:val="none" w:sz="0" w:space="0" w:color="auto"/>
        <w:left w:val="none" w:sz="0" w:space="0" w:color="auto"/>
        <w:bottom w:val="none" w:sz="0" w:space="0" w:color="auto"/>
        <w:right w:val="none" w:sz="0" w:space="0" w:color="auto"/>
      </w:divBdr>
    </w:div>
    <w:div w:id="180789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lex:LPLP1996040279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04B92-E394-4F42-ACDD-B27C7C6D17F6}"/>
</file>

<file path=customXml/itemProps2.xml><?xml version="1.0" encoding="utf-8"?>
<ds:datastoreItem xmlns:ds="http://schemas.openxmlformats.org/officeDocument/2006/customXml" ds:itemID="{BB172921-D7B1-41DC-8BC3-3347378944F2}"/>
</file>

<file path=customXml/itemProps3.xml><?xml version="1.0" encoding="utf-8"?>
<ds:datastoreItem xmlns:ds="http://schemas.openxmlformats.org/officeDocument/2006/customXml" ds:itemID="{87BF3561-76E5-42CA-A5E9-3767EC22EA86}"/>
</file>

<file path=customXml/itemProps4.xml><?xml version="1.0" encoding="utf-8"?>
<ds:datastoreItem xmlns:ds="http://schemas.openxmlformats.org/officeDocument/2006/customXml" ds:itemID="{7CCC6405-1663-417C-8726-8A85E6AC73E0}"/>
</file>

<file path=docProps/app.xml><?xml version="1.0" encoding="utf-8"?>
<Properties xmlns="http://schemas.openxmlformats.org/officeDocument/2006/extended-properties" xmlns:vt="http://schemas.openxmlformats.org/officeDocument/2006/docPropsVTypes">
  <Template>Normal</Template>
  <TotalTime>27</TotalTime>
  <Pages>4</Pages>
  <Words>1063</Words>
  <Characters>6063</Characters>
  <Application>Microsoft Office Word</Application>
  <DocSecurity>8</DocSecurity>
  <Lines>50</Lines>
  <Paragraphs>14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156.2024.ro</vt:lpstr>
      <vt:lpstr>156.2024.ro</vt:lpstr>
    </vt:vector>
  </TitlesOfParts>
  <Company/>
  <LinksUpToDate>false</LinksUpToDate>
  <CharactersWithSpaces>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185.2024.ro</dc:title>
  <dc:creator>Sorin</dc:creator>
  <cp:lastModifiedBy>Victor Mocanu</cp:lastModifiedBy>
  <cp:revision>6</cp:revision>
  <cp:lastPrinted>2024-06-14T06:28:00Z</cp:lastPrinted>
  <dcterms:created xsi:type="dcterms:W3CDTF">2024-06-14T07:13:00Z</dcterms:created>
  <dcterms:modified xsi:type="dcterms:W3CDTF">2024-06-14T08:05:00Z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