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5A3E08" w:rsidP="00AD66D2">
                            <w:pPr>
                              <w:pStyle w:val="nr"/>
                              <w:spacing w:after="160"/>
                            </w:pPr>
                            <w:permStart w:id="722550368" w:edGrp="everyone"/>
                            <w:r>
                              <w:t>__</w:t>
                            </w:r>
                            <w:permEnd w:id="722550368"/>
                            <w:r w:rsidR="00AD66D2">
                              <w:t xml:space="preserve"> nr. </w:t>
                            </w:r>
                            <w:permStart w:id="906327759" w:edGrp="everyone"/>
                            <w:r w:rsidR="0028558D">
                              <w:t>__</w:t>
                            </w:r>
                            <w:permEnd w:id="906327759"/>
                            <w:r w:rsidR="00AD66D2">
                              <w:t xml:space="preserve"> </w:t>
                            </w:r>
                          </w:p>
                          <w:p w:rsidR="00AD66D2" w:rsidRDefault="00AD66D2" w:rsidP="00AD66D2">
                            <w:pPr>
                              <w:pStyle w:val="nr"/>
                            </w:pPr>
                            <w:r>
                              <w:t xml:space="preserve"> </w:t>
                            </w:r>
                            <w:permStart w:id="1214521390" w:edGrp="everyone"/>
                            <w:r w:rsidR="0028558D">
                              <w:t>16</w:t>
                            </w:r>
                            <w:r w:rsidR="00CD4297">
                              <w:t xml:space="preserve"> iulie</w:t>
                            </w:r>
                            <w:r w:rsidR="00A379A9">
                              <w:t xml:space="preserve"> </w:t>
                            </w:r>
                            <w:r w:rsidR="00881A99">
                              <w:t>20</w:t>
                            </w:r>
                            <w:r w:rsidR="0008078B">
                              <w:t>20</w:t>
                            </w:r>
                            <w:permEnd w:id="121452139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5A3E08" w:rsidP="00AD66D2">
                      <w:pPr>
                        <w:pStyle w:val="nr"/>
                        <w:spacing w:after="160"/>
                      </w:pPr>
                      <w:permStart w:id="722550368" w:edGrp="everyone"/>
                      <w:r>
                        <w:t>__</w:t>
                      </w:r>
                      <w:permEnd w:id="722550368"/>
                      <w:r w:rsidR="00AD66D2">
                        <w:t xml:space="preserve"> nr. </w:t>
                      </w:r>
                      <w:permStart w:id="906327759" w:edGrp="everyone"/>
                      <w:r w:rsidR="0028558D">
                        <w:t>__</w:t>
                      </w:r>
                      <w:permEnd w:id="906327759"/>
                      <w:r w:rsidR="00AD66D2">
                        <w:t xml:space="preserve"> </w:t>
                      </w:r>
                    </w:p>
                    <w:p w:rsidR="00AD66D2" w:rsidRDefault="00AD66D2" w:rsidP="00AD66D2">
                      <w:pPr>
                        <w:pStyle w:val="nr"/>
                      </w:pPr>
                      <w:r>
                        <w:t xml:space="preserve"> </w:t>
                      </w:r>
                      <w:permStart w:id="1214521390" w:edGrp="everyone"/>
                      <w:r w:rsidR="0028558D">
                        <w:t>16</w:t>
                      </w:r>
                      <w:r w:rsidR="00CD4297">
                        <w:t xml:space="preserve"> iulie</w:t>
                      </w:r>
                      <w:r w:rsidR="00A379A9">
                        <w:t xml:space="preserve"> </w:t>
                      </w:r>
                      <w:r w:rsidR="00881A99">
                        <w:t>20</w:t>
                      </w:r>
                      <w:r w:rsidR="0008078B">
                        <w:t>20</w:t>
                      </w:r>
                      <w:permEnd w:id="1214521390"/>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EE72DF" w:rsidRPr="0035117B" w:rsidRDefault="00EE72DF" w:rsidP="00EE72DF">
      <w:pPr>
        <w:spacing w:after="0" w:line="240" w:lineRule="auto"/>
        <w:jc w:val="right"/>
        <w:rPr>
          <w:b/>
          <w:noProof/>
          <w:color w:val="303741"/>
          <w:sz w:val="30"/>
          <w:szCs w:val="30"/>
          <w:lang w:val="fr-FR"/>
        </w:rPr>
      </w:pPr>
      <w:permStart w:id="1292266051" w:edGrp="everyone"/>
      <w:r w:rsidRPr="0035117B">
        <w:rPr>
          <w:b/>
          <w:noProof/>
          <w:color w:val="303741"/>
          <w:sz w:val="30"/>
          <w:szCs w:val="30"/>
          <w:lang w:val="fr-FR"/>
        </w:rPr>
        <w:lastRenderedPageBreak/>
        <w:t xml:space="preserve">Biroul Permanent al </w:t>
      </w:r>
    </w:p>
    <w:p w:rsidR="00EE72DF" w:rsidRPr="0035117B" w:rsidRDefault="00EE72DF" w:rsidP="00EE72DF">
      <w:pPr>
        <w:spacing w:after="0" w:line="240" w:lineRule="auto"/>
        <w:jc w:val="right"/>
        <w:rPr>
          <w:b/>
          <w:noProof/>
          <w:color w:val="303741"/>
          <w:sz w:val="30"/>
          <w:szCs w:val="30"/>
          <w:lang w:val="fr-FR"/>
        </w:rPr>
      </w:pPr>
      <w:r w:rsidRPr="0035117B">
        <w:rPr>
          <w:b/>
          <w:noProof/>
          <w:color w:val="303741"/>
          <w:sz w:val="30"/>
          <w:szCs w:val="30"/>
          <w:lang w:val="fr-FR"/>
        </w:rPr>
        <w:t>Parlamentului Republicii Moldova</w:t>
      </w:r>
    </w:p>
    <w:p w:rsidR="00EE72DF" w:rsidRDefault="00EE72DF" w:rsidP="0035117B">
      <w:pPr>
        <w:ind w:left="0"/>
        <w:rPr>
          <w:rFonts w:ascii="Times New Roman" w:hAnsi="Times New Roman"/>
          <w:b/>
          <w:i/>
          <w:sz w:val="28"/>
          <w:szCs w:val="28"/>
        </w:rPr>
      </w:pPr>
    </w:p>
    <w:p w:rsidR="0028558D" w:rsidRDefault="00164B9A" w:rsidP="00164B9A">
      <w:pPr>
        <w:pStyle w:val="Titlustinga"/>
        <w:spacing w:after="0" w:line="360" w:lineRule="auto"/>
        <w:ind w:left="0" w:firstLine="720"/>
        <w:jc w:val="both"/>
        <w:rPr>
          <w:b w:val="0"/>
          <w:color w:val="auto"/>
          <w:sz w:val="26"/>
          <w:szCs w:val="26"/>
        </w:rPr>
      </w:pPr>
      <w:r w:rsidRPr="0035117B">
        <w:rPr>
          <w:b w:val="0"/>
          <w:color w:val="auto"/>
          <w:sz w:val="26"/>
          <w:szCs w:val="26"/>
        </w:rPr>
        <w:t xml:space="preserve">În </w:t>
      </w:r>
      <w:r w:rsidR="0028558D">
        <w:rPr>
          <w:b w:val="0"/>
          <w:color w:val="auto"/>
          <w:sz w:val="26"/>
          <w:szCs w:val="26"/>
        </w:rPr>
        <w:t xml:space="preserve">temeiul articolului 73 din Constituția Republicii Moldova și articolului 47 din Regulamentul Parlamentului se înaintează spre examinare Parlamentului, cu titlu de inițiativă legislativă, </w:t>
      </w:r>
      <w:r w:rsidR="00A17874" w:rsidRPr="00A17874">
        <w:rPr>
          <w:b w:val="0"/>
          <w:color w:val="auto"/>
          <w:sz w:val="26"/>
          <w:szCs w:val="26"/>
        </w:rPr>
        <w:t>proiectul d</w:t>
      </w:r>
      <w:r w:rsidR="009562DD">
        <w:rPr>
          <w:b w:val="0"/>
          <w:color w:val="auto"/>
          <w:sz w:val="26"/>
          <w:szCs w:val="26"/>
        </w:rPr>
        <w:t>e lege cu privire la acordarea i</w:t>
      </w:r>
      <w:bookmarkStart w:id="0" w:name="_GoBack"/>
      <w:bookmarkEnd w:id="0"/>
      <w:r w:rsidR="00A17874" w:rsidRPr="00A17874">
        <w:rPr>
          <w:b w:val="0"/>
          <w:color w:val="auto"/>
          <w:sz w:val="26"/>
          <w:szCs w:val="26"/>
        </w:rPr>
        <w:t>ndemnizației unice urmașilor personalului decedat din cadrul instituțiilor medico – sanitare publice, ca urmare a desfășurării activității de combatere a COVID – 19</w:t>
      </w:r>
      <w:r w:rsidR="0028558D">
        <w:rPr>
          <w:b w:val="0"/>
          <w:color w:val="auto"/>
          <w:sz w:val="26"/>
          <w:szCs w:val="26"/>
        </w:rPr>
        <w:t>.</w:t>
      </w:r>
    </w:p>
    <w:p w:rsidR="0028558D" w:rsidRDefault="0028558D" w:rsidP="00164B9A">
      <w:pPr>
        <w:pStyle w:val="Titlustinga"/>
        <w:spacing w:after="0" w:line="360" w:lineRule="auto"/>
        <w:ind w:left="0" w:firstLine="720"/>
        <w:jc w:val="both"/>
        <w:rPr>
          <w:b w:val="0"/>
          <w:color w:val="auto"/>
          <w:sz w:val="26"/>
          <w:szCs w:val="26"/>
        </w:rPr>
      </w:pPr>
    </w:p>
    <w:p w:rsidR="0028558D" w:rsidRDefault="0028558D" w:rsidP="00164B9A">
      <w:pPr>
        <w:pStyle w:val="Titlustinga"/>
        <w:spacing w:after="0" w:line="360" w:lineRule="auto"/>
        <w:ind w:left="0" w:firstLine="720"/>
        <w:jc w:val="both"/>
        <w:rPr>
          <w:b w:val="0"/>
          <w:color w:val="auto"/>
          <w:sz w:val="26"/>
          <w:szCs w:val="26"/>
        </w:rPr>
      </w:pPr>
      <w:r>
        <w:rPr>
          <w:b w:val="0"/>
          <w:color w:val="auto"/>
          <w:sz w:val="26"/>
          <w:szCs w:val="26"/>
        </w:rPr>
        <w:t>Anexă:</w:t>
      </w:r>
    </w:p>
    <w:p w:rsidR="0028558D" w:rsidRDefault="0028558D" w:rsidP="0028558D">
      <w:pPr>
        <w:pStyle w:val="Titlustinga"/>
        <w:numPr>
          <w:ilvl w:val="0"/>
          <w:numId w:val="3"/>
        </w:numPr>
        <w:spacing w:after="0" w:line="360" w:lineRule="auto"/>
        <w:jc w:val="both"/>
        <w:rPr>
          <w:b w:val="0"/>
          <w:color w:val="auto"/>
          <w:sz w:val="26"/>
          <w:szCs w:val="26"/>
        </w:rPr>
      </w:pPr>
      <w:r>
        <w:rPr>
          <w:b w:val="0"/>
          <w:color w:val="auto"/>
          <w:sz w:val="26"/>
          <w:szCs w:val="26"/>
        </w:rPr>
        <w:t xml:space="preserve">Proiectul de lege – </w:t>
      </w:r>
      <w:r w:rsidR="00C47D66">
        <w:rPr>
          <w:b w:val="0"/>
          <w:color w:val="auto"/>
          <w:sz w:val="26"/>
          <w:szCs w:val="26"/>
        </w:rPr>
        <w:t>3</w:t>
      </w:r>
      <w:r>
        <w:rPr>
          <w:b w:val="0"/>
          <w:color w:val="auto"/>
          <w:sz w:val="26"/>
          <w:szCs w:val="26"/>
        </w:rPr>
        <w:t xml:space="preserve"> file;</w:t>
      </w:r>
    </w:p>
    <w:p w:rsidR="001D6465" w:rsidRPr="0028558D" w:rsidRDefault="0028558D" w:rsidP="0028558D">
      <w:pPr>
        <w:pStyle w:val="Titlustinga"/>
        <w:numPr>
          <w:ilvl w:val="0"/>
          <w:numId w:val="3"/>
        </w:numPr>
        <w:spacing w:after="0" w:line="360" w:lineRule="auto"/>
        <w:jc w:val="both"/>
        <w:rPr>
          <w:b w:val="0"/>
          <w:color w:val="auto"/>
          <w:sz w:val="26"/>
          <w:szCs w:val="26"/>
        </w:rPr>
      </w:pPr>
      <w:r>
        <w:rPr>
          <w:b w:val="0"/>
          <w:color w:val="auto"/>
          <w:sz w:val="26"/>
          <w:szCs w:val="26"/>
        </w:rPr>
        <w:t xml:space="preserve">Nota informativă – </w:t>
      </w:r>
      <w:r w:rsidR="003D7C3F">
        <w:rPr>
          <w:b w:val="0"/>
          <w:color w:val="auto"/>
          <w:sz w:val="26"/>
          <w:szCs w:val="26"/>
        </w:rPr>
        <w:t>2</w:t>
      </w:r>
      <w:r>
        <w:rPr>
          <w:b w:val="0"/>
          <w:color w:val="auto"/>
          <w:sz w:val="26"/>
          <w:szCs w:val="26"/>
        </w:rPr>
        <w:t xml:space="preserve"> file.</w:t>
      </w:r>
    </w:p>
    <w:p w:rsidR="00EE72DF" w:rsidRDefault="00EE72DF" w:rsidP="00EE72DF">
      <w:pPr>
        <w:pStyle w:val="Titlustinga"/>
        <w:spacing w:after="0" w:line="360" w:lineRule="auto"/>
        <w:ind w:left="0"/>
        <w:jc w:val="right"/>
        <w:rPr>
          <w:i/>
        </w:rPr>
      </w:pPr>
    </w:p>
    <w:p w:rsidR="0028558D" w:rsidRDefault="0028558D" w:rsidP="00EE72DF">
      <w:pPr>
        <w:pStyle w:val="Titlustinga"/>
        <w:spacing w:after="0" w:line="360" w:lineRule="auto"/>
        <w:ind w:left="0"/>
        <w:jc w:val="right"/>
        <w:rPr>
          <w:i/>
        </w:rPr>
      </w:pPr>
    </w:p>
    <w:p w:rsidR="0028558D" w:rsidRDefault="0028558D" w:rsidP="00EE72DF">
      <w:pPr>
        <w:pStyle w:val="Titlustinga"/>
        <w:spacing w:after="0" w:line="360" w:lineRule="auto"/>
        <w:ind w:left="0"/>
        <w:jc w:val="right"/>
        <w:rPr>
          <w:i/>
        </w:rPr>
      </w:pPr>
    </w:p>
    <w:p w:rsidR="0028558D" w:rsidRDefault="00EE72DF" w:rsidP="0064312D">
      <w:pPr>
        <w:pStyle w:val="Titlustinga"/>
        <w:spacing w:after="0" w:line="360" w:lineRule="auto"/>
        <w:ind w:left="0"/>
        <w:jc w:val="right"/>
        <w:rPr>
          <w:i/>
        </w:rPr>
      </w:pPr>
      <w:r w:rsidRPr="00E42C13">
        <w:rPr>
          <w:i/>
        </w:rPr>
        <w:t>Deputa</w:t>
      </w:r>
      <w:r w:rsidR="00164B9A">
        <w:rPr>
          <w:i/>
        </w:rPr>
        <w:t>t</w:t>
      </w:r>
      <w:r w:rsidRPr="00E42C13">
        <w:rPr>
          <w:i/>
        </w:rPr>
        <w:t xml:space="preserve"> în Parlament</w:t>
      </w:r>
    </w:p>
    <w:p w:rsidR="0028558D" w:rsidRDefault="0028558D">
      <w:pPr>
        <w:spacing w:after="160" w:line="259" w:lineRule="auto"/>
        <w:ind w:left="0"/>
        <w:rPr>
          <w:b/>
          <w:i/>
          <w:color w:val="303741"/>
          <w:sz w:val="30"/>
          <w:szCs w:val="30"/>
        </w:rPr>
      </w:pPr>
      <w:r>
        <w:rPr>
          <w:i/>
        </w:rPr>
        <w:br w:type="page"/>
      </w:r>
    </w:p>
    <w:p w:rsidR="000512D3" w:rsidRDefault="000512D3" w:rsidP="00871BEC">
      <w:pPr>
        <w:pStyle w:val="Titlustinga"/>
        <w:spacing w:after="0" w:line="360" w:lineRule="auto"/>
        <w:ind w:left="0"/>
        <w:jc w:val="center"/>
      </w:pPr>
    </w:p>
    <w:p w:rsidR="000512D3" w:rsidRDefault="000512D3" w:rsidP="00871BEC">
      <w:pPr>
        <w:pStyle w:val="Titlustinga"/>
        <w:spacing w:after="0" w:line="360" w:lineRule="auto"/>
        <w:ind w:left="0"/>
        <w:jc w:val="center"/>
      </w:pPr>
    </w:p>
    <w:p w:rsidR="000512D3" w:rsidRDefault="000512D3" w:rsidP="00871BEC">
      <w:pPr>
        <w:pStyle w:val="Titlustinga"/>
        <w:spacing w:after="0" w:line="360" w:lineRule="auto"/>
        <w:ind w:left="0"/>
        <w:jc w:val="center"/>
      </w:pPr>
    </w:p>
    <w:p w:rsidR="00EE72DF" w:rsidRDefault="0028558D" w:rsidP="00871BEC">
      <w:pPr>
        <w:pStyle w:val="Titlustinga"/>
        <w:spacing w:after="0" w:line="360" w:lineRule="auto"/>
        <w:ind w:left="0"/>
        <w:jc w:val="center"/>
      </w:pPr>
      <w:r>
        <w:t>LEGE</w:t>
      </w:r>
    </w:p>
    <w:p w:rsidR="00871BEC" w:rsidRDefault="00DD221B" w:rsidP="00871BEC">
      <w:pPr>
        <w:pStyle w:val="Titlustinga"/>
        <w:spacing w:after="0" w:line="360" w:lineRule="auto"/>
        <w:ind w:left="0"/>
        <w:jc w:val="center"/>
      </w:pPr>
      <w:r w:rsidRPr="00DD221B">
        <w:t>cu privire la acordarea îndemnizației unice urmașilor personalului decedat din cadrul instituțiilor medico – sanitare publice, ca urmare a desfășurării activității de combatere a COVID – 19</w:t>
      </w:r>
    </w:p>
    <w:p w:rsidR="000512D3" w:rsidRDefault="000512D3" w:rsidP="00871BEC">
      <w:pPr>
        <w:pStyle w:val="Titlustinga"/>
        <w:spacing w:after="0" w:line="360" w:lineRule="auto"/>
        <w:ind w:left="0"/>
        <w:jc w:val="center"/>
      </w:pPr>
    </w:p>
    <w:p w:rsidR="000512D3" w:rsidRDefault="000512D3" w:rsidP="00871BEC">
      <w:pPr>
        <w:pStyle w:val="Titlustinga"/>
        <w:spacing w:after="0" w:line="360" w:lineRule="auto"/>
        <w:ind w:left="0"/>
        <w:jc w:val="center"/>
      </w:pPr>
    </w:p>
    <w:p w:rsidR="00871BEC" w:rsidRPr="00871BEC" w:rsidRDefault="00871BEC" w:rsidP="001C27FB">
      <w:pPr>
        <w:pStyle w:val="Titlustinga"/>
        <w:spacing w:after="0" w:line="360" w:lineRule="auto"/>
        <w:ind w:left="0" w:firstLine="720"/>
        <w:jc w:val="both"/>
        <w:rPr>
          <w:b w:val="0"/>
          <w:sz w:val="26"/>
          <w:szCs w:val="26"/>
        </w:rPr>
      </w:pPr>
      <w:r w:rsidRPr="00871BEC">
        <w:rPr>
          <w:b w:val="0"/>
          <w:sz w:val="26"/>
          <w:szCs w:val="26"/>
        </w:rPr>
        <w:t>Parlamentul adoptă prezenta lege organică.</w:t>
      </w:r>
    </w:p>
    <w:p w:rsidR="00871BEC" w:rsidRPr="00871BEC" w:rsidRDefault="00871BEC" w:rsidP="001C27FB">
      <w:pPr>
        <w:pStyle w:val="Titlustinga"/>
        <w:spacing w:after="0" w:line="360" w:lineRule="auto"/>
        <w:ind w:left="0" w:firstLine="720"/>
        <w:jc w:val="both"/>
        <w:rPr>
          <w:b w:val="0"/>
          <w:sz w:val="26"/>
          <w:szCs w:val="26"/>
        </w:rPr>
      </w:pPr>
    </w:p>
    <w:p w:rsidR="00DD221B" w:rsidRDefault="00DD221B" w:rsidP="001C27FB">
      <w:pPr>
        <w:pStyle w:val="Titlustinga"/>
        <w:spacing w:after="0" w:line="360" w:lineRule="auto"/>
        <w:ind w:left="0" w:firstLine="720"/>
        <w:jc w:val="both"/>
        <w:rPr>
          <w:b w:val="0"/>
          <w:sz w:val="26"/>
          <w:szCs w:val="26"/>
        </w:rPr>
      </w:pPr>
      <w:r w:rsidRPr="00DD221B">
        <w:rPr>
          <w:sz w:val="26"/>
          <w:szCs w:val="26"/>
        </w:rPr>
        <w:t>Articolul 1.</w:t>
      </w:r>
      <w:r w:rsidRPr="00DD221B">
        <w:rPr>
          <w:b w:val="0"/>
          <w:sz w:val="26"/>
          <w:szCs w:val="26"/>
        </w:rPr>
        <w:t xml:space="preserve"> În sensul prezentei legi, personalul din cadrul instituțiilor medico – sanitare publice care desfășoară activități de combatere a COVID – 19 se consideră tot personalul angajat în instituțiile medico – sanitare publice din cadrul asistenței medicale primare, asistenței medicale specializate de ambulator, asistenței medicale spitalicești, asistenței medicale urgente prespitalicești, serviciilor medicale de înaltă performanță.</w:t>
      </w:r>
    </w:p>
    <w:p w:rsidR="00DD221B" w:rsidRPr="00DD221B" w:rsidRDefault="00DD221B" w:rsidP="001C27FB">
      <w:pPr>
        <w:pStyle w:val="Titlustinga"/>
        <w:spacing w:after="0" w:line="360" w:lineRule="auto"/>
        <w:ind w:left="0" w:firstLine="720"/>
        <w:jc w:val="both"/>
        <w:rPr>
          <w:b w:val="0"/>
          <w:sz w:val="26"/>
          <w:szCs w:val="26"/>
        </w:rPr>
      </w:pPr>
    </w:p>
    <w:p w:rsidR="00DD221B" w:rsidRDefault="00DD221B" w:rsidP="001C27FB">
      <w:pPr>
        <w:pStyle w:val="Titlustinga"/>
        <w:spacing w:after="0" w:line="360" w:lineRule="auto"/>
        <w:ind w:left="0" w:firstLine="720"/>
        <w:jc w:val="both"/>
        <w:rPr>
          <w:b w:val="0"/>
          <w:sz w:val="26"/>
          <w:szCs w:val="26"/>
        </w:rPr>
      </w:pPr>
      <w:r w:rsidRPr="00DD221B">
        <w:rPr>
          <w:sz w:val="26"/>
          <w:szCs w:val="26"/>
        </w:rPr>
        <w:t>Articolul 2.</w:t>
      </w:r>
      <w:r w:rsidRPr="00DD221B">
        <w:rPr>
          <w:b w:val="0"/>
          <w:sz w:val="26"/>
          <w:szCs w:val="26"/>
        </w:rPr>
        <w:t xml:space="preserve"> </w:t>
      </w:r>
      <w:r>
        <w:rPr>
          <w:b w:val="0"/>
          <w:sz w:val="26"/>
          <w:szCs w:val="26"/>
        </w:rPr>
        <w:t xml:space="preserve"> </w:t>
      </w:r>
      <w:r w:rsidRPr="00DD221B">
        <w:rPr>
          <w:b w:val="0"/>
          <w:sz w:val="26"/>
          <w:szCs w:val="26"/>
        </w:rPr>
        <w:t>Se stabilește o indemnizație unică în mărime de 100 000 lei pentru fiecare persoană decedată din cadrul instituțiilor medico – sanitare publice stabilite la articolul (1).</w:t>
      </w:r>
    </w:p>
    <w:p w:rsidR="00DD221B" w:rsidRDefault="00DD221B" w:rsidP="001C27FB">
      <w:pPr>
        <w:pStyle w:val="Titlustinga"/>
        <w:spacing w:after="0" w:line="360" w:lineRule="auto"/>
        <w:ind w:left="0" w:firstLine="720"/>
        <w:jc w:val="both"/>
        <w:rPr>
          <w:b w:val="0"/>
          <w:sz w:val="26"/>
          <w:szCs w:val="26"/>
        </w:rPr>
      </w:pPr>
    </w:p>
    <w:p w:rsidR="00DD221B" w:rsidRPr="00DD221B" w:rsidRDefault="00785CDA" w:rsidP="001C27FB">
      <w:pPr>
        <w:pStyle w:val="Titlustinga"/>
        <w:spacing w:after="0" w:line="360" w:lineRule="auto"/>
        <w:ind w:left="0" w:firstLine="720"/>
        <w:jc w:val="both"/>
        <w:rPr>
          <w:b w:val="0"/>
          <w:sz w:val="26"/>
          <w:szCs w:val="26"/>
        </w:rPr>
      </w:pPr>
      <w:r w:rsidRPr="00785CDA">
        <w:rPr>
          <w:sz w:val="26"/>
          <w:szCs w:val="26"/>
        </w:rPr>
        <w:t>Articolul 3.</w:t>
      </w:r>
      <w:r>
        <w:rPr>
          <w:b w:val="0"/>
          <w:sz w:val="26"/>
          <w:szCs w:val="26"/>
        </w:rPr>
        <w:t xml:space="preserve"> </w:t>
      </w:r>
      <w:r w:rsidR="00DD221B" w:rsidRPr="00DD221B">
        <w:rPr>
          <w:b w:val="0"/>
          <w:sz w:val="26"/>
          <w:szCs w:val="26"/>
        </w:rPr>
        <w:t xml:space="preserve">Acordarea dreptului la indemnizație </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(1) Indemnizația se acordă dacă decesul întreținătorului a survenit ca urmare a infectării în cadrul desfășurării nemijlocite a activității medicale în lupta cu</w:t>
      </w:r>
      <w:r w:rsidR="00785CDA">
        <w:rPr>
          <w:b w:val="0"/>
          <w:sz w:val="26"/>
          <w:szCs w:val="26"/>
        </w:rPr>
        <w:t xml:space="preserve"> </w:t>
      </w:r>
      <w:r w:rsidRPr="00DD221B">
        <w:rPr>
          <w:b w:val="0"/>
          <w:sz w:val="26"/>
          <w:szCs w:val="26"/>
        </w:rPr>
        <w:t xml:space="preserve">COVID-19. </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(2) Dreptul la indemnizație se acordă:</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 xml:space="preserve">a) soțului supraviețuitor; </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b) copiilor până la vârsta de 18 ani sau, dacă își continuă studiile în instituții de învățământ de zi (secundar, mediu de specialitate și superior), până la terminarea acestora, fără a depăși vârsta de 23 de ani;</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 xml:space="preserve">c) unuia dintre părinți în cazul în care nu sunt urmași specificați la lit. a) și b). </w:t>
      </w:r>
    </w:p>
    <w:p w:rsidR="00DD221B" w:rsidRPr="00DD221B" w:rsidRDefault="00DD221B" w:rsidP="001C27FB">
      <w:pPr>
        <w:pStyle w:val="Titlustinga"/>
        <w:spacing w:after="0" w:line="360" w:lineRule="auto"/>
        <w:ind w:left="0"/>
        <w:jc w:val="both"/>
        <w:rPr>
          <w:b w:val="0"/>
          <w:sz w:val="26"/>
          <w:szCs w:val="26"/>
        </w:rPr>
      </w:pPr>
    </w:p>
    <w:p w:rsidR="00DD221B" w:rsidRPr="00DD221B" w:rsidRDefault="00DD221B" w:rsidP="001C27FB">
      <w:pPr>
        <w:pStyle w:val="Titlustinga"/>
        <w:spacing w:after="0" w:line="360" w:lineRule="auto"/>
        <w:ind w:left="0" w:firstLine="720"/>
        <w:jc w:val="both"/>
        <w:rPr>
          <w:b w:val="0"/>
          <w:sz w:val="26"/>
          <w:szCs w:val="26"/>
        </w:rPr>
      </w:pPr>
      <w:r w:rsidRPr="009778D3">
        <w:rPr>
          <w:sz w:val="26"/>
          <w:szCs w:val="26"/>
        </w:rPr>
        <w:lastRenderedPageBreak/>
        <w:t>Articolul 4.</w:t>
      </w:r>
      <w:r w:rsidRPr="00DD221B">
        <w:rPr>
          <w:b w:val="0"/>
          <w:sz w:val="26"/>
          <w:szCs w:val="26"/>
        </w:rPr>
        <w:t xml:space="preserve"> Solicitarea indemnizației</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 xml:space="preserve">(1) Indemnizația se acordă la cererea persoanei care a obținut dreptul la indemnizație, a tutorelui (curatorului) acesteia. </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 xml:space="preserve">(2) Cererea și actele necesare ce confirmă dreptul la indemnizație se depun la organul teritorial de asigurări sociale de la domiciliul solicitantului. </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 xml:space="preserve">(3) Modul de solicitare a indemnizației se stabilește de către Guvern. </w:t>
      </w:r>
    </w:p>
    <w:p w:rsidR="00DD221B" w:rsidRPr="00DD221B" w:rsidRDefault="00DD221B" w:rsidP="001C27FB">
      <w:pPr>
        <w:pStyle w:val="Titlustinga"/>
        <w:spacing w:after="0" w:line="360" w:lineRule="auto"/>
        <w:ind w:left="0" w:firstLine="720"/>
        <w:jc w:val="both"/>
        <w:rPr>
          <w:b w:val="0"/>
          <w:sz w:val="26"/>
          <w:szCs w:val="26"/>
        </w:rPr>
      </w:pPr>
    </w:p>
    <w:p w:rsidR="00DD221B" w:rsidRPr="00DD221B" w:rsidRDefault="00DD221B" w:rsidP="001C27FB">
      <w:pPr>
        <w:pStyle w:val="Titlustinga"/>
        <w:spacing w:after="0" w:line="360" w:lineRule="auto"/>
        <w:ind w:left="0" w:firstLine="720"/>
        <w:jc w:val="both"/>
        <w:rPr>
          <w:b w:val="0"/>
          <w:sz w:val="26"/>
          <w:szCs w:val="26"/>
        </w:rPr>
      </w:pPr>
      <w:r w:rsidRPr="009778D3">
        <w:rPr>
          <w:sz w:val="26"/>
          <w:szCs w:val="26"/>
        </w:rPr>
        <w:t>Articolul 5.</w:t>
      </w:r>
      <w:r w:rsidRPr="00DD221B">
        <w:rPr>
          <w:b w:val="0"/>
          <w:sz w:val="26"/>
          <w:szCs w:val="26"/>
        </w:rPr>
        <w:t xml:space="preserve"> Stabilirea și plata indemnizației </w:t>
      </w:r>
    </w:p>
    <w:p w:rsidR="009778D3" w:rsidRDefault="00DD221B" w:rsidP="001C27FB">
      <w:pPr>
        <w:pStyle w:val="Titlustinga"/>
        <w:spacing w:after="0" w:line="360" w:lineRule="auto"/>
        <w:ind w:left="0" w:firstLine="720"/>
        <w:jc w:val="both"/>
        <w:rPr>
          <w:b w:val="0"/>
          <w:sz w:val="26"/>
          <w:szCs w:val="26"/>
        </w:rPr>
      </w:pPr>
      <w:r w:rsidRPr="00DD221B">
        <w:rPr>
          <w:b w:val="0"/>
          <w:sz w:val="26"/>
          <w:szCs w:val="26"/>
        </w:rPr>
        <w:t xml:space="preserve">(1) Indemnizația </w:t>
      </w:r>
      <w:r w:rsidR="009778D3">
        <w:rPr>
          <w:b w:val="0"/>
          <w:sz w:val="26"/>
          <w:szCs w:val="26"/>
        </w:rPr>
        <w:t xml:space="preserve">unică </w:t>
      </w:r>
      <w:r w:rsidRPr="00DD221B">
        <w:rPr>
          <w:b w:val="0"/>
          <w:sz w:val="26"/>
          <w:szCs w:val="26"/>
        </w:rPr>
        <w:t xml:space="preserve">se stabilește </w:t>
      </w:r>
      <w:r w:rsidR="009778D3">
        <w:rPr>
          <w:b w:val="0"/>
          <w:sz w:val="26"/>
          <w:szCs w:val="26"/>
        </w:rPr>
        <w:t>în sumă de 100 000 lei.</w:t>
      </w:r>
    </w:p>
    <w:p w:rsidR="009778D3" w:rsidRDefault="009778D3" w:rsidP="001C27FB">
      <w:pPr>
        <w:pStyle w:val="Titlustinga"/>
        <w:spacing w:after="0" w:line="360" w:lineRule="auto"/>
        <w:ind w:left="0" w:firstLine="720"/>
        <w:jc w:val="both"/>
        <w:rPr>
          <w:b w:val="0"/>
          <w:sz w:val="26"/>
          <w:szCs w:val="26"/>
        </w:rPr>
      </w:pPr>
      <w:r>
        <w:rPr>
          <w:b w:val="0"/>
          <w:sz w:val="26"/>
          <w:szCs w:val="26"/>
        </w:rPr>
        <w:t xml:space="preserve">(2) </w:t>
      </w:r>
      <w:r w:rsidRPr="009778D3">
        <w:rPr>
          <w:b w:val="0"/>
          <w:sz w:val="26"/>
          <w:szCs w:val="26"/>
        </w:rPr>
        <w:t xml:space="preserve">Îndemnizația se acordă </w:t>
      </w:r>
      <w:r>
        <w:rPr>
          <w:b w:val="0"/>
          <w:sz w:val="26"/>
          <w:szCs w:val="26"/>
        </w:rPr>
        <w:t xml:space="preserve">o singură dată, </w:t>
      </w:r>
      <w:r w:rsidRPr="009778D3">
        <w:rPr>
          <w:b w:val="0"/>
          <w:sz w:val="26"/>
          <w:szCs w:val="26"/>
        </w:rPr>
        <w:t>din momentul stabilirii decesului, în condițiile articolul</w:t>
      </w:r>
      <w:r>
        <w:rPr>
          <w:b w:val="0"/>
          <w:sz w:val="26"/>
          <w:szCs w:val="26"/>
        </w:rPr>
        <w:t>ui</w:t>
      </w:r>
      <w:r w:rsidRPr="009778D3">
        <w:rPr>
          <w:b w:val="0"/>
          <w:sz w:val="26"/>
          <w:szCs w:val="26"/>
        </w:rPr>
        <w:t xml:space="preserve"> 4.</w:t>
      </w:r>
    </w:p>
    <w:p w:rsidR="009778D3" w:rsidRPr="00DD221B" w:rsidRDefault="00DD221B" w:rsidP="001C27FB">
      <w:pPr>
        <w:pStyle w:val="Titlustinga"/>
        <w:spacing w:after="0" w:line="360" w:lineRule="auto"/>
        <w:ind w:left="0" w:firstLine="720"/>
        <w:jc w:val="both"/>
        <w:rPr>
          <w:b w:val="0"/>
          <w:sz w:val="26"/>
          <w:szCs w:val="26"/>
        </w:rPr>
      </w:pPr>
      <w:r w:rsidRPr="00DD221B">
        <w:rPr>
          <w:b w:val="0"/>
          <w:sz w:val="26"/>
          <w:szCs w:val="26"/>
        </w:rPr>
        <w:t xml:space="preserve">(3) </w:t>
      </w:r>
      <w:r w:rsidR="009778D3" w:rsidRPr="0035117B">
        <w:rPr>
          <w:b w:val="0"/>
          <w:sz w:val="26"/>
          <w:szCs w:val="26"/>
        </w:rPr>
        <w:t>Îndemnizația este scutită de impozitul pe venit, de contribuția de asigurări sociale de stat obligatorii, de contribuția individuală de asigurări sociale de stat obligatorii şi de primele de asigurare obligatorie de asistenţă medicală.</w:t>
      </w:r>
    </w:p>
    <w:p w:rsidR="00314536" w:rsidRDefault="00DD221B" w:rsidP="001C27FB">
      <w:pPr>
        <w:pStyle w:val="Titlustinga"/>
        <w:spacing w:after="0" w:line="360" w:lineRule="auto"/>
        <w:ind w:left="0" w:firstLine="720"/>
        <w:jc w:val="both"/>
        <w:rPr>
          <w:b w:val="0"/>
          <w:sz w:val="26"/>
          <w:szCs w:val="26"/>
        </w:rPr>
      </w:pPr>
      <w:r w:rsidRPr="00DD221B">
        <w:rPr>
          <w:b w:val="0"/>
          <w:sz w:val="26"/>
          <w:szCs w:val="26"/>
        </w:rPr>
        <w:t xml:space="preserve">(4) Plata indemnizației se efectuează </w:t>
      </w:r>
      <w:r w:rsidR="009778D3">
        <w:rPr>
          <w:b w:val="0"/>
          <w:sz w:val="26"/>
          <w:szCs w:val="26"/>
        </w:rPr>
        <w:t>în termen de 2 zile lucrătoare</w:t>
      </w:r>
      <w:r w:rsidRPr="00DD221B">
        <w:rPr>
          <w:b w:val="0"/>
          <w:sz w:val="26"/>
          <w:szCs w:val="26"/>
        </w:rPr>
        <w:t>.</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 xml:space="preserve">(5) Indemnizația se plătește personal titularului, tutorelui, curatorului, mandatarului acestuia. </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(6) Indemnizația se plătește mandatarului numai la prezentarea procurii, a cărei valabilitate nu poate fi mai mare de 12 luni consecutive.</w:t>
      </w:r>
    </w:p>
    <w:p w:rsidR="00DD221B" w:rsidRPr="00DD221B" w:rsidRDefault="00314536" w:rsidP="001C27FB">
      <w:pPr>
        <w:pStyle w:val="Titlustinga"/>
        <w:spacing w:after="0" w:line="360" w:lineRule="auto"/>
        <w:ind w:left="0" w:firstLine="720"/>
        <w:jc w:val="both"/>
        <w:rPr>
          <w:b w:val="0"/>
          <w:sz w:val="26"/>
          <w:szCs w:val="26"/>
        </w:rPr>
      </w:pPr>
      <w:r w:rsidRPr="00DD221B">
        <w:rPr>
          <w:b w:val="0"/>
          <w:sz w:val="26"/>
          <w:szCs w:val="26"/>
        </w:rPr>
        <w:t xml:space="preserve"> </w:t>
      </w:r>
      <w:r w:rsidR="00DD221B" w:rsidRPr="00DD221B">
        <w:rPr>
          <w:b w:val="0"/>
          <w:sz w:val="26"/>
          <w:szCs w:val="26"/>
        </w:rPr>
        <w:t>(</w:t>
      </w:r>
      <w:r>
        <w:rPr>
          <w:b w:val="0"/>
          <w:sz w:val="26"/>
          <w:szCs w:val="26"/>
        </w:rPr>
        <w:t>7</w:t>
      </w:r>
      <w:r w:rsidR="00DD221B" w:rsidRPr="00DD221B">
        <w:rPr>
          <w:b w:val="0"/>
          <w:sz w:val="26"/>
          <w:szCs w:val="26"/>
        </w:rPr>
        <w:t xml:space="preserve">) În cazul decesului beneficiarului de indemnizație, suma neîncasată nu poate fi achitată altei persoane. </w:t>
      </w:r>
    </w:p>
    <w:p w:rsidR="00DD221B" w:rsidRPr="00DD221B" w:rsidRDefault="00DD221B" w:rsidP="001C27FB">
      <w:pPr>
        <w:pStyle w:val="Titlustinga"/>
        <w:spacing w:after="0" w:line="360" w:lineRule="auto"/>
        <w:ind w:left="0" w:firstLine="720"/>
        <w:jc w:val="both"/>
        <w:rPr>
          <w:b w:val="0"/>
          <w:sz w:val="26"/>
          <w:szCs w:val="26"/>
        </w:rPr>
      </w:pPr>
    </w:p>
    <w:p w:rsidR="00DD221B" w:rsidRPr="00DD221B" w:rsidRDefault="00DD221B" w:rsidP="001C27FB">
      <w:pPr>
        <w:pStyle w:val="Titlustinga"/>
        <w:spacing w:after="0" w:line="360" w:lineRule="auto"/>
        <w:ind w:left="0" w:firstLine="720"/>
        <w:jc w:val="both"/>
        <w:rPr>
          <w:b w:val="0"/>
          <w:sz w:val="26"/>
          <w:szCs w:val="26"/>
        </w:rPr>
      </w:pPr>
      <w:r w:rsidRPr="00785CDA">
        <w:rPr>
          <w:sz w:val="26"/>
          <w:szCs w:val="26"/>
        </w:rPr>
        <w:t>Articolul 6.</w:t>
      </w:r>
      <w:r w:rsidRPr="00DD221B">
        <w:rPr>
          <w:b w:val="0"/>
          <w:sz w:val="26"/>
          <w:szCs w:val="26"/>
        </w:rPr>
        <w:t xml:space="preserve"> Sursa de plată a indemnizațiilor </w:t>
      </w:r>
    </w:p>
    <w:p w:rsidR="00785CDA" w:rsidRPr="00785CDA" w:rsidRDefault="00785CDA" w:rsidP="001C27FB">
      <w:pPr>
        <w:pStyle w:val="Titlustinga"/>
        <w:spacing w:after="0" w:line="360" w:lineRule="auto"/>
        <w:ind w:left="0" w:firstLine="720"/>
        <w:jc w:val="both"/>
        <w:rPr>
          <w:b w:val="0"/>
          <w:sz w:val="26"/>
          <w:szCs w:val="26"/>
        </w:rPr>
      </w:pPr>
      <w:r w:rsidRPr="00785CDA">
        <w:rPr>
          <w:b w:val="0"/>
          <w:sz w:val="26"/>
          <w:szCs w:val="26"/>
        </w:rPr>
        <w:t>(1) Indemnizația stabilită în conformitate cu prezenta lege se plătește din bugetul de stat.</w:t>
      </w:r>
    </w:p>
    <w:p w:rsidR="00DD221B" w:rsidRDefault="00785CDA" w:rsidP="001C27FB">
      <w:pPr>
        <w:pStyle w:val="Titlustinga"/>
        <w:spacing w:after="0" w:line="360" w:lineRule="auto"/>
        <w:ind w:left="0" w:firstLine="720"/>
        <w:jc w:val="both"/>
        <w:rPr>
          <w:b w:val="0"/>
          <w:sz w:val="26"/>
          <w:szCs w:val="26"/>
        </w:rPr>
      </w:pPr>
      <w:r w:rsidRPr="00785CDA">
        <w:rPr>
          <w:b w:val="0"/>
          <w:sz w:val="26"/>
          <w:szCs w:val="26"/>
        </w:rPr>
        <w:t>(2) Indemnizația unică stabilită în conformitate cu prezenta lege se plătește din fondul de intervenție al Guvernului.</w:t>
      </w:r>
    </w:p>
    <w:p w:rsidR="00785CDA" w:rsidRPr="00DD221B" w:rsidRDefault="00785CDA" w:rsidP="001C27FB">
      <w:pPr>
        <w:pStyle w:val="Titlustinga"/>
        <w:spacing w:after="0" w:line="360" w:lineRule="auto"/>
        <w:ind w:left="0" w:firstLine="720"/>
        <w:jc w:val="both"/>
        <w:rPr>
          <w:b w:val="0"/>
          <w:sz w:val="26"/>
          <w:szCs w:val="26"/>
        </w:rPr>
      </w:pPr>
    </w:p>
    <w:p w:rsidR="00DD221B" w:rsidRPr="00DD221B" w:rsidRDefault="00DD221B" w:rsidP="001C27FB">
      <w:pPr>
        <w:pStyle w:val="Titlustinga"/>
        <w:spacing w:after="0" w:line="360" w:lineRule="auto"/>
        <w:ind w:left="0" w:firstLine="720"/>
        <w:jc w:val="both"/>
        <w:rPr>
          <w:b w:val="0"/>
          <w:sz w:val="26"/>
          <w:szCs w:val="26"/>
        </w:rPr>
      </w:pPr>
      <w:r w:rsidRPr="009778D3">
        <w:rPr>
          <w:sz w:val="26"/>
          <w:szCs w:val="26"/>
        </w:rPr>
        <w:t>Articolul 7.</w:t>
      </w:r>
      <w:r w:rsidRPr="00DD221B">
        <w:rPr>
          <w:b w:val="0"/>
          <w:sz w:val="26"/>
          <w:szCs w:val="26"/>
        </w:rPr>
        <w:t xml:space="preserve"> Dispoziții finale și tranzitorii </w:t>
      </w:r>
    </w:p>
    <w:p w:rsidR="00DD221B" w:rsidRPr="00DD221B" w:rsidRDefault="00DD221B" w:rsidP="001C27FB">
      <w:pPr>
        <w:pStyle w:val="Titlustinga"/>
        <w:spacing w:after="0" w:line="360" w:lineRule="auto"/>
        <w:ind w:left="0" w:firstLine="720"/>
        <w:jc w:val="both"/>
        <w:rPr>
          <w:b w:val="0"/>
          <w:sz w:val="26"/>
          <w:szCs w:val="26"/>
        </w:rPr>
      </w:pPr>
      <w:r w:rsidRPr="00DD221B">
        <w:rPr>
          <w:b w:val="0"/>
          <w:sz w:val="26"/>
          <w:szCs w:val="26"/>
        </w:rPr>
        <w:t xml:space="preserve">(1) Prezenta lege intră în vigoare la data publicării. </w:t>
      </w:r>
    </w:p>
    <w:p w:rsidR="006B7602" w:rsidRDefault="006B7602" w:rsidP="001C27FB">
      <w:pPr>
        <w:pStyle w:val="Titlustinga"/>
        <w:spacing w:after="0" w:line="360" w:lineRule="auto"/>
        <w:ind w:left="0" w:firstLine="720"/>
        <w:jc w:val="both"/>
        <w:rPr>
          <w:b w:val="0"/>
          <w:sz w:val="26"/>
          <w:szCs w:val="26"/>
        </w:rPr>
      </w:pPr>
      <w:r w:rsidRPr="006B7602">
        <w:rPr>
          <w:b w:val="0"/>
          <w:sz w:val="26"/>
          <w:szCs w:val="26"/>
        </w:rPr>
        <w:t xml:space="preserve">(2) Prevederile prezentei legi se vor aplica retroactiv, începând cu 01.01.2020, pentru persoanele prevăzute la articolul 1. </w:t>
      </w:r>
    </w:p>
    <w:p w:rsidR="009778D3" w:rsidRDefault="00DD221B" w:rsidP="001C27FB">
      <w:pPr>
        <w:pStyle w:val="Titlustinga"/>
        <w:spacing w:after="0" w:line="360" w:lineRule="auto"/>
        <w:ind w:left="0" w:firstLine="720"/>
        <w:jc w:val="both"/>
        <w:rPr>
          <w:b w:val="0"/>
          <w:sz w:val="26"/>
          <w:szCs w:val="26"/>
        </w:rPr>
      </w:pPr>
      <w:r w:rsidRPr="00DD221B">
        <w:rPr>
          <w:b w:val="0"/>
          <w:sz w:val="26"/>
          <w:szCs w:val="26"/>
        </w:rPr>
        <w:lastRenderedPageBreak/>
        <w:t>(3) Guvernul, în termen de 3 luni de la data publicării prezentei legi în Monitorul Oficial al Republicii Moldova, va adopta actele normative necesare implementării prezentei legi.</w:t>
      </w:r>
    </w:p>
    <w:p w:rsidR="00E37E9C" w:rsidRDefault="00E37E9C" w:rsidP="00E37E9C">
      <w:pPr>
        <w:pStyle w:val="Titlustinga"/>
        <w:spacing w:after="0"/>
        <w:ind w:left="0" w:firstLine="720"/>
        <w:jc w:val="both"/>
        <w:rPr>
          <w:b w:val="0"/>
          <w:sz w:val="26"/>
          <w:szCs w:val="26"/>
        </w:rPr>
      </w:pPr>
    </w:p>
    <w:p w:rsidR="001C27FB" w:rsidRDefault="001C27FB" w:rsidP="00E37E9C">
      <w:pPr>
        <w:pStyle w:val="Titlustinga"/>
        <w:spacing w:after="0"/>
        <w:ind w:left="0" w:firstLine="720"/>
        <w:jc w:val="both"/>
        <w:rPr>
          <w:b w:val="0"/>
          <w:sz w:val="26"/>
          <w:szCs w:val="26"/>
        </w:rPr>
      </w:pPr>
    </w:p>
    <w:p w:rsidR="001C27FB" w:rsidRDefault="001C27FB" w:rsidP="00E37E9C">
      <w:pPr>
        <w:pStyle w:val="Titlustinga"/>
        <w:spacing w:after="0"/>
        <w:ind w:left="0" w:firstLine="720"/>
        <w:jc w:val="both"/>
        <w:rPr>
          <w:b w:val="0"/>
          <w:sz w:val="26"/>
          <w:szCs w:val="26"/>
        </w:rPr>
      </w:pPr>
    </w:p>
    <w:p w:rsidR="001C27FB" w:rsidRDefault="001C27FB" w:rsidP="00E37E9C">
      <w:pPr>
        <w:pStyle w:val="Titlustinga"/>
        <w:spacing w:after="0"/>
        <w:ind w:left="0" w:firstLine="720"/>
        <w:jc w:val="both"/>
        <w:rPr>
          <w:b w:val="0"/>
          <w:sz w:val="26"/>
          <w:szCs w:val="26"/>
        </w:rPr>
      </w:pPr>
    </w:p>
    <w:p w:rsidR="000512D3" w:rsidRPr="000512D3" w:rsidRDefault="000512D3" w:rsidP="000512D3">
      <w:pPr>
        <w:pStyle w:val="Titlustinga"/>
        <w:spacing w:after="0" w:line="360" w:lineRule="auto"/>
        <w:ind w:left="0"/>
        <w:jc w:val="center"/>
        <w:rPr>
          <w:sz w:val="26"/>
          <w:szCs w:val="26"/>
        </w:rPr>
      </w:pPr>
      <w:r w:rsidRPr="000512D3">
        <w:rPr>
          <w:sz w:val="26"/>
          <w:szCs w:val="26"/>
        </w:rPr>
        <w:t>PREȘEDINTELE PARLAMENTULUI</w:t>
      </w:r>
      <w:r>
        <w:rPr>
          <w:b w:val="0"/>
          <w:sz w:val="26"/>
          <w:szCs w:val="26"/>
        </w:rPr>
        <w:br w:type="page"/>
      </w:r>
    </w:p>
    <w:p w:rsidR="000512D3" w:rsidRDefault="000512D3" w:rsidP="000512D3">
      <w:pPr>
        <w:spacing w:after="160" w:line="259" w:lineRule="auto"/>
        <w:ind w:left="0"/>
        <w:jc w:val="center"/>
        <w:rPr>
          <w:b/>
          <w:sz w:val="30"/>
          <w:szCs w:val="30"/>
        </w:rPr>
      </w:pPr>
    </w:p>
    <w:p w:rsidR="000512D3" w:rsidRPr="000512D3" w:rsidRDefault="000512D3" w:rsidP="000512D3">
      <w:pPr>
        <w:spacing w:after="160" w:line="259" w:lineRule="auto"/>
        <w:ind w:left="0"/>
        <w:jc w:val="center"/>
        <w:rPr>
          <w:b/>
          <w:color w:val="303741"/>
          <w:sz w:val="26"/>
          <w:szCs w:val="26"/>
        </w:rPr>
      </w:pPr>
      <w:r w:rsidRPr="000512D3">
        <w:rPr>
          <w:b/>
          <w:sz w:val="30"/>
          <w:szCs w:val="30"/>
        </w:rPr>
        <w:t>Notă informativă</w:t>
      </w:r>
    </w:p>
    <w:p w:rsidR="000512D3" w:rsidRDefault="000512D3" w:rsidP="000512D3">
      <w:pPr>
        <w:pStyle w:val="Titlustinga"/>
        <w:spacing w:after="0" w:line="360" w:lineRule="auto"/>
        <w:ind w:left="0"/>
        <w:jc w:val="center"/>
        <w:rPr>
          <w:b w:val="0"/>
        </w:rPr>
      </w:pPr>
      <w:r w:rsidRPr="000512D3">
        <w:rPr>
          <w:b w:val="0"/>
        </w:rPr>
        <w:t xml:space="preserve">la proiectul de lege </w:t>
      </w:r>
      <w:r w:rsidR="001C27FB" w:rsidRPr="001C27FB">
        <w:rPr>
          <w:b w:val="0"/>
        </w:rPr>
        <w:t>cu privire la acordarea îndemnizației unice urmașilor personalului decedat din cadrul instituțiilor medico – sanitare publice, ca urmare a desfășurării activității de combatere a COVID – 19</w:t>
      </w:r>
    </w:p>
    <w:p w:rsidR="000512D3" w:rsidRDefault="000512D3" w:rsidP="000512D3">
      <w:pPr>
        <w:pStyle w:val="Titlustinga"/>
        <w:spacing w:after="0" w:line="360" w:lineRule="auto"/>
        <w:ind w:left="0" w:firstLine="720"/>
        <w:jc w:val="both"/>
        <w:rPr>
          <w:b w:val="0"/>
        </w:rPr>
      </w:pPr>
    </w:p>
    <w:tbl>
      <w:tblPr>
        <w:tblStyle w:val="TableGrid"/>
        <w:tblW w:w="0" w:type="auto"/>
        <w:tblLook w:val="04A0" w:firstRow="1" w:lastRow="0" w:firstColumn="1" w:lastColumn="0" w:noHBand="0" w:noVBand="1"/>
      </w:tblPr>
      <w:tblGrid>
        <w:gridCol w:w="10024"/>
      </w:tblGrid>
      <w:tr w:rsidR="000512D3" w:rsidRPr="003D7C3F" w:rsidTr="003D7C3F">
        <w:tc>
          <w:tcPr>
            <w:tcW w:w="10024" w:type="dxa"/>
            <w:shd w:val="clear" w:color="auto" w:fill="E7E6E6" w:themeFill="background2"/>
          </w:tcPr>
          <w:p w:rsidR="003D7C3F" w:rsidRDefault="000512D3" w:rsidP="003D7C3F">
            <w:pPr>
              <w:pStyle w:val="Titlustinga"/>
              <w:spacing w:after="0" w:line="360" w:lineRule="auto"/>
              <w:ind w:left="0"/>
              <w:jc w:val="center"/>
              <w:rPr>
                <w:sz w:val="26"/>
                <w:szCs w:val="26"/>
              </w:rPr>
            </w:pPr>
            <w:r w:rsidRPr="003D7C3F">
              <w:rPr>
                <w:sz w:val="26"/>
                <w:szCs w:val="26"/>
              </w:rPr>
              <w:t>Denumirea</w:t>
            </w:r>
            <w:r w:rsidR="003D7C3F" w:rsidRPr="003D7C3F">
              <w:rPr>
                <w:sz w:val="26"/>
                <w:szCs w:val="26"/>
              </w:rPr>
              <w:t xml:space="preserve"> autorului și, după caz, </w:t>
            </w:r>
          </w:p>
          <w:p w:rsidR="000512D3" w:rsidRPr="003D7C3F" w:rsidRDefault="003D7C3F" w:rsidP="003D7C3F">
            <w:pPr>
              <w:pStyle w:val="Titlustinga"/>
              <w:spacing w:after="0" w:line="360" w:lineRule="auto"/>
              <w:ind w:left="0"/>
              <w:jc w:val="center"/>
              <w:rPr>
                <w:sz w:val="26"/>
                <w:szCs w:val="26"/>
              </w:rPr>
            </w:pPr>
            <w:r w:rsidRPr="003D7C3F">
              <w:rPr>
                <w:sz w:val="26"/>
                <w:szCs w:val="26"/>
              </w:rPr>
              <w:t>a participanților la elaborarea proiectului</w:t>
            </w:r>
          </w:p>
        </w:tc>
      </w:tr>
      <w:tr w:rsidR="000512D3" w:rsidRPr="000512D3" w:rsidTr="000512D3">
        <w:tc>
          <w:tcPr>
            <w:tcW w:w="10024" w:type="dxa"/>
          </w:tcPr>
          <w:p w:rsidR="000512D3" w:rsidRPr="000512D3" w:rsidRDefault="004675F5" w:rsidP="000512D3">
            <w:pPr>
              <w:pStyle w:val="Titlustinga"/>
              <w:spacing w:after="0" w:line="360" w:lineRule="auto"/>
              <w:ind w:left="0"/>
              <w:jc w:val="both"/>
              <w:rPr>
                <w:b w:val="0"/>
                <w:sz w:val="26"/>
                <w:szCs w:val="26"/>
              </w:rPr>
            </w:pPr>
            <w:r>
              <w:rPr>
                <w:b w:val="0"/>
                <w:sz w:val="26"/>
                <w:szCs w:val="26"/>
              </w:rPr>
              <w:t>Prezentul proiect de lege este elaborat de un grup de deputați în Parlament.</w:t>
            </w:r>
          </w:p>
        </w:tc>
      </w:tr>
      <w:tr w:rsidR="000512D3" w:rsidRPr="003D7C3F" w:rsidTr="003D7C3F">
        <w:tc>
          <w:tcPr>
            <w:tcW w:w="10024" w:type="dxa"/>
            <w:shd w:val="clear" w:color="auto" w:fill="E7E6E6" w:themeFill="background2"/>
          </w:tcPr>
          <w:p w:rsidR="003D7C3F" w:rsidRDefault="003D7C3F" w:rsidP="003D7C3F">
            <w:pPr>
              <w:pStyle w:val="Titlustinga"/>
              <w:spacing w:after="0" w:line="360" w:lineRule="auto"/>
              <w:ind w:left="0"/>
              <w:jc w:val="center"/>
              <w:rPr>
                <w:sz w:val="26"/>
                <w:szCs w:val="26"/>
              </w:rPr>
            </w:pPr>
            <w:r w:rsidRPr="003D7C3F">
              <w:rPr>
                <w:sz w:val="26"/>
                <w:szCs w:val="26"/>
              </w:rPr>
              <w:t>Condițiile ce au impus elaborarea proiectului</w:t>
            </w:r>
          </w:p>
          <w:p w:rsidR="000512D3" w:rsidRPr="003D7C3F" w:rsidRDefault="003D7C3F" w:rsidP="003D7C3F">
            <w:pPr>
              <w:pStyle w:val="Titlustinga"/>
              <w:spacing w:after="0" w:line="360" w:lineRule="auto"/>
              <w:ind w:left="0"/>
              <w:jc w:val="center"/>
              <w:rPr>
                <w:sz w:val="26"/>
                <w:szCs w:val="26"/>
              </w:rPr>
            </w:pPr>
            <w:r w:rsidRPr="003D7C3F">
              <w:rPr>
                <w:sz w:val="26"/>
                <w:szCs w:val="26"/>
              </w:rPr>
              <w:t>de act normativ, finalitățile urmărite</w:t>
            </w:r>
          </w:p>
        </w:tc>
      </w:tr>
      <w:tr w:rsidR="000512D3" w:rsidRPr="000512D3" w:rsidTr="000512D3">
        <w:tc>
          <w:tcPr>
            <w:tcW w:w="10024" w:type="dxa"/>
          </w:tcPr>
          <w:p w:rsidR="001C27FB" w:rsidRPr="001C27FB" w:rsidRDefault="001C27FB" w:rsidP="001C27FB">
            <w:pPr>
              <w:pStyle w:val="Titlustinga"/>
              <w:spacing w:after="0" w:line="360" w:lineRule="auto"/>
              <w:ind w:left="0"/>
              <w:jc w:val="both"/>
              <w:rPr>
                <w:b w:val="0"/>
                <w:sz w:val="26"/>
                <w:szCs w:val="26"/>
              </w:rPr>
            </w:pPr>
            <w:r w:rsidRPr="001C27FB">
              <w:rPr>
                <w:b w:val="0"/>
                <w:sz w:val="26"/>
                <w:szCs w:val="26"/>
              </w:rPr>
              <w:t>Scopul proiectului constă în asigurarea unei alocații financiar</w:t>
            </w:r>
            <w:r>
              <w:rPr>
                <w:b w:val="0"/>
                <w:sz w:val="26"/>
                <w:szCs w:val="26"/>
              </w:rPr>
              <w:t>e</w:t>
            </w:r>
            <w:r w:rsidRPr="001C27FB">
              <w:rPr>
                <w:b w:val="0"/>
                <w:sz w:val="26"/>
                <w:szCs w:val="26"/>
              </w:rPr>
              <w:t xml:space="preserve"> din partea statului urmașilor persoanelor decedate</w:t>
            </w:r>
            <w:r>
              <w:rPr>
                <w:b w:val="0"/>
                <w:sz w:val="26"/>
                <w:szCs w:val="26"/>
              </w:rPr>
              <w:t xml:space="preserve"> în lupta cu COVID-19.</w:t>
            </w:r>
          </w:p>
          <w:p w:rsidR="00D05EFA" w:rsidRPr="000512D3" w:rsidRDefault="001C27FB" w:rsidP="001C27FB">
            <w:pPr>
              <w:pStyle w:val="Titlustinga"/>
              <w:spacing w:after="0" w:line="360" w:lineRule="auto"/>
              <w:ind w:left="0"/>
              <w:jc w:val="both"/>
              <w:rPr>
                <w:b w:val="0"/>
                <w:sz w:val="26"/>
                <w:szCs w:val="26"/>
              </w:rPr>
            </w:pPr>
            <w:r w:rsidRPr="001C27FB">
              <w:rPr>
                <w:b w:val="0"/>
                <w:sz w:val="26"/>
                <w:szCs w:val="26"/>
              </w:rPr>
              <w:t>Obiectivul proiectului constă în instituirea unei îndemnizații unice alocate din fondul de intervenție al Guvernului pentru urmașii persoanelor decedate.</w:t>
            </w:r>
          </w:p>
        </w:tc>
      </w:tr>
      <w:tr w:rsidR="000512D3" w:rsidRPr="003D7C3F" w:rsidTr="003D7C3F">
        <w:tc>
          <w:tcPr>
            <w:tcW w:w="10024" w:type="dxa"/>
            <w:shd w:val="clear" w:color="auto" w:fill="E7E6E6" w:themeFill="background2"/>
          </w:tcPr>
          <w:p w:rsidR="000512D3" w:rsidRPr="003D7C3F" w:rsidRDefault="003D7C3F" w:rsidP="003D7C3F">
            <w:pPr>
              <w:pStyle w:val="Titlustinga"/>
              <w:spacing w:after="0" w:line="360" w:lineRule="auto"/>
              <w:ind w:left="0"/>
              <w:jc w:val="center"/>
              <w:rPr>
                <w:sz w:val="26"/>
                <w:szCs w:val="26"/>
              </w:rPr>
            </w:pPr>
            <w:r w:rsidRPr="003D7C3F">
              <w:rPr>
                <w:sz w:val="26"/>
                <w:szCs w:val="26"/>
              </w:rPr>
              <w:t>Principalele prevederi ale proiectului și evidențierea elementelor noi</w:t>
            </w:r>
          </w:p>
        </w:tc>
      </w:tr>
      <w:tr w:rsidR="000512D3" w:rsidRPr="000512D3" w:rsidTr="000512D3">
        <w:tc>
          <w:tcPr>
            <w:tcW w:w="10024" w:type="dxa"/>
          </w:tcPr>
          <w:p w:rsidR="00F604E4" w:rsidRDefault="001C27FB" w:rsidP="00D419DE">
            <w:pPr>
              <w:pStyle w:val="Titlustinga"/>
              <w:spacing w:after="0" w:line="360" w:lineRule="auto"/>
              <w:ind w:left="0"/>
              <w:jc w:val="both"/>
              <w:rPr>
                <w:b w:val="0"/>
                <w:sz w:val="26"/>
                <w:szCs w:val="26"/>
              </w:rPr>
            </w:pPr>
            <w:r w:rsidRPr="001C27FB">
              <w:rPr>
                <w:b w:val="0"/>
                <w:sz w:val="26"/>
                <w:szCs w:val="26"/>
              </w:rPr>
              <w:t xml:space="preserve">Proiectul de lege cu privire la acordarea îndemnizației unice urmașilor personalului decedat din cadrul instituțiilor medico – sanitare publice, ca urmare a desfășurării activității de combatere a COVID – 19 a fost elaborat în sensul oferirii unui suport material unic din partea </w:t>
            </w:r>
            <w:r>
              <w:rPr>
                <w:b w:val="0"/>
                <w:sz w:val="26"/>
                <w:szCs w:val="26"/>
              </w:rPr>
              <w:t>autorităților</w:t>
            </w:r>
            <w:r w:rsidRPr="001C27FB">
              <w:rPr>
                <w:b w:val="0"/>
                <w:sz w:val="26"/>
                <w:szCs w:val="26"/>
              </w:rPr>
              <w:t xml:space="preserve"> pentru persoanele din cadrul instituțiilor medico – sanitare publice decedate ca urmare a desfășurării activității de combatere a COVID – 19. </w:t>
            </w:r>
          </w:p>
          <w:p w:rsidR="009737BB" w:rsidRDefault="009737BB" w:rsidP="009737BB">
            <w:pPr>
              <w:pStyle w:val="Titlustinga"/>
              <w:spacing w:after="0" w:line="360" w:lineRule="auto"/>
              <w:ind w:left="0"/>
              <w:jc w:val="both"/>
              <w:rPr>
                <w:b w:val="0"/>
                <w:sz w:val="26"/>
                <w:szCs w:val="26"/>
              </w:rPr>
            </w:pPr>
            <w:r w:rsidRPr="001C27FB">
              <w:rPr>
                <w:b w:val="0"/>
                <w:sz w:val="26"/>
                <w:szCs w:val="26"/>
              </w:rPr>
              <w:t>Proiectul de lege stabilește acordarea îndemnizații dacă persoana decedată a fost diagnosticată cu COVID – 19. Cuantumul îndemnizației unice, conform proiectului de lege, se stabilește în mărime de 100 000,0 lei pentru fiecare persoană decedată.</w:t>
            </w:r>
          </w:p>
          <w:p w:rsidR="00C47D66" w:rsidRPr="001C27FB" w:rsidRDefault="00C47D66" w:rsidP="009737BB">
            <w:pPr>
              <w:pStyle w:val="Titlustinga"/>
              <w:spacing w:after="0" w:line="360" w:lineRule="auto"/>
              <w:ind w:left="0"/>
              <w:jc w:val="both"/>
              <w:rPr>
                <w:b w:val="0"/>
                <w:sz w:val="26"/>
                <w:szCs w:val="26"/>
              </w:rPr>
            </w:pPr>
            <w:r>
              <w:rPr>
                <w:b w:val="0"/>
                <w:sz w:val="26"/>
                <w:szCs w:val="26"/>
              </w:rPr>
              <w:t xml:space="preserve">De </w:t>
            </w:r>
            <w:r w:rsidRPr="001C27FB">
              <w:rPr>
                <w:b w:val="0"/>
                <w:sz w:val="26"/>
                <w:szCs w:val="26"/>
              </w:rPr>
              <w:t xml:space="preserve">dreptul la îndemnizația unică vor beneficia: soțul supraviețuitor; </w:t>
            </w:r>
            <w:r>
              <w:rPr>
                <w:b w:val="0"/>
                <w:sz w:val="26"/>
                <w:szCs w:val="26"/>
              </w:rPr>
              <w:t>c</w:t>
            </w:r>
            <w:r w:rsidRPr="001C27FB">
              <w:rPr>
                <w:b w:val="0"/>
                <w:sz w:val="26"/>
                <w:szCs w:val="26"/>
              </w:rPr>
              <w:t>opii</w:t>
            </w:r>
            <w:r>
              <w:rPr>
                <w:b w:val="0"/>
                <w:sz w:val="26"/>
                <w:szCs w:val="26"/>
              </w:rPr>
              <w:t xml:space="preserve">i </w:t>
            </w:r>
            <w:r w:rsidRPr="001C27FB">
              <w:rPr>
                <w:b w:val="0"/>
                <w:sz w:val="26"/>
                <w:szCs w:val="26"/>
              </w:rPr>
              <w:t xml:space="preserve">până la vârsta de 18 ani </w:t>
            </w:r>
            <w:r>
              <w:rPr>
                <w:b w:val="0"/>
                <w:sz w:val="26"/>
                <w:szCs w:val="26"/>
              </w:rPr>
              <w:t>în anumite circumstanțe</w:t>
            </w:r>
            <w:r w:rsidRPr="001C27FB">
              <w:rPr>
                <w:b w:val="0"/>
                <w:sz w:val="26"/>
                <w:szCs w:val="26"/>
              </w:rPr>
              <w:t>;</w:t>
            </w:r>
            <w:r>
              <w:rPr>
                <w:b w:val="0"/>
                <w:sz w:val="26"/>
                <w:szCs w:val="26"/>
              </w:rPr>
              <w:t xml:space="preserve"> și</w:t>
            </w:r>
            <w:r w:rsidRPr="001C27FB">
              <w:rPr>
                <w:b w:val="0"/>
                <w:sz w:val="26"/>
                <w:szCs w:val="26"/>
              </w:rPr>
              <w:t xml:space="preserve"> părinți în cazul în care nu sunt urmași specificați </w:t>
            </w:r>
            <w:r>
              <w:rPr>
                <w:b w:val="0"/>
                <w:sz w:val="26"/>
                <w:szCs w:val="26"/>
              </w:rPr>
              <w:t>anterior.</w:t>
            </w:r>
          </w:p>
          <w:p w:rsidR="009737BB" w:rsidRDefault="009737BB" w:rsidP="009737BB">
            <w:pPr>
              <w:pStyle w:val="Titlustinga"/>
              <w:spacing w:after="0" w:line="360" w:lineRule="auto"/>
              <w:ind w:left="0"/>
              <w:jc w:val="both"/>
              <w:rPr>
                <w:b w:val="0"/>
                <w:sz w:val="26"/>
                <w:szCs w:val="26"/>
              </w:rPr>
            </w:pPr>
            <w:r w:rsidRPr="001C27FB">
              <w:rPr>
                <w:b w:val="0"/>
                <w:sz w:val="26"/>
                <w:szCs w:val="26"/>
              </w:rPr>
              <w:t xml:space="preserve">Guvernul urmează să adopte actele normative necesare implementării prezentei legi și plății acestei îndemnizații în termen de </w:t>
            </w:r>
            <w:r>
              <w:rPr>
                <w:b w:val="0"/>
                <w:sz w:val="26"/>
                <w:szCs w:val="26"/>
              </w:rPr>
              <w:t>până</w:t>
            </w:r>
            <w:r w:rsidRPr="001C27FB">
              <w:rPr>
                <w:b w:val="0"/>
                <w:sz w:val="26"/>
                <w:szCs w:val="26"/>
              </w:rPr>
              <w:t xml:space="preserve"> la 2 zile lucrătoare, ori acest termen este </w:t>
            </w:r>
            <w:r>
              <w:rPr>
                <w:b w:val="0"/>
                <w:sz w:val="26"/>
                <w:szCs w:val="26"/>
              </w:rPr>
              <w:t>condiționat</w:t>
            </w:r>
            <w:r w:rsidRPr="001C27FB">
              <w:rPr>
                <w:b w:val="0"/>
                <w:sz w:val="26"/>
                <w:szCs w:val="26"/>
              </w:rPr>
              <w:t xml:space="preserve"> de necesitatea stringentă în resurse financiare </w:t>
            </w:r>
            <w:r>
              <w:rPr>
                <w:b w:val="0"/>
                <w:sz w:val="26"/>
                <w:szCs w:val="26"/>
              </w:rPr>
              <w:t>pentru</w:t>
            </w:r>
            <w:r w:rsidRPr="001C27FB">
              <w:rPr>
                <w:b w:val="0"/>
                <w:sz w:val="26"/>
                <w:szCs w:val="26"/>
              </w:rPr>
              <w:t xml:space="preserve"> servicii funerare.</w:t>
            </w:r>
          </w:p>
          <w:p w:rsidR="00C47D66" w:rsidRPr="000512D3" w:rsidRDefault="00C47D66" w:rsidP="009737BB">
            <w:pPr>
              <w:pStyle w:val="Titlustinga"/>
              <w:spacing w:after="0" w:line="360" w:lineRule="auto"/>
              <w:ind w:left="0"/>
              <w:jc w:val="both"/>
              <w:rPr>
                <w:b w:val="0"/>
                <w:sz w:val="26"/>
                <w:szCs w:val="26"/>
              </w:rPr>
            </w:pPr>
            <w:r>
              <w:rPr>
                <w:b w:val="0"/>
                <w:sz w:val="26"/>
                <w:szCs w:val="26"/>
              </w:rPr>
              <w:t>Totodată, se propune aplicarea retroactivă a p</w:t>
            </w:r>
            <w:r w:rsidRPr="006B7602">
              <w:rPr>
                <w:b w:val="0"/>
                <w:sz w:val="26"/>
                <w:szCs w:val="26"/>
              </w:rPr>
              <w:t>revederil</w:t>
            </w:r>
            <w:r>
              <w:rPr>
                <w:b w:val="0"/>
                <w:sz w:val="26"/>
                <w:szCs w:val="26"/>
              </w:rPr>
              <w:t xml:space="preserve">or </w:t>
            </w:r>
            <w:r w:rsidRPr="006B7602">
              <w:rPr>
                <w:b w:val="0"/>
                <w:sz w:val="26"/>
                <w:szCs w:val="26"/>
              </w:rPr>
              <w:t>legi</w:t>
            </w:r>
            <w:r>
              <w:rPr>
                <w:b w:val="0"/>
                <w:sz w:val="26"/>
                <w:szCs w:val="26"/>
              </w:rPr>
              <w:t>i</w:t>
            </w:r>
            <w:r w:rsidRPr="006B7602">
              <w:rPr>
                <w:b w:val="0"/>
                <w:sz w:val="26"/>
                <w:szCs w:val="26"/>
              </w:rPr>
              <w:t>, începând cu 01.01.2020</w:t>
            </w:r>
          </w:p>
        </w:tc>
      </w:tr>
      <w:tr w:rsidR="000512D3" w:rsidRPr="003D7C3F" w:rsidTr="003D7C3F">
        <w:tc>
          <w:tcPr>
            <w:tcW w:w="10024" w:type="dxa"/>
            <w:shd w:val="clear" w:color="auto" w:fill="E7E6E6" w:themeFill="background2"/>
          </w:tcPr>
          <w:p w:rsidR="003D7C3F" w:rsidRPr="003D7C3F" w:rsidRDefault="003D7C3F" w:rsidP="003D7C3F">
            <w:pPr>
              <w:pStyle w:val="Titlustinga"/>
              <w:spacing w:after="0" w:line="360" w:lineRule="auto"/>
              <w:ind w:left="0"/>
              <w:jc w:val="center"/>
              <w:rPr>
                <w:sz w:val="26"/>
                <w:szCs w:val="26"/>
              </w:rPr>
            </w:pPr>
            <w:r w:rsidRPr="003D7C3F">
              <w:rPr>
                <w:sz w:val="26"/>
                <w:szCs w:val="26"/>
              </w:rPr>
              <w:lastRenderedPageBreak/>
              <w:t>Fundamentarea economico-financiară</w:t>
            </w:r>
          </w:p>
        </w:tc>
      </w:tr>
      <w:tr w:rsidR="000512D3" w:rsidRPr="000512D3" w:rsidTr="000512D3">
        <w:tc>
          <w:tcPr>
            <w:tcW w:w="10024" w:type="dxa"/>
          </w:tcPr>
          <w:p w:rsidR="004675F5" w:rsidRPr="000512D3" w:rsidRDefault="004675F5" w:rsidP="000512D3">
            <w:pPr>
              <w:pStyle w:val="Titlustinga"/>
              <w:spacing w:after="0" w:line="360" w:lineRule="auto"/>
              <w:ind w:left="0"/>
              <w:jc w:val="both"/>
              <w:rPr>
                <w:b w:val="0"/>
                <w:sz w:val="26"/>
                <w:szCs w:val="26"/>
              </w:rPr>
            </w:pPr>
            <w:r>
              <w:rPr>
                <w:b w:val="0"/>
                <w:sz w:val="26"/>
                <w:szCs w:val="26"/>
              </w:rPr>
              <w:t>În conformitate cu art. 3, alin. (3</w:t>
            </w:r>
            <w:r w:rsidRPr="004675F5">
              <w:rPr>
                <w:b w:val="0"/>
                <w:sz w:val="26"/>
                <w:szCs w:val="26"/>
                <w:vertAlign w:val="superscript"/>
              </w:rPr>
              <w:t>1</w:t>
            </w:r>
            <w:r>
              <w:rPr>
                <w:b w:val="0"/>
                <w:sz w:val="26"/>
                <w:szCs w:val="26"/>
              </w:rPr>
              <w:t>) al Codului fiscal, în cazul inițiativelor legislative înaintate de către deputați, actul de analiză a impactului de reglementare va fi întocmit de Guvern în procesul de avizare, conform unei metodologii aprobate de aceasta.</w:t>
            </w:r>
          </w:p>
        </w:tc>
      </w:tr>
      <w:tr w:rsidR="003D7C3F" w:rsidRPr="003D7C3F" w:rsidTr="003D7C3F">
        <w:tc>
          <w:tcPr>
            <w:tcW w:w="10024" w:type="dxa"/>
            <w:shd w:val="clear" w:color="auto" w:fill="E7E6E6" w:themeFill="background2"/>
          </w:tcPr>
          <w:p w:rsidR="003D7C3F" w:rsidRPr="003D7C3F" w:rsidRDefault="003D7C3F" w:rsidP="003D7C3F">
            <w:pPr>
              <w:pStyle w:val="Titlustinga"/>
              <w:spacing w:after="0" w:line="360" w:lineRule="auto"/>
              <w:ind w:left="0"/>
              <w:jc w:val="center"/>
              <w:rPr>
                <w:sz w:val="26"/>
                <w:szCs w:val="26"/>
              </w:rPr>
            </w:pPr>
            <w:r w:rsidRPr="003D7C3F">
              <w:rPr>
                <w:sz w:val="26"/>
                <w:szCs w:val="26"/>
              </w:rPr>
              <w:t>Modul de încorporare a actului în cadrul normativ în vigoare</w:t>
            </w:r>
          </w:p>
        </w:tc>
      </w:tr>
      <w:tr w:rsidR="003D7C3F" w:rsidRPr="000512D3" w:rsidTr="000512D3">
        <w:tc>
          <w:tcPr>
            <w:tcW w:w="10024" w:type="dxa"/>
          </w:tcPr>
          <w:p w:rsidR="003D7C3F" w:rsidRDefault="003D7C3F" w:rsidP="000512D3">
            <w:pPr>
              <w:pStyle w:val="Titlustinga"/>
              <w:spacing w:after="0" w:line="360" w:lineRule="auto"/>
              <w:ind w:left="0"/>
              <w:jc w:val="both"/>
              <w:rPr>
                <w:b w:val="0"/>
                <w:sz w:val="26"/>
                <w:szCs w:val="26"/>
              </w:rPr>
            </w:pPr>
            <w:r>
              <w:rPr>
                <w:b w:val="0"/>
                <w:sz w:val="26"/>
                <w:szCs w:val="26"/>
              </w:rPr>
              <w:t>Inițiativa în cauză vine să asigure incorporarea amendamentelor propuse în cadrul legal existent fără necesitatea modificării altor acte legislative</w:t>
            </w:r>
            <w:r w:rsidR="009737BB">
              <w:rPr>
                <w:b w:val="0"/>
                <w:sz w:val="26"/>
                <w:szCs w:val="26"/>
              </w:rPr>
              <w:t>, dar va impune revizuirea cadrului normativ guvernamental.</w:t>
            </w:r>
          </w:p>
        </w:tc>
      </w:tr>
    </w:tbl>
    <w:p w:rsidR="000512D3" w:rsidRPr="000512D3" w:rsidRDefault="000512D3" w:rsidP="00F604E4">
      <w:pPr>
        <w:pStyle w:val="Titlustinga"/>
        <w:spacing w:after="0" w:line="360" w:lineRule="auto"/>
        <w:ind w:left="0"/>
        <w:rPr>
          <w:b w:val="0"/>
        </w:rPr>
      </w:pPr>
    </w:p>
    <w:permEnd w:id="1292266051"/>
    <w:p w:rsidR="00095642" w:rsidRPr="00764062" w:rsidRDefault="00095642" w:rsidP="0064312D">
      <w:pPr>
        <w:ind w:left="0"/>
      </w:pPr>
    </w:p>
    <w:sectPr w:rsidR="00095642" w:rsidRPr="0076406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D6D" w:rsidRPr="00150C8A" w:rsidRDefault="002E7D6D" w:rsidP="00764062">
      <w:r w:rsidRPr="00150C8A">
        <w:separator/>
      </w:r>
    </w:p>
  </w:endnote>
  <w:endnote w:type="continuationSeparator" w:id="0">
    <w:p w:rsidR="002E7D6D" w:rsidRPr="00150C8A" w:rsidRDefault="002E7D6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9562DD">
          <w:rPr>
            <w:noProof/>
          </w:rPr>
          <w:t>6</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A42" w:rsidRPr="00416C17" w:rsidRDefault="007C7A42" w:rsidP="007C7A42">
    <w:pPr>
      <w:pStyle w:val="Footer"/>
      <w:ind w:left="851"/>
      <w:rPr>
        <w:lang w:val="ro-RO"/>
      </w:rPr>
    </w:pPr>
    <w:r w:rsidRPr="00416C17">
      <w:rPr>
        <w:noProof/>
        <w:lang w:val="en-GB" w:eastAsia="en-GB"/>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09861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D6D" w:rsidRPr="00150C8A" w:rsidRDefault="002E7D6D" w:rsidP="00764062">
      <w:r w:rsidRPr="00150C8A">
        <w:separator/>
      </w:r>
    </w:p>
  </w:footnote>
  <w:footnote w:type="continuationSeparator" w:id="0">
    <w:p w:rsidR="002E7D6D" w:rsidRPr="00150C8A" w:rsidRDefault="002E7D6D"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A12" w:rsidRPr="00764062" w:rsidRDefault="00764062" w:rsidP="00764062">
    <w:pPr>
      <w:pStyle w:val="Header"/>
    </w:pPr>
    <w:r>
      <w:rPr>
        <w:noProof/>
        <w:lang w:val="en-GB" w:eastAsia="en-GB"/>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621AB3"/>
    <w:multiLevelType w:val="hybridMultilevel"/>
    <w:tmpl w:val="6E40EE0E"/>
    <w:lvl w:ilvl="0" w:tplc="8524320C">
      <w:numFmt w:val="bullet"/>
      <w:lvlText w:val="-"/>
      <w:lvlJc w:val="left"/>
      <w:pPr>
        <w:ind w:left="1919" w:hanging="360"/>
      </w:pPr>
      <w:rPr>
        <w:rFonts w:ascii="Georgia" w:eastAsiaTheme="minorHAnsi" w:hAnsi="Georgia" w:cstheme="minorBidi" w:hint="default"/>
      </w:rPr>
    </w:lvl>
    <w:lvl w:ilvl="1" w:tplc="04090003" w:tentative="1">
      <w:start w:val="1"/>
      <w:numFmt w:val="bullet"/>
      <w:lvlText w:val="o"/>
      <w:lvlJc w:val="left"/>
      <w:pPr>
        <w:ind w:left="2639" w:hanging="360"/>
      </w:pPr>
      <w:rPr>
        <w:rFonts w:ascii="Courier New" w:hAnsi="Courier New" w:cs="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
    <w:nsid w:val="2B383650"/>
    <w:multiLevelType w:val="hybridMultilevel"/>
    <w:tmpl w:val="048CB9B0"/>
    <w:lvl w:ilvl="0" w:tplc="27429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48C4EFE"/>
    <w:multiLevelType w:val="hybridMultilevel"/>
    <w:tmpl w:val="A8484776"/>
    <w:lvl w:ilvl="0" w:tplc="46EEA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265DE"/>
    <w:rsid w:val="000512D3"/>
    <w:rsid w:val="0008078B"/>
    <w:rsid w:val="00095642"/>
    <w:rsid w:val="000A1B7A"/>
    <w:rsid w:val="000E7772"/>
    <w:rsid w:val="000F1809"/>
    <w:rsid w:val="00117A96"/>
    <w:rsid w:val="001317E0"/>
    <w:rsid w:val="00135460"/>
    <w:rsid w:val="00136EBA"/>
    <w:rsid w:val="001429DB"/>
    <w:rsid w:val="00150C8A"/>
    <w:rsid w:val="00156B7A"/>
    <w:rsid w:val="00164B9A"/>
    <w:rsid w:val="00176A64"/>
    <w:rsid w:val="001C27FB"/>
    <w:rsid w:val="001D6465"/>
    <w:rsid w:val="0020193B"/>
    <w:rsid w:val="00221E67"/>
    <w:rsid w:val="002224C6"/>
    <w:rsid w:val="00282C58"/>
    <w:rsid w:val="0028558D"/>
    <w:rsid w:val="00292A2A"/>
    <w:rsid w:val="002C68A5"/>
    <w:rsid w:val="002E7D6D"/>
    <w:rsid w:val="0030625D"/>
    <w:rsid w:val="00314536"/>
    <w:rsid w:val="003341D8"/>
    <w:rsid w:val="003377E2"/>
    <w:rsid w:val="003509FC"/>
    <w:rsid w:val="0035117B"/>
    <w:rsid w:val="00353E29"/>
    <w:rsid w:val="003C1380"/>
    <w:rsid w:val="003D7C3F"/>
    <w:rsid w:val="003E3923"/>
    <w:rsid w:val="003F6102"/>
    <w:rsid w:val="00400697"/>
    <w:rsid w:val="00402A12"/>
    <w:rsid w:val="00416C17"/>
    <w:rsid w:val="004174CF"/>
    <w:rsid w:val="00451E6C"/>
    <w:rsid w:val="004641A6"/>
    <w:rsid w:val="004675F5"/>
    <w:rsid w:val="00475CD7"/>
    <w:rsid w:val="004C5990"/>
    <w:rsid w:val="00521F95"/>
    <w:rsid w:val="005903FC"/>
    <w:rsid w:val="00593A5F"/>
    <w:rsid w:val="005A3E08"/>
    <w:rsid w:val="005B30B5"/>
    <w:rsid w:val="005C1D73"/>
    <w:rsid w:val="005D42F4"/>
    <w:rsid w:val="0060542C"/>
    <w:rsid w:val="0064312D"/>
    <w:rsid w:val="00643D55"/>
    <w:rsid w:val="0066558D"/>
    <w:rsid w:val="0068447D"/>
    <w:rsid w:val="006B58BD"/>
    <w:rsid w:val="006B7602"/>
    <w:rsid w:val="006C21E5"/>
    <w:rsid w:val="00764062"/>
    <w:rsid w:val="0076676E"/>
    <w:rsid w:val="00777D93"/>
    <w:rsid w:val="00785CDA"/>
    <w:rsid w:val="00792054"/>
    <w:rsid w:val="007B1685"/>
    <w:rsid w:val="007C7A42"/>
    <w:rsid w:val="0080031B"/>
    <w:rsid w:val="008123BE"/>
    <w:rsid w:val="00826486"/>
    <w:rsid w:val="00853879"/>
    <w:rsid w:val="0086158C"/>
    <w:rsid w:val="00871BEC"/>
    <w:rsid w:val="00881A99"/>
    <w:rsid w:val="009072B4"/>
    <w:rsid w:val="00940F6A"/>
    <w:rsid w:val="009562DD"/>
    <w:rsid w:val="00956D38"/>
    <w:rsid w:val="009737BB"/>
    <w:rsid w:val="009778D3"/>
    <w:rsid w:val="009845B0"/>
    <w:rsid w:val="009A0925"/>
    <w:rsid w:val="009A621E"/>
    <w:rsid w:val="009C1FE9"/>
    <w:rsid w:val="00A13FF5"/>
    <w:rsid w:val="00A17874"/>
    <w:rsid w:val="00A379A9"/>
    <w:rsid w:val="00A37BDB"/>
    <w:rsid w:val="00A5720D"/>
    <w:rsid w:val="00A804FA"/>
    <w:rsid w:val="00AA181A"/>
    <w:rsid w:val="00AC489F"/>
    <w:rsid w:val="00AC5B3E"/>
    <w:rsid w:val="00AD1344"/>
    <w:rsid w:val="00AD66D2"/>
    <w:rsid w:val="00B02E8A"/>
    <w:rsid w:val="00B26597"/>
    <w:rsid w:val="00B4091E"/>
    <w:rsid w:val="00B80636"/>
    <w:rsid w:val="00B82575"/>
    <w:rsid w:val="00B876B0"/>
    <w:rsid w:val="00BB641D"/>
    <w:rsid w:val="00BC41FF"/>
    <w:rsid w:val="00BC7574"/>
    <w:rsid w:val="00BE0744"/>
    <w:rsid w:val="00BE3F16"/>
    <w:rsid w:val="00BF2ED1"/>
    <w:rsid w:val="00C14D92"/>
    <w:rsid w:val="00C47D66"/>
    <w:rsid w:val="00C544A9"/>
    <w:rsid w:val="00C7669F"/>
    <w:rsid w:val="00C82A72"/>
    <w:rsid w:val="00C971FD"/>
    <w:rsid w:val="00CB4523"/>
    <w:rsid w:val="00CD4297"/>
    <w:rsid w:val="00CF4BA5"/>
    <w:rsid w:val="00D05EFA"/>
    <w:rsid w:val="00D17744"/>
    <w:rsid w:val="00D341A9"/>
    <w:rsid w:val="00D419DE"/>
    <w:rsid w:val="00D63C28"/>
    <w:rsid w:val="00D76E2D"/>
    <w:rsid w:val="00D872E8"/>
    <w:rsid w:val="00DA5C80"/>
    <w:rsid w:val="00DD221B"/>
    <w:rsid w:val="00DF56BE"/>
    <w:rsid w:val="00E22E33"/>
    <w:rsid w:val="00E37E9C"/>
    <w:rsid w:val="00E67414"/>
    <w:rsid w:val="00E903A8"/>
    <w:rsid w:val="00EB2985"/>
    <w:rsid w:val="00EE32D8"/>
    <w:rsid w:val="00EE72DF"/>
    <w:rsid w:val="00EE7413"/>
    <w:rsid w:val="00F2051D"/>
    <w:rsid w:val="00F2263C"/>
    <w:rsid w:val="00F26B54"/>
    <w:rsid w:val="00F35E58"/>
    <w:rsid w:val="00F404FA"/>
    <w:rsid w:val="00F604E4"/>
    <w:rsid w:val="00F743EE"/>
    <w:rsid w:val="00FA7177"/>
    <w:rsid w:val="00FB0C80"/>
    <w:rsid w:val="00FB792D"/>
    <w:rsid w:val="00FD386E"/>
    <w:rsid w:val="00FF03D5"/>
    <w:rsid w:val="00FF4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FF03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A379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9A9"/>
    <w:rPr>
      <w:rFonts w:ascii="Segoe UI" w:hAnsi="Segoe UI" w:cs="Segoe UI"/>
      <w:sz w:val="18"/>
      <w:szCs w:val="18"/>
      <w:lang w:val="ro-RO"/>
    </w:rPr>
  </w:style>
  <w:style w:type="table" w:styleId="TableGrid">
    <w:name w:val="Table Grid"/>
    <w:basedOn w:val="TableNormal"/>
    <w:uiPriority w:val="39"/>
    <w:locked/>
    <w:rsid w:val="00871B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FF03D5"/>
    <w:rPr>
      <w:rFonts w:asciiTheme="majorHAnsi" w:eastAsiaTheme="majorEastAsia" w:hAnsiTheme="majorHAnsi" w:cstheme="majorBidi"/>
      <w:i/>
      <w:iCs/>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683487">
      <w:bodyDiv w:val="1"/>
      <w:marLeft w:val="0"/>
      <w:marRight w:val="0"/>
      <w:marTop w:val="0"/>
      <w:marBottom w:val="0"/>
      <w:divBdr>
        <w:top w:val="none" w:sz="0" w:space="0" w:color="auto"/>
        <w:left w:val="none" w:sz="0" w:space="0" w:color="auto"/>
        <w:bottom w:val="none" w:sz="0" w:space="0" w:color="auto"/>
        <w:right w:val="none" w:sz="0" w:space="0" w:color="auto"/>
      </w:divBdr>
    </w:div>
    <w:div w:id="1252860747">
      <w:bodyDiv w:val="1"/>
      <w:marLeft w:val="0"/>
      <w:marRight w:val="0"/>
      <w:marTop w:val="0"/>
      <w:marBottom w:val="0"/>
      <w:divBdr>
        <w:top w:val="none" w:sz="0" w:space="0" w:color="auto"/>
        <w:left w:val="none" w:sz="0" w:space="0" w:color="auto"/>
        <w:bottom w:val="none" w:sz="0" w:space="0" w:color="auto"/>
        <w:right w:val="none" w:sz="0" w:space="0" w:color="auto"/>
      </w:divBdr>
    </w:div>
    <w:div w:id="158198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E72B06-1092-488E-AD3D-0BDF4B34FA4B}"/>
</file>

<file path=customXml/itemProps2.xml><?xml version="1.0" encoding="utf-8"?>
<ds:datastoreItem xmlns:ds="http://schemas.openxmlformats.org/officeDocument/2006/customXml" ds:itemID="{24BF6AAE-432F-4BF4-AB7A-09C823D6270E}"/>
</file>

<file path=customXml/itemProps3.xml><?xml version="1.0" encoding="utf-8"?>
<ds:datastoreItem xmlns:ds="http://schemas.openxmlformats.org/officeDocument/2006/customXml" ds:itemID="{03FBA0B5-1487-40E6-AAAE-60D46AA91D28}"/>
</file>

<file path=customXml/itemProps4.xml><?xml version="1.0" encoding="utf-8"?>
<ds:datastoreItem xmlns:ds="http://schemas.openxmlformats.org/officeDocument/2006/customXml" ds:itemID="{D664C002-54D0-4D0E-939B-2686CFF2A1EF}"/>
</file>

<file path=docProps/app.xml><?xml version="1.0" encoding="utf-8"?>
<Properties xmlns="http://schemas.openxmlformats.org/officeDocument/2006/extended-properties" xmlns:vt="http://schemas.openxmlformats.org/officeDocument/2006/docPropsVTypes">
  <Template>Normal</Template>
  <TotalTime>36</TotalTime>
  <Pages>6</Pages>
  <Words>993</Words>
  <Characters>5661</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341.2020.ro</dc:title>
  <dc:subject/>
  <cp:keywords/>
  <dc:description/>
  <cp:lastModifiedBy>user</cp:lastModifiedBy>
  <cp:revision>2</cp:revision>
  <cp:lastPrinted>2020-07-15T13:55:00Z</cp:lastPrinted>
  <dcterms:created xsi:type="dcterms:W3CDTF">2020-07-15T16:34:00Z</dcterms:created>
  <dcterms:modified xsi:type="dcterms:W3CDTF">2020-07-20T08:55:00Z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