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1"/>
        <w:pBdr>
          <w:top w:space="0" w:sz="0" w:val="nil"/>
          <w:left w:space="0" w:sz="0" w:val="nil"/>
          <w:bottom w:space="0" w:sz="0" w:val="nil"/>
          <w:right w:space="0" w:sz="0" w:val="nil"/>
          <w:between w:space="0" w:sz="0" w:val="nil"/>
        </w:pBdr>
        <w:shd w:fill="auto" w:val="clear"/>
        <w:spacing w:after="560" w:before="0" w:line="252.00000000000003" w:lineRule="auto"/>
        <w:ind w:left="851" w:right="0" w:firstLine="0"/>
        <w:jc w:val="left"/>
        <w:rPr>
          <w:rFonts w:ascii="Georgia" w:cs="Georgia" w:eastAsia="Georgia" w:hAnsi="Georgia"/>
          <w:b w:val="1"/>
          <w:i w:val="0"/>
          <w:smallCaps w:val="0"/>
          <w:strike w:val="0"/>
          <w:color w:val="303741"/>
          <w:sz w:val="30"/>
          <w:szCs w:val="30"/>
          <w:u w:val="none"/>
          <w:shd w:fill="auto" w:val="clear"/>
          <w:vertAlign w:val="baseline"/>
        </w:rPr>
        <w:sectPr>
          <w:headerReference r:id="rId6" w:type="first"/>
          <w:footerReference r:id="rId7" w:type="default"/>
          <w:footerReference r:id="rId8" w:type="first"/>
          <w:pgSz w:h="16838" w:w="11906"/>
          <w:pgMar w:bottom="851" w:top="2041" w:left="851" w:right="1021" w:header="851" w:footer="482"/>
          <w:pgNumType w:start="1"/>
          <w:cols w:equalWidth="0"/>
          <w:titlePg w:val="1"/>
        </w:sect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303741"/>
          <w:sz w:val="30"/>
          <w:szCs w:val="30"/>
          <w:u w:val="none"/>
          <w:shd w:fill="auto" w:val="clear"/>
          <w:vertAlign w:val="baseline"/>
        </w:rPr>
        <mc:AlternateContent>
          <mc:Choice Requires="wpg">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47305"/>
                <wp:effectExtent b="0" l="0" r="0" t="0"/>
                <wp:wrapNone/>
                <wp:docPr id="1" name=""/>
                <a:graphic>
                  <a:graphicData uri="http://schemas.microsoft.com/office/word/2010/wordprocessingShape">
                    <wps:wsp>
                      <wps:cNvSpPr/>
                      <wps:cNvPr id="2" name="Shape 2"/>
                      <wps:spPr>
                        <a:xfrm>
                          <a:off x="4308728" y="3315498"/>
                          <a:ext cx="2074545" cy="929005"/>
                        </a:xfrm>
                        <a:prstGeom prst="rect">
                          <a:avLst/>
                        </a:prstGeom>
                        <a:noFill/>
                        <a:ln>
                          <a:noFill/>
                        </a:ln>
                      </wps:spPr>
                      <wps:txbx>
                        <w:txbxContent>
                          <w:p w:rsidR="00000000" w:rsidDel="00000000" w:rsidP="00000000" w:rsidRDefault="00000000" w:rsidRPr="00000000">
                            <w:pPr>
                              <w:spacing w:after="16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000000"/>
                                <w:sz w:val="28"/>
                                <w:vertAlign w:val="baseline"/>
                              </w:rPr>
                              <w:t xml:space="preserve">DA nr. 42/02-31 </w:t>
                            </w:r>
                          </w:p>
                          <w:p w:rsidR="00000000" w:rsidDel="00000000" w:rsidP="00000000" w:rsidRDefault="00000000" w:rsidRPr="00000000">
                            <w:pPr>
                              <w:spacing w:after="400" w:before="0" w:line="251.9999885559082"/>
                              <w:ind w:left="0" w:right="0" w:firstLine="0"/>
                              <w:jc w:val="right"/>
                              <w:textDirection w:val="btLr"/>
                            </w:pPr>
                            <w:r w:rsidDel="00000000" w:rsidR="00000000" w:rsidRPr="00000000">
                              <w:rPr>
                                <w:rFonts w:ascii="Georgia" w:cs="Georgia" w:eastAsia="Georgia" w:hAnsi="Georgia"/>
                                <w:b w:val="0"/>
                                <w:i w:val="0"/>
                                <w:smallCaps w:val="0"/>
                                <w:strike w:val="0"/>
                                <w:color w:val="000000"/>
                                <w:sz w:val="28"/>
                                <w:vertAlign w:val="baseline"/>
                              </w:rPr>
                            </w:r>
                            <w:r w:rsidDel="00000000" w:rsidR="00000000" w:rsidRPr="00000000">
                              <w:rPr>
                                <w:rFonts w:ascii="Georgia" w:cs="Georgia" w:eastAsia="Georgia" w:hAnsi="Georgia"/>
                                <w:b w:val="0"/>
                                <w:i w:val="0"/>
                                <w:smallCaps w:val="0"/>
                                <w:strike w:val="0"/>
                                <w:color w:val="000000"/>
                                <w:sz w:val="28"/>
                                <w:vertAlign w:val="baseline"/>
                              </w:rPr>
                              <w:t xml:space="preserve"> 02 iunie 2020</w:t>
                            </w:r>
                          </w:p>
                        </w:txbxContent>
                      </wps:txbx>
                      <wps:bodyPr anchorCtr="0" anchor="b"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4788218</wp:posOffset>
                </wp:positionH>
                <wp:positionV relativeFrom="page">
                  <wp:posOffset>221242</wp:posOffset>
                </wp:positionV>
                <wp:extent cx="2084070" cy="947305"/>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2084070" cy="947305"/>
                        </a:xfrm>
                        <a:prstGeom prst="rect"/>
                        <a:ln/>
                      </pic:spPr>
                    </pic:pic>
                  </a:graphicData>
                </a:graphic>
              </wp:anchor>
            </w:drawing>
          </mc:Fallback>
        </mc:AlternateContent>
      </w:r>
      <w:r w:rsidDel="00000000" w:rsidR="00000000" w:rsidRPr="00000000">
        <w:rPr>
          <w:rFonts w:ascii="Georgia" w:cs="Georgia" w:eastAsia="Georgia" w:hAnsi="Georgia"/>
          <w:b w:val="1"/>
          <w:i w:val="0"/>
          <w:smallCaps w:val="0"/>
          <w:strike w:val="0"/>
          <w:color w:val="303741"/>
          <w:sz w:val="30"/>
          <w:szCs w:val="30"/>
          <w:u w:val="none"/>
          <w:shd w:fill="auto" w:val="clear"/>
          <w:vertAlign w:val="baseline"/>
          <w:rtl w:val="0"/>
        </w:rPr>
        <w:t xml:space="preserve">Deputat în Parlamentul</w:t>
        <w:br w:type="textWrapping"/>
        <w:t xml:space="preserve">Republicii Moldova</w:t>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spacing w:after="0" w:lineRule="auto"/>
        <w:ind w:left="0" w:firstLine="0"/>
        <w:jc w:val="right"/>
        <w:rPr>
          <w:b w:val="1"/>
          <w:sz w:val="28"/>
          <w:szCs w:val="28"/>
        </w:rPr>
      </w:pPr>
      <w:r w:rsidDel="00000000" w:rsidR="00000000" w:rsidRPr="00000000">
        <w:rPr>
          <w:b w:val="1"/>
          <w:sz w:val="28"/>
          <w:szCs w:val="28"/>
          <w:rtl w:val="0"/>
        </w:rPr>
        <w:t xml:space="preserve">Biroul Permanent al Parlamentului</w:t>
      </w:r>
    </w:p>
    <w:p w:rsidR="00000000" w:rsidDel="00000000" w:rsidP="00000000" w:rsidRDefault="00000000" w:rsidRPr="00000000" w14:paraId="00000004">
      <w:pPr>
        <w:spacing w:after="0" w:lineRule="auto"/>
        <w:ind w:left="0" w:firstLine="0"/>
        <w:jc w:val="right"/>
        <w:rPr>
          <w:b w:val="1"/>
          <w:sz w:val="28"/>
          <w:szCs w:val="28"/>
        </w:rPr>
      </w:pPr>
      <w:r w:rsidDel="00000000" w:rsidR="00000000" w:rsidRPr="00000000">
        <w:rPr>
          <w:b w:val="1"/>
          <w:sz w:val="28"/>
          <w:szCs w:val="28"/>
          <w:rtl w:val="0"/>
        </w:rPr>
        <w:t xml:space="preserve">Republicii Moldova</w:t>
      </w:r>
    </w:p>
    <w:p w:rsidR="00000000" w:rsidDel="00000000" w:rsidP="00000000" w:rsidRDefault="00000000" w:rsidRPr="00000000" w14:paraId="00000005">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6">
      <w:pPr>
        <w:spacing w:after="0" w:lineRule="auto"/>
        <w:ind w:left="0" w:firstLine="0"/>
        <w:jc w:val="right"/>
        <w:rPr>
          <w:b w:val="1"/>
          <w:sz w:val="28"/>
          <w:szCs w:val="28"/>
        </w:rPr>
      </w:pPr>
      <w:r w:rsidDel="00000000" w:rsidR="00000000" w:rsidRPr="00000000">
        <w:rPr>
          <w:rtl w:val="0"/>
        </w:rPr>
      </w:r>
    </w:p>
    <w:p w:rsidR="00000000" w:rsidDel="00000000" w:rsidP="00000000" w:rsidRDefault="00000000" w:rsidRPr="00000000" w14:paraId="00000007">
      <w:pPr>
        <w:spacing w:after="0" w:lineRule="auto"/>
        <w:ind w:left="0" w:firstLine="0"/>
        <w:jc w:val="both"/>
        <w:rPr>
          <w:sz w:val="28"/>
          <w:szCs w:val="28"/>
        </w:rPr>
      </w:pPr>
      <w:bookmarkStart w:colFirst="0" w:colLast="0" w:name="_30j0zll" w:id="1"/>
      <w:bookmarkEnd w:id="1"/>
      <w:r w:rsidDel="00000000" w:rsidR="00000000" w:rsidRPr="00000000">
        <w:rPr>
          <w:sz w:val="28"/>
          <w:szCs w:val="28"/>
          <w:rtl w:val="0"/>
        </w:rPr>
        <w:t xml:space="preserve">         În temeiul art.73 din Constituția Republicii Moldova și art. 47 din Regulamentul Parlamentului, se înaintează spre examinare Parlamentului, cu titlu de inițiativa legislativă, proiectul de </w:t>
      </w:r>
      <w:r w:rsidDel="00000000" w:rsidR="00000000" w:rsidRPr="00000000">
        <w:rPr>
          <w:sz w:val="28"/>
          <w:szCs w:val="28"/>
          <w:rtl w:val="0"/>
        </w:rPr>
        <w:t xml:space="preserve">Lege pentru modificarea Legii drumurilor nr. 509/1995. </w:t>
      </w:r>
      <w:r w:rsidDel="00000000" w:rsidR="00000000" w:rsidRPr="00000000">
        <w:rPr>
          <w:rtl w:val="0"/>
        </w:rPr>
      </w:r>
    </w:p>
    <w:p w:rsidR="00000000" w:rsidDel="00000000" w:rsidP="00000000" w:rsidRDefault="00000000" w:rsidRPr="00000000" w14:paraId="00000008">
      <w:pPr>
        <w:spacing w:after="0" w:lineRule="auto"/>
        <w:ind w:left="0" w:firstLine="567"/>
        <w:jc w:val="both"/>
        <w:rPr>
          <w:sz w:val="28"/>
          <w:szCs w:val="28"/>
        </w:rPr>
      </w:pPr>
      <w:r w:rsidDel="00000000" w:rsidR="00000000" w:rsidRPr="00000000">
        <w:rPr>
          <w:rtl w:val="0"/>
        </w:rPr>
      </w:r>
    </w:p>
    <w:p w:rsidR="00000000" w:rsidDel="00000000" w:rsidP="00000000" w:rsidRDefault="00000000" w:rsidRPr="00000000" w14:paraId="00000009">
      <w:pPr>
        <w:spacing w:after="0" w:lineRule="auto"/>
        <w:ind w:left="0" w:firstLine="567"/>
        <w:jc w:val="both"/>
        <w:rPr>
          <w:sz w:val="28"/>
          <w:szCs w:val="28"/>
        </w:rPr>
      </w:pPr>
      <w:r w:rsidDel="00000000" w:rsidR="00000000" w:rsidRPr="00000000">
        <w:rPr>
          <w:rtl w:val="0"/>
        </w:rPr>
      </w:r>
    </w:p>
    <w:p w:rsidR="00000000" w:rsidDel="00000000" w:rsidP="00000000" w:rsidRDefault="00000000" w:rsidRPr="00000000" w14:paraId="0000000A">
      <w:pPr>
        <w:spacing w:after="0" w:lineRule="auto"/>
        <w:ind w:left="0" w:firstLine="567"/>
        <w:jc w:val="both"/>
        <w:rPr>
          <w:sz w:val="28"/>
          <w:szCs w:val="28"/>
        </w:rPr>
      </w:pPr>
      <w:r w:rsidDel="00000000" w:rsidR="00000000" w:rsidRPr="00000000">
        <w:rPr>
          <w:rtl w:val="0"/>
        </w:rPr>
      </w:r>
    </w:p>
    <w:p w:rsidR="00000000" w:rsidDel="00000000" w:rsidP="00000000" w:rsidRDefault="00000000" w:rsidRPr="00000000" w14:paraId="0000000B">
      <w:pPr>
        <w:spacing w:after="0" w:lineRule="auto"/>
        <w:ind w:left="0" w:firstLine="567"/>
        <w:rPr>
          <w:i w:val="1"/>
          <w:sz w:val="28"/>
          <w:szCs w:val="28"/>
        </w:rPr>
      </w:pPr>
      <w:r w:rsidDel="00000000" w:rsidR="00000000" w:rsidRPr="00000000">
        <w:rPr>
          <w:i w:val="1"/>
          <w:sz w:val="28"/>
          <w:szCs w:val="28"/>
          <w:rtl w:val="0"/>
        </w:rPr>
        <w:t xml:space="preserve">      Anexă:   Proiectul de lege</w:t>
      </w:r>
    </w:p>
    <w:p w:rsidR="00000000" w:rsidDel="00000000" w:rsidP="00000000" w:rsidRDefault="00000000" w:rsidRPr="00000000" w14:paraId="0000000C">
      <w:pPr>
        <w:spacing w:after="0" w:line="276" w:lineRule="auto"/>
        <w:ind w:left="0" w:firstLine="567"/>
        <w:rPr>
          <w:i w:val="1"/>
          <w:sz w:val="28"/>
          <w:szCs w:val="28"/>
        </w:rPr>
      </w:pPr>
      <w:r w:rsidDel="00000000" w:rsidR="00000000" w:rsidRPr="00000000">
        <w:rPr>
          <w:i w:val="1"/>
          <w:sz w:val="28"/>
          <w:szCs w:val="28"/>
          <w:rtl w:val="0"/>
        </w:rPr>
        <w:t xml:space="preserve">                      Nota informativă</w:t>
      </w:r>
    </w:p>
    <w:p w:rsidR="00000000" w:rsidDel="00000000" w:rsidP="00000000" w:rsidRDefault="00000000" w:rsidRPr="00000000" w14:paraId="0000000D">
      <w:pPr>
        <w:spacing w:after="0" w:line="276" w:lineRule="auto"/>
        <w:ind w:left="0" w:firstLine="567"/>
        <w:rPr>
          <w:b w:val="1"/>
          <w:i w:val="1"/>
          <w:sz w:val="28"/>
          <w:szCs w:val="28"/>
        </w:rPr>
      </w:pPr>
      <w:r w:rsidDel="00000000" w:rsidR="00000000" w:rsidRPr="00000000">
        <w:rPr>
          <w:rtl w:val="0"/>
        </w:rPr>
      </w:r>
    </w:p>
    <w:p w:rsidR="00000000" w:rsidDel="00000000" w:rsidP="00000000" w:rsidRDefault="00000000" w:rsidRPr="00000000" w14:paraId="0000000E">
      <w:pPr>
        <w:spacing w:after="0" w:lineRule="auto"/>
        <w:ind w:left="0" w:firstLine="567"/>
        <w:jc w:val="both"/>
        <w:rPr>
          <w:b w:val="1"/>
          <w:i w:val="1"/>
          <w:sz w:val="28"/>
          <w:szCs w:val="28"/>
        </w:rPr>
      </w:pPr>
      <w:r w:rsidDel="00000000" w:rsidR="00000000" w:rsidRPr="00000000">
        <w:rPr>
          <w:rtl w:val="0"/>
        </w:rPr>
      </w:r>
    </w:p>
    <w:p w:rsidR="00000000" w:rsidDel="00000000" w:rsidP="00000000" w:rsidRDefault="00000000" w:rsidRPr="00000000" w14:paraId="0000000F">
      <w:pPr>
        <w:spacing w:after="0" w:lineRule="auto"/>
        <w:ind w:left="0" w:firstLine="0"/>
        <w:jc w:val="both"/>
        <w:rPr>
          <w:b w:val="1"/>
          <w:sz w:val="28"/>
          <w:szCs w:val="28"/>
        </w:rPr>
      </w:pPr>
      <w:r w:rsidDel="00000000" w:rsidR="00000000" w:rsidRPr="00000000">
        <w:rPr>
          <w:rtl w:val="0"/>
        </w:rPr>
      </w:r>
    </w:p>
    <w:p w:rsidR="00000000" w:rsidDel="00000000" w:rsidP="00000000" w:rsidRDefault="00000000" w:rsidRPr="00000000" w14:paraId="00000010">
      <w:pPr>
        <w:spacing w:after="0" w:lineRule="auto"/>
        <w:ind w:left="0" w:firstLine="0"/>
        <w:jc w:val="right"/>
        <w:rPr>
          <w:b w:val="1"/>
          <w:sz w:val="28"/>
          <w:szCs w:val="28"/>
        </w:rPr>
      </w:pPr>
      <w:r w:rsidDel="00000000" w:rsidR="00000000" w:rsidRPr="00000000">
        <w:rPr>
          <w:rFonts w:ascii="Times New Roman" w:cs="Times New Roman" w:eastAsia="Times New Roman" w:hAnsi="Times New Roman"/>
          <w:b w:val="1"/>
          <w:sz w:val="28"/>
          <w:szCs w:val="28"/>
          <w:rtl w:val="0"/>
        </w:rPr>
        <w:t xml:space="preserve">Deputați în Parlament:</w:t>
        <w:tab/>
      </w:r>
    </w:p>
    <w:p w:rsidR="00000000" w:rsidDel="00000000" w:rsidP="00000000" w:rsidRDefault="00000000" w:rsidRPr="00000000" w14:paraId="00000011">
      <w:pPr>
        <w:spacing w:after="0" w:lineRule="auto"/>
        <w:ind w:left="0" w:firstLine="0"/>
        <w:jc w:val="right"/>
        <w:rPr>
          <w:b w:val="1"/>
          <w:sz w:val="28"/>
          <w:szCs w:val="28"/>
        </w:rPr>
      </w:pPr>
      <w:r w:rsidDel="00000000" w:rsidR="00000000" w:rsidRPr="00000000">
        <w:rPr>
          <w:b w:val="1"/>
          <w:sz w:val="28"/>
          <w:szCs w:val="28"/>
          <w:rtl w:val="0"/>
        </w:rPr>
        <w:t xml:space="preserve">Dumitru ALAIBA</w:t>
        <w:tab/>
        <w:tab/>
      </w:r>
    </w:p>
    <w:p w:rsidR="00000000" w:rsidDel="00000000" w:rsidP="00000000" w:rsidRDefault="00000000" w:rsidRPr="00000000" w14:paraId="00000012">
      <w:pPr>
        <w:spacing w:after="0" w:lineRule="auto"/>
        <w:ind w:left="0" w:firstLine="0"/>
        <w:jc w:val="right"/>
        <w:rPr>
          <w:b w:val="1"/>
          <w:sz w:val="28"/>
          <w:szCs w:val="28"/>
        </w:rPr>
      </w:pPr>
      <w:r w:rsidDel="00000000" w:rsidR="00000000" w:rsidRPr="00000000">
        <w:rPr>
          <w:b w:val="1"/>
          <w:sz w:val="28"/>
          <w:szCs w:val="28"/>
          <w:rtl w:val="0"/>
        </w:rPr>
        <w:t xml:space="preserve">Radu MARIAN</w:t>
        <w:tab/>
        <w:tab/>
        <w:tab/>
      </w:r>
    </w:p>
    <w:p w:rsidR="00000000" w:rsidDel="00000000" w:rsidP="00000000" w:rsidRDefault="00000000" w:rsidRPr="00000000" w14:paraId="00000013">
      <w:pPr>
        <w:spacing w:after="0" w:lineRule="auto"/>
        <w:ind w:left="0" w:firstLine="0"/>
        <w:rPr>
          <w:b w:val="1"/>
          <w:sz w:val="28"/>
          <w:szCs w:val="28"/>
        </w:rPr>
      </w:pPr>
      <w:r w:rsidDel="00000000" w:rsidR="00000000" w:rsidRPr="00000000">
        <w:rPr>
          <w:rtl w:val="0"/>
        </w:rPr>
      </w:r>
    </w:p>
    <w:p w:rsidR="00000000" w:rsidDel="00000000" w:rsidP="00000000" w:rsidRDefault="00000000" w:rsidRPr="00000000" w14:paraId="00000014">
      <w:pPr>
        <w:ind w:right="567" w:firstLine="851"/>
        <w:jc w:val="right"/>
        <w:rPr>
          <w:sz w:val="28"/>
          <w:szCs w:val="28"/>
        </w:rPr>
      </w:pPr>
      <w:r w:rsidDel="00000000" w:rsidR="00000000" w:rsidRPr="00000000">
        <w:br w:type="page"/>
      </w:r>
      <w:r w:rsidDel="00000000" w:rsidR="00000000" w:rsidRPr="00000000">
        <w:rPr>
          <w:sz w:val="28"/>
          <w:szCs w:val="28"/>
          <w:rtl w:val="0"/>
        </w:rPr>
        <w:t xml:space="preserve">        Proiect</w:t>
      </w:r>
    </w:p>
    <w:p w:rsidR="00000000" w:rsidDel="00000000" w:rsidP="00000000" w:rsidRDefault="00000000" w:rsidRPr="00000000" w14:paraId="00000015">
      <w:pPr>
        <w:spacing w:after="160" w:line="259" w:lineRule="auto"/>
        <w:ind w:left="0" w:right="567" w:firstLine="0"/>
        <w:jc w:val="center"/>
        <w:rPr>
          <w:b w:val="1"/>
          <w:sz w:val="28"/>
          <w:szCs w:val="28"/>
        </w:rPr>
      </w:pPr>
      <w:r w:rsidDel="00000000" w:rsidR="00000000" w:rsidRPr="00000000">
        <w:rPr>
          <w:b w:val="1"/>
          <w:sz w:val="28"/>
          <w:szCs w:val="28"/>
          <w:rtl w:val="0"/>
        </w:rPr>
        <w:t xml:space="preserve">LEGE</w:t>
      </w:r>
    </w:p>
    <w:p w:rsidR="00000000" w:rsidDel="00000000" w:rsidP="00000000" w:rsidRDefault="00000000" w:rsidRPr="00000000" w14:paraId="00000016">
      <w:pPr>
        <w:spacing w:after="160" w:line="259" w:lineRule="auto"/>
        <w:ind w:left="0" w:right="567" w:firstLine="0"/>
        <w:jc w:val="center"/>
        <w:rPr>
          <w:b w:val="1"/>
          <w:sz w:val="28"/>
          <w:szCs w:val="28"/>
        </w:rPr>
      </w:pPr>
      <w:r w:rsidDel="00000000" w:rsidR="00000000" w:rsidRPr="00000000">
        <w:rPr>
          <w:b w:val="1"/>
          <w:sz w:val="28"/>
          <w:szCs w:val="28"/>
          <w:rtl w:val="0"/>
        </w:rPr>
        <w:t xml:space="preserve">privind modificarea Legii drumurilor nr. 509/1995</w:t>
      </w:r>
    </w:p>
    <w:p w:rsidR="00000000" w:rsidDel="00000000" w:rsidP="00000000" w:rsidRDefault="00000000" w:rsidRPr="00000000" w14:paraId="00000017">
      <w:pPr>
        <w:spacing w:after="160" w:line="259" w:lineRule="auto"/>
        <w:ind w:left="0" w:right="567" w:firstLine="0"/>
        <w:jc w:val="center"/>
        <w:rPr>
          <w:b w:val="1"/>
          <w:sz w:val="28"/>
          <w:szCs w:val="28"/>
        </w:rPr>
      </w:pPr>
      <w:r w:rsidDel="00000000" w:rsidR="00000000" w:rsidRPr="00000000">
        <w:rPr>
          <w:rtl w:val="0"/>
        </w:rPr>
      </w:r>
    </w:p>
    <w:p w:rsidR="00000000" w:rsidDel="00000000" w:rsidP="00000000" w:rsidRDefault="00000000" w:rsidRPr="00000000" w14:paraId="00000018">
      <w:pPr>
        <w:spacing w:after="160" w:line="259" w:lineRule="auto"/>
        <w:ind w:left="0" w:right="567" w:firstLine="0"/>
        <w:rPr>
          <w:sz w:val="28"/>
          <w:szCs w:val="28"/>
        </w:rPr>
      </w:pPr>
      <w:r w:rsidDel="00000000" w:rsidR="00000000" w:rsidRPr="00000000">
        <w:rPr>
          <w:sz w:val="28"/>
          <w:szCs w:val="28"/>
          <w:rtl w:val="0"/>
        </w:rPr>
        <w:t xml:space="preserve">Parlamentul adoptă prezenta lege organică:</w:t>
      </w:r>
    </w:p>
    <w:p w:rsidR="00000000" w:rsidDel="00000000" w:rsidP="00000000" w:rsidRDefault="00000000" w:rsidRPr="00000000" w14:paraId="00000019">
      <w:pPr>
        <w:spacing w:after="160" w:lineRule="auto"/>
        <w:ind w:left="0" w:right="567" w:firstLine="0"/>
        <w:rPr>
          <w:sz w:val="28"/>
          <w:szCs w:val="28"/>
        </w:rPr>
      </w:pPr>
      <w:r w:rsidDel="00000000" w:rsidR="00000000" w:rsidRPr="00000000">
        <w:rPr>
          <w:rtl w:val="0"/>
        </w:rPr>
      </w:r>
    </w:p>
    <w:p w:rsidR="00000000" w:rsidDel="00000000" w:rsidP="00000000" w:rsidRDefault="00000000" w:rsidRPr="00000000" w14:paraId="0000001A">
      <w:pPr>
        <w:spacing w:after="0" w:line="240" w:lineRule="auto"/>
        <w:ind w:left="0" w:firstLine="720"/>
        <w:jc w:val="both"/>
        <w:rPr>
          <w:b w:val="1"/>
          <w:color w:val="1c1e21"/>
          <w:sz w:val="28"/>
          <w:szCs w:val="28"/>
          <w:highlight w:val="white"/>
        </w:rPr>
      </w:pPr>
      <w:r w:rsidDel="00000000" w:rsidR="00000000" w:rsidRPr="00000000">
        <w:rPr>
          <w:b w:val="1"/>
          <w:color w:val="1c1e21"/>
          <w:sz w:val="28"/>
          <w:szCs w:val="28"/>
          <w:highlight w:val="white"/>
          <w:rtl w:val="0"/>
        </w:rPr>
        <w:t xml:space="preserve">Articolul 6 se completează cu un nou alineat, cu următorul cuprins:</w:t>
      </w:r>
    </w:p>
    <w:p w:rsidR="00000000" w:rsidDel="00000000" w:rsidP="00000000" w:rsidRDefault="00000000" w:rsidRPr="00000000" w14:paraId="0000001B">
      <w:pPr>
        <w:spacing w:after="0" w:line="240" w:lineRule="auto"/>
        <w:ind w:left="0" w:firstLine="720"/>
        <w:jc w:val="both"/>
        <w:rPr>
          <w:b w:val="1"/>
          <w:color w:val="1c1e21"/>
          <w:sz w:val="28"/>
          <w:szCs w:val="28"/>
          <w:highlight w:val="white"/>
        </w:rPr>
      </w:pPr>
      <w:r w:rsidDel="00000000" w:rsidR="00000000" w:rsidRPr="00000000">
        <w:rPr>
          <w:b w:val="1"/>
          <w:color w:val="1c1e21"/>
          <w:sz w:val="28"/>
          <w:szCs w:val="28"/>
          <w:highlight w:val="white"/>
          <w:rtl w:val="0"/>
        </w:rPr>
        <w:t xml:space="preserve"> </w:t>
      </w:r>
    </w:p>
    <w:p w:rsidR="00000000" w:rsidDel="00000000" w:rsidP="00000000" w:rsidRDefault="00000000" w:rsidRPr="00000000" w14:paraId="0000001C">
      <w:pPr>
        <w:spacing w:after="0" w:line="240" w:lineRule="auto"/>
        <w:ind w:left="0" w:firstLine="720"/>
        <w:jc w:val="both"/>
        <w:rPr>
          <w:b w:val="1"/>
          <w:sz w:val="28"/>
          <w:szCs w:val="28"/>
          <w:u w:val="single"/>
        </w:rPr>
      </w:pPr>
      <w:r w:rsidDel="00000000" w:rsidR="00000000" w:rsidRPr="00000000">
        <w:rPr>
          <w:color w:val="1c1e21"/>
          <w:sz w:val="28"/>
          <w:szCs w:val="28"/>
          <w:highlight w:val="white"/>
          <w:rtl w:val="0"/>
        </w:rPr>
        <w:t xml:space="preserve">(5) Pentru lucrările de reabilitare a drumurilor de interes raional sau municipal va fi proiectată și reparația sau construcția trotuarelor și a pistelor pentru bicicliști, clar separate fizic atât una de alta, cât și de carosabil. </w:t>
      </w:r>
      <w:r w:rsidDel="00000000" w:rsidR="00000000" w:rsidRPr="00000000">
        <w:rPr>
          <w:rtl w:val="0"/>
        </w:rPr>
      </w:r>
    </w:p>
    <w:p w:rsidR="00000000" w:rsidDel="00000000" w:rsidP="00000000" w:rsidRDefault="00000000" w:rsidRPr="00000000" w14:paraId="0000001D">
      <w:pPr>
        <w:spacing w:after="0" w:line="276" w:lineRule="auto"/>
        <w:ind w:left="0" w:right="283" w:firstLine="0"/>
        <w:jc w:val="both"/>
        <w:rPr>
          <w:sz w:val="28"/>
          <w:szCs w:val="28"/>
        </w:rPr>
      </w:pPr>
      <w:r w:rsidDel="00000000" w:rsidR="00000000" w:rsidRPr="00000000">
        <w:rPr>
          <w:rtl w:val="0"/>
        </w:rPr>
      </w:r>
    </w:p>
    <w:p w:rsidR="00000000" w:rsidDel="00000000" w:rsidP="00000000" w:rsidRDefault="00000000" w:rsidRPr="00000000" w14:paraId="0000001E">
      <w:pPr>
        <w:spacing w:after="0" w:line="276" w:lineRule="auto"/>
        <w:ind w:left="0" w:right="283" w:firstLine="0"/>
        <w:jc w:val="both"/>
        <w:rPr>
          <w:sz w:val="28"/>
          <w:szCs w:val="28"/>
        </w:rPr>
      </w:pPr>
      <w:r w:rsidDel="00000000" w:rsidR="00000000" w:rsidRPr="00000000">
        <w:rPr>
          <w:rtl w:val="0"/>
        </w:rPr>
      </w:r>
    </w:p>
    <w:p w:rsidR="00000000" w:rsidDel="00000000" w:rsidP="00000000" w:rsidRDefault="00000000" w:rsidRPr="00000000" w14:paraId="0000001F">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0">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1">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2">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3">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4">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5">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6">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7">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8">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9">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A">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B">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C">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D">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E">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2F">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0">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1">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2">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3">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4">
      <w:pPr>
        <w:spacing w:after="0" w:line="276" w:lineRule="auto"/>
        <w:ind w:left="0" w:right="283" w:firstLine="0"/>
        <w:rPr>
          <w:sz w:val="28"/>
          <w:szCs w:val="28"/>
        </w:rPr>
      </w:pPr>
      <w:r w:rsidDel="00000000" w:rsidR="00000000" w:rsidRPr="00000000">
        <w:rPr>
          <w:rtl w:val="0"/>
        </w:rPr>
      </w:r>
    </w:p>
    <w:p w:rsidR="00000000" w:rsidDel="00000000" w:rsidP="00000000" w:rsidRDefault="00000000" w:rsidRPr="00000000" w14:paraId="00000035">
      <w:pPr>
        <w:spacing w:after="0" w:line="276" w:lineRule="auto"/>
        <w:ind w:left="0" w:right="283" w:firstLine="0"/>
        <w:jc w:val="center"/>
        <w:rPr>
          <w:b w:val="1"/>
          <w:color w:val="000000"/>
          <w:sz w:val="28"/>
          <w:szCs w:val="28"/>
        </w:rPr>
      </w:pPr>
      <w:r w:rsidDel="00000000" w:rsidR="00000000" w:rsidRPr="00000000">
        <w:rPr>
          <w:b w:val="1"/>
          <w:color w:val="000000"/>
          <w:sz w:val="28"/>
          <w:szCs w:val="28"/>
          <w:rtl w:val="0"/>
        </w:rPr>
        <w:t xml:space="preserve">NOTA </w:t>
      </w:r>
      <w:r w:rsidDel="00000000" w:rsidR="00000000" w:rsidRPr="00000000">
        <w:rPr>
          <w:b w:val="1"/>
          <w:sz w:val="28"/>
          <w:szCs w:val="28"/>
          <w:rtl w:val="0"/>
        </w:rPr>
        <w:t xml:space="preserve">DE ARGUMENTARE</w:t>
      </w:r>
      <w:r w:rsidDel="00000000" w:rsidR="00000000" w:rsidRPr="00000000">
        <w:rPr>
          <w:rtl w:val="0"/>
        </w:rPr>
      </w:r>
    </w:p>
    <w:p w:rsidR="00000000" w:rsidDel="00000000" w:rsidP="00000000" w:rsidRDefault="00000000" w:rsidRPr="00000000" w14:paraId="00000036">
      <w:pPr>
        <w:spacing w:after="160" w:line="259" w:lineRule="auto"/>
        <w:ind w:left="0" w:right="567"/>
        <w:jc w:val="center"/>
        <w:rPr>
          <w:b w:val="1"/>
          <w:sz w:val="28"/>
          <w:szCs w:val="28"/>
        </w:rPr>
      </w:pPr>
      <w:r w:rsidDel="00000000" w:rsidR="00000000" w:rsidRPr="00000000">
        <w:rPr>
          <w:b w:val="1"/>
          <w:sz w:val="28"/>
          <w:szCs w:val="28"/>
          <w:rtl w:val="0"/>
        </w:rPr>
        <w:t xml:space="preserve">a Proiectului de Lege privind modificarea Legii drumurilor nr. 509/1995</w:t>
      </w:r>
    </w:p>
    <w:p w:rsidR="00000000" w:rsidDel="00000000" w:rsidP="00000000" w:rsidRDefault="00000000" w:rsidRPr="00000000" w14:paraId="00000037">
      <w:pPr>
        <w:spacing w:after="0" w:line="276" w:lineRule="auto"/>
        <w:ind w:left="0" w:right="283" w:firstLine="0"/>
        <w:jc w:val="left"/>
        <w:rPr>
          <w:b w:val="1"/>
          <w:sz w:val="28"/>
          <w:szCs w:val="28"/>
        </w:rPr>
      </w:pPr>
      <w:r w:rsidDel="00000000" w:rsidR="00000000" w:rsidRPr="00000000">
        <w:rPr>
          <w:rtl w:val="0"/>
        </w:rPr>
      </w:r>
    </w:p>
    <w:p w:rsidR="00000000" w:rsidDel="00000000" w:rsidP="00000000" w:rsidRDefault="00000000" w:rsidRPr="00000000" w14:paraId="00000038">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Scopul actualului proiect este de a impulsiona un proces natural, gradual, de edificare a infrastructurii destinate bicicliștilor și pietonilor, fără a cauza costuri adiționale bugetelor locale, aceste lucrări fiind încorporate în lucrările de </w:t>
      </w:r>
      <w:r w:rsidDel="00000000" w:rsidR="00000000" w:rsidRPr="00000000">
        <w:rPr>
          <w:b w:val="1"/>
          <w:sz w:val="28"/>
          <w:szCs w:val="28"/>
          <w:highlight w:val="white"/>
          <w:rtl w:val="0"/>
        </w:rPr>
        <w:t xml:space="preserve">reabilitare</w:t>
      </w:r>
      <w:r w:rsidDel="00000000" w:rsidR="00000000" w:rsidRPr="00000000">
        <w:rPr>
          <w:sz w:val="28"/>
          <w:szCs w:val="28"/>
          <w:highlight w:val="white"/>
          <w:rtl w:val="0"/>
        </w:rPr>
        <w:t xml:space="preserve"> a drumurilor de interes raional sau municipal.</w:t>
      </w:r>
    </w:p>
    <w:p w:rsidR="00000000" w:rsidDel="00000000" w:rsidP="00000000" w:rsidRDefault="00000000" w:rsidRPr="00000000" w14:paraId="00000039">
      <w:pPr>
        <w:spacing w:after="0" w:line="240" w:lineRule="auto"/>
        <w:ind w:left="0" w:firstLine="720"/>
        <w:jc w:val="both"/>
        <w:rPr>
          <w:sz w:val="28"/>
          <w:szCs w:val="28"/>
          <w:highlight w:val="white"/>
        </w:rPr>
      </w:pPr>
      <w:r w:rsidDel="00000000" w:rsidR="00000000" w:rsidRPr="00000000">
        <w:rPr>
          <w:rtl w:val="0"/>
        </w:rPr>
      </w:r>
    </w:p>
    <w:p w:rsidR="00000000" w:rsidDel="00000000" w:rsidP="00000000" w:rsidRDefault="00000000" w:rsidRPr="00000000" w14:paraId="0000003A">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Astfel, proiectul propune să se introducă, în cadrul lucrărilor de </w:t>
      </w:r>
      <w:r w:rsidDel="00000000" w:rsidR="00000000" w:rsidRPr="00000000">
        <w:rPr>
          <w:b w:val="1"/>
          <w:sz w:val="28"/>
          <w:szCs w:val="28"/>
          <w:highlight w:val="white"/>
          <w:rtl w:val="0"/>
        </w:rPr>
        <w:t xml:space="preserve">reabilitare</w:t>
      </w:r>
      <w:r w:rsidDel="00000000" w:rsidR="00000000" w:rsidRPr="00000000">
        <w:rPr>
          <w:sz w:val="28"/>
          <w:szCs w:val="28"/>
          <w:highlight w:val="white"/>
          <w:rtl w:val="0"/>
        </w:rPr>
        <w:t xml:space="preserve"> a infrastructurii rutiere de interes raional sau municipal, obligativitatea efectuării de construire a pistelor pentru bicicliști, separate clar atât de trotuarele destinate pietonilor, cât și de carosabil. </w:t>
      </w:r>
    </w:p>
    <w:p w:rsidR="00000000" w:rsidDel="00000000" w:rsidP="00000000" w:rsidRDefault="00000000" w:rsidRPr="00000000" w14:paraId="0000003B">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3C">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Pe când necesitatea edificării infrastructurii calitative pentru bicicliști este un imperativ pentru oricare localitate, nu este fezabil ca aceste lucrări să aibă loc într-un program separat, din motiv că ar cauza costuri suplimentare, pe care autoritățile locale nu și le vor putea permite. </w:t>
      </w:r>
    </w:p>
    <w:p w:rsidR="00000000" w:rsidDel="00000000" w:rsidP="00000000" w:rsidRDefault="00000000" w:rsidRPr="00000000" w14:paraId="0000003D">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3E">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Reieșind din constrângerile financiare, se propune introducerea unui proces gradual, care va obliga autoritățile locale și municipale să planifice și să construiască infrastructura pentru pietoni și bicicliști în cadrul proiectelor de </w:t>
      </w:r>
      <w:r w:rsidDel="00000000" w:rsidR="00000000" w:rsidRPr="00000000">
        <w:rPr>
          <w:b w:val="1"/>
          <w:sz w:val="28"/>
          <w:szCs w:val="28"/>
          <w:highlight w:val="white"/>
          <w:rtl w:val="0"/>
        </w:rPr>
        <w:t xml:space="preserve">reabilitare</w:t>
      </w:r>
      <w:r w:rsidDel="00000000" w:rsidR="00000000" w:rsidRPr="00000000">
        <w:rPr>
          <w:sz w:val="28"/>
          <w:szCs w:val="28"/>
          <w:highlight w:val="white"/>
          <w:rtl w:val="0"/>
        </w:rPr>
        <w:t xml:space="preserve"> a drumurilor de interes raional sau municipal. De notat că prevederea nu se referă la reparațiile locale de suprafețe mici, la plombarea gropilor, sau la lucrări de mentenanță a drumurilor, ci doar atunci, când oricum se scoate toată structura asfaltică sau rutieră și drumul se reabilitează totalmente.</w:t>
      </w:r>
    </w:p>
    <w:p w:rsidR="00000000" w:rsidDel="00000000" w:rsidP="00000000" w:rsidRDefault="00000000" w:rsidRPr="00000000" w14:paraId="0000003F">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0">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Prin introducerea acestui mecanism, nu generăm costuri semnificative, dar adresează asemenea probleme cum ar fi siguranța în trafic a pietonilor și a bicicliștilor, problemele de mediu și problemele de urbanism. </w:t>
      </w:r>
    </w:p>
    <w:p w:rsidR="00000000" w:rsidDel="00000000" w:rsidP="00000000" w:rsidRDefault="00000000" w:rsidRPr="00000000" w14:paraId="00000041">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2">
      <w:pPr>
        <w:tabs>
          <w:tab w:val="left" w:pos="2320"/>
        </w:tabs>
        <w:spacing w:after="0" w:line="240" w:lineRule="auto"/>
        <w:ind w:left="0"/>
        <w:jc w:val="both"/>
        <w:rPr>
          <w:sz w:val="28"/>
          <w:szCs w:val="28"/>
          <w:highlight w:val="white"/>
        </w:rPr>
      </w:pPr>
      <w:r w:rsidDel="00000000" w:rsidR="00000000" w:rsidRPr="00000000">
        <w:rPr>
          <w:sz w:val="28"/>
          <w:szCs w:val="28"/>
          <w:highlight w:val="white"/>
          <w:rtl w:val="0"/>
        </w:rPr>
        <w:t xml:space="preserve">         Reabilitarea drumurilor de interes raional sau municipal deseori are loc fără reabilitarea calitativă a trotuarelor, iar construcția pistelor pentru bicicliști – nici pe atâta, chiar dacă anume la reabilitare este cea mai cost-eficientă ocazie de a le construi calitativ. </w:t>
      </w:r>
    </w:p>
    <w:p w:rsidR="00000000" w:rsidDel="00000000" w:rsidP="00000000" w:rsidRDefault="00000000" w:rsidRPr="00000000" w14:paraId="00000043">
      <w:pPr>
        <w:tabs>
          <w:tab w:val="left" w:pos="2320"/>
        </w:tabs>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4">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Numărul mijloacelor de transport în Chișinău și în țară este în creștere, iar lipsa alternativelor de orice fel (transport public calitativ, sau piste pentru bicicliști) nu oferă cetățenilor oportunitatea de a se adapta altor mijloace de transport. </w:t>
      </w:r>
    </w:p>
    <w:p w:rsidR="00000000" w:rsidDel="00000000" w:rsidP="00000000" w:rsidRDefault="00000000" w:rsidRPr="00000000" w14:paraId="00000045">
      <w:pPr>
        <w:tabs>
          <w:tab w:val="left" w:pos="2320"/>
        </w:tabs>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6">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Chișinăul este unul din cele mai poluate orașe din Europa, iar anual pe teritoriul țării sunt aruncate în aer peste 200 mii de substanțe poluante și toxice. O mare parte din ele are loc din cauza gazelor de eșapament, situația fiind în special problematică în Chișinău. </w:t>
      </w:r>
    </w:p>
    <w:p w:rsidR="00000000" w:rsidDel="00000000" w:rsidP="00000000" w:rsidRDefault="00000000" w:rsidRPr="00000000" w14:paraId="00000047">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8">
      <w:pPr>
        <w:tabs>
          <w:tab w:val="left" w:pos="2320"/>
        </w:tabs>
        <w:spacing w:after="0" w:line="240" w:lineRule="auto"/>
        <w:ind w:left="0"/>
        <w:jc w:val="both"/>
        <w:rPr>
          <w:sz w:val="28"/>
          <w:szCs w:val="28"/>
          <w:highlight w:val="white"/>
        </w:rPr>
      </w:pPr>
      <w:r w:rsidDel="00000000" w:rsidR="00000000" w:rsidRPr="00000000">
        <w:rPr>
          <w:rFonts w:ascii="Times New Roman" w:cs="Times New Roman" w:eastAsia="Times New Roman" w:hAnsi="Times New Roman"/>
          <w:sz w:val="28"/>
          <w:szCs w:val="28"/>
          <w:highlight w:val="white"/>
          <w:rtl w:val="0"/>
        </w:rPr>
        <w:t xml:space="preserve">         Lipsa infrastructurii pentru pietoni și bicicliști este un risc în trafic. Din acest motiv, anual au loc multe accidente cu implicarea bicicliștilor și a pietonilor. </w:t>
      </w:r>
    </w:p>
    <w:p w:rsidR="00000000" w:rsidDel="00000000" w:rsidP="00000000" w:rsidRDefault="00000000" w:rsidRPr="00000000" w14:paraId="00000049">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A">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Rezultatul pe care l-am vedea, în timp, ar fi infrastructură și siguranța rutieră pentru cicliști, am scade considerabil emisiile de gaze, am avea aer mai curat în orașe și populație mai sănătoasă. Am avea orașe mult mai calme și mai atractive pentru oameni, pentru că mașinile parcate haotic pur și simplu enervează. Am scoate poluarea și gălăgia în afara orașului și am avea un oraș mai curat. Am avea mai puține accidente prin orașe, pentru că accidentele implică în primul rând mașini.</w:t>
      </w:r>
    </w:p>
    <w:p w:rsidR="00000000" w:rsidDel="00000000" w:rsidP="00000000" w:rsidRDefault="00000000" w:rsidRPr="00000000" w14:paraId="0000004B">
      <w:pPr>
        <w:spacing w:after="0" w:line="240" w:lineRule="auto"/>
        <w:ind w:left="0"/>
        <w:jc w:val="both"/>
        <w:rPr>
          <w:sz w:val="28"/>
          <w:szCs w:val="28"/>
          <w:highlight w:val="white"/>
        </w:rPr>
      </w:pPr>
      <w:r w:rsidDel="00000000" w:rsidR="00000000" w:rsidRPr="00000000">
        <w:rPr>
          <w:rtl w:val="0"/>
        </w:rPr>
      </w:r>
    </w:p>
    <w:p w:rsidR="00000000" w:rsidDel="00000000" w:rsidP="00000000" w:rsidRDefault="00000000" w:rsidRPr="00000000" w14:paraId="0000004C">
      <w:pPr>
        <w:spacing w:after="0" w:line="240" w:lineRule="auto"/>
        <w:ind w:left="0" w:firstLine="720"/>
        <w:jc w:val="both"/>
        <w:rPr>
          <w:sz w:val="28"/>
          <w:szCs w:val="28"/>
          <w:highlight w:val="white"/>
        </w:rPr>
      </w:pPr>
      <w:r w:rsidDel="00000000" w:rsidR="00000000" w:rsidRPr="00000000">
        <w:rPr>
          <w:sz w:val="28"/>
          <w:szCs w:val="28"/>
          <w:highlight w:val="white"/>
          <w:rtl w:val="0"/>
        </w:rPr>
        <w:t xml:space="preserve">În această ordine de idei, se propune aprobarea prezentului proiect de lege. </w:t>
      </w:r>
    </w:p>
    <w:p w:rsidR="00000000" w:rsidDel="00000000" w:rsidP="00000000" w:rsidRDefault="00000000" w:rsidRPr="00000000" w14:paraId="0000004D">
      <w:pPr>
        <w:shd w:fill="ffffff" w:val="clear"/>
        <w:spacing w:after="220" w:line="276" w:lineRule="auto"/>
        <w:ind w:left="0" w:firstLine="720"/>
        <w:jc w:val="both"/>
        <w:rPr>
          <w:b w:val="1"/>
          <w:sz w:val="28"/>
          <w:szCs w:val="28"/>
          <w:highlight w:val="white"/>
        </w:rPr>
      </w:pP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hd w:fill="ffffff" w:val="clear"/>
        <w:spacing w:after="225" w:line="276" w:lineRule="auto"/>
        <w:ind w:left="0" w:right="283" w:firstLine="708"/>
        <w:jc w:val="both"/>
        <w:rPr>
          <w:color w:val="110f11"/>
          <w:sz w:val="28"/>
          <w:szCs w:val="28"/>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ffffff" w:val="clear"/>
        <w:spacing w:after="225" w:line="276" w:lineRule="auto"/>
        <w:ind w:left="0" w:right="283" w:firstLine="708"/>
        <w:jc w:val="right"/>
        <w:rPr>
          <w:b w:val="1"/>
          <w:color w:val="110f11"/>
          <w:sz w:val="28"/>
          <w:szCs w:val="28"/>
        </w:rPr>
      </w:pPr>
      <w:r w:rsidDel="00000000" w:rsidR="00000000" w:rsidRPr="00000000">
        <w:rPr>
          <w:rFonts w:ascii="Times New Roman" w:cs="Times New Roman" w:eastAsia="Times New Roman" w:hAnsi="Times New Roman"/>
          <w:b w:val="1"/>
          <w:color w:val="110f11"/>
          <w:sz w:val="28"/>
          <w:szCs w:val="28"/>
          <w:rtl w:val="0"/>
        </w:rPr>
        <w:t xml:space="preserve">Deputați în Parlament:</w:t>
        <w:tab/>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ffffff" w:val="clear"/>
        <w:spacing w:after="225" w:line="276" w:lineRule="auto"/>
        <w:ind w:left="0" w:right="283" w:firstLine="708"/>
        <w:jc w:val="right"/>
        <w:rPr>
          <w:b w:val="1"/>
          <w:color w:val="110f11"/>
          <w:sz w:val="28"/>
          <w:szCs w:val="28"/>
        </w:rPr>
      </w:pPr>
      <w:r w:rsidDel="00000000" w:rsidR="00000000" w:rsidRPr="00000000">
        <w:rPr>
          <w:b w:val="1"/>
          <w:color w:val="110f11"/>
          <w:sz w:val="28"/>
          <w:szCs w:val="28"/>
          <w:rtl w:val="0"/>
        </w:rPr>
        <w:t xml:space="preserve">Dumitru ALAIBA</w:t>
        <w:tab/>
        <w:tab/>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ffffff" w:val="clear"/>
        <w:spacing w:after="225" w:line="276" w:lineRule="auto"/>
        <w:ind w:left="0" w:right="283" w:firstLine="708"/>
        <w:jc w:val="right"/>
        <w:rPr>
          <w:b w:val="1"/>
          <w:color w:val="110f11"/>
          <w:sz w:val="28"/>
          <w:szCs w:val="28"/>
        </w:rPr>
      </w:pPr>
      <w:r w:rsidDel="00000000" w:rsidR="00000000" w:rsidRPr="00000000">
        <w:rPr>
          <w:b w:val="1"/>
          <w:color w:val="110f11"/>
          <w:sz w:val="28"/>
          <w:szCs w:val="28"/>
          <w:rtl w:val="0"/>
        </w:rPr>
        <w:t xml:space="preserve">Radu MARIAN</w:t>
        <w:tab/>
        <w:tab/>
        <w:tab/>
      </w:r>
    </w:p>
    <w:sectPr>
      <w:type w:val="continuous"/>
      <w:pgSz w:h="16838" w:w="11906"/>
      <w:pgMar w:bottom="851" w:top="851" w:left="851" w:right="1021" w:header="851" w:footer="455"/>
      <w:cols w:equalWidth="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righ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1036"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Republica Moldova, MD-2004, Chişinău</w:t>
      <w:tab/>
      <w:t xml:space="preserve">info@parlament.md</w:t>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tabs>
        <w:tab w:val="left" w:pos="7027"/>
        <w:tab w:val="right" w:pos="9689"/>
        <w:tab w:val="right" w:pos="9883"/>
      </w:tabs>
      <w:spacing w:after="0" w:before="0" w:line="276" w:lineRule="auto"/>
      <w:ind w:left="851" w:right="0" w:firstLine="0"/>
      <w:jc w:val="left"/>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Bd. Ştefan cel Mare şi Sfânt 105</w:t>
      <w:tab/>
      <w:t xml:space="preserve">www.parlament.md</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tabs>
        <w:tab w:val="center" w:pos="4844"/>
        <w:tab w:val="right" w:pos="9689"/>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anchor allowOverlap="1" behindDoc="0" distB="0" distT="0" distL="114300" distR="114300" hidden="0" layoutInCell="1" locked="0" relativeHeight="0" simplePos="0">
          <wp:simplePos x="0" y="0"/>
          <wp:positionH relativeFrom="page">
            <wp:posOffset>452119</wp:posOffset>
          </wp:positionH>
          <wp:positionV relativeFrom="page">
            <wp:posOffset>532420</wp:posOffset>
          </wp:positionV>
          <wp:extent cx="1785999" cy="567981"/>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785999" cy="567981"/>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Georgia" w:cs="Georgia" w:eastAsia="Georgia" w:hAnsi="Georgia"/>
        <w:sz w:val="24"/>
        <w:szCs w:val="24"/>
        <w:lang w:val="en-US"/>
      </w:rPr>
    </w:rPrDefault>
    <w:pPrDefault>
      <w:pPr>
        <w:spacing w:after="120" w:line="360" w:lineRule="auto"/>
        <w:ind w:left="85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customXml" Target="../customXml/item1.xml"/><Relationship Id="rId4" Type="http://schemas.openxmlformats.org/officeDocument/2006/relationships/numbering" Target="numbering.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A28296C-F4E1-45AB-9A17-279F8D9730A8}"/>
</file>

<file path=customXml/itemProps2.xml><?xml version="1.0" encoding="utf-8"?>
<ds:datastoreItem xmlns:ds="http://schemas.openxmlformats.org/officeDocument/2006/customXml" ds:itemID="{FDE5D797-A2F9-4271-807D-BDD3A637AABD}"/>
</file>

<file path=customXml/itemProps3.xml><?xml version="1.0" encoding="utf-8"?>
<ds:datastoreItem xmlns:ds="http://schemas.openxmlformats.org/officeDocument/2006/customXml" ds:itemID="{DFAEC24F-C022-4495-9A1F-6DD473E2F3F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281.2020.ro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