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E5197" w14:textId="77777777" w:rsidR="00492831" w:rsidRDefault="00492831" w:rsidP="009F3D2B">
      <w:pPr>
        <w:pStyle w:val="Titlustinga"/>
        <w:rPr>
          <w:noProof/>
          <w:lang w:val="en-US"/>
        </w:rPr>
      </w:pPr>
      <w:bookmarkStart w:id="0" w:name="_Hlk22566897"/>
    </w:p>
    <w:p w14:paraId="42CFFBF5" w14:textId="4577A68E" w:rsidR="00B443A1" w:rsidRDefault="00B51C60" w:rsidP="009F3D2B">
      <w:pPr>
        <w:pStyle w:val="Titlustinga"/>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7D0EF5AE" w:rsidR="00B51C60" w:rsidRDefault="00B51C60" w:rsidP="00B51C60">
                            <w:pPr>
                              <w:pStyle w:val="nr"/>
                              <w:spacing w:after="160"/>
                            </w:pPr>
                            <w:r>
                              <w:t xml:space="preserve"> </w:t>
                            </w:r>
                            <w:r w:rsidR="00D9694F">
                              <w:t>G</w:t>
                            </w:r>
                            <w:r w:rsidR="00C07EA6">
                              <w:t>.</w:t>
                            </w:r>
                            <w:r w:rsidR="00D9694F">
                              <w:t>N</w:t>
                            </w:r>
                            <w:r w:rsidR="00C07EA6">
                              <w:t>.</w:t>
                            </w:r>
                            <w:r w:rsidR="00D9694F">
                              <w:t xml:space="preserve"> </w:t>
                            </w:r>
                            <w:r>
                              <w:t>nr</w:t>
                            </w:r>
                            <w:r w:rsidR="00C07EA6">
                              <w:t>.</w:t>
                            </w:r>
                            <w:r w:rsidR="00951338">
                              <w:t xml:space="preserve"> 22</w:t>
                            </w:r>
                            <w:r>
                              <w:t xml:space="preserve"> </w:t>
                            </w:r>
                            <w:r w:rsidR="00193781">
                              <w:t xml:space="preserve">  </w:t>
                            </w:r>
                            <w:r>
                              <w:t xml:space="preserve"> </w:t>
                            </w:r>
                          </w:p>
                          <w:p w14:paraId="334C5A69" w14:textId="104E0D5F" w:rsidR="00B51C60" w:rsidRDefault="00B51C60" w:rsidP="00B51C60">
                            <w:pPr>
                              <w:pStyle w:val="nr"/>
                            </w:pPr>
                            <w:r>
                              <w:t xml:space="preserve"> </w:t>
                            </w:r>
                            <w:permStart w:id="251930386" w:edGrp="everyone"/>
                            <w:r w:rsidR="00193781">
                              <w:t xml:space="preserve">  </w:t>
                            </w:r>
                            <w:r>
                              <w:t xml:space="preserve"> </w:t>
                            </w:r>
                            <w:r w:rsidR="00951338">
                              <w:t>04</w:t>
                            </w:r>
                            <w:r w:rsidR="00C07EA6">
                              <w:t xml:space="preserve"> </w:t>
                            </w:r>
                            <w:r w:rsidR="00951338">
                              <w:t>octombrie</w:t>
                            </w:r>
                            <w:r w:rsidR="00C07EA6">
                              <w:t xml:space="preserve"> </w:t>
                            </w:r>
                            <w:r>
                              <w:t>20</w:t>
                            </w:r>
                            <w:r w:rsidR="00D457C9">
                              <w:t>2</w:t>
                            </w:r>
                            <w:r w:rsidR="00D9694F">
                              <w:t>2</w:t>
                            </w:r>
                            <w:permEnd w:id="25193038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4B02538E" w14:textId="7D0EF5AE" w:rsidR="00B51C60" w:rsidRDefault="00B51C60" w:rsidP="00B51C60">
                      <w:pPr>
                        <w:pStyle w:val="nr"/>
                        <w:spacing w:after="160"/>
                      </w:pPr>
                      <w:r>
                        <w:t xml:space="preserve"> </w:t>
                      </w:r>
                      <w:r w:rsidR="00D9694F">
                        <w:t>G</w:t>
                      </w:r>
                      <w:r w:rsidR="00C07EA6">
                        <w:t>.</w:t>
                      </w:r>
                      <w:r w:rsidR="00D9694F">
                        <w:t>N</w:t>
                      </w:r>
                      <w:r w:rsidR="00C07EA6">
                        <w:t>.</w:t>
                      </w:r>
                      <w:r w:rsidR="00D9694F">
                        <w:t xml:space="preserve"> </w:t>
                      </w:r>
                      <w:r>
                        <w:t>nr</w:t>
                      </w:r>
                      <w:r w:rsidR="00C07EA6">
                        <w:t>.</w:t>
                      </w:r>
                      <w:r w:rsidR="00951338">
                        <w:t xml:space="preserve"> 22</w:t>
                      </w:r>
                      <w:r>
                        <w:t xml:space="preserve"> </w:t>
                      </w:r>
                      <w:r w:rsidR="00193781">
                        <w:t xml:space="preserve">  </w:t>
                      </w:r>
                      <w:r>
                        <w:t xml:space="preserve"> </w:t>
                      </w:r>
                    </w:p>
                    <w:p w14:paraId="334C5A69" w14:textId="104E0D5F" w:rsidR="00B51C60" w:rsidRDefault="00B51C60" w:rsidP="00B51C60">
                      <w:pPr>
                        <w:pStyle w:val="nr"/>
                      </w:pPr>
                      <w:r>
                        <w:t xml:space="preserve"> </w:t>
                      </w:r>
                      <w:permStart w:id="251930386" w:edGrp="everyone"/>
                      <w:r w:rsidR="00193781">
                        <w:t xml:space="preserve">  </w:t>
                      </w:r>
                      <w:r>
                        <w:t xml:space="preserve"> </w:t>
                      </w:r>
                      <w:r w:rsidR="00951338">
                        <w:t>04</w:t>
                      </w:r>
                      <w:r w:rsidR="00C07EA6">
                        <w:t xml:space="preserve"> </w:t>
                      </w:r>
                      <w:r w:rsidR="00951338">
                        <w:t>octombrie</w:t>
                      </w:r>
                      <w:r w:rsidR="00C07EA6">
                        <w:t xml:space="preserve"> </w:t>
                      </w:r>
                      <w:r>
                        <w:t>20</w:t>
                      </w:r>
                      <w:r w:rsidR="00D457C9">
                        <w:t>2</w:t>
                      </w:r>
                      <w:r w:rsidR="00D9694F">
                        <w:t>2</w:t>
                      </w:r>
                      <w:permEnd w:id="251930386"/>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w:t>
      </w:r>
      <w:r w:rsidR="009F3D2B">
        <w:rPr>
          <w:noProof/>
          <w:lang w:val="en-US"/>
        </w:rPr>
        <w:t>a</w:t>
      </w:r>
    </w:p>
    <w:p w14:paraId="1A3D5DBF" w14:textId="3F4218CA" w:rsidR="00492831" w:rsidRDefault="00492831" w:rsidP="009F3D2B">
      <w:pPr>
        <w:pStyle w:val="Titlustinga"/>
        <w:rPr>
          <w:noProof/>
          <w:lang w:val="en-US"/>
        </w:rPr>
      </w:pPr>
    </w:p>
    <w:p w14:paraId="40EAA0E0" w14:textId="77777777" w:rsidR="00492831" w:rsidRPr="00C07EA6" w:rsidRDefault="00492831" w:rsidP="00C07EA6">
      <w:pPr>
        <w:pStyle w:val="NoSpacing"/>
        <w:spacing w:line="276" w:lineRule="auto"/>
        <w:jc w:val="right"/>
        <w:rPr>
          <w:rStyle w:val="Emphasis"/>
          <w:rFonts w:ascii="Georgia" w:hAnsi="Georgia"/>
          <w:b/>
          <w:bCs/>
          <w:i w:val="0"/>
          <w:iCs w:val="0"/>
          <w:sz w:val="26"/>
          <w:szCs w:val="26"/>
          <w:bdr w:val="none" w:sz="0" w:space="0" w:color="auto" w:frame="1"/>
          <w:shd w:val="clear" w:color="auto" w:fill="FFFFFF"/>
        </w:rPr>
      </w:pPr>
      <w:r w:rsidRPr="00C07EA6">
        <w:rPr>
          <w:rStyle w:val="Emphasis"/>
          <w:rFonts w:ascii="Georgia" w:hAnsi="Georgia"/>
          <w:b/>
          <w:bCs/>
          <w:i w:val="0"/>
          <w:iCs w:val="0"/>
          <w:sz w:val="26"/>
          <w:szCs w:val="26"/>
          <w:bdr w:val="none" w:sz="0" w:space="0" w:color="auto" w:frame="1"/>
          <w:shd w:val="clear" w:color="auto" w:fill="FFFFFF"/>
        </w:rPr>
        <w:t xml:space="preserve">Biroului permanent al Parlamentului </w:t>
      </w:r>
    </w:p>
    <w:p w14:paraId="042A969B" w14:textId="77777777" w:rsidR="00492831" w:rsidRPr="00C07EA6" w:rsidRDefault="00492831" w:rsidP="00C07EA6">
      <w:pPr>
        <w:pStyle w:val="NoSpacing"/>
        <w:spacing w:line="276" w:lineRule="auto"/>
        <w:jc w:val="right"/>
        <w:rPr>
          <w:rStyle w:val="Emphasis"/>
          <w:rFonts w:ascii="Georgia" w:hAnsi="Georgia"/>
          <w:b/>
          <w:bCs/>
          <w:i w:val="0"/>
          <w:iCs w:val="0"/>
          <w:sz w:val="26"/>
          <w:szCs w:val="26"/>
          <w:bdr w:val="none" w:sz="0" w:space="0" w:color="auto" w:frame="1"/>
          <w:shd w:val="clear" w:color="auto" w:fill="FFFFFF"/>
        </w:rPr>
      </w:pPr>
      <w:r w:rsidRPr="00C07EA6">
        <w:rPr>
          <w:rStyle w:val="Emphasis"/>
          <w:rFonts w:ascii="Georgia" w:hAnsi="Georgia"/>
          <w:b/>
          <w:bCs/>
          <w:i w:val="0"/>
          <w:iCs w:val="0"/>
          <w:sz w:val="26"/>
          <w:szCs w:val="26"/>
          <w:bdr w:val="none" w:sz="0" w:space="0" w:color="auto" w:frame="1"/>
          <w:shd w:val="clear" w:color="auto" w:fill="FFFFFF"/>
        </w:rPr>
        <w:t xml:space="preserve">Republicii Moldova </w:t>
      </w:r>
    </w:p>
    <w:p w14:paraId="70E07AFE" w14:textId="77777777" w:rsidR="00492831" w:rsidRPr="00C07EA6" w:rsidRDefault="00492831" w:rsidP="00C07EA6">
      <w:pPr>
        <w:spacing w:after="0" w:line="276" w:lineRule="auto"/>
        <w:ind w:left="0"/>
        <w:jc w:val="both"/>
        <w:rPr>
          <w:rStyle w:val="Emphasis"/>
          <w:rFonts w:cs="Times New Roman"/>
          <w:b/>
          <w:bCs/>
          <w:i w:val="0"/>
          <w:iCs w:val="0"/>
          <w:sz w:val="26"/>
          <w:szCs w:val="26"/>
          <w:bdr w:val="none" w:sz="0" w:space="0" w:color="auto" w:frame="1"/>
          <w:shd w:val="clear" w:color="auto" w:fill="FFFFFF"/>
        </w:rPr>
      </w:pPr>
    </w:p>
    <w:p w14:paraId="3EBB47C9" w14:textId="77777777" w:rsidR="00C07EA6" w:rsidRPr="00C07EA6" w:rsidRDefault="00C07EA6" w:rsidP="00C07EA6">
      <w:pPr>
        <w:pStyle w:val="NoSpacing"/>
        <w:jc w:val="both"/>
        <w:rPr>
          <w:rStyle w:val="Emphasis"/>
          <w:rFonts w:ascii="Georgia" w:hAnsi="Georgia"/>
          <w:bCs/>
          <w:i w:val="0"/>
          <w:iCs w:val="0"/>
          <w:sz w:val="26"/>
          <w:szCs w:val="26"/>
          <w:bdr w:val="none" w:sz="0" w:space="0" w:color="auto" w:frame="1"/>
          <w:shd w:val="clear" w:color="auto" w:fill="FFFFFF"/>
          <w:lang w:val="ro-MD"/>
        </w:rPr>
      </w:pPr>
    </w:p>
    <w:p w14:paraId="2A2CCF6F" w14:textId="167E2F38" w:rsidR="00C07EA6" w:rsidRDefault="00492831" w:rsidP="00C07EA6">
      <w:pPr>
        <w:pStyle w:val="NoSpacing"/>
        <w:spacing w:line="276" w:lineRule="auto"/>
        <w:ind w:left="900" w:firstLine="540"/>
        <w:jc w:val="both"/>
        <w:rPr>
          <w:rStyle w:val="Emphasis"/>
          <w:rFonts w:ascii="Georgia" w:hAnsi="Georgia"/>
          <w:bCs/>
          <w:i w:val="0"/>
          <w:iCs w:val="0"/>
          <w:sz w:val="26"/>
          <w:szCs w:val="26"/>
          <w:bdr w:val="none" w:sz="0" w:space="0" w:color="auto" w:frame="1"/>
          <w:shd w:val="clear" w:color="auto" w:fill="FFFFFF"/>
          <w:lang w:val="ro-MD"/>
        </w:rPr>
      </w:pPr>
      <w:r w:rsidRPr="00C07EA6">
        <w:rPr>
          <w:rStyle w:val="Emphasis"/>
          <w:rFonts w:ascii="Georgia" w:hAnsi="Georgia"/>
          <w:bCs/>
          <w:i w:val="0"/>
          <w:iCs w:val="0"/>
          <w:sz w:val="26"/>
          <w:szCs w:val="26"/>
          <w:bdr w:val="none" w:sz="0" w:space="0" w:color="auto" w:frame="1"/>
          <w:shd w:val="clear" w:color="auto" w:fill="FFFFFF"/>
          <w:lang w:val="ro-MD"/>
        </w:rPr>
        <w:t>În conformitate cu prevederile art.73 din Constituția Republicii Moldova și a art. 47 din Regulamentul Parlamentului, adoptat prin Legea n</w:t>
      </w:r>
      <w:r w:rsidR="00951338">
        <w:rPr>
          <w:rStyle w:val="Emphasis"/>
          <w:rFonts w:ascii="Georgia" w:hAnsi="Georgia"/>
          <w:bCs/>
          <w:i w:val="0"/>
          <w:iCs w:val="0"/>
          <w:sz w:val="26"/>
          <w:szCs w:val="26"/>
          <w:bdr w:val="none" w:sz="0" w:space="0" w:color="auto" w:frame="1"/>
          <w:shd w:val="clear" w:color="auto" w:fill="FFFFFF"/>
          <w:lang w:val="ro-MD"/>
        </w:rPr>
        <w:t>r</w:t>
      </w:r>
      <w:r w:rsidRPr="00C07EA6">
        <w:rPr>
          <w:rStyle w:val="Emphasis"/>
          <w:rFonts w:ascii="Georgia" w:hAnsi="Georgia"/>
          <w:bCs/>
          <w:i w:val="0"/>
          <w:iCs w:val="0"/>
          <w:sz w:val="26"/>
          <w:szCs w:val="26"/>
          <w:bdr w:val="none" w:sz="0" w:space="0" w:color="auto" w:frame="1"/>
          <w:shd w:val="clear" w:color="auto" w:fill="FFFFFF"/>
          <w:lang w:val="ro-MD"/>
        </w:rPr>
        <w:t>.797/1996, se înaintează, cu titlu de inițiativă legislativă, proiectul de lege privind modificarea unor acte normative.</w:t>
      </w:r>
    </w:p>
    <w:p w14:paraId="75E28A91" w14:textId="77777777" w:rsidR="00C07EA6" w:rsidRDefault="00C07EA6" w:rsidP="00C07EA6">
      <w:pPr>
        <w:pStyle w:val="NoSpacing"/>
        <w:ind w:left="900" w:firstLine="540"/>
        <w:jc w:val="both"/>
        <w:rPr>
          <w:rStyle w:val="Emphasis"/>
          <w:rFonts w:ascii="Georgia" w:hAnsi="Georgia"/>
          <w:bCs/>
          <w:i w:val="0"/>
          <w:iCs w:val="0"/>
          <w:sz w:val="26"/>
          <w:szCs w:val="26"/>
          <w:bdr w:val="none" w:sz="0" w:space="0" w:color="auto" w:frame="1"/>
          <w:shd w:val="clear" w:color="auto" w:fill="FFFFFF"/>
          <w:lang w:val="ro-MD"/>
        </w:rPr>
      </w:pPr>
    </w:p>
    <w:p w14:paraId="6AEF8A0D" w14:textId="77777777" w:rsidR="00C07EA6" w:rsidRDefault="00C07EA6" w:rsidP="00C07EA6">
      <w:pPr>
        <w:pStyle w:val="NoSpacing"/>
        <w:ind w:left="900" w:firstLine="540"/>
        <w:jc w:val="both"/>
        <w:rPr>
          <w:rStyle w:val="Emphasis"/>
          <w:rFonts w:ascii="Georgia" w:hAnsi="Georgia"/>
          <w:bCs/>
          <w:i w:val="0"/>
          <w:iCs w:val="0"/>
          <w:sz w:val="26"/>
          <w:szCs w:val="26"/>
          <w:bdr w:val="none" w:sz="0" w:space="0" w:color="auto" w:frame="1"/>
          <w:shd w:val="clear" w:color="auto" w:fill="FFFFFF"/>
          <w:lang w:val="ro-MD"/>
        </w:rPr>
      </w:pPr>
    </w:p>
    <w:p w14:paraId="10AB0029" w14:textId="77777777" w:rsidR="00C07EA6" w:rsidRDefault="00492831" w:rsidP="00C07EA6">
      <w:pPr>
        <w:pStyle w:val="NoSpacing"/>
        <w:ind w:left="900" w:firstLine="540"/>
        <w:jc w:val="both"/>
        <w:rPr>
          <w:rStyle w:val="Emphasis"/>
          <w:rFonts w:ascii="Georgia" w:hAnsi="Georgia"/>
          <w:bCs/>
          <w:i w:val="0"/>
          <w:iCs w:val="0"/>
          <w:sz w:val="26"/>
          <w:szCs w:val="26"/>
          <w:bdr w:val="none" w:sz="0" w:space="0" w:color="auto" w:frame="1"/>
          <w:shd w:val="clear" w:color="auto" w:fill="FFFFFF"/>
          <w:lang w:val="ro-MD"/>
        </w:rPr>
      </w:pPr>
      <w:r w:rsidRPr="00C07EA6">
        <w:rPr>
          <w:rStyle w:val="Emphasis"/>
          <w:rFonts w:ascii="Georgia" w:hAnsi="Georgia"/>
          <w:bCs/>
          <w:sz w:val="26"/>
          <w:szCs w:val="26"/>
          <w:bdr w:val="none" w:sz="0" w:space="0" w:color="auto" w:frame="1"/>
          <w:shd w:val="clear" w:color="auto" w:fill="FFFFFF"/>
        </w:rPr>
        <w:t>Anexe:</w:t>
      </w:r>
    </w:p>
    <w:p w14:paraId="6D25467C" w14:textId="77777777" w:rsidR="00C07EA6" w:rsidRDefault="00492831" w:rsidP="00C07EA6">
      <w:pPr>
        <w:pStyle w:val="NoSpacing"/>
        <w:numPr>
          <w:ilvl w:val="0"/>
          <w:numId w:val="2"/>
        </w:numPr>
        <w:jc w:val="both"/>
        <w:rPr>
          <w:rStyle w:val="Emphasis"/>
          <w:rFonts w:ascii="Georgia" w:hAnsi="Georgia"/>
          <w:bCs/>
          <w:i w:val="0"/>
          <w:iCs w:val="0"/>
          <w:sz w:val="26"/>
          <w:szCs w:val="26"/>
          <w:bdr w:val="none" w:sz="0" w:space="0" w:color="auto" w:frame="1"/>
          <w:shd w:val="clear" w:color="auto" w:fill="FFFFFF"/>
          <w:lang w:val="ro-MD"/>
        </w:rPr>
      </w:pPr>
      <w:r w:rsidRPr="00C07EA6">
        <w:rPr>
          <w:rStyle w:val="Emphasis"/>
          <w:rFonts w:ascii="Georgia" w:hAnsi="Georgia"/>
          <w:bCs/>
          <w:sz w:val="26"/>
          <w:szCs w:val="26"/>
          <w:bdr w:val="none" w:sz="0" w:space="0" w:color="auto" w:frame="1"/>
          <w:shd w:val="clear" w:color="auto" w:fill="FFFFFF"/>
          <w:lang w:val="ro-MD"/>
        </w:rPr>
        <w:t>Proiectul de lege</w:t>
      </w:r>
      <w:r w:rsidR="00C07EA6" w:rsidRPr="00C07EA6">
        <w:rPr>
          <w:rStyle w:val="Emphasis"/>
          <w:rFonts w:ascii="Georgia" w:hAnsi="Georgia"/>
          <w:bCs/>
          <w:sz w:val="26"/>
          <w:szCs w:val="26"/>
          <w:bdr w:val="none" w:sz="0" w:space="0" w:color="auto" w:frame="1"/>
          <w:shd w:val="clear" w:color="auto" w:fill="FFFFFF"/>
          <w:lang w:val="ro-MD"/>
        </w:rPr>
        <w:t>;</w:t>
      </w:r>
    </w:p>
    <w:p w14:paraId="4665CFB1" w14:textId="1B7EDE5D" w:rsidR="00492831" w:rsidRPr="00C07EA6" w:rsidRDefault="00492831" w:rsidP="00C07EA6">
      <w:pPr>
        <w:pStyle w:val="NoSpacing"/>
        <w:numPr>
          <w:ilvl w:val="0"/>
          <w:numId w:val="2"/>
        </w:numPr>
        <w:jc w:val="both"/>
        <w:rPr>
          <w:rStyle w:val="Emphasis"/>
          <w:rFonts w:ascii="Georgia" w:hAnsi="Georgia"/>
          <w:bCs/>
          <w:i w:val="0"/>
          <w:iCs w:val="0"/>
          <w:sz w:val="26"/>
          <w:szCs w:val="26"/>
          <w:bdr w:val="none" w:sz="0" w:space="0" w:color="auto" w:frame="1"/>
          <w:shd w:val="clear" w:color="auto" w:fill="FFFFFF"/>
          <w:lang w:val="ro-MD"/>
        </w:rPr>
      </w:pPr>
      <w:r w:rsidRPr="00C07EA6">
        <w:rPr>
          <w:rStyle w:val="Emphasis"/>
          <w:rFonts w:ascii="Georgia" w:hAnsi="Georgia"/>
          <w:bCs/>
          <w:sz w:val="26"/>
          <w:szCs w:val="26"/>
          <w:bdr w:val="none" w:sz="0" w:space="0" w:color="auto" w:frame="1"/>
          <w:shd w:val="clear" w:color="auto" w:fill="FFFFFF"/>
          <w:lang w:val="ro-MD"/>
        </w:rPr>
        <w:t>Nota informativă.</w:t>
      </w:r>
    </w:p>
    <w:p w14:paraId="14A49A2B" w14:textId="77777777" w:rsidR="00492831" w:rsidRPr="00C07EA6" w:rsidRDefault="00492831" w:rsidP="00951338">
      <w:pPr>
        <w:spacing w:after="0"/>
        <w:ind w:left="0"/>
        <w:rPr>
          <w:rFonts w:cs="Times New Roman"/>
          <w:b/>
          <w:sz w:val="26"/>
          <w:szCs w:val="26"/>
        </w:rPr>
      </w:pPr>
    </w:p>
    <w:p w14:paraId="6ADC1B75" w14:textId="77777777" w:rsidR="00492831" w:rsidRPr="00C07EA6" w:rsidRDefault="00492831" w:rsidP="00492831">
      <w:pPr>
        <w:spacing w:after="0"/>
        <w:ind w:firstLine="567"/>
        <w:jc w:val="right"/>
        <w:rPr>
          <w:rFonts w:cs="Times New Roman"/>
          <w:b/>
          <w:sz w:val="26"/>
          <w:szCs w:val="26"/>
        </w:rPr>
      </w:pPr>
    </w:p>
    <w:p w14:paraId="42EB2250" w14:textId="61020A83" w:rsidR="00492831" w:rsidRDefault="00492831" w:rsidP="00C07EA6">
      <w:pPr>
        <w:spacing w:after="0" w:line="276" w:lineRule="auto"/>
        <w:ind w:firstLine="567"/>
        <w:jc w:val="right"/>
        <w:rPr>
          <w:rFonts w:cs="Times New Roman"/>
          <w:b/>
          <w:sz w:val="26"/>
          <w:szCs w:val="26"/>
        </w:rPr>
      </w:pPr>
      <w:r w:rsidRPr="00C07EA6">
        <w:rPr>
          <w:rFonts w:cs="Times New Roman"/>
          <w:b/>
          <w:sz w:val="26"/>
          <w:szCs w:val="26"/>
        </w:rPr>
        <w:t>Deputa</w:t>
      </w:r>
      <w:r w:rsidR="007536D6">
        <w:rPr>
          <w:rFonts w:cs="Times New Roman"/>
          <w:b/>
          <w:sz w:val="26"/>
          <w:szCs w:val="26"/>
        </w:rPr>
        <w:t>ți</w:t>
      </w:r>
      <w:r w:rsidRPr="00C07EA6">
        <w:rPr>
          <w:rFonts w:cs="Times New Roman"/>
          <w:b/>
          <w:sz w:val="26"/>
          <w:szCs w:val="26"/>
        </w:rPr>
        <w:t xml:space="preserve"> în Parlament</w:t>
      </w:r>
      <w:r w:rsidR="007536D6">
        <w:rPr>
          <w:rFonts w:cs="Times New Roman"/>
          <w:b/>
          <w:sz w:val="26"/>
          <w:szCs w:val="26"/>
        </w:rPr>
        <w:t>:</w:t>
      </w:r>
    </w:p>
    <w:p w14:paraId="528112DA" w14:textId="10CF960E" w:rsidR="007536D6" w:rsidRDefault="007536D6" w:rsidP="00C07EA6">
      <w:pPr>
        <w:spacing w:after="0" w:line="276" w:lineRule="auto"/>
        <w:ind w:firstLine="567"/>
        <w:jc w:val="right"/>
        <w:rPr>
          <w:rFonts w:cs="Times New Roman"/>
          <w:b/>
          <w:sz w:val="26"/>
          <w:szCs w:val="26"/>
        </w:rPr>
      </w:pPr>
      <w:r w:rsidRPr="00C07EA6">
        <w:rPr>
          <w:rFonts w:cs="Times New Roman"/>
          <w:b/>
          <w:sz w:val="26"/>
          <w:szCs w:val="26"/>
        </w:rPr>
        <w:t>Grigore NOVAC</w:t>
      </w:r>
    </w:p>
    <w:p w14:paraId="06BC3E94" w14:textId="73AECCC5" w:rsidR="007536D6" w:rsidRDefault="007536D6" w:rsidP="00C07EA6">
      <w:pPr>
        <w:spacing w:after="0" w:line="276" w:lineRule="auto"/>
        <w:ind w:firstLine="567"/>
        <w:jc w:val="right"/>
        <w:rPr>
          <w:rFonts w:cs="Times New Roman"/>
          <w:b/>
          <w:sz w:val="26"/>
          <w:szCs w:val="26"/>
        </w:rPr>
      </w:pPr>
    </w:p>
    <w:p w14:paraId="7A2A6E9D" w14:textId="77777777" w:rsidR="007536D6" w:rsidRDefault="007536D6" w:rsidP="00C07EA6">
      <w:pPr>
        <w:spacing w:after="0" w:line="276" w:lineRule="auto"/>
        <w:ind w:firstLine="567"/>
        <w:jc w:val="right"/>
        <w:rPr>
          <w:rFonts w:cs="Times New Roman"/>
          <w:b/>
          <w:sz w:val="26"/>
          <w:szCs w:val="26"/>
        </w:rPr>
      </w:pPr>
    </w:p>
    <w:p w14:paraId="2825396F" w14:textId="6B37F6A0" w:rsidR="007536D6" w:rsidRDefault="007536D6" w:rsidP="00C07EA6">
      <w:pPr>
        <w:spacing w:after="0" w:line="276" w:lineRule="auto"/>
        <w:ind w:firstLine="567"/>
        <w:jc w:val="right"/>
        <w:rPr>
          <w:rFonts w:cs="Times New Roman"/>
          <w:b/>
          <w:sz w:val="26"/>
          <w:szCs w:val="26"/>
        </w:rPr>
      </w:pPr>
      <w:r>
        <w:rPr>
          <w:rFonts w:cs="Times New Roman"/>
          <w:b/>
          <w:sz w:val="26"/>
          <w:szCs w:val="26"/>
        </w:rPr>
        <w:t>Adrian ALBU</w:t>
      </w:r>
    </w:p>
    <w:p w14:paraId="0BFAED73" w14:textId="77777777" w:rsidR="007536D6" w:rsidRPr="00C07EA6" w:rsidRDefault="007536D6" w:rsidP="00C07EA6">
      <w:pPr>
        <w:spacing w:after="0" w:line="276" w:lineRule="auto"/>
        <w:ind w:firstLine="567"/>
        <w:jc w:val="right"/>
        <w:rPr>
          <w:rFonts w:cs="Times New Roman"/>
          <w:b/>
          <w:sz w:val="26"/>
          <w:szCs w:val="26"/>
        </w:rPr>
      </w:pPr>
    </w:p>
    <w:p w14:paraId="51903266" w14:textId="77777777" w:rsidR="00492831" w:rsidRPr="00C07EA6" w:rsidRDefault="00492831" w:rsidP="00492831">
      <w:pPr>
        <w:ind w:firstLine="567"/>
        <w:jc w:val="center"/>
        <w:rPr>
          <w:rFonts w:cs="Times New Roman"/>
          <w:b/>
          <w:sz w:val="26"/>
          <w:szCs w:val="26"/>
        </w:rPr>
      </w:pPr>
    </w:p>
    <w:p w14:paraId="23EA5D01" w14:textId="77777777" w:rsidR="00492831" w:rsidRPr="00C07EA6" w:rsidRDefault="00492831" w:rsidP="00492831">
      <w:pPr>
        <w:ind w:firstLine="567"/>
        <w:jc w:val="center"/>
        <w:rPr>
          <w:rFonts w:cs="Times New Roman"/>
          <w:b/>
          <w:sz w:val="26"/>
          <w:szCs w:val="26"/>
        </w:rPr>
      </w:pPr>
    </w:p>
    <w:p w14:paraId="70FEC30E" w14:textId="77777777" w:rsidR="00492831" w:rsidRPr="001D794C" w:rsidRDefault="00492831" w:rsidP="00492831">
      <w:pPr>
        <w:ind w:left="0"/>
        <w:rPr>
          <w:rFonts w:cs="Times New Roman"/>
          <w:b/>
        </w:rPr>
      </w:pPr>
    </w:p>
    <w:p w14:paraId="788DEC2A" w14:textId="77777777" w:rsidR="00492831" w:rsidRPr="001D794C" w:rsidRDefault="00492831" w:rsidP="00492831">
      <w:pPr>
        <w:ind w:left="0"/>
        <w:rPr>
          <w:rFonts w:cs="Times New Roman"/>
          <w:b/>
        </w:rPr>
      </w:pPr>
    </w:p>
    <w:p w14:paraId="77A9FFAA" w14:textId="77777777" w:rsidR="00492831" w:rsidRDefault="00492831" w:rsidP="00492831">
      <w:pPr>
        <w:ind w:firstLine="567"/>
        <w:jc w:val="right"/>
        <w:rPr>
          <w:rFonts w:cs="Times New Roman"/>
          <w:i/>
        </w:rPr>
      </w:pPr>
    </w:p>
    <w:p w14:paraId="5FE38B30" w14:textId="13F291D0" w:rsidR="00951338" w:rsidRDefault="00951338" w:rsidP="007536D6">
      <w:pPr>
        <w:ind w:left="0"/>
        <w:rPr>
          <w:rFonts w:cs="Times New Roman"/>
          <w:i/>
        </w:rPr>
      </w:pPr>
    </w:p>
    <w:p w14:paraId="5BD08FEF" w14:textId="77777777" w:rsidR="007536D6" w:rsidRDefault="007536D6" w:rsidP="007536D6">
      <w:pPr>
        <w:ind w:left="0"/>
        <w:rPr>
          <w:rFonts w:cs="Times New Roman"/>
          <w:i/>
        </w:rPr>
      </w:pPr>
    </w:p>
    <w:p w14:paraId="337AEB9B" w14:textId="77777777" w:rsidR="00C07EA6" w:rsidRDefault="00C07EA6" w:rsidP="00492831">
      <w:pPr>
        <w:ind w:firstLine="567"/>
        <w:jc w:val="right"/>
        <w:rPr>
          <w:rFonts w:cs="Times New Roman"/>
          <w:i/>
        </w:rPr>
      </w:pPr>
    </w:p>
    <w:p w14:paraId="094CF726" w14:textId="77777777" w:rsidR="00492831" w:rsidRPr="00C07EA6" w:rsidRDefault="00492831" w:rsidP="00492831">
      <w:pPr>
        <w:tabs>
          <w:tab w:val="left" w:pos="142"/>
          <w:tab w:val="left" w:pos="851"/>
          <w:tab w:val="left" w:pos="3969"/>
        </w:tabs>
        <w:spacing w:after="0"/>
        <w:ind w:left="0"/>
        <w:jc w:val="right"/>
        <w:rPr>
          <w:rFonts w:eastAsia="Georgia" w:cs="Georgia"/>
          <w:i/>
          <w:sz w:val="26"/>
          <w:szCs w:val="26"/>
        </w:rPr>
      </w:pPr>
      <w:r w:rsidRPr="00C07EA6">
        <w:rPr>
          <w:rFonts w:eastAsia="Georgia" w:cs="Georgia"/>
          <w:i/>
          <w:sz w:val="26"/>
          <w:szCs w:val="26"/>
        </w:rPr>
        <w:lastRenderedPageBreak/>
        <w:t>PROIECT</w:t>
      </w:r>
    </w:p>
    <w:p w14:paraId="68B217BD" w14:textId="77777777" w:rsidR="00492831" w:rsidRPr="00C07EA6" w:rsidRDefault="00492831" w:rsidP="00492831">
      <w:pPr>
        <w:tabs>
          <w:tab w:val="left" w:pos="142"/>
          <w:tab w:val="left" w:pos="851"/>
          <w:tab w:val="left" w:pos="3969"/>
        </w:tabs>
        <w:spacing w:after="0"/>
        <w:ind w:left="0"/>
        <w:rPr>
          <w:rFonts w:eastAsia="Georgia" w:cs="Georgia"/>
          <w:b/>
          <w:sz w:val="26"/>
          <w:szCs w:val="26"/>
        </w:rPr>
      </w:pPr>
    </w:p>
    <w:p w14:paraId="13458A93" w14:textId="77777777" w:rsidR="00492831" w:rsidRPr="00C07EA6" w:rsidRDefault="00492831" w:rsidP="00492831">
      <w:pPr>
        <w:tabs>
          <w:tab w:val="left" w:pos="142"/>
          <w:tab w:val="left" w:pos="851"/>
          <w:tab w:val="left" w:pos="3969"/>
        </w:tabs>
        <w:spacing w:after="0"/>
        <w:ind w:firstLine="567"/>
        <w:jc w:val="center"/>
        <w:rPr>
          <w:rFonts w:eastAsia="Georgia" w:cs="Georgia"/>
          <w:sz w:val="26"/>
          <w:szCs w:val="26"/>
        </w:rPr>
      </w:pPr>
      <w:r w:rsidRPr="00C07EA6">
        <w:rPr>
          <w:rFonts w:eastAsia="Georgia" w:cs="Georgia"/>
          <w:b/>
          <w:sz w:val="26"/>
          <w:szCs w:val="26"/>
        </w:rPr>
        <w:t>LEGE</w:t>
      </w:r>
    </w:p>
    <w:p w14:paraId="6DE1E5DE" w14:textId="77777777" w:rsidR="00492831" w:rsidRPr="00C07EA6" w:rsidRDefault="00492831" w:rsidP="00492831">
      <w:pPr>
        <w:tabs>
          <w:tab w:val="left" w:pos="142"/>
          <w:tab w:val="left" w:pos="851"/>
          <w:tab w:val="left" w:pos="3969"/>
        </w:tabs>
        <w:spacing w:after="0"/>
        <w:ind w:firstLine="567"/>
        <w:jc w:val="center"/>
        <w:rPr>
          <w:rFonts w:eastAsia="Georgia" w:cs="Georgia"/>
          <w:b/>
          <w:sz w:val="26"/>
          <w:szCs w:val="26"/>
        </w:rPr>
      </w:pPr>
      <w:r w:rsidRPr="00C07EA6">
        <w:rPr>
          <w:rFonts w:eastAsia="Georgia" w:cs="Georgia"/>
          <w:b/>
          <w:sz w:val="26"/>
          <w:szCs w:val="26"/>
        </w:rPr>
        <w:t>privind modificarea unor acte normative</w:t>
      </w:r>
    </w:p>
    <w:p w14:paraId="0E3C65E5" w14:textId="77777777" w:rsidR="00492831" w:rsidRPr="00C07EA6" w:rsidRDefault="00492831" w:rsidP="00492831">
      <w:pPr>
        <w:tabs>
          <w:tab w:val="left" w:pos="142"/>
          <w:tab w:val="left" w:pos="851"/>
          <w:tab w:val="left" w:pos="3969"/>
        </w:tabs>
        <w:spacing w:after="0"/>
        <w:ind w:firstLine="567"/>
        <w:rPr>
          <w:rFonts w:eastAsia="Georgia" w:cs="Georgia"/>
          <w:b/>
          <w:sz w:val="26"/>
          <w:szCs w:val="26"/>
        </w:rPr>
      </w:pPr>
    </w:p>
    <w:p w14:paraId="3E1DB990" w14:textId="77777777" w:rsidR="00492831" w:rsidRPr="00C07EA6" w:rsidRDefault="00492831" w:rsidP="00492831">
      <w:pPr>
        <w:tabs>
          <w:tab w:val="left" w:pos="142"/>
          <w:tab w:val="left" w:pos="851"/>
        </w:tabs>
        <w:spacing w:after="0"/>
        <w:ind w:firstLine="567"/>
        <w:rPr>
          <w:rFonts w:eastAsia="Georgia" w:cs="Georgia"/>
          <w:sz w:val="26"/>
          <w:szCs w:val="26"/>
        </w:rPr>
      </w:pPr>
      <w:r w:rsidRPr="00C07EA6">
        <w:rPr>
          <w:rFonts w:eastAsia="Georgia" w:cs="Georgia"/>
          <w:sz w:val="26"/>
          <w:szCs w:val="26"/>
        </w:rPr>
        <w:t>Parlamentul adoptă prezenta lege organică.</w:t>
      </w:r>
    </w:p>
    <w:p w14:paraId="1564AC12" w14:textId="77777777" w:rsidR="00492831" w:rsidRPr="00C07EA6" w:rsidRDefault="00492831" w:rsidP="00492831">
      <w:pPr>
        <w:tabs>
          <w:tab w:val="left" w:pos="851"/>
        </w:tabs>
        <w:spacing w:after="0"/>
        <w:ind w:firstLine="567"/>
        <w:jc w:val="both"/>
        <w:rPr>
          <w:rFonts w:eastAsia="Georgia" w:cs="Georgia"/>
          <w:sz w:val="26"/>
          <w:szCs w:val="26"/>
        </w:rPr>
      </w:pPr>
    </w:p>
    <w:p w14:paraId="5229F173" w14:textId="77777777" w:rsidR="00492831" w:rsidRPr="00C07EA6" w:rsidRDefault="00492831" w:rsidP="00492831">
      <w:pPr>
        <w:pStyle w:val="NoSpacing"/>
        <w:ind w:left="567" w:firstLine="567"/>
        <w:jc w:val="both"/>
        <w:rPr>
          <w:rFonts w:ascii="Georgia" w:hAnsi="Georgia"/>
          <w:b/>
          <w:bCs/>
          <w:sz w:val="26"/>
          <w:szCs w:val="26"/>
          <w:lang w:val="ro-MD" w:eastAsia="ro-MD"/>
        </w:rPr>
      </w:pPr>
      <w:r w:rsidRPr="00C07EA6">
        <w:rPr>
          <w:rFonts w:ascii="Georgia" w:hAnsi="Georgia"/>
          <w:b/>
          <w:sz w:val="26"/>
          <w:szCs w:val="26"/>
        </w:rPr>
        <w:t>Art. I.</w:t>
      </w:r>
      <w:r w:rsidRPr="00C07EA6">
        <w:rPr>
          <w:rFonts w:ascii="Georgia" w:hAnsi="Georgia"/>
          <w:sz w:val="26"/>
          <w:szCs w:val="26"/>
        </w:rPr>
        <w:t xml:space="preserve"> – Codul de executare al Republicii Moldova, adoptat prin Legea </w:t>
      </w:r>
      <w:r w:rsidRPr="00C07EA6">
        <w:rPr>
          <w:rFonts w:ascii="Georgia" w:hAnsi="Georgia"/>
          <w:bCs/>
          <w:sz w:val="26"/>
          <w:szCs w:val="26"/>
          <w:lang w:val="ro-MD" w:eastAsia="ro-MD"/>
        </w:rPr>
        <w:t>nr. 443-XV  din  24.12.2004 (</w:t>
      </w:r>
      <w:r w:rsidRPr="00C07EA6">
        <w:rPr>
          <w:rFonts w:ascii="Georgia" w:hAnsi="Georgia"/>
          <w:i/>
          <w:iCs/>
          <w:sz w:val="26"/>
          <w:szCs w:val="26"/>
          <w:lang w:val="ro-MD" w:eastAsia="ro-MD"/>
        </w:rPr>
        <w:t xml:space="preserve">Republicat: Monitorul Oficial al </w:t>
      </w:r>
      <w:proofErr w:type="spellStart"/>
      <w:r w:rsidRPr="00C07EA6">
        <w:rPr>
          <w:rFonts w:ascii="Georgia" w:hAnsi="Georgia"/>
          <w:i/>
          <w:iCs/>
          <w:sz w:val="26"/>
          <w:szCs w:val="26"/>
          <w:lang w:val="ro-MD" w:eastAsia="ro-MD"/>
        </w:rPr>
        <w:t>R.Moldova</w:t>
      </w:r>
      <w:proofErr w:type="spellEnd"/>
      <w:r w:rsidRPr="00C07EA6">
        <w:rPr>
          <w:rFonts w:ascii="Georgia" w:hAnsi="Georgia"/>
          <w:i/>
          <w:iCs/>
          <w:sz w:val="26"/>
          <w:szCs w:val="26"/>
          <w:lang w:val="ro-MD" w:eastAsia="ro-MD"/>
        </w:rPr>
        <w:t xml:space="preserve"> nr.214-220/704 din 05.11.2010),</w:t>
      </w:r>
      <w:r w:rsidRPr="00C07EA6">
        <w:rPr>
          <w:rFonts w:ascii="Georgia" w:hAnsi="Georgia"/>
          <w:color w:val="000000"/>
          <w:sz w:val="26"/>
          <w:szCs w:val="26"/>
          <w:lang w:val="ro-MD"/>
        </w:rPr>
        <w:t xml:space="preserve"> cu modificările și completările ulterioare</w:t>
      </w:r>
      <w:r w:rsidRPr="00C07EA6">
        <w:rPr>
          <w:rFonts w:ascii="Georgia" w:hAnsi="Georgia"/>
          <w:i/>
          <w:iCs/>
          <w:sz w:val="26"/>
          <w:szCs w:val="26"/>
          <w:lang w:val="ro-MD" w:eastAsia="ro-MD"/>
        </w:rPr>
        <w:t xml:space="preserve"> </w:t>
      </w:r>
      <w:r w:rsidRPr="00C07EA6">
        <w:rPr>
          <w:rFonts w:ascii="Georgia" w:hAnsi="Georgia"/>
          <w:iCs/>
          <w:sz w:val="26"/>
          <w:szCs w:val="26"/>
          <w:lang w:val="ro-MD" w:eastAsia="ro-MD"/>
        </w:rPr>
        <w:t>se modifică după cum urmează:</w:t>
      </w:r>
      <w:r w:rsidRPr="00C07EA6">
        <w:rPr>
          <w:rFonts w:ascii="Georgia" w:hAnsi="Georgia"/>
          <w:i/>
          <w:iCs/>
          <w:sz w:val="26"/>
          <w:szCs w:val="26"/>
          <w:lang w:val="ro-MD" w:eastAsia="ro-MD"/>
        </w:rPr>
        <w:t xml:space="preserve"> </w:t>
      </w:r>
    </w:p>
    <w:p w14:paraId="2E20AA7C" w14:textId="77777777" w:rsidR="00492831" w:rsidRPr="00C07EA6" w:rsidRDefault="00492831" w:rsidP="00492831">
      <w:pPr>
        <w:pStyle w:val="NoSpacing"/>
        <w:ind w:left="567" w:firstLine="567"/>
        <w:jc w:val="both"/>
        <w:rPr>
          <w:rFonts w:ascii="Georgia" w:eastAsia="Georgia" w:hAnsi="Georgia" w:cs="Georgia"/>
          <w:sz w:val="26"/>
          <w:szCs w:val="26"/>
        </w:rPr>
      </w:pPr>
    </w:p>
    <w:p w14:paraId="36392B7E" w14:textId="77777777" w:rsidR="00492831" w:rsidRPr="00C07EA6" w:rsidRDefault="00492831" w:rsidP="00492831">
      <w:pPr>
        <w:pStyle w:val="NoSpacing"/>
        <w:ind w:left="567" w:firstLine="567"/>
        <w:jc w:val="both"/>
        <w:rPr>
          <w:rFonts w:ascii="Georgia" w:eastAsia="Georgia" w:hAnsi="Georgia" w:cs="Georgia"/>
          <w:sz w:val="26"/>
          <w:szCs w:val="26"/>
          <w:highlight w:val="white"/>
          <w:u w:val="single"/>
        </w:rPr>
      </w:pPr>
      <w:r w:rsidRPr="00C07EA6">
        <w:rPr>
          <w:rFonts w:ascii="Georgia" w:eastAsia="Georgia" w:hAnsi="Georgia" w:cs="Georgia"/>
          <w:b/>
          <w:sz w:val="26"/>
          <w:szCs w:val="26"/>
        </w:rPr>
        <w:t>Articolul 235</w:t>
      </w:r>
      <w:r w:rsidRPr="00C07EA6">
        <w:rPr>
          <w:rFonts w:ascii="Georgia" w:eastAsia="Georgia" w:hAnsi="Georgia" w:cs="Georgia"/>
          <w:b/>
          <w:sz w:val="26"/>
          <w:szCs w:val="26"/>
          <w:highlight w:val="white"/>
        </w:rPr>
        <w:t xml:space="preserve"> </w:t>
      </w:r>
      <w:r w:rsidRPr="00C07EA6">
        <w:rPr>
          <w:rFonts w:ascii="Georgia" w:eastAsia="Georgia" w:hAnsi="Georgia" w:cs="Georgia"/>
          <w:sz w:val="26"/>
          <w:szCs w:val="26"/>
          <w:highlight w:val="white"/>
        </w:rPr>
        <w:t xml:space="preserve">alineatul (1) va avea următorul cuprins: </w:t>
      </w:r>
      <w:r w:rsidRPr="00C07EA6">
        <w:rPr>
          <w:rFonts w:ascii="Georgia" w:eastAsia="Georgia" w:hAnsi="Georgia" w:cs="Georgia"/>
          <w:sz w:val="26"/>
          <w:szCs w:val="26"/>
        </w:rPr>
        <w:t xml:space="preserve">„Administrația Națională a Penitenciarelor va asigura antrenarea condamnaților </w:t>
      </w:r>
      <w:r w:rsidRPr="00C07EA6">
        <w:rPr>
          <w:rFonts w:ascii="Georgia" w:hAnsi="Georgia"/>
          <w:sz w:val="26"/>
          <w:szCs w:val="26"/>
        </w:rPr>
        <w:t>în munci remunerate în penitenciare sau în afara acestora, în sectoarele, atelierele de producere sau gospodăriile auxiliare ale penitenciarelor, în lucrările de deservire a instituțiilor penitenciare, la întreprinderile din cadrul sistemului administrației penitenciare, precum și la alte persoane fizice sau juridice indiferent de forma de proprietate, în funcție de categoria penitenciarului și regimul de detenție.”</w:t>
      </w:r>
    </w:p>
    <w:p w14:paraId="4A464F73" w14:textId="77777777" w:rsidR="00492831" w:rsidRPr="00C07EA6" w:rsidRDefault="00492831" w:rsidP="00492831">
      <w:pPr>
        <w:tabs>
          <w:tab w:val="left" w:pos="851"/>
        </w:tabs>
        <w:spacing w:after="0"/>
        <w:ind w:firstLine="567"/>
        <w:jc w:val="both"/>
        <w:rPr>
          <w:rFonts w:eastAsia="Georgia" w:cs="Georgia"/>
          <w:b/>
          <w:sz w:val="26"/>
          <w:szCs w:val="26"/>
        </w:rPr>
      </w:pPr>
    </w:p>
    <w:p w14:paraId="0662BDFB" w14:textId="375FA374" w:rsidR="00492831" w:rsidRPr="00C07EA6" w:rsidRDefault="00492831" w:rsidP="00492831">
      <w:pPr>
        <w:pStyle w:val="tt"/>
        <w:ind w:left="567" w:firstLine="567"/>
        <w:jc w:val="both"/>
        <w:rPr>
          <w:rFonts w:ascii="Georgia" w:hAnsi="Georgia"/>
          <w:b w:val="0"/>
          <w:sz w:val="26"/>
          <w:szCs w:val="26"/>
        </w:rPr>
      </w:pPr>
      <w:r w:rsidRPr="00C07EA6">
        <w:rPr>
          <w:rFonts w:ascii="Georgia" w:eastAsia="Georgia" w:hAnsi="Georgia" w:cs="Georgia"/>
          <w:sz w:val="26"/>
          <w:szCs w:val="26"/>
        </w:rPr>
        <w:t xml:space="preserve">Art. II. – </w:t>
      </w:r>
      <w:r w:rsidRPr="00C07EA6">
        <w:rPr>
          <w:rFonts w:ascii="Georgia" w:hAnsi="Georgia"/>
          <w:b w:val="0"/>
          <w:sz w:val="26"/>
          <w:szCs w:val="26"/>
        </w:rPr>
        <w:t>Codul fiscal al Republicii Moldova adoptat prin Legea nr. 1163-XIII  din  24.04.1997, (</w:t>
      </w:r>
      <w:r w:rsidRPr="00C07EA6">
        <w:rPr>
          <w:rFonts w:ascii="Georgia" w:hAnsi="Georgia" w:cs="Arial"/>
          <w:b w:val="0"/>
          <w:i/>
          <w:iCs/>
          <w:sz w:val="26"/>
          <w:szCs w:val="26"/>
        </w:rPr>
        <w:t>Republicat în Monitorul Oficial al R.</w:t>
      </w:r>
      <w:r w:rsidR="00951338">
        <w:rPr>
          <w:rFonts w:ascii="Georgia" w:hAnsi="Georgia" w:cs="Arial"/>
          <w:b w:val="0"/>
          <w:i/>
          <w:iCs/>
          <w:sz w:val="26"/>
          <w:szCs w:val="26"/>
        </w:rPr>
        <w:t xml:space="preserve"> </w:t>
      </w:r>
      <w:r w:rsidRPr="00C07EA6">
        <w:rPr>
          <w:rFonts w:ascii="Georgia" w:hAnsi="Georgia" w:cs="Arial"/>
          <w:b w:val="0"/>
          <w:i/>
          <w:iCs/>
          <w:sz w:val="26"/>
          <w:szCs w:val="26"/>
        </w:rPr>
        <w:t xml:space="preserve">Moldova, </w:t>
      </w:r>
      <w:proofErr w:type="spellStart"/>
      <w:r w:rsidRPr="00C07EA6">
        <w:rPr>
          <w:rFonts w:ascii="Georgia" w:hAnsi="Georgia" w:cs="Arial"/>
          <w:b w:val="0"/>
          <w:i/>
          <w:iCs/>
          <w:sz w:val="26"/>
          <w:szCs w:val="26"/>
        </w:rPr>
        <w:t>ediţie</w:t>
      </w:r>
      <w:proofErr w:type="spellEnd"/>
      <w:r w:rsidRPr="00C07EA6">
        <w:rPr>
          <w:rFonts w:ascii="Georgia" w:hAnsi="Georgia" w:cs="Arial"/>
          <w:b w:val="0"/>
          <w:i/>
          <w:iCs/>
          <w:sz w:val="26"/>
          <w:szCs w:val="26"/>
        </w:rPr>
        <w:t xml:space="preserve"> specială din 08.02.2007</w:t>
      </w:r>
      <w:r w:rsidRPr="00C07EA6">
        <w:rPr>
          <w:rFonts w:ascii="Georgia" w:hAnsi="Georgia" w:cs="Arial"/>
          <w:b w:val="0"/>
          <w:iCs/>
          <w:sz w:val="26"/>
          <w:szCs w:val="26"/>
        </w:rPr>
        <w:t xml:space="preserve">), </w:t>
      </w:r>
      <w:r w:rsidRPr="00C07EA6">
        <w:rPr>
          <w:rFonts w:ascii="Georgia" w:hAnsi="Georgia"/>
          <w:b w:val="0"/>
          <w:color w:val="000000"/>
          <w:sz w:val="26"/>
          <w:szCs w:val="26"/>
        </w:rPr>
        <w:t>cu modificările și completările ulterioare</w:t>
      </w:r>
      <w:r w:rsidRPr="00C07EA6">
        <w:rPr>
          <w:rFonts w:ascii="Georgia" w:hAnsi="Georgia"/>
          <w:i/>
          <w:iCs/>
          <w:sz w:val="26"/>
          <w:szCs w:val="26"/>
        </w:rPr>
        <w:t xml:space="preserve"> </w:t>
      </w:r>
      <w:r w:rsidRPr="00C07EA6">
        <w:rPr>
          <w:rFonts w:ascii="Georgia" w:hAnsi="Georgia" w:cs="Arial"/>
          <w:b w:val="0"/>
          <w:iCs/>
          <w:sz w:val="26"/>
          <w:szCs w:val="26"/>
        </w:rPr>
        <w:t>se completează cu un nou articol:</w:t>
      </w:r>
      <w:r w:rsidRPr="00C07EA6">
        <w:rPr>
          <w:rFonts w:ascii="Georgia" w:hAnsi="Georgia" w:cs="Arial"/>
          <w:b w:val="0"/>
          <w:i/>
          <w:iCs/>
          <w:sz w:val="26"/>
          <w:szCs w:val="26"/>
        </w:rPr>
        <w:t xml:space="preserve"> </w:t>
      </w:r>
    </w:p>
    <w:p w14:paraId="151EF970" w14:textId="77777777" w:rsidR="00492831" w:rsidRPr="00C07EA6" w:rsidRDefault="00492831" w:rsidP="00492831">
      <w:pPr>
        <w:pStyle w:val="tt"/>
        <w:ind w:left="567" w:firstLine="567"/>
        <w:jc w:val="both"/>
        <w:rPr>
          <w:rFonts w:ascii="Georgia" w:hAnsi="Georgia"/>
          <w:sz w:val="26"/>
          <w:szCs w:val="26"/>
        </w:rPr>
      </w:pPr>
    </w:p>
    <w:p w14:paraId="6053FA74" w14:textId="7FE0D641" w:rsidR="00492831" w:rsidRPr="00C07EA6" w:rsidRDefault="00492831" w:rsidP="00492831">
      <w:pPr>
        <w:pStyle w:val="NoSpacing"/>
        <w:ind w:left="567" w:firstLine="567"/>
        <w:jc w:val="both"/>
        <w:rPr>
          <w:rFonts w:ascii="Georgia" w:hAnsi="Georgia"/>
          <w:sz w:val="26"/>
          <w:szCs w:val="26"/>
        </w:rPr>
      </w:pPr>
      <w:r w:rsidRPr="00C07EA6">
        <w:rPr>
          <w:rFonts w:ascii="Georgia" w:hAnsi="Georgia"/>
          <w:sz w:val="26"/>
          <w:szCs w:val="26"/>
        </w:rPr>
        <w:t xml:space="preserve"> „</w:t>
      </w:r>
      <w:r w:rsidRPr="00C07EA6">
        <w:rPr>
          <w:rFonts w:ascii="Georgia" w:hAnsi="Georgia"/>
          <w:b/>
          <w:sz w:val="26"/>
          <w:szCs w:val="26"/>
        </w:rPr>
        <w:t>Articolul 53</w:t>
      </w:r>
      <w:r w:rsidRPr="00C07EA6">
        <w:rPr>
          <w:rFonts w:ascii="Georgia" w:hAnsi="Georgia"/>
          <w:b/>
          <w:sz w:val="26"/>
          <w:szCs w:val="26"/>
          <w:vertAlign w:val="superscript"/>
        </w:rPr>
        <w:t>4</w:t>
      </w:r>
      <w:r w:rsidRPr="00C07EA6">
        <w:rPr>
          <w:rFonts w:ascii="Georgia" w:hAnsi="Georgia"/>
          <w:b/>
          <w:sz w:val="26"/>
          <w:szCs w:val="26"/>
        </w:rPr>
        <w:t>.</w:t>
      </w:r>
      <w:r w:rsidRPr="00C07EA6">
        <w:rPr>
          <w:rFonts w:ascii="Georgia" w:hAnsi="Georgia"/>
          <w:sz w:val="26"/>
          <w:szCs w:val="26"/>
          <w:vertAlign w:val="superscript"/>
        </w:rPr>
        <w:t xml:space="preserve">  </w:t>
      </w:r>
      <w:r w:rsidRPr="00C07EA6">
        <w:rPr>
          <w:rFonts w:ascii="Georgia" w:hAnsi="Georgia"/>
          <w:sz w:val="26"/>
          <w:szCs w:val="26"/>
        </w:rPr>
        <w:t>Întreprinderile c</w:t>
      </w:r>
      <w:r w:rsidR="00951338">
        <w:rPr>
          <w:rFonts w:ascii="Georgia" w:hAnsi="Georgia"/>
          <w:sz w:val="26"/>
          <w:szCs w:val="26"/>
        </w:rPr>
        <w:t>are activează</w:t>
      </w:r>
      <w:r w:rsidRPr="00C07EA6">
        <w:rPr>
          <w:rFonts w:ascii="Georgia" w:hAnsi="Georgia"/>
          <w:sz w:val="26"/>
          <w:szCs w:val="26"/>
        </w:rPr>
        <w:t xml:space="preserve"> în penitenciare sau în afara acestora în scopul antrenării condamnaților în munci remunerate</w:t>
      </w:r>
    </w:p>
    <w:p w14:paraId="10BC19E5" w14:textId="27981AF0" w:rsidR="00492831" w:rsidRPr="00C07EA6" w:rsidRDefault="00492831" w:rsidP="00492831">
      <w:pPr>
        <w:pStyle w:val="NoSpacing"/>
        <w:ind w:left="567" w:firstLine="567"/>
        <w:jc w:val="both"/>
        <w:rPr>
          <w:rFonts w:ascii="Georgia" w:hAnsi="Georgia"/>
          <w:sz w:val="26"/>
          <w:szCs w:val="26"/>
        </w:rPr>
      </w:pPr>
      <w:r w:rsidRPr="00C07EA6">
        <w:rPr>
          <w:rFonts w:ascii="Georgia" w:hAnsi="Georgia"/>
          <w:sz w:val="26"/>
          <w:szCs w:val="26"/>
        </w:rPr>
        <w:t xml:space="preserve">Se scutesc de plata impozitului </w:t>
      </w:r>
      <w:r w:rsidR="00B67831" w:rsidRPr="00951338">
        <w:rPr>
          <w:rFonts w:ascii="Georgia" w:hAnsi="Georgia"/>
          <w:sz w:val="26"/>
          <w:szCs w:val="26"/>
        </w:rPr>
        <w:t xml:space="preserve">pe venit </w:t>
      </w:r>
      <w:r w:rsidRPr="00951338">
        <w:rPr>
          <w:rFonts w:ascii="Georgia" w:hAnsi="Georgia"/>
          <w:sz w:val="26"/>
          <w:szCs w:val="26"/>
        </w:rPr>
        <w:t xml:space="preserve">întreprinderile </w:t>
      </w:r>
      <w:r w:rsidR="00951338" w:rsidRPr="00951338">
        <w:rPr>
          <w:rFonts w:ascii="Georgia" w:hAnsi="Georgia"/>
          <w:sz w:val="26"/>
          <w:szCs w:val="26"/>
        </w:rPr>
        <w:t>care activează</w:t>
      </w:r>
      <w:r w:rsidRPr="00951338">
        <w:rPr>
          <w:rFonts w:ascii="Georgia" w:hAnsi="Georgia"/>
          <w:sz w:val="26"/>
          <w:szCs w:val="26"/>
        </w:rPr>
        <w:t xml:space="preserve"> în penitenciare sau în afara acestora în scopul antrenării condamnaților în munci remunerate</w:t>
      </w:r>
      <w:r w:rsidR="00424917" w:rsidRPr="00951338">
        <w:rPr>
          <w:rFonts w:ascii="Georgia" w:hAnsi="Georgia"/>
          <w:sz w:val="26"/>
          <w:szCs w:val="26"/>
        </w:rPr>
        <w:t>, care au cel puțin 70% din angajați persoane condamnate</w:t>
      </w:r>
      <w:r w:rsidRPr="00951338">
        <w:rPr>
          <w:rFonts w:ascii="Georgia" w:hAnsi="Georgia"/>
          <w:sz w:val="26"/>
          <w:szCs w:val="26"/>
        </w:rPr>
        <w:t>.”</w:t>
      </w:r>
    </w:p>
    <w:p w14:paraId="1B3A334C" w14:textId="77777777" w:rsidR="00492831" w:rsidRPr="00C07EA6" w:rsidRDefault="00492831" w:rsidP="00492831">
      <w:pPr>
        <w:ind w:firstLine="567"/>
        <w:jc w:val="center"/>
        <w:rPr>
          <w:rFonts w:cs="Times New Roman"/>
          <w:b/>
          <w:bCs/>
          <w:sz w:val="26"/>
          <w:szCs w:val="26"/>
        </w:rPr>
      </w:pPr>
    </w:p>
    <w:p w14:paraId="22CE9A91" w14:textId="77777777" w:rsidR="00492831" w:rsidRPr="00C07EA6" w:rsidRDefault="00492831" w:rsidP="00492831">
      <w:pPr>
        <w:ind w:firstLine="567"/>
        <w:jc w:val="center"/>
        <w:rPr>
          <w:rFonts w:cs="Times New Roman"/>
          <w:b/>
          <w:bCs/>
          <w:sz w:val="26"/>
          <w:szCs w:val="26"/>
        </w:rPr>
      </w:pPr>
    </w:p>
    <w:p w14:paraId="6B0C69BD" w14:textId="77777777" w:rsidR="00492831" w:rsidRPr="00C07EA6" w:rsidRDefault="00492831" w:rsidP="00492831">
      <w:pPr>
        <w:ind w:firstLine="567"/>
        <w:jc w:val="center"/>
        <w:rPr>
          <w:rFonts w:cs="Times New Roman"/>
          <w:b/>
          <w:bCs/>
          <w:sz w:val="26"/>
          <w:szCs w:val="26"/>
        </w:rPr>
      </w:pPr>
      <w:r w:rsidRPr="00C07EA6">
        <w:rPr>
          <w:rFonts w:cs="Times New Roman"/>
          <w:b/>
          <w:bCs/>
          <w:sz w:val="26"/>
          <w:szCs w:val="26"/>
        </w:rPr>
        <w:t>PREȘEDINTELE PARLAMENTULUI</w:t>
      </w:r>
    </w:p>
    <w:p w14:paraId="56417949" w14:textId="77777777" w:rsidR="00492831" w:rsidRPr="00C07EA6" w:rsidRDefault="00492831" w:rsidP="00492831">
      <w:pPr>
        <w:spacing w:after="160" w:line="259" w:lineRule="auto"/>
        <w:ind w:left="0"/>
        <w:jc w:val="center"/>
        <w:rPr>
          <w:rFonts w:cs="Times New Roman"/>
          <w:b/>
          <w:bCs/>
          <w:sz w:val="26"/>
          <w:szCs w:val="26"/>
        </w:rPr>
      </w:pPr>
    </w:p>
    <w:p w14:paraId="28D6C8A7" w14:textId="77777777" w:rsidR="00492831" w:rsidRPr="00C07EA6" w:rsidRDefault="00492831" w:rsidP="00492831">
      <w:pPr>
        <w:spacing w:after="160" w:line="259" w:lineRule="auto"/>
        <w:ind w:left="0"/>
        <w:jc w:val="center"/>
        <w:rPr>
          <w:rFonts w:cs="Times New Roman"/>
          <w:b/>
          <w:bCs/>
          <w:sz w:val="26"/>
          <w:szCs w:val="26"/>
        </w:rPr>
      </w:pPr>
    </w:p>
    <w:p w14:paraId="4AD1966B" w14:textId="65846F18" w:rsidR="00C07EA6" w:rsidRDefault="00C07EA6" w:rsidP="00492831">
      <w:pPr>
        <w:spacing w:after="160" w:line="259" w:lineRule="auto"/>
        <w:ind w:left="0"/>
        <w:jc w:val="center"/>
        <w:rPr>
          <w:rFonts w:cs="Times New Roman"/>
          <w:b/>
          <w:bCs/>
          <w:sz w:val="26"/>
          <w:szCs w:val="26"/>
        </w:rPr>
      </w:pPr>
    </w:p>
    <w:p w14:paraId="24A6DEF6" w14:textId="77777777" w:rsidR="00C07EA6" w:rsidRPr="00C07EA6" w:rsidRDefault="00C07EA6" w:rsidP="00492831">
      <w:pPr>
        <w:spacing w:after="160" w:line="259" w:lineRule="auto"/>
        <w:ind w:left="0"/>
        <w:jc w:val="center"/>
        <w:rPr>
          <w:rFonts w:cs="Times New Roman"/>
          <w:b/>
          <w:bCs/>
          <w:sz w:val="26"/>
          <w:szCs w:val="26"/>
        </w:rPr>
      </w:pPr>
    </w:p>
    <w:p w14:paraId="6D77028C" w14:textId="77777777" w:rsidR="00492831" w:rsidRPr="00C07EA6" w:rsidRDefault="00492831" w:rsidP="00492831">
      <w:pPr>
        <w:spacing w:after="160" w:line="259" w:lineRule="auto"/>
        <w:ind w:left="0"/>
        <w:jc w:val="center"/>
        <w:rPr>
          <w:rFonts w:cs="Times New Roman"/>
          <w:b/>
          <w:bCs/>
          <w:sz w:val="26"/>
          <w:szCs w:val="26"/>
        </w:rPr>
      </w:pPr>
    </w:p>
    <w:p w14:paraId="09A9B18B" w14:textId="77777777" w:rsidR="00492831" w:rsidRPr="00C07EA6" w:rsidRDefault="00492831" w:rsidP="00492831">
      <w:pPr>
        <w:spacing w:after="160" w:line="259" w:lineRule="auto"/>
        <w:ind w:left="0"/>
        <w:jc w:val="center"/>
        <w:rPr>
          <w:rFonts w:cs="Times New Roman"/>
          <w:b/>
          <w:bCs/>
          <w:sz w:val="26"/>
          <w:szCs w:val="26"/>
        </w:rPr>
      </w:pPr>
    </w:p>
    <w:p w14:paraId="37D2B325" w14:textId="77777777" w:rsidR="00492831" w:rsidRPr="00C07EA6" w:rsidRDefault="00492831" w:rsidP="00492831">
      <w:pPr>
        <w:pStyle w:val="NoSpacing"/>
        <w:jc w:val="both"/>
        <w:rPr>
          <w:rFonts w:ascii="Georgia" w:hAnsi="Georgia"/>
          <w:b/>
          <w:sz w:val="26"/>
          <w:szCs w:val="26"/>
          <w:lang w:val="ro-MD"/>
        </w:rPr>
      </w:pPr>
    </w:p>
    <w:p w14:paraId="292F671D" w14:textId="77777777" w:rsidR="00492831" w:rsidRPr="00C07EA6" w:rsidRDefault="00492831" w:rsidP="00492831">
      <w:pPr>
        <w:spacing w:after="0" w:line="240" w:lineRule="auto"/>
        <w:ind w:left="567"/>
        <w:jc w:val="center"/>
        <w:rPr>
          <w:rFonts w:cs="Times New Roman"/>
          <w:b/>
          <w:sz w:val="26"/>
          <w:szCs w:val="26"/>
        </w:rPr>
      </w:pPr>
      <w:r w:rsidRPr="00C07EA6">
        <w:rPr>
          <w:rFonts w:cs="Times New Roman"/>
          <w:b/>
          <w:sz w:val="26"/>
          <w:szCs w:val="26"/>
        </w:rPr>
        <w:lastRenderedPageBreak/>
        <w:t>NOTĂ INFORMATIVĂ</w:t>
      </w:r>
    </w:p>
    <w:p w14:paraId="1A9380C1" w14:textId="77777777" w:rsidR="00492831" w:rsidRPr="00C07EA6" w:rsidRDefault="00492831" w:rsidP="00492831">
      <w:pPr>
        <w:pStyle w:val="NoSpacing"/>
        <w:ind w:firstLine="567"/>
        <w:jc w:val="center"/>
        <w:rPr>
          <w:rFonts w:ascii="Georgia" w:hAnsi="Georgia"/>
          <w:b/>
          <w:sz w:val="26"/>
          <w:szCs w:val="26"/>
        </w:rPr>
      </w:pPr>
      <w:r w:rsidRPr="00C07EA6">
        <w:rPr>
          <w:rFonts w:ascii="Georgia" w:hAnsi="Georgia"/>
          <w:b/>
          <w:sz w:val="26"/>
          <w:szCs w:val="26"/>
        </w:rPr>
        <w:t>la proiectul de lege privind modificarea unor acte normative</w:t>
      </w:r>
    </w:p>
    <w:p w14:paraId="27BF2EF3" w14:textId="77777777" w:rsidR="00492831" w:rsidRPr="00C07EA6" w:rsidRDefault="00492831" w:rsidP="00492831">
      <w:pPr>
        <w:pStyle w:val="NoSpacing"/>
        <w:ind w:firstLine="567"/>
        <w:jc w:val="center"/>
        <w:rPr>
          <w:rFonts w:ascii="Georgia" w:hAnsi="Georgia"/>
          <w:sz w:val="26"/>
          <w:szCs w:val="26"/>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49"/>
      </w:tblGrid>
      <w:tr w:rsidR="00492831" w:rsidRPr="00C07EA6" w14:paraId="2F280B45" w14:textId="77777777" w:rsidTr="00164BF2">
        <w:tc>
          <w:tcPr>
            <w:tcW w:w="5000" w:type="pct"/>
            <w:tcMar>
              <w:top w:w="170" w:type="dxa"/>
              <w:left w:w="170" w:type="dxa"/>
              <w:bottom w:w="170" w:type="dxa"/>
              <w:right w:w="170" w:type="dxa"/>
            </w:tcMar>
          </w:tcPr>
          <w:p w14:paraId="7842A104" w14:textId="76D285B8" w:rsidR="00492831" w:rsidRPr="00C07EA6" w:rsidRDefault="00492831" w:rsidP="00492831">
            <w:pPr>
              <w:pStyle w:val="NoSpacing"/>
              <w:ind w:firstLine="567"/>
              <w:jc w:val="both"/>
              <w:rPr>
                <w:rFonts w:ascii="Georgia" w:hAnsi="Georgia"/>
                <w:i/>
                <w:iCs/>
                <w:sz w:val="26"/>
                <w:szCs w:val="26"/>
              </w:rPr>
            </w:pPr>
            <w:r w:rsidRPr="00C07EA6">
              <w:rPr>
                <w:rFonts w:ascii="Georgia" w:hAnsi="Georgia"/>
                <w:sz w:val="26"/>
                <w:szCs w:val="26"/>
              </w:rPr>
              <w:t>Proiectul de lege privind modificarea unor acte normative a fost elaborat și înaintat de către deputa</w:t>
            </w:r>
            <w:r w:rsidR="007536D6">
              <w:rPr>
                <w:rFonts w:ascii="Georgia" w:hAnsi="Georgia"/>
                <w:sz w:val="26"/>
                <w:szCs w:val="26"/>
              </w:rPr>
              <w:t>ții</w:t>
            </w:r>
            <w:r w:rsidRPr="00C07EA6">
              <w:rPr>
                <w:rFonts w:ascii="Georgia" w:hAnsi="Georgia"/>
                <w:sz w:val="26"/>
                <w:szCs w:val="26"/>
              </w:rPr>
              <w:t xml:space="preserve"> Grigore Novac</w:t>
            </w:r>
            <w:r w:rsidR="007536D6">
              <w:rPr>
                <w:rFonts w:ascii="Georgia" w:hAnsi="Georgia"/>
                <w:sz w:val="26"/>
                <w:szCs w:val="26"/>
              </w:rPr>
              <w:t xml:space="preserve"> și Adrian Albu</w:t>
            </w:r>
            <w:r w:rsidRPr="00C07EA6">
              <w:rPr>
                <w:rFonts w:ascii="Georgia" w:hAnsi="Georgia"/>
                <w:sz w:val="26"/>
                <w:szCs w:val="26"/>
              </w:rPr>
              <w:t>, în conformitate cu</w:t>
            </w:r>
            <w:r w:rsidRPr="00C07EA6">
              <w:rPr>
                <w:rStyle w:val="Emphasis"/>
                <w:rFonts w:ascii="Georgia" w:hAnsi="Georgia"/>
                <w:bCs/>
                <w:i w:val="0"/>
                <w:sz w:val="26"/>
                <w:szCs w:val="26"/>
                <w:bdr w:val="none" w:sz="0" w:space="0" w:color="auto" w:frame="1"/>
                <w:shd w:val="clear" w:color="auto" w:fill="FFFFFF"/>
                <w:lang w:val="ro-MD"/>
              </w:rPr>
              <w:t xml:space="preserve"> </w:t>
            </w:r>
            <w:r w:rsidRPr="00C07EA6">
              <w:rPr>
                <w:rStyle w:val="Emphasis"/>
                <w:rFonts w:ascii="Georgia" w:hAnsi="Georgia"/>
                <w:bCs/>
                <w:i w:val="0"/>
                <w:iCs w:val="0"/>
                <w:sz w:val="26"/>
                <w:szCs w:val="26"/>
                <w:bdr w:val="none" w:sz="0" w:space="0" w:color="auto" w:frame="1"/>
                <w:shd w:val="clear" w:color="auto" w:fill="FFFFFF"/>
                <w:lang w:val="ro-MD"/>
              </w:rPr>
              <w:t>prevederile art.73 din Constituția Republicii Moldova și a art. 47 din Regulamentul Parlamentului, adoptat prin Legea nt.797/1996</w:t>
            </w:r>
            <w:r w:rsidRPr="00C07EA6">
              <w:rPr>
                <w:rFonts w:ascii="Georgia" w:hAnsi="Georgia"/>
                <w:i/>
                <w:iCs/>
                <w:sz w:val="26"/>
                <w:szCs w:val="26"/>
              </w:rPr>
              <w:t xml:space="preserve">. </w:t>
            </w:r>
          </w:p>
        </w:tc>
      </w:tr>
      <w:tr w:rsidR="00492831" w:rsidRPr="00C07EA6" w14:paraId="2A945F46" w14:textId="77777777" w:rsidTr="00164BF2">
        <w:trPr>
          <w:trHeight w:val="836"/>
        </w:trPr>
        <w:tc>
          <w:tcPr>
            <w:tcW w:w="5000" w:type="pct"/>
            <w:tcMar>
              <w:top w:w="170" w:type="dxa"/>
              <w:left w:w="170" w:type="dxa"/>
              <w:bottom w:w="170" w:type="dxa"/>
              <w:right w:w="170" w:type="dxa"/>
            </w:tcMar>
          </w:tcPr>
          <w:p w14:paraId="2E451070" w14:textId="77777777" w:rsidR="00492831" w:rsidRPr="00C07EA6" w:rsidRDefault="00492831" w:rsidP="00164BF2">
            <w:pPr>
              <w:spacing w:after="0" w:line="240" w:lineRule="auto"/>
              <w:ind w:left="0"/>
              <w:jc w:val="both"/>
              <w:rPr>
                <w:rFonts w:eastAsia="Times New Roman" w:cs="Times New Roman"/>
                <w:b/>
                <w:color w:val="000000"/>
                <w:sz w:val="26"/>
                <w:szCs w:val="26"/>
                <w:lang w:eastAsia="ru-RU"/>
              </w:rPr>
            </w:pPr>
            <w:r w:rsidRPr="00C07EA6">
              <w:rPr>
                <w:rFonts w:eastAsia="Times New Roman" w:cs="Times New Roman"/>
                <w:b/>
                <w:color w:val="000000"/>
                <w:sz w:val="26"/>
                <w:szCs w:val="26"/>
                <w:lang w:eastAsia="ru-RU"/>
              </w:rPr>
              <w:t>1. Condițiile ce au impus elaborarea proiectului de act normativ și finalitățile urmărite</w:t>
            </w:r>
          </w:p>
        </w:tc>
      </w:tr>
      <w:tr w:rsidR="00492831" w:rsidRPr="00C07EA6" w14:paraId="511E7885" w14:textId="77777777" w:rsidTr="00164BF2">
        <w:trPr>
          <w:trHeight w:val="132"/>
        </w:trPr>
        <w:tc>
          <w:tcPr>
            <w:tcW w:w="5000" w:type="pct"/>
            <w:tcMar>
              <w:top w:w="170" w:type="dxa"/>
              <w:left w:w="170" w:type="dxa"/>
              <w:bottom w:w="170" w:type="dxa"/>
              <w:right w:w="170" w:type="dxa"/>
            </w:tcMar>
          </w:tcPr>
          <w:p w14:paraId="1917B7F4" w14:textId="22A7AC1F" w:rsidR="00492831" w:rsidRPr="00C07EA6" w:rsidRDefault="00492831" w:rsidP="00492831">
            <w:pPr>
              <w:pStyle w:val="NoSpacing"/>
              <w:ind w:firstLine="567"/>
              <w:jc w:val="both"/>
              <w:rPr>
                <w:rFonts w:ascii="Georgia" w:hAnsi="Georgia"/>
                <w:sz w:val="26"/>
                <w:szCs w:val="26"/>
              </w:rPr>
            </w:pPr>
            <w:r w:rsidRPr="00C07EA6">
              <w:rPr>
                <w:rFonts w:ascii="Georgia" w:hAnsi="Georgia"/>
                <w:sz w:val="26"/>
                <w:szCs w:val="26"/>
              </w:rPr>
              <w:t xml:space="preserve">Necesitatea elaborării proiectului de act normativ a survenit urmare  a multiplelor vizite inopinate efectuate în cadrul penitenciarelor din țară și urmare a audienței persoanelor aflate în </w:t>
            </w:r>
            <w:r w:rsidR="0070746F" w:rsidRPr="00C07EA6">
              <w:rPr>
                <w:rFonts w:ascii="Georgia" w:hAnsi="Georgia"/>
                <w:sz w:val="26"/>
                <w:szCs w:val="26"/>
              </w:rPr>
              <w:t>custodia acestora</w:t>
            </w:r>
            <w:r w:rsidRPr="00C07EA6">
              <w:rPr>
                <w:rFonts w:ascii="Georgia" w:hAnsi="Georgia"/>
                <w:sz w:val="26"/>
                <w:szCs w:val="26"/>
              </w:rPr>
              <w:t xml:space="preserve">. </w:t>
            </w:r>
          </w:p>
          <w:p w14:paraId="3DF8D5F8" w14:textId="789819DF" w:rsidR="00492831" w:rsidRPr="00C07EA6" w:rsidRDefault="00492831" w:rsidP="00492831">
            <w:pPr>
              <w:pStyle w:val="NoSpacing"/>
              <w:ind w:firstLine="567"/>
              <w:jc w:val="both"/>
              <w:rPr>
                <w:rFonts w:ascii="Georgia" w:hAnsi="Georgia"/>
                <w:sz w:val="26"/>
                <w:szCs w:val="26"/>
              </w:rPr>
            </w:pPr>
            <w:r w:rsidRPr="00C07EA6">
              <w:rPr>
                <w:rFonts w:ascii="Georgia" w:hAnsi="Georgia"/>
                <w:sz w:val="26"/>
                <w:szCs w:val="26"/>
              </w:rPr>
              <w:t xml:space="preserve">Inițiativa legislativă are ca scop crearea locurilor de muncă remunerate pentru persoanele aflate în custodia Administrației Naționale a Penitenciarelor, precum și asigurarea condițiilor ce permit antrenarea la muncă a unui număr cât mai mare de condamnați. </w:t>
            </w:r>
            <w:r w:rsidR="008668E6" w:rsidRPr="00C07EA6">
              <w:rPr>
                <w:rFonts w:ascii="Georgia" w:hAnsi="Georgia"/>
                <w:sz w:val="26"/>
                <w:szCs w:val="26"/>
              </w:rPr>
              <w:t>A</w:t>
            </w:r>
            <w:r w:rsidRPr="00C07EA6">
              <w:rPr>
                <w:rFonts w:ascii="Georgia" w:hAnsi="Georgia"/>
                <w:sz w:val="26"/>
                <w:szCs w:val="26"/>
              </w:rPr>
              <w:t>ntrenarea condamnaților la muncă</w:t>
            </w:r>
            <w:r w:rsidR="008668E6" w:rsidRPr="00C07EA6">
              <w:rPr>
                <w:rFonts w:ascii="Georgia" w:hAnsi="Georgia"/>
                <w:sz w:val="26"/>
                <w:szCs w:val="26"/>
              </w:rPr>
              <w:t>,</w:t>
            </w:r>
            <w:r w:rsidRPr="00C07EA6">
              <w:rPr>
                <w:rFonts w:ascii="Georgia" w:hAnsi="Georgia"/>
                <w:sz w:val="26"/>
                <w:szCs w:val="26"/>
              </w:rPr>
              <w:t xml:space="preserve"> inclusiv remunerată</w:t>
            </w:r>
            <w:r w:rsidR="008668E6" w:rsidRPr="00C07EA6">
              <w:rPr>
                <w:rFonts w:ascii="Georgia" w:hAnsi="Georgia"/>
                <w:sz w:val="26"/>
                <w:szCs w:val="26"/>
              </w:rPr>
              <w:t>,</w:t>
            </w:r>
            <w:r w:rsidRPr="00C07EA6">
              <w:rPr>
                <w:rFonts w:ascii="Georgia" w:hAnsi="Georgia"/>
                <w:sz w:val="26"/>
                <w:szCs w:val="26"/>
              </w:rPr>
              <w:t xml:space="preserve"> reprezintă unul din pilonii de bază al procesului de reeducare a comportamentului infracțional.</w:t>
            </w:r>
          </w:p>
          <w:p w14:paraId="0E4AFFEF" w14:textId="77777777" w:rsidR="008668E6" w:rsidRPr="00C07EA6" w:rsidRDefault="008668E6" w:rsidP="00492831">
            <w:pPr>
              <w:pStyle w:val="NoSpacing"/>
              <w:ind w:firstLine="567"/>
              <w:jc w:val="both"/>
              <w:rPr>
                <w:rFonts w:ascii="Georgia" w:hAnsi="Georgia"/>
                <w:sz w:val="26"/>
                <w:szCs w:val="26"/>
              </w:rPr>
            </w:pPr>
            <w:r w:rsidRPr="00C07EA6">
              <w:rPr>
                <w:rFonts w:ascii="Georgia" w:hAnsi="Georgia"/>
                <w:sz w:val="26"/>
                <w:szCs w:val="26"/>
              </w:rPr>
              <w:t>Cultura muncii este o pârghie fundamentală pentru reabilitarea deținuților, iar pentru realizarea acesteia sunt imperios necesare crearea condițiilor, în special în ceea ce privește posibilitatea accederii la muncă inclusiv remunerată în locurile de detenție a unui număr mai mare de condamnați.</w:t>
            </w:r>
          </w:p>
          <w:p w14:paraId="093E1951" w14:textId="2E5DDEF1" w:rsidR="008668E6" w:rsidRPr="00C07EA6" w:rsidRDefault="008668E6" w:rsidP="008668E6">
            <w:pPr>
              <w:pStyle w:val="NoSpacing"/>
              <w:ind w:firstLine="567"/>
              <w:jc w:val="both"/>
              <w:rPr>
                <w:rFonts w:ascii="Georgia" w:hAnsi="Georgia"/>
                <w:sz w:val="26"/>
                <w:szCs w:val="26"/>
              </w:rPr>
            </w:pPr>
            <w:r w:rsidRPr="00C07EA6">
              <w:rPr>
                <w:rFonts w:ascii="Georgia" w:hAnsi="Georgia"/>
                <w:sz w:val="26"/>
                <w:szCs w:val="26"/>
              </w:rPr>
              <w:t xml:space="preserve">Din numărul total de condamnați aflați în custodia statului au posibilitatea efectivă de a fi încadrați la munci doar 9,59%, iar restul persoanelor deținute, din lipsa ofertelor de muncă, nu sunt implicați în procesul de reeducare la un nivel care să aducă beneficii în realizarea scopului pedepsei penale, fapt care implicit influențează asupra gradului mare de recidivă. </w:t>
            </w:r>
          </w:p>
          <w:p w14:paraId="0E356C21" w14:textId="00A9D487" w:rsidR="00492831" w:rsidRPr="00C07EA6" w:rsidRDefault="00492831" w:rsidP="00492831">
            <w:pPr>
              <w:pStyle w:val="NoSpacing"/>
              <w:ind w:firstLine="567"/>
              <w:jc w:val="both"/>
              <w:rPr>
                <w:rFonts w:ascii="Georgia" w:hAnsi="Georgia"/>
                <w:sz w:val="26"/>
                <w:szCs w:val="26"/>
              </w:rPr>
            </w:pPr>
            <w:r w:rsidRPr="00C07EA6">
              <w:rPr>
                <w:rFonts w:ascii="Georgia" w:hAnsi="Georgia"/>
                <w:sz w:val="26"/>
                <w:szCs w:val="26"/>
              </w:rPr>
              <w:t>Ansamblul de reguli minime ale Națiunilor Unite pentru tratamentul deținuților, adoptat prin Rezoluția Adunării Generale a Organizației Națiunilor Unite din 17 decembrie 2015, în regula nr. 96, statuează că deținuții condamnați trebuie să fie asigurați cu posibilitatea de a munci și/sau să participe activ la reabilitare, cu condiția ca un medic sau alți specialiști medicali calificați să stabilească capacitatea lor fizică și mentală pentru muncă.</w:t>
            </w:r>
          </w:p>
          <w:p w14:paraId="75ADFFBB" w14:textId="09303E3C" w:rsidR="00492831" w:rsidRPr="00C07EA6" w:rsidRDefault="00492831" w:rsidP="008668E6">
            <w:pPr>
              <w:pStyle w:val="NoSpacing"/>
              <w:ind w:firstLine="567"/>
              <w:jc w:val="both"/>
              <w:rPr>
                <w:rFonts w:ascii="Georgia" w:hAnsi="Georgia"/>
                <w:sz w:val="26"/>
                <w:szCs w:val="26"/>
              </w:rPr>
            </w:pPr>
            <w:r w:rsidRPr="00C07EA6">
              <w:rPr>
                <w:rFonts w:ascii="Georgia" w:hAnsi="Georgia"/>
                <w:sz w:val="26"/>
                <w:szCs w:val="26"/>
              </w:rPr>
              <w:t xml:space="preserve">De asemenea, Comitetul de Miniștri al Consiliului Europei recomandă statelor membre ca autoritățile penitenciare să depună efortul de a oferi deținuților o muncă utilă și corespunzătoare. Munca deținuților trebuie să fie asigurată de către autoritățile penitenciare, cu sau fără concursul firmelor private, în interiorul sau exteriorul penitenciarului. </w:t>
            </w:r>
          </w:p>
          <w:p w14:paraId="7D020248" w14:textId="77777777" w:rsidR="00492831" w:rsidRPr="00C07EA6" w:rsidRDefault="00492831" w:rsidP="008668E6">
            <w:pPr>
              <w:pStyle w:val="NoSpacing"/>
              <w:ind w:firstLine="567"/>
              <w:jc w:val="both"/>
              <w:rPr>
                <w:rFonts w:ascii="Georgia" w:hAnsi="Georgia"/>
                <w:sz w:val="26"/>
                <w:szCs w:val="26"/>
                <w:lang w:val="ro-MD"/>
              </w:rPr>
            </w:pPr>
          </w:p>
        </w:tc>
      </w:tr>
      <w:tr w:rsidR="00492831" w:rsidRPr="00C07EA6" w14:paraId="0BB3EA42" w14:textId="77777777" w:rsidTr="00164BF2">
        <w:tc>
          <w:tcPr>
            <w:tcW w:w="5000" w:type="pct"/>
            <w:tcMar>
              <w:top w:w="170" w:type="dxa"/>
              <w:left w:w="170" w:type="dxa"/>
              <w:bottom w:w="170" w:type="dxa"/>
              <w:right w:w="170" w:type="dxa"/>
            </w:tcMar>
          </w:tcPr>
          <w:p w14:paraId="1902639B" w14:textId="623E84F6" w:rsidR="00492831" w:rsidRPr="00C07EA6" w:rsidRDefault="00492831" w:rsidP="00164BF2">
            <w:pPr>
              <w:spacing w:after="0" w:line="240" w:lineRule="auto"/>
              <w:ind w:left="281" w:hanging="281"/>
              <w:jc w:val="both"/>
              <w:rPr>
                <w:rFonts w:eastAsia="Times New Roman" w:cs="Times New Roman"/>
                <w:b/>
                <w:color w:val="000000"/>
                <w:sz w:val="26"/>
                <w:szCs w:val="26"/>
                <w:lang w:eastAsia="ru-RU"/>
              </w:rPr>
            </w:pPr>
            <w:r w:rsidRPr="00C07EA6">
              <w:rPr>
                <w:rFonts w:eastAsia="Times New Roman" w:cs="Times New Roman"/>
                <w:b/>
                <w:color w:val="000000"/>
                <w:sz w:val="26"/>
                <w:szCs w:val="26"/>
                <w:lang w:eastAsia="ru-RU"/>
              </w:rPr>
              <w:t xml:space="preserve">2. Principalele prevederi ale proiectului </w:t>
            </w:r>
          </w:p>
        </w:tc>
      </w:tr>
      <w:tr w:rsidR="00492831" w:rsidRPr="00C07EA6" w14:paraId="669B85D1" w14:textId="77777777" w:rsidTr="00164BF2">
        <w:tc>
          <w:tcPr>
            <w:tcW w:w="5000" w:type="pct"/>
            <w:tcMar>
              <w:top w:w="170" w:type="dxa"/>
              <w:left w:w="170" w:type="dxa"/>
              <w:bottom w:w="170" w:type="dxa"/>
              <w:right w:w="170" w:type="dxa"/>
            </w:tcMar>
          </w:tcPr>
          <w:p w14:paraId="102E9B41" w14:textId="24CFF984" w:rsidR="00492831" w:rsidRPr="00C07EA6" w:rsidRDefault="00492831" w:rsidP="008668E6">
            <w:pPr>
              <w:pStyle w:val="NoSpacing"/>
              <w:ind w:left="142" w:firstLine="425"/>
              <w:jc w:val="both"/>
              <w:rPr>
                <w:rFonts w:ascii="Georgia" w:hAnsi="Georgia"/>
                <w:sz w:val="26"/>
                <w:szCs w:val="26"/>
              </w:rPr>
            </w:pPr>
            <w:r w:rsidRPr="00C07EA6">
              <w:rPr>
                <w:rFonts w:ascii="Georgia" w:hAnsi="Georgia"/>
                <w:sz w:val="26"/>
                <w:szCs w:val="26"/>
              </w:rPr>
              <w:t xml:space="preserve">Prin prezentul proiect de lege se propune modificarea </w:t>
            </w:r>
            <w:r w:rsidRPr="00C07EA6">
              <w:rPr>
                <w:rFonts w:ascii="Georgia" w:eastAsia="Georgia" w:hAnsi="Georgia" w:cs="Georgia"/>
                <w:sz w:val="26"/>
                <w:szCs w:val="26"/>
                <w:highlight w:val="white"/>
              </w:rPr>
              <w:t>alineatului (1)</w:t>
            </w:r>
            <w:r w:rsidRPr="00C07EA6">
              <w:rPr>
                <w:rFonts w:ascii="Georgia" w:eastAsia="Georgia" w:hAnsi="Georgia" w:cs="Georgia"/>
                <w:b/>
                <w:sz w:val="26"/>
                <w:szCs w:val="26"/>
              </w:rPr>
              <w:t xml:space="preserve"> </w:t>
            </w:r>
            <w:r w:rsidRPr="00C07EA6">
              <w:rPr>
                <w:rFonts w:ascii="Georgia" w:eastAsia="Georgia" w:hAnsi="Georgia" w:cs="Georgia"/>
                <w:bCs/>
                <w:sz w:val="26"/>
                <w:szCs w:val="26"/>
              </w:rPr>
              <w:t>a articolului 235</w:t>
            </w:r>
            <w:r w:rsidRPr="00C07EA6">
              <w:rPr>
                <w:rFonts w:ascii="Georgia" w:eastAsia="Georgia" w:hAnsi="Georgia" w:cs="Georgia"/>
                <w:bCs/>
                <w:sz w:val="26"/>
                <w:szCs w:val="26"/>
                <w:highlight w:val="white"/>
              </w:rPr>
              <w:t xml:space="preserve"> </w:t>
            </w:r>
            <w:r w:rsidRPr="00C07EA6">
              <w:rPr>
                <w:rFonts w:ascii="Georgia" w:eastAsia="Georgia" w:hAnsi="Georgia" w:cs="Georgia"/>
                <w:bCs/>
                <w:sz w:val="26"/>
                <w:szCs w:val="26"/>
              </w:rPr>
              <w:t xml:space="preserve"> din </w:t>
            </w:r>
            <w:r w:rsidRPr="00C07EA6">
              <w:rPr>
                <w:rFonts w:ascii="Georgia" w:hAnsi="Georgia"/>
                <w:sz w:val="26"/>
                <w:szCs w:val="26"/>
              </w:rPr>
              <w:t>Codul de executare al Republicii Moldova</w:t>
            </w:r>
            <w:r w:rsidR="00F45E14" w:rsidRPr="00C07EA6">
              <w:rPr>
                <w:rFonts w:ascii="Georgia" w:hAnsi="Georgia"/>
                <w:sz w:val="26"/>
                <w:szCs w:val="26"/>
              </w:rPr>
              <w:t>. Astfel, se</w:t>
            </w:r>
            <w:r w:rsidRPr="00C07EA6">
              <w:rPr>
                <w:rFonts w:ascii="Georgia" w:hAnsi="Georgia"/>
                <w:color w:val="000000"/>
                <w:sz w:val="26"/>
                <w:szCs w:val="26"/>
                <w:lang w:val="ro-MD"/>
              </w:rPr>
              <w:t xml:space="preserve"> propune o nouă redacție</w:t>
            </w:r>
            <w:r w:rsidR="00F45E14" w:rsidRPr="00C07EA6">
              <w:rPr>
                <w:rFonts w:ascii="Georgia" w:hAnsi="Georgia"/>
                <w:color w:val="000000"/>
                <w:sz w:val="26"/>
                <w:szCs w:val="26"/>
                <w:lang w:val="ro-MD"/>
              </w:rPr>
              <w:t xml:space="preserve">  a alineatului enunțat</w:t>
            </w:r>
            <w:r w:rsidRPr="00C07EA6">
              <w:rPr>
                <w:rFonts w:ascii="Georgia" w:hAnsi="Georgia"/>
                <w:color w:val="000000"/>
                <w:sz w:val="26"/>
                <w:szCs w:val="26"/>
                <w:lang w:val="ro-MD"/>
              </w:rPr>
              <w:t>:</w:t>
            </w:r>
            <w:r w:rsidRPr="00C07EA6">
              <w:rPr>
                <w:rFonts w:ascii="Georgia" w:hAnsi="Georgia"/>
                <w:i/>
                <w:iCs/>
                <w:sz w:val="26"/>
                <w:szCs w:val="26"/>
                <w:lang w:val="ro-MD" w:eastAsia="ro-MD"/>
              </w:rPr>
              <w:t xml:space="preserve"> </w:t>
            </w:r>
            <w:r w:rsidRPr="00C07EA6">
              <w:rPr>
                <w:rFonts w:ascii="Georgia" w:eastAsia="Georgia" w:hAnsi="Georgia" w:cs="Georgia"/>
                <w:sz w:val="26"/>
                <w:szCs w:val="26"/>
                <w:highlight w:val="white"/>
              </w:rPr>
              <w:t xml:space="preserve"> </w:t>
            </w:r>
            <w:r w:rsidRPr="00C07EA6">
              <w:rPr>
                <w:rFonts w:ascii="Georgia" w:eastAsia="Georgia" w:hAnsi="Georgia" w:cs="Georgia"/>
                <w:i/>
                <w:iCs/>
                <w:sz w:val="26"/>
                <w:szCs w:val="26"/>
              </w:rPr>
              <w:t xml:space="preserve">„Administrația Națională a Penitenciarelor va asigura antrenarea condamnaților </w:t>
            </w:r>
            <w:r w:rsidRPr="00C07EA6">
              <w:rPr>
                <w:rFonts w:ascii="Georgia" w:hAnsi="Georgia"/>
                <w:i/>
                <w:iCs/>
                <w:sz w:val="26"/>
                <w:szCs w:val="26"/>
              </w:rPr>
              <w:t xml:space="preserve">în munci remunerate în penitenciare sau în afara acestora, în sectoarele, atelierele de producere sau gospodăriile auxiliare </w:t>
            </w:r>
            <w:r w:rsidRPr="00C07EA6">
              <w:rPr>
                <w:rFonts w:ascii="Georgia" w:hAnsi="Georgia"/>
                <w:i/>
                <w:iCs/>
                <w:sz w:val="26"/>
                <w:szCs w:val="26"/>
              </w:rPr>
              <w:lastRenderedPageBreak/>
              <w:t>ale penitenciarelor, în lucrările de deservire a instituțiilor penitenciare, la întreprinderile din cadrul sistemului administrației penitenciare, precum și la alte persoane fizice sau juridice indiferent de forma de proprietate, în funcție de categoria penitenciarului și regimul de detenție.”</w:t>
            </w:r>
          </w:p>
          <w:p w14:paraId="6706C5B5" w14:textId="2927B36E" w:rsidR="00492831" w:rsidRPr="00C07EA6" w:rsidRDefault="00492831" w:rsidP="008668E6">
            <w:pPr>
              <w:pStyle w:val="NoSpacing"/>
              <w:ind w:left="142" w:firstLine="425"/>
              <w:jc w:val="both"/>
              <w:rPr>
                <w:rFonts w:ascii="Georgia" w:hAnsi="Georgia"/>
                <w:b/>
                <w:bCs/>
                <w:sz w:val="26"/>
                <w:szCs w:val="26"/>
                <w:lang w:val="ro-MD" w:eastAsia="ro-MD"/>
              </w:rPr>
            </w:pPr>
            <w:r w:rsidRPr="00C07EA6">
              <w:rPr>
                <w:rFonts w:ascii="Georgia" w:hAnsi="Georgia"/>
                <w:sz w:val="26"/>
                <w:szCs w:val="26"/>
              </w:rPr>
              <w:t>Adițional</w:t>
            </w:r>
            <w:r w:rsidR="00F45E14" w:rsidRPr="00C07EA6">
              <w:rPr>
                <w:rFonts w:ascii="Georgia" w:hAnsi="Georgia"/>
                <w:sz w:val="26"/>
                <w:szCs w:val="26"/>
              </w:rPr>
              <w:t>,</w:t>
            </w:r>
            <w:r w:rsidRPr="00C07EA6">
              <w:rPr>
                <w:rFonts w:ascii="Georgia" w:hAnsi="Georgia"/>
                <w:sz w:val="26"/>
                <w:szCs w:val="26"/>
              </w:rPr>
              <w:t xml:space="preserve"> se propune completarea</w:t>
            </w:r>
            <w:r w:rsidRPr="00C07EA6">
              <w:rPr>
                <w:rFonts w:ascii="Georgia" w:eastAsia="Georgia" w:hAnsi="Georgia" w:cs="Georgia"/>
                <w:sz w:val="26"/>
                <w:szCs w:val="26"/>
              </w:rPr>
              <w:t xml:space="preserve"> </w:t>
            </w:r>
            <w:r w:rsidRPr="00C07EA6">
              <w:rPr>
                <w:rFonts w:ascii="Georgia" w:hAnsi="Georgia"/>
                <w:sz w:val="26"/>
                <w:szCs w:val="26"/>
              </w:rPr>
              <w:t xml:space="preserve">Codului fiscal al Republicii Moldova </w:t>
            </w:r>
            <w:r w:rsidRPr="00C07EA6">
              <w:rPr>
                <w:rFonts w:ascii="Georgia" w:hAnsi="Georgia"/>
                <w:color w:val="000000"/>
                <w:sz w:val="26"/>
                <w:szCs w:val="26"/>
              </w:rPr>
              <w:t xml:space="preserve">cu </w:t>
            </w:r>
            <w:r w:rsidRPr="00C07EA6">
              <w:rPr>
                <w:rFonts w:ascii="Georgia" w:hAnsi="Georgia" w:cs="Arial"/>
                <w:iCs/>
                <w:sz w:val="26"/>
                <w:szCs w:val="26"/>
              </w:rPr>
              <w:t>un nou articol:</w:t>
            </w:r>
            <w:r w:rsidRPr="00C07EA6">
              <w:rPr>
                <w:rFonts w:ascii="Georgia" w:hAnsi="Georgia" w:cs="Arial"/>
                <w:i/>
                <w:iCs/>
                <w:sz w:val="26"/>
                <w:szCs w:val="26"/>
              </w:rPr>
              <w:t xml:space="preserve"> </w:t>
            </w:r>
          </w:p>
          <w:p w14:paraId="09DB9A55" w14:textId="30624DAE" w:rsidR="00492831" w:rsidRPr="00C07EA6" w:rsidRDefault="00492831" w:rsidP="008668E6">
            <w:pPr>
              <w:pStyle w:val="NoSpacing"/>
              <w:ind w:left="142" w:firstLine="425"/>
              <w:jc w:val="both"/>
              <w:rPr>
                <w:rFonts w:ascii="Georgia" w:hAnsi="Georgia"/>
                <w:i/>
                <w:iCs/>
                <w:sz w:val="26"/>
                <w:szCs w:val="26"/>
              </w:rPr>
            </w:pPr>
            <w:r w:rsidRPr="00C07EA6">
              <w:rPr>
                <w:rFonts w:ascii="Georgia" w:hAnsi="Georgia"/>
                <w:sz w:val="26"/>
                <w:szCs w:val="26"/>
              </w:rPr>
              <w:t xml:space="preserve"> </w:t>
            </w:r>
            <w:r w:rsidRPr="00C07EA6">
              <w:rPr>
                <w:rFonts w:ascii="Georgia" w:hAnsi="Georgia"/>
                <w:i/>
                <w:iCs/>
                <w:sz w:val="26"/>
                <w:szCs w:val="26"/>
              </w:rPr>
              <w:t>„</w:t>
            </w:r>
            <w:r w:rsidRPr="00C07EA6">
              <w:rPr>
                <w:rFonts w:ascii="Georgia" w:hAnsi="Georgia"/>
                <w:b/>
                <w:i/>
                <w:iCs/>
                <w:sz w:val="26"/>
                <w:szCs w:val="26"/>
              </w:rPr>
              <w:t>Articolul 53</w:t>
            </w:r>
            <w:r w:rsidRPr="00C07EA6">
              <w:rPr>
                <w:rFonts w:ascii="Georgia" w:hAnsi="Georgia"/>
                <w:b/>
                <w:i/>
                <w:iCs/>
                <w:sz w:val="26"/>
                <w:szCs w:val="26"/>
                <w:vertAlign w:val="superscript"/>
              </w:rPr>
              <w:t>4</w:t>
            </w:r>
            <w:r w:rsidRPr="00C07EA6">
              <w:rPr>
                <w:rFonts w:ascii="Georgia" w:hAnsi="Georgia"/>
                <w:b/>
                <w:i/>
                <w:iCs/>
                <w:sz w:val="26"/>
                <w:szCs w:val="26"/>
              </w:rPr>
              <w:t>.</w:t>
            </w:r>
            <w:r w:rsidRPr="00C07EA6">
              <w:rPr>
                <w:rFonts w:ascii="Georgia" w:hAnsi="Georgia"/>
                <w:i/>
                <w:iCs/>
                <w:sz w:val="26"/>
                <w:szCs w:val="26"/>
                <w:vertAlign w:val="superscript"/>
              </w:rPr>
              <w:t xml:space="preserve">  </w:t>
            </w:r>
            <w:r w:rsidRPr="007536D6">
              <w:rPr>
                <w:rFonts w:ascii="Georgia" w:hAnsi="Georgia"/>
                <w:i/>
                <w:iCs/>
                <w:sz w:val="26"/>
                <w:szCs w:val="26"/>
              </w:rPr>
              <w:t xml:space="preserve">Întreprinderile </w:t>
            </w:r>
            <w:r w:rsidR="007536D6" w:rsidRPr="007536D6">
              <w:rPr>
                <w:rFonts w:ascii="Georgia" w:hAnsi="Georgia"/>
                <w:i/>
                <w:iCs/>
                <w:sz w:val="26"/>
                <w:szCs w:val="26"/>
              </w:rPr>
              <w:t>care activează</w:t>
            </w:r>
            <w:r w:rsidRPr="007536D6">
              <w:rPr>
                <w:rFonts w:ascii="Georgia" w:hAnsi="Georgia"/>
                <w:i/>
                <w:iCs/>
                <w:sz w:val="26"/>
                <w:szCs w:val="26"/>
              </w:rPr>
              <w:t xml:space="preserve"> în</w:t>
            </w:r>
            <w:r w:rsidRPr="00C07EA6">
              <w:rPr>
                <w:rFonts w:ascii="Georgia" w:hAnsi="Georgia"/>
                <w:i/>
                <w:iCs/>
                <w:sz w:val="26"/>
                <w:szCs w:val="26"/>
              </w:rPr>
              <w:t xml:space="preserve"> penitenciare</w:t>
            </w:r>
            <w:r w:rsidR="00F45E14" w:rsidRPr="00C07EA6">
              <w:rPr>
                <w:rFonts w:ascii="Georgia" w:hAnsi="Georgia"/>
                <w:sz w:val="26"/>
                <w:szCs w:val="26"/>
              </w:rPr>
              <w:t xml:space="preserve"> </w:t>
            </w:r>
            <w:r w:rsidR="00F45E14" w:rsidRPr="00C07EA6">
              <w:rPr>
                <w:rFonts w:ascii="Georgia" w:hAnsi="Georgia"/>
                <w:i/>
                <w:iCs/>
                <w:sz w:val="26"/>
                <w:szCs w:val="26"/>
              </w:rPr>
              <w:t>sau în afara acestora</w:t>
            </w:r>
            <w:r w:rsidRPr="00C07EA6">
              <w:rPr>
                <w:rFonts w:ascii="Georgia" w:hAnsi="Georgia"/>
                <w:i/>
                <w:iCs/>
                <w:sz w:val="26"/>
                <w:szCs w:val="26"/>
              </w:rPr>
              <w:t xml:space="preserve"> în scopul antrenării condamnaților în munci remunerate</w:t>
            </w:r>
          </w:p>
          <w:p w14:paraId="48BC5FBB" w14:textId="3BC05811" w:rsidR="00492831" w:rsidRPr="00C07EA6" w:rsidRDefault="00492831" w:rsidP="008668E6">
            <w:pPr>
              <w:pStyle w:val="NoSpacing"/>
              <w:ind w:left="142" w:firstLine="425"/>
              <w:jc w:val="both"/>
              <w:rPr>
                <w:rFonts w:ascii="Georgia" w:hAnsi="Georgia"/>
                <w:i/>
                <w:iCs/>
                <w:sz w:val="26"/>
                <w:szCs w:val="26"/>
              </w:rPr>
            </w:pPr>
            <w:r w:rsidRPr="00C07EA6">
              <w:rPr>
                <w:rFonts w:ascii="Georgia" w:hAnsi="Georgia"/>
                <w:i/>
                <w:iCs/>
                <w:sz w:val="26"/>
                <w:szCs w:val="26"/>
              </w:rPr>
              <w:t xml:space="preserve">Se scutesc de plata impozitului întreprinderile </w:t>
            </w:r>
            <w:r w:rsidR="007536D6">
              <w:rPr>
                <w:rFonts w:ascii="Georgia" w:hAnsi="Georgia"/>
                <w:i/>
                <w:iCs/>
                <w:sz w:val="26"/>
                <w:szCs w:val="26"/>
              </w:rPr>
              <w:t>care activează</w:t>
            </w:r>
            <w:r w:rsidRPr="00C07EA6">
              <w:rPr>
                <w:rFonts w:ascii="Georgia" w:hAnsi="Georgia"/>
                <w:i/>
                <w:iCs/>
                <w:sz w:val="26"/>
                <w:szCs w:val="26"/>
              </w:rPr>
              <w:t xml:space="preserve"> în penitenciare în scopul antrenării condamnaților în munci remunerate.”</w:t>
            </w:r>
          </w:p>
          <w:p w14:paraId="5F49E0E5" w14:textId="289D72D8" w:rsidR="00F45E14" w:rsidRPr="00C07EA6" w:rsidRDefault="00492831" w:rsidP="008668E6">
            <w:pPr>
              <w:pStyle w:val="NoSpacing"/>
              <w:ind w:left="142" w:firstLine="425"/>
              <w:jc w:val="both"/>
              <w:rPr>
                <w:rFonts w:ascii="Georgia" w:eastAsia="Georgia" w:hAnsi="Georgia" w:cs="Georgia"/>
                <w:sz w:val="26"/>
                <w:szCs w:val="26"/>
              </w:rPr>
            </w:pPr>
            <w:r w:rsidRPr="00C07EA6">
              <w:rPr>
                <w:rFonts w:ascii="Georgia" w:hAnsi="Georgia"/>
                <w:sz w:val="26"/>
                <w:szCs w:val="26"/>
              </w:rPr>
              <w:t>Modificările propuse vor contribui la</w:t>
            </w:r>
            <w:r w:rsidRPr="00C07EA6">
              <w:rPr>
                <w:rFonts w:ascii="Georgia" w:hAnsi="Georgia"/>
                <w:sz w:val="26"/>
                <w:szCs w:val="26"/>
                <w:lang w:val="ro-MD"/>
              </w:rPr>
              <w:t xml:space="preserve"> scutirea de plata impozitului a întreprinderilor </w:t>
            </w:r>
            <w:r w:rsidR="007536D6">
              <w:rPr>
                <w:rFonts w:ascii="Georgia" w:hAnsi="Georgia"/>
                <w:sz w:val="26"/>
                <w:szCs w:val="26"/>
                <w:lang w:val="ro-MD"/>
              </w:rPr>
              <w:t xml:space="preserve">care activează </w:t>
            </w:r>
            <w:r w:rsidRPr="00C07EA6">
              <w:rPr>
                <w:rFonts w:ascii="Georgia" w:hAnsi="Georgia"/>
                <w:sz w:val="26"/>
                <w:szCs w:val="26"/>
                <w:lang w:val="ro-MD"/>
              </w:rPr>
              <w:t>în penitenciare</w:t>
            </w:r>
            <w:r w:rsidR="00F45E14" w:rsidRPr="00C07EA6">
              <w:rPr>
                <w:rFonts w:ascii="Georgia" w:hAnsi="Georgia"/>
                <w:sz w:val="26"/>
                <w:szCs w:val="26"/>
              </w:rPr>
              <w:t xml:space="preserve"> sau în afara acestora</w:t>
            </w:r>
            <w:r w:rsidRPr="00C07EA6">
              <w:rPr>
                <w:rFonts w:ascii="Georgia" w:hAnsi="Georgia"/>
                <w:sz w:val="26"/>
                <w:szCs w:val="26"/>
                <w:lang w:val="ro-MD"/>
              </w:rPr>
              <w:t xml:space="preserve"> în scopul antrenării condamnaților în munci remunerate. Aceasta va spori facilitarea și motivarea agenților economici de a deschide întreprinderi în penitenciare </w:t>
            </w:r>
            <w:r w:rsidR="00F45E14" w:rsidRPr="00C07EA6">
              <w:rPr>
                <w:rFonts w:ascii="Georgia" w:hAnsi="Georgia"/>
                <w:sz w:val="26"/>
                <w:szCs w:val="26"/>
              </w:rPr>
              <w:t>sau în afara acestora</w:t>
            </w:r>
            <w:r w:rsidR="00F45E14" w:rsidRPr="00C07EA6">
              <w:rPr>
                <w:rFonts w:ascii="Georgia" w:hAnsi="Georgia"/>
                <w:sz w:val="26"/>
                <w:szCs w:val="26"/>
                <w:lang w:val="ro-MD"/>
              </w:rPr>
              <w:t xml:space="preserve"> </w:t>
            </w:r>
            <w:r w:rsidRPr="00C07EA6">
              <w:rPr>
                <w:rFonts w:ascii="Georgia" w:hAnsi="Georgia"/>
                <w:sz w:val="26"/>
                <w:szCs w:val="26"/>
                <w:lang w:val="ro-MD"/>
              </w:rPr>
              <w:t>pentru a antrena la munci mai mulți deținuți,</w:t>
            </w:r>
            <w:r w:rsidRPr="00C07EA6">
              <w:rPr>
                <w:rFonts w:ascii="Georgia" w:hAnsi="Georgia"/>
                <w:sz w:val="26"/>
                <w:szCs w:val="26"/>
              </w:rPr>
              <w:t xml:space="preserve"> în funcție de categoria penitenciarului și regimul de detenție</w:t>
            </w:r>
            <w:r w:rsidRPr="00C07EA6">
              <w:rPr>
                <w:rFonts w:ascii="Georgia" w:hAnsi="Georgia"/>
                <w:sz w:val="26"/>
                <w:szCs w:val="26"/>
                <w:lang w:val="ro-MD"/>
              </w:rPr>
              <w:t>.</w:t>
            </w:r>
            <w:r w:rsidRPr="00C07EA6">
              <w:rPr>
                <w:rFonts w:ascii="Georgia" w:eastAsia="Georgia" w:hAnsi="Georgia" w:cs="Georgia"/>
                <w:sz w:val="26"/>
                <w:szCs w:val="26"/>
              </w:rPr>
              <w:t xml:space="preserve"> </w:t>
            </w:r>
          </w:p>
          <w:p w14:paraId="7DB17341" w14:textId="5560026D" w:rsidR="00492831" w:rsidRPr="00C07EA6" w:rsidRDefault="00492831" w:rsidP="008668E6">
            <w:pPr>
              <w:pStyle w:val="NoSpacing"/>
              <w:ind w:left="142" w:firstLine="425"/>
              <w:jc w:val="both"/>
              <w:rPr>
                <w:rFonts w:ascii="Georgia" w:hAnsi="Georgia"/>
                <w:sz w:val="26"/>
                <w:szCs w:val="26"/>
                <w:lang w:val="ro-MD"/>
              </w:rPr>
            </w:pPr>
            <w:r w:rsidRPr="00C07EA6">
              <w:rPr>
                <w:rFonts w:ascii="Georgia" w:eastAsia="Georgia" w:hAnsi="Georgia" w:cs="Georgia"/>
                <w:sz w:val="26"/>
                <w:szCs w:val="26"/>
              </w:rPr>
              <w:t xml:space="preserve">Antrenarea condamnaților </w:t>
            </w:r>
            <w:r w:rsidRPr="00C07EA6">
              <w:rPr>
                <w:rFonts w:ascii="Georgia" w:hAnsi="Georgia"/>
                <w:sz w:val="26"/>
                <w:szCs w:val="26"/>
              </w:rPr>
              <w:t>în munci remunerate este pusă în sarcina Administrației Naționale a Penitenciarelor în calitate de autoritate care exercită atribuțiile și implementează politica statului în domeniul punerii în executare a pedepselor penale privative de libertate și a măsurilor de siguranță aplicate persoanelor private de libertate.</w:t>
            </w:r>
            <w:r w:rsidRPr="00C07EA6">
              <w:rPr>
                <w:rFonts w:ascii="Georgia" w:hAnsi="Georgia"/>
                <w:sz w:val="26"/>
                <w:szCs w:val="26"/>
                <w:lang w:val="ro-MD"/>
              </w:rPr>
              <w:t xml:space="preserve"> </w:t>
            </w:r>
          </w:p>
          <w:p w14:paraId="5044486E" w14:textId="72BD213C" w:rsidR="00492831" w:rsidRPr="00C07EA6" w:rsidRDefault="00492831" w:rsidP="00951338">
            <w:pPr>
              <w:pStyle w:val="NoSpacing"/>
              <w:ind w:left="142" w:firstLine="425"/>
              <w:jc w:val="both"/>
              <w:rPr>
                <w:rFonts w:ascii="Georgia" w:hAnsi="Georgia"/>
                <w:sz w:val="26"/>
                <w:szCs w:val="26"/>
              </w:rPr>
            </w:pPr>
            <w:r w:rsidRPr="00C07EA6">
              <w:rPr>
                <w:rFonts w:ascii="Georgia" w:hAnsi="Georgia"/>
                <w:sz w:val="26"/>
                <w:szCs w:val="26"/>
                <w:lang w:val="ro-MD"/>
              </w:rPr>
              <w:t>Majorarea potențialului sistemului administrației penitenciare prin a crea locuri de muncă pentru persoanele aflate în custodia sa, va spori procesul de reeducare a condamnaților, deoarece munca reprezintă cel mai important element al dezvoltării relațiilor interumane atât în cadrul penitenciarului cât și în afara acestuia.</w:t>
            </w:r>
          </w:p>
        </w:tc>
      </w:tr>
      <w:tr w:rsidR="00492831" w:rsidRPr="00C07EA6" w14:paraId="262BEE22" w14:textId="77777777" w:rsidTr="00164BF2">
        <w:tc>
          <w:tcPr>
            <w:tcW w:w="5000" w:type="pct"/>
            <w:tcMar>
              <w:top w:w="170" w:type="dxa"/>
              <w:left w:w="170" w:type="dxa"/>
              <w:bottom w:w="170" w:type="dxa"/>
              <w:right w:w="170" w:type="dxa"/>
            </w:tcMar>
          </w:tcPr>
          <w:p w14:paraId="7769854E" w14:textId="77777777" w:rsidR="00492831" w:rsidRPr="00C07EA6" w:rsidRDefault="00492831" w:rsidP="00F45E14">
            <w:pPr>
              <w:pStyle w:val="NoSpacing"/>
              <w:ind w:left="567" w:hanging="425"/>
              <w:jc w:val="both"/>
              <w:rPr>
                <w:rFonts w:ascii="Georgia" w:hAnsi="Georgia"/>
                <w:b/>
                <w:bCs/>
                <w:sz w:val="26"/>
                <w:szCs w:val="26"/>
              </w:rPr>
            </w:pPr>
            <w:r w:rsidRPr="00C07EA6">
              <w:rPr>
                <w:rFonts w:ascii="Georgia" w:hAnsi="Georgia"/>
                <w:b/>
                <w:bCs/>
                <w:sz w:val="26"/>
                <w:szCs w:val="26"/>
              </w:rPr>
              <w:lastRenderedPageBreak/>
              <w:t>3. Practica internațională</w:t>
            </w:r>
          </w:p>
        </w:tc>
      </w:tr>
      <w:tr w:rsidR="00492831" w:rsidRPr="00C07EA6" w14:paraId="6CAB871F" w14:textId="77777777" w:rsidTr="00164BF2">
        <w:tc>
          <w:tcPr>
            <w:tcW w:w="5000" w:type="pct"/>
            <w:tcMar>
              <w:top w:w="170" w:type="dxa"/>
              <w:left w:w="170" w:type="dxa"/>
              <w:bottom w:w="170" w:type="dxa"/>
              <w:right w:w="170" w:type="dxa"/>
            </w:tcMar>
          </w:tcPr>
          <w:p w14:paraId="7E5B5E4C" w14:textId="77777777" w:rsidR="00492831" w:rsidRPr="00C07EA6" w:rsidRDefault="00492831" w:rsidP="00F45E14">
            <w:pPr>
              <w:pStyle w:val="NoSpacing"/>
              <w:ind w:left="142" w:firstLine="425"/>
              <w:jc w:val="both"/>
              <w:rPr>
                <w:rFonts w:ascii="Georgia" w:hAnsi="Georgia"/>
                <w:sz w:val="26"/>
                <w:szCs w:val="26"/>
                <w:lang w:val="ro-MD"/>
              </w:rPr>
            </w:pPr>
            <w:r w:rsidRPr="00C07EA6">
              <w:rPr>
                <w:rFonts w:ascii="Georgia" w:hAnsi="Georgia"/>
                <w:sz w:val="26"/>
                <w:szCs w:val="26"/>
                <w:lang w:val="ro-MD"/>
              </w:rPr>
              <w:t xml:space="preserve">Din experiența altor state în domeniul creării posibilităților de a munci pentru deținuți pot fi reținute programele diversificate de activități de muncă pentru toți deținuții doritori de a munci din Norvegia. </w:t>
            </w:r>
          </w:p>
          <w:p w14:paraId="123D828C" w14:textId="77777777" w:rsidR="00492831" w:rsidRPr="00C07EA6" w:rsidRDefault="00492831" w:rsidP="00F45E14">
            <w:pPr>
              <w:pStyle w:val="NoSpacing"/>
              <w:ind w:left="142" w:firstLine="425"/>
              <w:jc w:val="both"/>
              <w:rPr>
                <w:rFonts w:ascii="Georgia" w:hAnsi="Georgia"/>
                <w:sz w:val="26"/>
                <w:szCs w:val="26"/>
                <w:lang w:val="ro-MD"/>
              </w:rPr>
            </w:pPr>
            <w:r w:rsidRPr="00C07EA6">
              <w:rPr>
                <w:rFonts w:ascii="Georgia" w:hAnsi="Georgia"/>
                <w:sz w:val="26"/>
                <w:szCs w:val="26"/>
                <w:lang w:val="ro-MD"/>
              </w:rPr>
              <w:t xml:space="preserve">În Germania autoritatea de executare a pedepsei penale repartizează tuturor deținuților muncă economic rentabilă, iar în Spania toți deținuții au obligația să lucreze conform aptitudinilor sale fizice și mentale, în timp ce legea italiană consimte atât munca pentru administrația penitenciară, cât și munca pentru companiile private. </w:t>
            </w:r>
          </w:p>
          <w:p w14:paraId="5CC5EEED" w14:textId="77777777" w:rsidR="00492831" w:rsidRPr="00C07EA6" w:rsidRDefault="00492831" w:rsidP="00F45E14">
            <w:pPr>
              <w:pStyle w:val="NoSpacing"/>
              <w:ind w:left="142" w:firstLine="425"/>
              <w:jc w:val="both"/>
              <w:rPr>
                <w:rFonts w:ascii="Georgia" w:hAnsi="Georgia"/>
                <w:sz w:val="26"/>
                <w:szCs w:val="26"/>
                <w:lang w:val="ro-MD"/>
              </w:rPr>
            </w:pPr>
            <w:r w:rsidRPr="00C07EA6">
              <w:rPr>
                <w:rFonts w:ascii="Georgia" w:hAnsi="Georgia"/>
                <w:sz w:val="26"/>
                <w:szCs w:val="26"/>
                <w:lang w:val="ro-MD"/>
              </w:rPr>
              <w:t xml:space="preserve">În Franța regulile și regulamentele prevăd luarea măsurilor posibile pentru a oferi locuri de muncă celor care doresc să muncească. Cu toate acestea, conform datelor colectate, în 2011 populația penitenciarelor a înregistrat o rată a ocupării forței de muncă de 28%. </w:t>
            </w:r>
          </w:p>
          <w:p w14:paraId="381DDCC7" w14:textId="5CB0E5F1" w:rsidR="00492831" w:rsidRPr="00951338" w:rsidRDefault="00492831" w:rsidP="00951338">
            <w:pPr>
              <w:pStyle w:val="NoSpacing"/>
              <w:ind w:left="142" w:firstLine="425"/>
              <w:jc w:val="both"/>
              <w:rPr>
                <w:rFonts w:ascii="Georgia" w:hAnsi="Georgia"/>
                <w:sz w:val="26"/>
                <w:szCs w:val="26"/>
                <w:lang w:val="ro-MD"/>
              </w:rPr>
            </w:pPr>
            <w:r w:rsidRPr="00C07EA6">
              <w:rPr>
                <w:rFonts w:ascii="Georgia" w:hAnsi="Georgia"/>
                <w:sz w:val="26"/>
                <w:szCs w:val="26"/>
                <w:lang w:val="ro-MD"/>
              </w:rPr>
              <w:t xml:space="preserve">Legislația Greciei se referă la un sistem complex de oportunități de muncă în interiorul și în afara închisorii, în sectorul public și în cel privat, precum și pentru propriul profit al deținuților. Sunt aproximativ 5300 de posturi pentru 12.500 de deținuți în cele 34 de închisori din Grecia. </w:t>
            </w:r>
          </w:p>
        </w:tc>
      </w:tr>
      <w:tr w:rsidR="00492831" w:rsidRPr="00C07EA6" w14:paraId="13BF861C" w14:textId="77777777" w:rsidTr="00164BF2">
        <w:trPr>
          <w:trHeight w:val="343"/>
        </w:trPr>
        <w:tc>
          <w:tcPr>
            <w:tcW w:w="5000" w:type="pct"/>
            <w:tcMar>
              <w:top w:w="170" w:type="dxa"/>
              <w:left w:w="170" w:type="dxa"/>
              <w:bottom w:w="170" w:type="dxa"/>
              <w:right w:w="170" w:type="dxa"/>
            </w:tcMar>
          </w:tcPr>
          <w:p w14:paraId="3ACE3477" w14:textId="6BA12C74" w:rsidR="00492831" w:rsidRPr="00C07EA6" w:rsidRDefault="00492831" w:rsidP="001D5B8E">
            <w:pPr>
              <w:spacing w:after="0" w:line="240" w:lineRule="auto"/>
              <w:ind w:left="281" w:hanging="281"/>
              <w:rPr>
                <w:rFonts w:eastAsia="Times New Roman" w:cs="Times New Roman"/>
                <w:b/>
                <w:color w:val="000000"/>
                <w:sz w:val="26"/>
                <w:szCs w:val="26"/>
                <w:lang w:eastAsia="ru-RU"/>
              </w:rPr>
            </w:pPr>
            <w:r w:rsidRPr="00C07EA6">
              <w:rPr>
                <w:rFonts w:eastAsia="Times New Roman" w:cs="Times New Roman"/>
                <w:b/>
                <w:color w:val="000000"/>
                <w:sz w:val="26"/>
                <w:szCs w:val="26"/>
                <w:lang w:eastAsia="ru-RU"/>
              </w:rPr>
              <w:t xml:space="preserve">4. Fundamentarea </w:t>
            </w:r>
            <w:proofErr w:type="spellStart"/>
            <w:r w:rsidRPr="00C07EA6">
              <w:rPr>
                <w:rFonts w:eastAsia="Times New Roman" w:cs="Times New Roman"/>
                <w:b/>
                <w:color w:val="000000"/>
                <w:sz w:val="26"/>
                <w:szCs w:val="26"/>
                <w:lang w:eastAsia="ru-RU"/>
              </w:rPr>
              <w:t>economico</w:t>
            </w:r>
            <w:proofErr w:type="spellEnd"/>
            <w:r w:rsidRPr="00C07EA6">
              <w:rPr>
                <w:rFonts w:eastAsia="Times New Roman" w:cs="Times New Roman"/>
                <w:b/>
                <w:color w:val="000000"/>
                <w:sz w:val="26"/>
                <w:szCs w:val="26"/>
                <w:lang w:eastAsia="ru-RU"/>
              </w:rPr>
              <w:t>–financiară</w:t>
            </w:r>
          </w:p>
        </w:tc>
      </w:tr>
      <w:tr w:rsidR="00492831" w:rsidRPr="00C07EA6" w14:paraId="3914F7E0" w14:textId="77777777" w:rsidTr="00164BF2">
        <w:trPr>
          <w:trHeight w:val="343"/>
        </w:trPr>
        <w:tc>
          <w:tcPr>
            <w:tcW w:w="5000" w:type="pct"/>
            <w:tcMar>
              <w:top w:w="170" w:type="dxa"/>
              <w:left w:w="170" w:type="dxa"/>
              <w:bottom w:w="170" w:type="dxa"/>
              <w:right w:w="170" w:type="dxa"/>
            </w:tcMar>
          </w:tcPr>
          <w:p w14:paraId="4CE2AB25" w14:textId="77777777" w:rsidR="007A60DA" w:rsidRPr="00C07EA6" w:rsidRDefault="00492831" w:rsidP="001D5B8E">
            <w:pPr>
              <w:pStyle w:val="NoSpacing"/>
              <w:ind w:left="142" w:firstLine="425"/>
              <w:jc w:val="both"/>
              <w:rPr>
                <w:rFonts w:ascii="Georgia" w:hAnsi="Georgia"/>
                <w:sz w:val="26"/>
                <w:szCs w:val="26"/>
                <w:lang w:val="ro-MD"/>
              </w:rPr>
            </w:pPr>
            <w:r w:rsidRPr="00C07EA6">
              <w:rPr>
                <w:rFonts w:ascii="Georgia" w:hAnsi="Georgia"/>
                <w:sz w:val="26"/>
                <w:szCs w:val="26"/>
                <w:lang w:val="ro-MD"/>
              </w:rPr>
              <w:lastRenderedPageBreak/>
              <w:t>Pornind de la scopul imperativ privind reorganizarea actualului sistem de executare a pedepselor penale privative de libertate devine absolut necesară consolidarea proceselor de reeducare a comportamentului condamnaților prin fortificarea mijlocului de corijare, așa cum este munca social-utilă</w:t>
            </w:r>
            <w:r w:rsidR="007A60DA" w:rsidRPr="00C07EA6">
              <w:rPr>
                <w:rFonts w:ascii="Georgia" w:hAnsi="Georgia"/>
                <w:sz w:val="26"/>
                <w:szCs w:val="26"/>
                <w:lang w:val="ro-MD"/>
              </w:rPr>
              <w:t xml:space="preserve"> și munca remunerată</w:t>
            </w:r>
            <w:r w:rsidRPr="00C07EA6">
              <w:rPr>
                <w:rFonts w:ascii="Georgia" w:hAnsi="Georgia"/>
                <w:sz w:val="26"/>
                <w:szCs w:val="26"/>
                <w:lang w:val="ro-MD"/>
              </w:rPr>
              <w:t>.</w:t>
            </w:r>
          </w:p>
          <w:p w14:paraId="55ABC0EC" w14:textId="4D6A523F" w:rsidR="00492831" w:rsidRPr="00C07EA6" w:rsidRDefault="00492831" w:rsidP="007A60DA">
            <w:pPr>
              <w:pStyle w:val="NoSpacing"/>
              <w:ind w:left="142" w:firstLine="425"/>
              <w:jc w:val="both"/>
              <w:rPr>
                <w:rFonts w:ascii="Georgia" w:hAnsi="Georgia"/>
                <w:color w:val="333333"/>
                <w:sz w:val="26"/>
                <w:szCs w:val="26"/>
                <w:shd w:val="clear" w:color="auto" w:fill="FFFFFF"/>
                <w:lang w:val="ro-MD"/>
              </w:rPr>
            </w:pPr>
            <w:r w:rsidRPr="00C07EA6">
              <w:rPr>
                <w:rFonts w:ascii="Georgia" w:hAnsi="Georgia"/>
                <w:sz w:val="26"/>
                <w:szCs w:val="26"/>
                <w:lang w:val="ro-MD"/>
              </w:rPr>
              <w:t xml:space="preserve"> În acest sens</w:t>
            </w:r>
            <w:r w:rsidR="007A60DA" w:rsidRPr="00C07EA6">
              <w:rPr>
                <w:rFonts w:ascii="Georgia" w:hAnsi="Georgia"/>
                <w:sz w:val="26"/>
                <w:szCs w:val="26"/>
                <w:lang w:val="ro-MD"/>
              </w:rPr>
              <w:t>,</w:t>
            </w:r>
            <w:r w:rsidRPr="00C07EA6">
              <w:rPr>
                <w:rFonts w:ascii="Georgia" w:hAnsi="Georgia"/>
                <w:sz w:val="26"/>
                <w:szCs w:val="26"/>
                <w:lang w:val="ro-MD"/>
              </w:rPr>
              <w:t xml:space="preserve"> Guvernul Republicii Moldova </w:t>
            </w:r>
            <w:r w:rsidR="007A60DA" w:rsidRPr="00C07EA6">
              <w:rPr>
                <w:rFonts w:ascii="Georgia" w:hAnsi="Georgia"/>
                <w:sz w:val="26"/>
                <w:szCs w:val="26"/>
                <w:lang w:val="ro-MD"/>
              </w:rPr>
              <w:t xml:space="preserve">urmează </w:t>
            </w:r>
            <w:r w:rsidRPr="00C07EA6">
              <w:rPr>
                <w:rFonts w:ascii="Georgia" w:hAnsi="Georgia"/>
                <w:sz w:val="26"/>
                <w:szCs w:val="26"/>
                <w:lang w:val="ro-MD"/>
              </w:rPr>
              <w:t>să</w:t>
            </w:r>
            <w:r w:rsidR="007A60DA" w:rsidRPr="00C07EA6">
              <w:rPr>
                <w:rFonts w:ascii="Georgia" w:hAnsi="Georgia"/>
                <w:sz w:val="26"/>
                <w:szCs w:val="26"/>
                <w:lang w:val="ro-MD"/>
              </w:rPr>
              <w:t xml:space="preserve"> identifice mijloacele financiare necesare și posibilități de concepere a oportunităților de creare a locurilor de muncă pentru persoanele aflate în custodia Administrației Naționale a Penitenciarelor. La fel, Guvernul va opera</w:t>
            </w:r>
            <w:r w:rsidRPr="00C07EA6">
              <w:rPr>
                <w:rFonts w:ascii="Georgia" w:hAnsi="Georgia"/>
                <w:sz w:val="26"/>
                <w:szCs w:val="26"/>
                <w:lang w:val="ro-MD"/>
              </w:rPr>
              <w:t xml:space="preserve"> modificări</w:t>
            </w:r>
            <w:r w:rsidR="007A60DA" w:rsidRPr="00C07EA6">
              <w:rPr>
                <w:rFonts w:ascii="Georgia" w:hAnsi="Georgia"/>
                <w:sz w:val="26"/>
                <w:szCs w:val="26"/>
                <w:lang w:val="ro-MD"/>
              </w:rPr>
              <w:t>le</w:t>
            </w:r>
            <w:r w:rsidRPr="00C07EA6">
              <w:rPr>
                <w:rFonts w:ascii="Georgia" w:hAnsi="Georgia"/>
                <w:sz w:val="26"/>
                <w:szCs w:val="26"/>
                <w:lang w:val="ro-MD"/>
              </w:rPr>
              <w:t xml:space="preserve"> cadrul</w:t>
            </w:r>
            <w:r w:rsidR="007A60DA" w:rsidRPr="00C07EA6">
              <w:rPr>
                <w:rFonts w:ascii="Georgia" w:hAnsi="Georgia"/>
                <w:sz w:val="26"/>
                <w:szCs w:val="26"/>
                <w:lang w:val="ro-MD"/>
              </w:rPr>
              <w:t>ui</w:t>
            </w:r>
            <w:r w:rsidRPr="00C07EA6">
              <w:rPr>
                <w:rFonts w:ascii="Georgia" w:hAnsi="Georgia"/>
                <w:sz w:val="26"/>
                <w:szCs w:val="26"/>
                <w:lang w:val="ro-MD"/>
              </w:rPr>
              <w:t xml:space="preserve"> legal </w:t>
            </w:r>
            <w:r w:rsidR="007A60DA" w:rsidRPr="00C07EA6">
              <w:rPr>
                <w:rFonts w:ascii="Georgia" w:hAnsi="Georgia"/>
                <w:sz w:val="26"/>
                <w:szCs w:val="26"/>
                <w:lang w:val="ro-MD"/>
              </w:rPr>
              <w:t>conex ce se impun, în vederea antrenării persoanelor deținute cu locuri de muncă remunerate fie în întreprinderi create în penitenciare sau în afara acestora</w:t>
            </w:r>
            <w:r w:rsidRPr="00C07EA6">
              <w:rPr>
                <w:rFonts w:ascii="Georgia" w:hAnsi="Georgia"/>
                <w:sz w:val="26"/>
                <w:szCs w:val="26"/>
                <w:lang w:val="ro-MD"/>
              </w:rPr>
              <w:t>.</w:t>
            </w:r>
          </w:p>
        </w:tc>
      </w:tr>
      <w:tr w:rsidR="00492831" w:rsidRPr="00C07EA6" w14:paraId="545B2A5B" w14:textId="77777777" w:rsidTr="00164BF2">
        <w:trPr>
          <w:trHeight w:val="343"/>
        </w:trPr>
        <w:tc>
          <w:tcPr>
            <w:tcW w:w="5000" w:type="pct"/>
            <w:tcMar>
              <w:top w:w="170" w:type="dxa"/>
              <w:left w:w="170" w:type="dxa"/>
              <w:bottom w:w="170" w:type="dxa"/>
              <w:right w:w="170" w:type="dxa"/>
            </w:tcMar>
          </w:tcPr>
          <w:p w14:paraId="70D91DDA" w14:textId="59F8FE96" w:rsidR="00492831" w:rsidRPr="00C07EA6" w:rsidRDefault="00492831" w:rsidP="007A60DA">
            <w:pPr>
              <w:pStyle w:val="NoSpacing"/>
              <w:ind w:left="142" w:firstLine="425"/>
              <w:jc w:val="both"/>
              <w:rPr>
                <w:rFonts w:ascii="Georgia" w:hAnsi="Georgia"/>
                <w:b/>
                <w:bCs/>
                <w:sz w:val="26"/>
                <w:szCs w:val="26"/>
                <w:lang w:val="ro-MD"/>
              </w:rPr>
            </w:pPr>
            <w:r w:rsidRPr="00C07EA6">
              <w:rPr>
                <w:rFonts w:ascii="Georgia" w:hAnsi="Georgia"/>
                <w:b/>
                <w:bCs/>
                <w:sz w:val="26"/>
                <w:szCs w:val="26"/>
                <w:lang w:val="ro-MD"/>
              </w:rPr>
              <w:t xml:space="preserve">5. </w:t>
            </w:r>
            <w:r w:rsidRPr="00C07EA6">
              <w:rPr>
                <w:rFonts w:ascii="Georgia" w:hAnsi="Georgia"/>
                <w:b/>
                <w:bCs/>
                <w:sz w:val="26"/>
                <w:szCs w:val="26"/>
              </w:rPr>
              <w:t xml:space="preserve">Avizarea şi consultarea publică a proiectului </w:t>
            </w:r>
          </w:p>
        </w:tc>
      </w:tr>
      <w:tr w:rsidR="00492831" w:rsidRPr="00C07EA6" w14:paraId="14B43158" w14:textId="77777777" w:rsidTr="00164BF2">
        <w:trPr>
          <w:trHeight w:val="343"/>
        </w:trPr>
        <w:tc>
          <w:tcPr>
            <w:tcW w:w="5000" w:type="pct"/>
            <w:tcMar>
              <w:top w:w="170" w:type="dxa"/>
              <w:left w:w="170" w:type="dxa"/>
              <w:bottom w:w="170" w:type="dxa"/>
              <w:right w:w="170" w:type="dxa"/>
            </w:tcMar>
          </w:tcPr>
          <w:p w14:paraId="4874D022" w14:textId="77777777" w:rsidR="00492831" w:rsidRPr="00C07EA6" w:rsidRDefault="00492831" w:rsidP="007A60DA">
            <w:pPr>
              <w:pStyle w:val="Default"/>
              <w:ind w:left="142" w:firstLine="567"/>
              <w:jc w:val="both"/>
              <w:rPr>
                <w:rFonts w:ascii="Georgia" w:hAnsi="Georgia"/>
                <w:sz w:val="26"/>
                <w:szCs w:val="26"/>
              </w:rPr>
            </w:pPr>
            <w:r w:rsidRPr="00C07EA6">
              <w:rPr>
                <w:rFonts w:ascii="Georgia" w:hAnsi="Georgia"/>
                <w:sz w:val="26"/>
                <w:szCs w:val="26"/>
              </w:rPr>
              <w:t>În scopul respectării prevederilor Legii nr. 239 din 13 noiembrie 2008 privind transparența în procesul decizional, proiectul de lege este plasat pe pagina web oficială a Parlamentului, compartimentul proiecte de acte legislative.</w:t>
            </w:r>
          </w:p>
          <w:p w14:paraId="4461717B" w14:textId="0B76C95E" w:rsidR="00492831" w:rsidRPr="00C07EA6" w:rsidRDefault="00492831" w:rsidP="007A60DA">
            <w:pPr>
              <w:pStyle w:val="Default"/>
              <w:ind w:left="142" w:firstLine="567"/>
              <w:jc w:val="both"/>
              <w:rPr>
                <w:rFonts w:ascii="Georgia" w:hAnsi="Georgia"/>
                <w:sz w:val="26"/>
                <w:szCs w:val="26"/>
              </w:rPr>
            </w:pPr>
            <w:r w:rsidRPr="00C07EA6">
              <w:rPr>
                <w:rFonts w:ascii="Georgia" w:hAnsi="Georgia"/>
                <w:sz w:val="26"/>
                <w:szCs w:val="26"/>
              </w:rPr>
              <w:t xml:space="preserve"> Concomitent proiectul de lege va fi suspus avizării de către Centrul Național Anticorupție și de către Guvernul Republicii Moldova.</w:t>
            </w:r>
          </w:p>
          <w:p w14:paraId="0BBAB4BB" w14:textId="6A6CAB7D" w:rsidR="00492831" w:rsidRPr="00C07EA6" w:rsidRDefault="00492831" w:rsidP="00E53ABE">
            <w:pPr>
              <w:pStyle w:val="Default"/>
              <w:ind w:left="142" w:firstLine="567"/>
              <w:jc w:val="both"/>
              <w:rPr>
                <w:rFonts w:ascii="Georgia" w:hAnsi="Georgia"/>
                <w:sz w:val="26"/>
                <w:szCs w:val="26"/>
              </w:rPr>
            </w:pPr>
            <w:r w:rsidRPr="00C07EA6">
              <w:rPr>
                <w:rFonts w:ascii="Georgia" w:hAnsi="Georgia"/>
                <w:sz w:val="26"/>
                <w:szCs w:val="26"/>
              </w:rPr>
              <w:t>Inițiativa legislativă a fost consultată cu Administrația Națională a Penitenciarelor</w:t>
            </w:r>
            <w:r w:rsidR="00E53ABE" w:rsidRPr="00C07EA6">
              <w:rPr>
                <w:rFonts w:ascii="Georgia" w:hAnsi="Georgia"/>
                <w:sz w:val="26"/>
                <w:szCs w:val="26"/>
              </w:rPr>
              <w:t>, societatea civilă</w:t>
            </w:r>
            <w:r w:rsidRPr="00C07EA6">
              <w:rPr>
                <w:rFonts w:ascii="Georgia" w:hAnsi="Georgia"/>
                <w:sz w:val="26"/>
                <w:szCs w:val="26"/>
              </w:rPr>
              <w:t xml:space="preserve"> și alte părți interesate.</w:t>
            </w:r>
          </w:p>
        </w:tc>
      </w:tr>
    </w:tbl>
    <w:p w14:paraId="5FD5B46A" w14:textId="77777777" w:rsidR="00492831" w:rsidRPr="00C07EA6" w:rsidRDefault="00492831" w:rsidP="00492831">
      <w:pPr>
        <w:pStyle w:val="NoSpacing"/>
        <w:ind w:left="567" w:firstLine="567"/>
        <w:jc w:val="both"/>
        <w:rPr>
          <w:rFonts w:ascii="Georgia" w:hAnsi="Georgia"/>
          <w:b/>
          <w:sz w:val="26"/>
          <w:szCs w:val="26"/>
        </w:rPr>
      </w:pPr>
    </w:p>
    <w:p w14:paraId="65BDE442" w14:textId="77777777" w:rsidR="00492831" w:rsidRPr="00C07EA6" w:rsidRDefault="00492831" w:rsidP="009F3D2B">
      <w:pPr>
        <w:pStyle w:val="Titlustinga"/>
        <w:rPr>
          <w:noProof/>
          <w:sz w:val="26"/>
          <w:szCs w:val="26"/>
        </w:rPr>
      </w:pPr>
    </w:p>
    <w:p w14:paraId="7BEFF1D1" w14:textId="07107F9C" w:rsidR="00E41184" w:rsidRPr="00C07EA6" w:rsidRDefault="00E12B34" w:rsidP="00492831">
      <w:pPr>
        <w:pStyle w:val="NoSpacing"/>
        <w:jc w:val="right"/>
        <w:rPr>
          <w:rFonts w:ascii="Georgia" w:eastAsia="Georgia" w:hAnsi="Georgia" w:cs="Georgia"/>
          <w:b/>
          <w:sz w:val="26"/>
          <w:szCs w:val="26"/>
          <w:lang w:val="ro-MD"/>
        </w:rPr>
      </w:pPr>
      <w:r w:rsidRPr="00C07EA6">
        <w:rPr>
          <w:rFonts w:ascii="Georgia" w:hAnsi="Georgia"/>
          <w:b/>
          <w:noProof/>
          <w:sz w:val="26"/>
          <w:szCs w:val="26"/>
          <w:lang w:val="en-US"/>
        </w:rPr>
        <w:t xml:space="preserve"> </w:t>
      </w:r>
    </w:p>
    <w:bookmarkEnd w:id="0"/>
    <w:p w14:paraId="434A8CC5" w14:textId="0DAD745A" w:rsidR="00B51C60" w:rsidRPr="00C07EA6" w:rsidRDefault="00B51C60" w:rsidP="00B51C60">
      <w:pPr>
        <w:rPr>
          <w:sz w:val="26"/>
          <w:szCs w:val="26"/>
          <w:lang w:val="ro-MD"/>
        </w:rPr>
      </w:pPr>
    </w:p>
    <w:sectPr w:rsidR="00B51C60" w:rsidRPr="00C07EA6" w:rsidSect="00C07EA6">
      <w:footerReference w:type="default" r:id="rId7"/>
      <w:headerReference w:type="first" r:id="rId8"/>
      <w:footerReference w:type="first" r:id="rId9"/>
      <w:type w:val="continuous"/>
      <w:pgSz w:w="11906" w:h="16838" w:code="9"/>
      <w:pgMar w:top="851" w:right="1196"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B9EAF" w14:textId="77777777" w:rsidR="00672794" w:rsidRDefault="00672794">
      <w:pPr>
        <w:spacing w:after="0" w:line="240" w:lineRule="auto"/>
      </w:pPr>
      <w:r>
        <w:separator/>
      </w:r>
    </w:p>
  </w:endnote>
  <w:endnote w:type="continuationSeparator" w:id="0">
    <w:p w14:paraId="663532F3" w14:textId="77777777" w:rsidR="00672794" w:rsidRDefault="00672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Condensed">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5619357"/>
      <w:docPartObj>
        <w:docPartGallery w:val="Page Numbers (Bottom of Page)"/>
        <w:docPartUnique/>
      </w:docPartObj>
    </w:sdtPr>
    <w:sdtEndPr>
      <w:rPr>
        <w:noProof/>
      </w:rPr>
    </w:sdtEndPr>
    <w:sdtContent>
      <w:p w14:paraId="5BCC6493" w14:textId="393B87F0" w:rsidR="000E7772" w:rsidRDefault="003E37B3">
        <w:pPr>
          <w:pStyle w:val="Footer"/>
          <w:jc w:val="right"/>
        </w:pPr>
        <w:r>
          <w:fldChar w:fldCharType="begin"/>
        </w:r>
        <w:r>
          <w:instrText xml:space="preserve"> PAGE   \* MERGEFORMAT </w:instrText>
        </w:r>
        <w:r>
          <w:fldChar w:fldCharType="separate"/>
        </w:r>
        <w:r w:rsidR="00D152B6">
          <w:rPr>
            <w:noProof/>
          </w:rPr>
          <w:t>2</w:t>
        </w:r>
        <w:r>
          <w:rPr>
            <w:noProof/>
          </w:rPr>
          <w:fldChar w:fldCharType="end"/>
        </w:r>
      </w:p>
    </w:sdtContent>
  </w:sdt>
  <w:p w14:paraId="4B3B4427" w14:textId="77777777" w:rsidR="000E7772"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3265A" w14:textId="77777777" w:rsidR="00672794" w:rsidRDefault="00672794">
      <w:pPr>
        <w:spacing w:after="0" w:line="240" w:lineRule="auto"/>
      </w:pPr>
      <w:r>
        <w:separator/>
      </w:r>
    </w:p>
  </w:footnote>
  <w:footnote w:type="continuationSeparator" w:id="0">
    <w:p w14:paraId="22136940" w14:textId="77777777" w:rsidR="00672794" w:rsidRDefault="006727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D14156"/>
    <w:multiLevelType w:val="hybridMultilevel"/>
    <w:tmpl w:val="4134B5B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16cid:durableId="772825854">
    <w:abstractNumId w:val="1"/>
  </w:num>
  <w:num w:numId="2" w16cid:durableId="845637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133F95"/>
    <w:rsid w:val="00143263"/>
    <w:rsid w:val="00193781"/>
    <w:rsid w:val="001D5B8E"/>
    <w:rsid w:val="00246791"/>
    <w:rsid w:val="002C384F"/>
    <w:rsid w:val="003A5B3D"/>
    <w:rsid w:val="003E3030"/>
    <w:rsid w:val="003E37B3"/>
    <w:rsid w:val="00424917"/>
    <w:rsid w:val="00472291"/>
    <w:rsid w:val="00472814"/>
    <w:rsid w:val="00492831"/>
    <w:rsid w:val="004F13CC"/>
    <w:rsid w:val="0057607A"/>
    <w:rsid w:val="00663E11"/>
    <w:rsid w:val="00672794"/>
    <w:rsid w:val="006D615A"/>
    <w:rsid w:val="006F108D"/>
    <w:rsid w:val="0070746F"/>
    <w:rsid w:val="007536D6"/>
    <w:rsid w:val="00765FE3"/>
    <w:rsid w:val="007754F3"/>
    <w:rsid w:val="00782199"/>
    <w:rsid w:val="007A60DA"/>
    <w:rsid w:val="008668E6"/>
    <w:rsid w:val="008B2A5A"/>
    <w:rsid w:val="00951338"/>
    <w:rsid w:val="009E2C65"/>
    <w:rsid w:val="009F3D2B"/>
    <w:rsid w:val="00A04453"/>
    <w:rsid w:val="00A330B9"/>
    <w:rsid w:val="00A5025B"/>
    <w:rsid w:val="00AE56E2"/>
    <w:rsid w:val="00B443A1"/>
    <w:rsid w:val="00B51C60"/>
    <w:rsid w:val="00B67831"/>
    <w:rsid w:val="00C07EA6"/>
    <w:rsid w:val="00C7010B"/>
    <w:rsid w:val="00C73B33"/>
    <w:rsid w:val="00CB04B5"/>
    <w:rsid w:val="00CB4D23"/>
    <w:rsid w:val="00CD53F5"/>
    <w:rsid w:val="00D152B6"/>
    <w:rsid w:val="00D457C9"/>
    <w:rsid w:val="00D62EE1"/>
    <w:rsid w:val="00D641F0"/>
    <w:rsid w:val="00D91A7D"/>
    <w:rsid w:val="00D9694F"/>
    <w:rsid w:val="00E12B34"/>
    <w:rsid w:val="00E41184"/>
    <w:rsid w:val="00E53ABE"/>
    <w:rsid w:val="00F45E14"/>
    <w:rsid w:val="00F83A7D"/>
    <w:rsid w:val="00FF4DF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NoSpacing">
    <w:name w:val="No Spacing"/>
    <w:link w:val="NoSpacingChar"/>
    <w:uiPriority w:val="1"/>
    <w:qFormat/>
    <w:rsid w:val="00B443A1"/>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locked/>
    <w:rsid w:val="00B443A1"/>
    <w:rPr>
      <w:rFonts w:ascii="Calibri" w:eastAsia="Calibri" w:hAnsi="Calibri" w:cs="Times New Roman"/>
      <w:lang w:val="ro-RO"/>
    </w:rPr>
  </w:style>
  <w:style w:type="paragraph" w:styleId="BalloonText">
    <w:name w:val="Balloon Text"/>
    <w:basedOn w:val="Normal"/>
    <w:link w:val="BalloonTextChar"/>
    <w:uiPriority w:val="99"/>
    <w:semiHidden/>
    <w:unhideWhenUsed/>
    <w:rsid w:val="00CB4D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4D23"/>
    <w:rPr>
      <w:rFonts w:ascii="Segoe UI" w:hAnsi="Segoe UI" w:cs="Segoe UI"/>
      <w:sz w:val="18"/>
      <w:szCs w:val="18"/>
      <w:lang w:val="ro-RO"/>
    </w:rPr>
  </w:style>
  <w:style w:type="paragraph" w:styleId="ListParagraph">
    <w:name w:val="List Paragraph"/>
    <w:basedOn w:val="Normal"/>
    <w:link w:val="ListParagraphChar"/>
    <w:uiPriority w:val="34"/>
    <w:qFormat/>
    <w:rsid w:val="00492831"/>
    <w:pPr>
      <w:spacing w:after="200" w:line="276" w:lineRule="auto"/>
      <w:ind w:left="720"/>
      <w:contextualSpacing/>
    </w:pPr>
    <w:rPr>
      <w:rFonts w:ascii="Calibri" w:eastAsia="Times New Roman" w:hAnsi="Calibri" w:cs="Times New Roman"/>
      <w:sz w:val="22"/>
      <w:szCs w:val="22"/>
      <w:lang w:val="ru-RU" w:eastAsia="ru-RU"/>
    </w:rPr>
  </w:style>
  <w:style w:type="character" w:customStyle="1" w:styleId="ListParagraphChar">
    <w:name w:val="List Paragraph Char"/>
    <w:link w:val="ListParagraph"/>
    <w:uiPriority w:val="34"/>
    <w:locked/>
    <w:rsid w:val="00492831"/>
    <w:rPr>
      <w:rFonts w:ascii="Calibri" w:eastAsia="Times New Roman" w:hAnsi="Calibri" w:cs="Times New Roman"/>
      <w:lang w:val="ru-RU" w:eastAsia="ru-RU"/>
    </w:rPr>
  </w:style>
  <w:style w:type="character" w:styleId="Emphasis">
    <w:name w:val="Emphasis"/>
    <w:basedOn w:val="DefaultParagraphFont"/>
    <w:uiPriority w:val="20"/>
    <w:qFormat/>
    <w:rsid w:val="00492831"/>
    <w:rPr>
      <w:i/>
      <w:iCs/>
    </w:rPr>
  </w:style>
  <w:style w:type="paragraph" w:customStyle="1" w:styleId="Default">
    <w:name w:val="Default"/>
    <w:rsid w:val="00492831"/>
    <w:pPr>
      <w:autoSpaceDE w:val="0"/>
      <w:autoSpaceDN w:val="0"/>
      <w:adjustRightInd w:val="0"/>
      <w:spacing w:after="0" w:line="240" w:lineRule="auto"/>
    </w:pPr>
    <w:rPr>
      <w:rFonts w:ascii="Roboto Condensed" w:hAnsi="Roboto Condensed" w:cs="Roboto Condensed"/>
      <w:color w:val="000000"/>
      <w:sz w:val="24"/>
      <w:szCs w:val="24"/>
    </w:rPr>
  </w:style>
  <w:style w:type="paragraph" w:customStyle="1" w:styleId="tt">
    <w:name w:val="tt"/>
    <w:basedOn w:val="Normal"/>
    <w:rsid w:val="00492831"/>
    <w:pPr>
      <w:spacing w:after="0" w:line="240" w:lineRule="auto"/>
      <w:ind w:left="0"/>
      <w:jc w:val="center"/>
    </w:pPr>
    <w:rPr>
      <w:rFonts w:ascii="Times New Roman" w:eastAsia="Times New Roman" w:hAnsi="Times New Roman" w:cs="Times New Roman"/>
      <w:b/>
      <w:bCs/>
      <w:lang w:val="ro-MD" w:eastAsia="ro-MD"/>
    </w:rPr>
  </w:style>
  <w:style w:type="paragraph" w:customStyle="1" w:styleId="cp">
    <w:name w:val="cp"/>
    <w:basedOn w:val="Normal"/>
    <w:rsid w:val="00492831"/>
    <w:pPr>
      <w:spacing w:after="0" w:line="240" w:lineRule="auto"/>
      <w:ind w:left="0"/>
      <w:jc w:val="center"/>
    </w:pPr>
    <w:rPr>
      <w:rFonts w:ascii="Times New Roman" w:eastAsia="Times New Roman" w:hAnsi="Times New Roman" w:cs="Times New Roman"/>
      <w:b/>
      <w:bCs/>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19157D-A643-4E54-92DC-FF6288F0264A}"/>
</file>

<file path=customXml/itemProps2.xml><?xml version="1.0" encoding="utf-8"?>
<ds:datastoreItem xmlns:ds="http://schemas.openxmlformats.org/officeDocument/2006/customXml" ds:itemID="{46436241-2467-4D62-B134-821938A76BB0}"/>
</file>

<file path=customXml/itemProps3.xml><?xml version="1.0" encoding="utf-8"?>
<ds:datastoreItem xmlns:ds="http://schemas.openxmlformats.org/officeDocument/2006/customXml" ds:itemID="{396D6EB6-51D5-461C-B042-4257CB1D0FB6}"/>
</file>

<file path=docProps/app.xml><?xml version="1.0" encoding="utf-8"?>
<Properties xmlns="http://schemas.openxmlformats.org/officeDocument/2006/extended-properties" xmlns:vt="http://schemas.openxmlformats.org/officeDocument/2006/docPropsVTypes">
  <Template>Normal</Template>
  <TotalTime>44</TotalTime>
  <Pages>5</Pages>
  <Words>1390</Words>
  <Characters>7926</Characters>
  <Application>Microsoft Office Word</Application>
  <DocSecurity>0</DocSecurity>
  <Lines>66</Lines>
  <Paragraphs>18</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372.2022.ro</dc:title>
  <dc:subject/>
  <dc:creator>Veronica Roșca</dc:creator>
  <cp:keywords/>
  <dc:description/>
  <cp:lastModifiedBy>Anastasia Luca</cp:lastModifiedBy>
  <cp:revision>2</cp:revision>
  <cp:lastPrinted>2022-10-04T08:56:00Z</cp:lastPrinted>
  <dcterms:created xsi:type="dcterms:W3CDTF">2022-10-04T09:41:00Z</dcterms:created>
  <dcterms:modified xsi:type="dcterms:W3CDTF">2022-10-04T09:41:00Z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