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A3BA0" w14:textId="3C9427DA" w:rsidR="00825807" w:rsidRDefault="00825807" w:rsidP="0082580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1AC9B941" w14:textId="47D4AB09" w:rsidR="00F80103" w:rsidRDefault="00F80103" w:rsidP="0082580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44B2497E" w14:textId="77777777" w:rsidR="00F80103" w:rsidRDefault="00F80103" w:rsidP="0082580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4AAFB26F" w14:textId="515D2351" w:rsidR="00825807" w:rsidRDefault="00825807" w:rsidP="0082580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2439D55" w14:textId="77777777" w:rsidR="00825807" w:rsidRDefault="00825807" w:rsidP="0082580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sz w:val="28"/>
          <w:szCs w:val="28"/>
        </w:rPr>
      </w:pPr>
    </w:p>
    <w:p w14:paraId="76A87124" w14:textId="77777777" w:rsidR="00825807" w:rsidRDefault="00825807" w:rsidP="0082580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sz w:val="28"/>
          <w:szCs w:val="28"/>
        </w:rPr>
      </w:pPr>
    </w:p>
    <w:p w14:paraId="2E4FBB81" w14:textId="5DF06DB7" w:rsidR="00825807" w:rsidRDefault="00825807" w:rsidP="0082580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sz w:val="28"/>
          <w:szCs w:val="28"/>
        </w:rPr>
      </w:pPr>
      <w:r w:rsidRPr="00825807">
        <w:rPr>
          <w:rFonts w:ascii="Times New Roman" w:eastAsia="Calibri" w:hAnsi="Times New Roman" w:cs="Times New Roman"/>
          <w:b/>
          <w:bCs/>
          <w:spacing w:val="80"/>
          <w:sz w:val="28"/>
          <w:szCs w:val="28"/>
        </w:rPr>
        <w:t>HOTĂR</w:t>
      </w:r>
      <w:r>
        <w:rPr>
          <w:rFonts w:ascii="Times New Roman" w:eastAsia="Calibri" w:hAnsi="Times New Roman" w:cs="Times New Roman"/>
          <w:b/>
          <w:bCs/>
          <w:spacing w:val="80"/>
          <w:sz w:val="28"/>
          <w:szCs w:val="28"/>
          <w:lang w:val="ro-MD"/>
        </w:rPr>
        <w:t>Â</w:t>
      </w:r>
      <w:r w:rsidRPr="00825807">
        <w:rPr>
          <w:rFonts w:ascii="Times New Roman" w:eastAsia="Calibri" w:hAnsi="Times New Roman" w:cs="Times New Roman"/>
          <w:b/>
          <w:bCs/>
          <w:spacing w:val="80"/>
          <w:sz w:val="28"/>
          <w:szCs w:val="28"/>
        </w:rPr>
        <w:t>RE</w:t>
      </w:r>
    </w:p>
    <w:p w14:paraId="5CD2B0A7" w14:textId="77777777" w:rsidR="00825807" w:rsidRPr="00825807" w:rsidRDefault="00825807" w:rsidP="0082580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sz w:val="28"/>
          <w:szCs w:val="28"/>
        </w:rPr>
      </w:pPr>
    </w:p>
    <w:p w14:paraId="0BF34911" w14:textId="77777777" w:rsidR="00EB59C2" w:rsidRDefault="00825807" w:rsidP="0082580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2580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privind desemnarea unui membru </w:t>
      </w:r>
    </w:p>
    <w:p w14:paraId="43D90E0B" w14:textId="0F46B5AB" w:rsidR="00825807" w:rsidRPr="00825807" w:rsidRDefault="00825807" w:rsidP="0082580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25807">
        <w:rPr>
          <w:rFonts w:ascii="Times New Roman" w:eastAsia="Calibri" w:hAnsi="Times New Roman" w:cs="Times New Roman"/>
          <w:b/>
          <w:bCs/>
          <w:sz w:val="28"/>
          <w:szCs w:val="28"/>
        </w:rPr>
        <w:t>al Comisiei Electorale Centrale</w:t>
      </w:r>
    </w:p>
    <w:p w14:paraId="78FC8F17" w14:textId="5B113F0C" w:rsidR="00825807" w:rsidRPr="00825807" w:rsidRDefault="00EB59C2" w:rsidP="00825807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F0369E" wp14:editId="0D6354E8">
                <wp:simplePos x="0" y="0"/>
                <wp:positionH relativeFrom="column">
                  <wp:posOffset>1130301</wp:posOffset>
                </wp:positionH>
                <wp:positionV relativeFrom="paragraph">
                  <wp:posOffset>17145</wp:posOffset>
                </wp:positionV>
                <wp:extent cx="27622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1B892C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pt,1.35pt" to="306.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" strokecolor="black [3213]">
                <v:stroke joinstyle="miter"/>
              </v:line>
            </w:pict>
          </mc:Fallback>
        </mc:AlternateContent>
      </w:r>
    </w:p>
    <w:p w14:paraId="20142720" w14:textId="77777777" w:rsidR="00817D25" w:rsidRDefault="00817D25" w:rsidP="00825807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0C0A500F" w14:textId="2257DF09" w:rsidR="00825807" w:rsidRPr="00825807" w:rsidRDefault="00825807" w:rsidP="00825807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 w:rsidRPr="00825807">
        <w:rPr>
          <w:rFonts w:ascii="Times New Roman" w:eastAsia="Calibri" w:hAnsi="Times New Roman" w:cs="Times New Roman"/>
          <w:sz w:val="28"/>
          <w:szCs w:val="28"/>
        </w:rPr>
        <w:t>În temeiul art. 245 alin. (1) din Codul electoral nr. 325/2022,</w:t>
      </w:r>
    </w:p>
    <w:p w14:paraId="4501DB4C" w14:textId="77777777" w:rsidR="00817D25" w:rsidRDefault="00817D25" w:rsidP="00825807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02ADF5BE" w14:textId="096D667F" w:rsidR="00825807" w:rsidRPr="00825807" w:rsidRDefault="00825807" w:rsidP="00825807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 w:rsidRPr="00825807">
        <w:rPr>
          <w:rFonts w:ascii="Times New Roman" w:eastAsia="Calibri" w:hAnsi="Times New Roman" w:cs="Times New Roman"/>
          <w:sz w:val="28"/>
          <w:szCs w:val="28"/>
        </w:rPr>
        <w:t>Parlamentul adoptă prezenta hotărâre.</w:t>
      </w:r>
    </w:p>
    <w:p w14:paraId="66B92687" w14:textId="77777777" w:rsidR="00825807" w:rsidRPr="00825807" w:rsidRDefault="00825807" w:rsidP="00825807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68080533" w14:textId="77777777" w:rsidR="00825807" w:rsidRPr="00825807" w:rsidRDefault="00825807" w:rsidP="00CB096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5807">
        <w:rPr>
          <w:rFonts w:ascii="Times New Roman" w:eastAsia="Calibri" w:hAnsi="Times New Roman" w:cs="Times New Roman"/>
          <w:b/>
          <w:bCs/>
          <w:sz w:val="28"/>
          <w:szCs w:val="28"/>
        </w:rPr>
        <w:t>Art. 1.</w:t>
      </w:r>
      <w:r w:rsidRPr="00825807">
        <w:rPr>
          <w:rFonts w:ascii="Times New Roman" w:eastAsia="Calibri" w:hAnsi="Times New Roman" w:cs="Times New Roman"/>
          <w:sz w:val="28"/>
          <w:szCs w:val="28"/>
        </w:rPr>
        <w:t xml:space="preserve"> – Doamna Tatiana BARBUROȘ se desemnează în calitate de membru al Comisiei Electorale Centrale.</w:t>
      </w:r>
    </w:p>
    <w:p w14:paraId="4CDBA092" w14:textId="77777777" w:rsidR="00825807" w:rsidRDefault="00825807" w:rsidP="00825807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6BC658C" w14:textId="4D3A33A2" w:rsidR="00825807" w:rsidRPr="00825807" w:rsidRDefault="00825807" w:rsidP="00825807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 w:rsidRPr="00825807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825807">
        <w:rPr>
          <w:rFonts w:ascii="Times New Roman" w:eastAsia="Calibri" w:hAnsi="Times New Roman" w:cs="Times New Roman"/>
          <w:sz w:val="28"/>
          <w:szCs w:val="28"/>
        </w:rPr>
        <w:t xml:space="preserve"> – Prezenta hotărâre intră în vigoare la data adoptării.</w:t>
      </w:r>
    </w:p>
    <w:p w14:paraId="7F06983B" w14:textId="77777777" w:rsidR="00825807" w:rsidRDefault="00825807" w:rsidP="008258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5490748A" w14:textId="20ABEF43" w:rsidR="00825807" w:rsidRPr="00825807" w:rsidRDefault="00825807" w:rsidP="008258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2580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3.</w:t>
      </w:r>
      <w:r w:rsidRPr="00825807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instanța de judecată în termenul prevăzut la art. 209 din Codul administrativ nr. 116/2018.</w:t>
      </w:r>
    </w:p>
    <w:p w14:paraId="44D3B351" w14:textId="36B87DB1" w:rsidR="00825807" w:rsidRDefault="00825807" w:rsidP="00825807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EBAC611" w14:textId="77777777" w:rsidR="005D60F8" w:rsidRPr="00F80103" w:rsidRDefault="005D60F8" w:rsidP="00F80103">
      <w:pPr>
        <w:pStyle w:val="NoSpacing"/>
        <w:rPr>
          <w:rFonts w:ascii="Times New Roman" w:hAnsi="Times New Roman" w:cs="Times New Roman"/>
          <w:sz w:val="28"/>
          <w:szCs w:val="28"/>
          <w:lang w:val="ro-MD"/>
        </w:rPr>
      </w:pPr>
    </w:p>
    <w:p w14:paraId="50704652" w14:textId="77777777" w:rsidR="00F80103" w:rsidRPr="00F80103" w:rsidRDefault="00F80103" w:rsidP="00EB59C2">
      <w:pPr>
        <w:pStyle w:val="NoSpacing"/>
        <w:ind w:right="1841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  <w:r w:rsidRPr="00F80103"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  <w:t>PREȘEDINTELE  PARLAMENTULUI</w:t>
      </w:r>
    </w:p>
    <w:p w14:paraId="7E46864F" w14:textId="77777777" w:rsidR="00F80103" w:rsidRPr="00F80103" w:rsidRDefault="00F80103" w:rsidP="00EB59C2">
      <w:pPr>
        <w:pStyle w:val="NoSpacing"/>
        <w:ind w:right="1841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29B92B0" w14:textId="0C2ADA43" w:rsidR="00F80103" w:rsidRDefault="00F80103" w:rsidP="00EB59C2">
      <w:pPr>
        <w:pStyle w:val="NoSpacing"/>
        <w:ind w:right="1841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6303E506" w14:textId="77777777" w:rsidR="00EB59C2" w:rsidRPr="00F80103" w:rsidRDefault="00EB59C2" w:rsidP="00EB59C2">
      <w:pPr>
        <w:pStyle w:val="NoSpacing"/>
        <w:ind w:right="1841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5574BDE" w14:textId="77777777" w:rsidR="00F80103" w:rsidRPr="00F80103" w:rsidRDefault="00F80103" w:rsidP="00EB59C2">
      <w:pPr>
        <w:pStyle w:val="NoSpacing"/>
        <w:ind w:right="1841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1066D13" w14:textId="77777777" w:rsidR="00F80103" w:rsidRPr="00F80103" w:rsidRDefault="00F80103" w:rsidP="00EB59C2">
      <w:pPr>
        <w:pStyle w:val="NoSpacing"/>
        <w:ind w:right="1841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F80103">
        <w:rPr>
          <w:rFonts w:ascii="Times New Roman" w:hAnsi="Times New Roman" w:cs="Times New Roman"/>
          <w:b/>
          <w:sz w:val="28"/>
          <w:szCs w:val="28"/>
          <w:lang w:val="ro-MD"/>
        </w:rPr>
        <w:t>IGOR  GROSU</w:t>
      </w:r>
    </w:p>
    <w:p w14:paraId="3E933B2F" w14:textId="77777777" w:rsidR="00F80103" w:rsidRPr="00F80103" w:rsidRDefault="00F80103" w:rsidP="00F80103">
      <w:pPr>
        <w:pStyle w:val="NoSpacing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5A3140C" w14:textId="77777777" w:rsidR="00F80103" w:rsidRDefault="00F80103" w:rsidP="00F8010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0B61A72" w14:textId="77777777" w:rsidR="00EB59C2" w:rsidRDefault="00EB59C2" w:rsidP="00F8010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6D74EC2" w14:textId="27760939" w:rsidR="00EB59C2" w:rsidRDefault="00EB59C2" w:rsidP="00F8010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64C94B7" w14:textId="72F2157B" w:rsidR="00EB59C2" w:rsidRDefault="00EB59C2" w:rsidP="00F8010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C2F0A31" w14:textId="77777777" w:rsidR="00EB59C2" w:rsidRDefault="00EB59C2" w:rsidP="00F8010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AE0ADDC" w14:textId="77777777" w:rsidR="00EB59C2" w:rsidRDefault="00EB59C2" w:rsidP="00F8010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7265372" w14:textId="77777777" w:rsidR="00EB59C2" w:rsidRDefault="00EB59C2" w:rsidP="00F8010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861D4BA" w14:textId="77777777" w:rsidR="00EB59C2" w:rsidRDefault="00EB59C2" w:rsidP="00F8010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1524647" w14:textId="545BFF66" w:rsidR="00F80103" w:rsidRPr="00F80103" w:rsidRDefault="00F80103" w:rsidP="00F8010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  <w:r w:rsidRPr="00F80103">
        <w:rPr>
          <w:rFonts w:ascii="Times New Roman" w:hAnsi="Times New Roman" w:cs="Times New Roman"/>
          <w:b/>
          <w:sz w:val="28"/>
          <w:szCs w:val="28"/>
        </w:rPr>
        <w:t xml:space="preserve">Chișinău, 2 </w:t>
      </w:r>
      <w:r>
        <w:rPr>
          <w:rFonts w:ascii="Times New Roman" w:hAnsi="Times New Roman" w:cs="Times New Roman"/>
          <w:b/>
          <w:sz w:val="28"/>
          <w:szCs w:val="28"/>
        </w:rPr>
        <w:t>martie</w:t>
      </w:r>
      <w:r w:rsidRPr="00F80103">
        <w:rPr>
          <w:rFonts w:ascii="Times New Roman" w:hAnsi="Times New Roman" w:cs="Times New Roman"/>
          <w:b/>
          <w:sz w:val="28"/>
          <w:szCs w:val="28"/>
        </w:rPr>
        <w:t xml:space="preserve"> 2023.</w:t>
      </w:r>
    </w:p>
    <w:p w14:paraId="3C5EE138" w14:textId="3F32DA72" w:rsidR="00F80103" w:rsidRPr="00F80103" w:rsidRDefault="00F80103" w:rsidP="00F80103">
      <w:pPr>
        <w:pStyle w:val="NoSpacing"/>
        <w:ind w:left="0"/>
        <w:rPr>
          <w:rFonts w:ascii="Times New Roman" w:hAnsi="Times New Roman" w:cs="Times New Roman"/>
          <w:sz w:val="28"/>
          <w:szCs w:val="28"/>
        </w:rPr>
      </w:pPr>
      <w:r w:rsidRPr="00F80103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80103">
        <w:rPr>
          <w:rFonts w:ascii="Times New Roman" w:hAnsi="Times New Roman" w:cs="Times New Roman"/>
          <w:b/>
          <w:sz w:val="28"/>
          <w:szCs w:val="28"/>
        </w:rPr>
        <w:t>2.</w:t>
      </w:r>
    </w:p>
    <w:p w14:paraId="19F6A636" w14:textId="77777777" w:rsidR="003C1FC0" w:rsidRPr="00F80103" w:rsidRDefault="003C1FC0" w:rsidP="00F80103">
      <w:pPr>
        <w:spacing w:after="0" w:line="240" w:lineRule="auto"/>
        <w:ind w:right="1985"/>
        <w:jc w:val="center"/>
        <w:rPr>
          <w:rFonts w:ascii="Times New Roman" w:hAnsi="Times New Roman" w:cs="Times New Roman"/>
          <w:sz w:val="28"/>
          <w:szCs w:val="28"/>
        </w:rPr>
      </w:pPr>
    </w:p>
    <w:sectPr w:rsidR="003C1FC0" w:rsidRPr="00F80103" w:rsidSect="00825807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DDB"/>
    <w:rsid w:val="003C1FC0"/>
    <w:rsid w:val="00525DDB"/>
    <w:rsid w:val="005D60F8"/>
    <w:rsid w:val="006854ED"/>
    <w:rsid w:val="00812F48"/>
    <w:rsid w:val="00817D25"/>
    <w:rsid w:val="00825807"/>
    <w:rsid w:val="00CB0966"/>
    <w:rsid w:val="00D72655"/>
    <w:rsid w:val="00DF3E93"/>
    <w:rsid w:val="00EB59C2"/>
    <w:rsid w:val="00F8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8C7DA"/>
  <w15:chartTrackingRefBased/>
  <w15:docId w15:val="{F1FB23CD-DBA1-41F2-9F86-D7A22A9F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2580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3E93"/>
    <w:pPr>
      <w:keepNext/>
      <w:keepLines/>
      <w:spacing w:before="240" w:after="0" w:line="240" w:lineRule="auto"/>
      <w:ind w:left="0"/>
      <w:jc w:val="center"/>
      <w:outlineLvl w:val="0"/>
    </w:pPr>
    <w:rPr>
      <w:rFonts w:asciiTheme="minorHAnsi" w:eastAsiaTheme="majorEastAsia" w:hAnsiTheme="minorHAnsi" w:cstheme="majorBidi"/>
      <w:color w:val="2F5496" w:themeColor="accent1" w:themeShade="BF"/>
      <w:sz w:val="28"/>
      <w:szCs w:val="32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E93"/>
    <w:rPr>
      <w:rFonts w:eastAsiaTheme="majorEastAsia" w:cstheme="majorBidi"/>
      <w:color w:val="2F5496" w:themeColor="accent1" w:themeShade="BF"/>
      <w:sz w:val="28"/>
      <w:szCs w:val="32"/>
    </w:rPr>
  </w:style>
  <w:style w:type="paragraph" w:styleId="NoSpacing">
    <w:name w:val="No Spacing"/>
    <w:uiPriority w:val="1"/>
    <w:qFormat/>
    <w:rsid w:val="00F80103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2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FAACBE8-813C-4AB9-A158-1C866849C329}"/>
</file>

<file path=customXml/itemProps2.xml><?xml version="1.0" encoding="utf-8"?>
<ds:datastoreItem xmlns:ds="http://schemas.openxmlformats.org/officeDocument/2006/customXml" ds:itemID="{5960C1A4-32F3-4E4F-8B11-FBBAFFECFDF1}"/>
</file>

<file path=customXml/itemProps3.xml><?xml version="1.0" encoding="utf-8"?>
<ds:datastoreItem xmlns:ds="http://schemas.openxmlformats.org/officeDocument/2006/customXml" ds:itemID="{66F7C0E4-A3D2-4CFC-9B28-27FFC99F3F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502</Characters>
  <Application>Microsoft Office Word</Application>
  <DocSecurity>0</DocSecurity>
  <Lines>4</Lines>
  <Paragraphs>1</Paragraphs>
  <ScaleCrop>false</ScaleCrop>
  <Company>Parlamentul Republicii Moldova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H_32.2023.ro</dc:title>
  <dc:subject/>
  <dc:creator>Ana Gîrlea</dc:creator>
  <cp:keywords/>
  <dc:description/>
  <cp:lastModifiedBy>Inga Rusnac</cp:lastModifiedBy>
  <cp:revision>3</cp:revision>
  <dcterms:created xsi:type="dcterms:W3CDTF">2023-03-02T14:57:00Z</dcterms:created>
  <dcterms:modified xsi:type="dcterms:W3CDTF">2023-03-02T14:58:00Z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